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BE0" w:rsidRDefault="00507BE0"/>
    <w:p w:rsidR="00FC74F1" w:rsidRDefault="00FC74F1"/>
    <w:p w:rsidR="00FC74F1" w:rsidRDefault="00FC74F1"/>
    <w:p w:rsidR="00FC74F1" w:rsidRDefault="00FC74F1"/>
    <w:p w:rsidR="00FC74F1" w:rsidRPr="00271359" w:rsidRDefault="00FC74F1" w:rsidP="00FC74F1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271359">
        <w:rPr>
          <w:b/>
          <w:color w:val="000099"/>
          <w:sz w:val="36"/>
          <w:szCs w:val="36"/>
          <w:lang w:eastAsia="pl-PL"/>
        </w:rPr>
        <w:t>OŚ PRIORYTETOWA IV RPO WO 2014-2020</w:t>
      </w:r>
    </w:p>
    <w:p w:rsidR="00FC74F1" w:rsidRPr="00271359" w:rsidRDefault="00FC74F1" w:rsidP="00FC74F1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FC74F1" w:rsidRPr="00271359" w:rsidRDefault="00FC74F1" w:rsidP="00FC74F1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271359">
        <w:rPr>
          <w:b/>
          <w:color w:val="000099"/>
          <w:sz w:val="36"/>
          <w:szCs w:val="36"/>
          <w:lang w:eastAsia="pl-PL"/>
        </w:rPr>
        <w:t>ZAPOBIEGANIE ZAGROŻENIOM</w:t>
      </w:r>
    </w:p>
    <w:p w:rsidR="00FC74F1" w:rsidRPr="00271359" w:rsidRDefault="00FC74F1" w:rsidP="00FC74F1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FC74F1" w:rsidRPr="00271359" w:rsidRDefault="00FC74F1" w:rsidP="00FC74F1">
      <w:pPr>
        <w:spacing w:after="0" w:line="240" w:lineRule="auto"/>
        <w:jc w:val="center"/>
        <w:rPr>
          <w:color w:val="000099"/>
          <w:sz w:val="36"/>
          <w:szCs w:val="36"/>
          <w:lang w:eastAsia="pl-PL"/>
        </w:rPr>
      </w:pPr>
    </w:p>
    <w:p w:rsidR="00FC74F1" w:rsidRPr="00271359" w:rsidRDefault="00FC74F1" w:rsidP="00FC74F1">
      <w:pPr>
        <w:jc w:val="center"/>
        <w:rPr>
          <w:b/>
          <w:color w:val="000099"/>
          <w:sz w:val="36"/>
          <w:szCs w:val="36"/>
          <w:lang w:eastAsia="pl-PL"/>
        </w:rPr>
      </w:pPr>
      <w:r w:rsidRPr="00271359">
        <w:rPr>
          <w:b/>
          <w:color w:val="000099"/>
          <w:sz w:val="36"/>
          <w:szCs w:val="36"/>
          <w:lang w:eastAsia="pl-PL"/>
        </w:rPr>
        <w:t>KRYTERIA MERYTORYCZNE SZCZEGÓŁOWE</w:t>
      </w:r>
    </w:p>
    <w:p w:rsidR="00FC74F1" w:rsidRDefault="00FC74F1"/>
    <w:p w:rsidR="00FC74F1" w:rsidRDefault="00FC74F1"/>
    <w:p w:rsidR="00FC74F1" w:rsidRDefault="00FC74F1"/>
    <w:p w:rsidR="00FC74F1" w:rsidRDefault="00FC74F1"/>
    <w:p w:rsidR="00FC74F1" w:rsidRDefault="00FC74F1"/>
    <w:p w:rsidR="00FC74F1" w:rsidRDefault="00FC74F1"/>
    <w:p w:rsidR="00FC74F1" w:rsidRDefault="00FC74F1"/>
    <w:p w:rsidR="00507BE0" w:rsidRDefault="00507BE0"/>
    <w:tbl>
      <w:tblPr>
        <w:tblW w:w="14459" w:type="dxa"/>
        <w:tblInd w:w="-147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1530"/>
        <w:gridCol w:w="1214"/>
        <w:gridCol w:w="1160"/>
        <w:gridCol w:w="788"/>
        <w:gridCol w:w="993"/>
        <w:gridCol w:w="131"/>
        <w:gridCol w:w="1539"/>
        <w:gridCol w:w="31"/>
        <w:gridCol w:w="6520"/>
      </w:tblGrid>
      <w:tr w:rsidR="00AE344C" w:rsidRPr="00507BE0" w:rsidTr="00710511">
        <w:trPr>
          <w:trHeight w:val="454"/>
        </w:trPr>
        <w:tc>
          <w:tcPr>
            <w:tcW w:w="2083" w:type="dxa"/>
            <w:gridSpan w:val="2"/>
            <w:shd w:val="clear" w:color="auto" w:fill="DDDDDD"/>
            <w:vAlign w:val="center"/>
          </w:tcPr>
          <w:p w:rsidR="00AE344C" w:rsidRPr="00AE344C" w:rsidRDefault="00AE344C" w:rsidP="00507BE0">
            <w:pPr>
              <w:rPr>
                <w:b/>
                <w:color w:val="000099"/>
              </w:rPr>
            </w:pPr>
            <w:r w:rsidRPr="00AE344C">
              <w:rPr>
                <w:b/>
                <w:color w:val="000099"/>
              </w:rPr>
              <w:lastRenderedPageBreak/>
              <w:t xml:space="preserve">Oś priorytetowa </w:t>
            </w:r>
          </w:p>
        </w:tc>
        <w:tc>
          <w:tcPr>
            <w:tcW w:w="12376" w:type="dxa"/>
            <w:gridSpan w:val="8"/>
            <w:shd w:val="clear" w:color="auto" w:fill="DDDDDD"/>
            <w:vAlign w:val="center"/>
          </w:tcPr>
          <w:p w:rsidR="00AE344C" w:rsidRPr="00AE344C" w:rsidRDefault="00AE344C" w:rsidP="00507BE0">
            <w:pPr>
              <w:rPr>
                <w:b/>
                <w:bCs/>
                <w:color w:val="000099"/>
              </w:rPr>
            </w:pPr>
            <w:r w:rsidRPr="00AE344C">
              <w:rPr>
                <w:b/>
                <w:bCs/>
                <w:color w:val="000099"/>
              </w:rPr>
              <w:t>IV Zapobieganie zagrożeniom</w:t>
            </w:r>
          </w:p>
        </w:tc>
      </w:tr>
      <w:tr w:rsidR="00AE344C" w:rsidRPr="00507BE0" w:rsidTr="00710511">
        <w:trPr>
          <w:trHeight w:val="454"/>
        </w:trPr>
        <w:tc>
          <w:tcPr>
            <w:tcW w:w="2083" w:type="dxa"/>
            <w:gridSpan w:val="2"/>
            <w:shd w:val="clear" w:color="auto" w:fill="D9D9D9"/>
            <w:vAlign w:val="center"/>
          </w:tcPr>
          <w:p w:rsidR="00AE344C" w:rsidRPr="00AE344C" w:rsidRDefault="00AE344C" w:rsidP="00507BE0">
            <w:pPr>
              <w:rPr>
                <w:b/>
                <w:color w:val="000099"/>
              </w:rPr>
            </w:pPr>
            <w:r w:rsidRPr="00AE344C">
              <w:rPr>
                <w:b/>
                <w:color w:val="000099"/>
              </w:rPr>
              <w:t>Działanie</w:t>
            </w:r>
          </w:p>
        </w:tc>
        <w:tc>
          <w:tcPr>
            <w:tcW w:w="12376" w:type="dxa"/>
            <w:gridSpan w:val="8"/>
            <w:shd w:val="clear" w:color="auto" w:fill="D9D9D9"/>
            <w:vAlign w:val="center"/>
          </w:tcPr>
          <w:p w:rsidR="00AE344C" w:rsidRPr="00AE344C" w:rsidRDefault="00AE344C" w:rsidP="00507BE0">
            <w:pPr>
              <w:rPr>
                <w:b/>
                <w:bCs/>
                <w:color w:val="000099"/>
              </w:rPr>
            </w:pPr>
            <w:r w:rsidRPr="00AE344C">
              <w:rPr>
                <w:b/>
                <w:bCs/>
                <w:color w:val="000099"/>
              </w:rPr>
              <w:t>4.1 Mała retencja</w:t>
            </w:r>
          </w:p>
        </w:tc>
      </w:tr>
      <w:tr w:rsidR="001C6680" w:rsidRPr="00507BE0" w:rsidTr="00710511">
        <w:trPr>
          <w:trHeight w:val="1375"/>
        </w:trPr>
        <w:tc>
          <w:tcPr>
            <w:tcW w:w="14459" w:type="dxa"/>
            <w:gridSpan w:val="10"/>
            <w:shd w:val="clear" w:color="auto" w:fill="CCFF66"/>
            <w:vAlign w:val="center"/>
          </w:tcPr>
          <w:p w:rsidR="001C6680" w:rsidRPr="0018227A" w:rsidRDefault="001C6680" w:rsidP="00507BE0">
            <w:pPr>
              <w:rPr>
                <w:b/>
                <w:bCs/>
              </w:rPr>
            </w:pPr>
            <w:r w:rsidRPr="0018227A">
              <w:rPr>
                <w:b/>
                <w:bCs/>
              </w:rPr>
              <w:t xml:space="preserve">Ochrona przeciwpowodziowa: 1) budowa, przebudowa, rozbudowa i modernizacja budowli przeciwpowodziowych w szczególności wałów przeciwpowodziowych wraz z obiektami związanymi z nimi funkcjonalnie; </w:t>
            </w:r>
          </w:p>
          <w:p w:rsidR="001C6680" w:rsidRPr="00AE344C" w:rsidRDefault="001C6680" w:rsidP="00507BE0">
            <w:pPr>
              <w:rPr>
                <w:b/>
                <w:bCs/>
                <w:color w:val="000099"/>
              </w:rPr>
            </w:pPr>
            <w:r w:rsidRPr="0018227A">
              <w:rPr>
                <w:b/>
                <w:bCs/>
              </w:rPr>
              <w:t>Przeciwdziałanie skutkom suszy: 2) budowa, przebudowa, rozbudowa i modernizacja urządzeń wodnych przeciwdziałających skutkom suszy w szczególności kanałów, sztucznych zbiorników, jazów.</w:t>
            </w:r>
          </w:p>
        </w:tc>
      </w:tr>
      <w:tr w:rsidR="00AE344C" w:rsidRPr="00507BE0" w:rsidTr="00710511">
        <w:trPr>
          <w:trHeight w:val="454"/>
          <w:tblHeader/>
        </w:trPr>
        <w:tc>
          <w:tcPr>
            <w:tcW w:w="14459" w:type="dxa"/>
            <w:gridSpan w:val="10"/>
            <w:shd w:val="clear" w:color="auto" w:fill="D9D9D9"/>
            <w:vAlign w:val="center"/>
          </w:tcPr>
          <w:p w:rsidR="00AE344C" w:rsidRPr="00AE344C" w:rsidRDefault="00AE344C" w:rsidP="00AE344C">
            <w:pPr>
              <w:jc w:val="center"/>
              <w:rPr>
                <w:b/>
                <w:color w:val="000099"/>
              </w:rPr>
            </w:pPr>
            <w:r w:rsidRPr="00AE344C">
              <w:rPr>
                <w:b/>
                <w:color w:val="000099"/>
              </w:rPr>
              <w:t>Kryteria merytoryczne szczegółowe (TAK/NIE)</w:t>
            </w:r>
          </w:p>
        </w:tc>
      </w:tr>
      <w:tr w:rsidR="00710511" w:rsidRPr="00507BE0" w:rsidTr="00710511">
        <w:trPr>
          <w:tblHeader/>
        </w:trPr>
        <w:tc>
          <w:tcPr>
            <w:tcW w:w="553" w:type="dxa"/>
            <w:shd w:val="clear" w:color="auto" w:fill="D9D9D9"/>
            <w:vAlign w:val="center"/>
          </w:tcPr>
          <w:p w:rsidR="00710511" w:rsidRPr="00AE344C" w:rsidRDefault="00710511" w:rsidP="00AE344C">
            <w:pPr>
              <w:jc w:val="center"/>
              <w:rPr>
                <w:b/>
                <w:color w:val="000099"/>
              </w:rPr>
            </w:pPr>
            <w:r w:rsidRPr="00AE344C">
              <w:rPr>
                <w:b/>
                <w:color w:val="000099"/>
              </w:rPr>
              <w:t>LP</w:t>
            </w:r>
          </w:p>
        </w:tc>
        <w:tc>
          <w:tcPr>
            <w:tcW w:w="3904" w:type="dxa"/>
            <w:gridSpan w:val="3"/>
            <w:shd w:val="clear" w:color="auto" w:fill="D9D9D9"/>
            <w:vAlign w:val="center"/>
          </w:tcPr>
          <w:p w:rsidR="00710511" w:rsidRPr="00AE344C" w:rsidRDefault="00710511" w:rsidP="00AE344C">
            <w:pPr>
              <w:jc w:val="center"/>
              <w:rPr>
                <w:b/>
                <w:color w:val="000099"/>
              </w:rPr>
            </w:pPr>
            <w:r w:rsidRPr="00AE344C">
              <w:rPr>
                <w:b/>
                <w:color w:val="000099"/>
              </w:rPr>
              <w:t>Nazwa kryterium</w:t>
            </w:r>
          </w:p>
        </w:tc>
        <w:tc>
          <w:tcPr>
            <w:tcW w:w="1912" w:type="dxa"/>
            <w:gridSpan w:val="3"/>
            <w:shd w:val="clear" w:color="auto" w:fill="D9D9D9"/>
            <w:vAlign w:val="center"/>
          </w:tcPr>
          <w:p w:rsidR="00710511" w:rsidRPr="00AE344C" w:rsidRDefault="00710511" w:rsidP="00AE344C">
            <w:pPr>
              <w:jc w:val="center"/>
              <w:rPr>
                <w:b/>
                <w:color w:val="000099"/>
              </w:rPr>
            </w:pPr>
            <w:r w:rsidRPr="00AE344C">
              <w:rPr>
                <w:b/>
                <w:color w:val="000099"/>
              </w:rPr>
              <w:t>Źródło informacji</w:t>
            </w:r>
          </w:p>
        </w:tc>
        <w:tc>
          <w:tcPr>
            <w:tcW w:w="1539" w:type="dxa"/>
            <w:shd w:val="clear" w:color="auto" w:fill="D9D9D9"/>
            <w:vAlign w:val="center"/>
          </w:tcPr>
          <w:p w:rsidR="00710511" w:rsidRPr="00AE344C" w:rsidRDefault="00710511" w:rsidP="00AE344C">
            <w:pPr>
              <w:jc w:val="center"/>
              <w:rPr>
                <w:b/>
                <w:color w:val="000099"/>
              </w:rPr>
            </w:pPr>
            <w:r w:rsidRPr="00AE344C">
              <w:rPr>
                <w:b/>
                <w:color w:val="000099"/>
              </w:rPr>
              <w:t>Charakter kryterium W/B</w:t>
            </w:r>
          </w:p>
        </w:tc>
        <w:tc>
          <w:tcPr>
            <w:tcW w:w="6551" w:type="dxa"/>
            <w:gridSpan w:val="2"/>
            <w:shd w:val="clear" w:color="auto" w:fill="D9D9D9"/>
            <w:vAlign w:val="center"/>
          </w:tcPr>
          <w:p w:rsidR="00710511" w:rsidRPr="00AE344C" w:rsidRDefault="00710511" w:rsidP="00AE344C">
            <w:pPr>
              <w:jc w:val="center"/>
              <w:rPr>
                <w:color w:val="000099"/>
              </w:rPr>
            </w:pPr>
            <w:r w:rsidRPr="00AE344C">
              <w:rPr>
                <w:b/>
                <w:color w:val="000099"/>
              </w:rPr>
              <w:t>Definicja</w:t>
            </w:r>
          </w:p>
        </w:tc>
      </w:tr>
      <w:tr w:rsidR="00710511" w:rsidRPr="00507BE0" w:rsidTr="00710511">
        <w:trPr>
          <w:tblHeader/>
        </w:trPr>
        <w:tc>
          <w:tcPr>
            <w:tcW w:w="553" w:type="dxa"/>
            <w:shd w:val="clear" w:color="auto" w:fill="F2F2F2"/>
            <w:vAlign w:val="center"/>
          </w:tcPr>
          <w:p w:rsidR="00710511" w:rsidRPr="00AE344C" w:rsidRDefault="00710511" w:rsidP="00AE344C">
            <w:pPr>
              <w:jc w:val="center"/>
              <w:rPr>
                <w:i/>
                <w:color w:val="000099"/>
              </w:rPr>
            </w:pPr>
            <w:r w:rsidRPr="00AE344C">
              <w:rPr>
                <w:i/>
                <w:color w:val="000099"/>
              </w:rPr>
              <w:t>1</w:t>
            </w:r>
          </w:p>
        </w:tc>
        <w:tc>
          <w:tcPr>
            <w:tcW w:w="3904" w:type="dxa"/>
            <w:gridSpan w:val="3"/>
            <w:shd w:val="clear" w:color="auto" w:fill="F2F2F2"/>
            <w:vAlign w:val="center"/>
          </w:tcPr>
          <w:p w:rsidR="00710511" w:rsidRPr="00AE344C" w:rsidRDefault="00710511" w:rsidP="00AE344C">
            <w:pPr>
              <w:jc w:val="center"/>
              <w:rPr>
                <w:i/>
                <w:color w:val="000099"/>
              </w:rPr>
            </w:pPr>
            <w:r w:rsidRPr="00AE344C">
              <w:rPr>
                <w:i/>
                <w:color w:val="000099"/>
              </w:rPr>
              <w:t>2</w:t>
            </w:r>
          </w:p>
        </w:tc>
        <w:tc>
          <w:tcPr>
            <w:tcW w:w="1912" w:type="dxa"/>
            <w:gridSpan w:val="3"/>
            <w:shd w:val="clear" w:color="auto" w:fill="F2F2F2"/>
            <w:vAlign w:val="center"/>
          </w:tcPr>
          <w:p w:rsidR="00710511" w:rsidRPr="00AE344C" w:rsidRDefault="00710511" w:rsidP="00AE344C">
            <w:pPr>
              <w:jc w:val="center"/>
              <w:rPr>
                <w:i/>
                <w:color w:val="000099"/>
              </w:rPr>
            </w:pPr>
            <w:r w:rsidRPr="00AE344C">
              <w:rPr>
                <w:i/>
                <w:color w:val="000099"/>
              </w:rPr>
              <w:t>3</w:t>
            </w:r>
          </w:p>
        </w:tc>
        <w:tc>
          <w:tcPr>
            <w:tcW w:w="1539" w:type="dxa"/>
            <w:shd w:val="clear" w:color="auto" w:fill="F2F2F2"/>
            <w:vAlign w:val="center"/>
          </w:tcPr>
          <w:p w:rsidR="00710511" w:rsidRPr="00AE344C" w:rsidRDefault="00710511" w:rsidP="00AE344C">
            <w:pPr>
              <w:jc w:val="center"/>
              <w:rPr>
                <w:i/>
                <w:color w:val="000099"/>
              </w:rPr>
            </w:pPr>
            <w:r w:rsidRPr="00AE344C">
              <w:rPr>
                <w:i/>
                <w:color w:val="000099"/>
              </w:rPr>
              <w:t>4</w:t>
            </w:r>
          </w:p>
        </w:tc>
        <w:tc>
          <w:tcPr>
            <w:tcW w:w="6551" w:type="dxa"/>
            <w:gridSpan w:val="2"/>
            <w:shd w:val="clear" w:color="auto" w:fill="F2F2F2"/>
            <w:vAlign w:val="center"/>
          </w:tcPr>
          <w:p w:rsidR="00710511" w:rsidRPr="00AE344C" w:rsidRDefault="00710511" w:rsidP="00AE344C">
            <w:pPr>
              <w:jc w:val="center"/>
              <w:rPr>
                <w:i/>
                <w:color w:val="000099"/>
              </w:rPr>
            </w:pPr>
            <w:r w:rsidRPr="00AE344C">
              <w:rPr>
                <w:i/>
                <w:color w:val="000099"/>
              </w:rPr>
              <w:t>5</w:t>
            </w:r>
          </w:p>
        </w:tc>
      </w:tr>
      <w:tr w:rsidR="00710511" w:rsidRPr="00507BE0" w:rsidTr="00710511">
        <w:trPr>
          <w:trHeight w:val="1544"/>
        </w:trPr>
        <w:tc>
          <w:tcPr>
            <w:tcW w:w="553" w:type="dxa"/>
            <w:shd w:val="clear" w:color="auto" w:fill="auto"/>
            <w:vAlign w:val="center"/>
          </w:tcPr>
          <w:p w:rsidR="00710511" w:rsidRPr="00507BE0" w:rsidRDefault="00710511" w:rsidP="00507BE0">
            <w:pPr>
              <w:numPr>
                <w:ilvl w:val="0"/>
                <w:numId w:val="1"/>
              </w:numPr>
            </w:pPr>
          </w:p>
        </w:tc>
        <w:tc>
          <w:tcPr>
            <w:tcW w:w="3904" w:type="dxa"/>
            <w:gridSpan w:val="3"/>
            <w:shd w:val="clear" w:color="auto" w:fill="auto"/>
            <w:vAlign w:val="center"/>
          </w:tcPr>
          <w:p w:rsidR="00710511" w:rsidRPr="00507BE0" w:rsidRDefault="00710511" w:rsidP="00507BE0">
            <w:r w:rsidRPr="00507BE0">
              <w:t>Projekt zgodny z wymogami prawa krajowego i UE</w:t>
            </w:r>
          </w:p>
        </w:tc>
        <w:tc>
          <w:tcPr>
            <w:tcW w:w="1912" w:type="dxa"/>
            <w:gridSpan w:val="3"/>
            <w:shd w:val="clear" w:color="auto" w:fill="auto"/>
            <w:vAlign w:val="center"/>
          </w:tcPr>
          <w:p w:rsidR="00710511" w:rsidRPr="00507BE0" w:rsidRDefault="00710511" w:rsidP="00507BE0">
            <w:pPr>
              <w:rPr>
                <w:bCs/>
              </w:rPr>
            </w:pPr>
            <w:r w:rsidRPr="00507BE0">
              <w:t xml:space="preserve">Wniosek wraz </w:t>
            </w:r>
            <w:r w:rsidRPr="00507BE0">
              <w:br/>
              <w:t>z załącznikami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710511" w:rsidRPr="00507BE0" w:rsidRDefault="00710511" w:rsidP="00507BE0">
            <w:r w:rsidRPr="00507BE0">
              <w:rPr>
                <w:bCs/>
              </w:rPr>
              <w:t>Bezwzględny</w:t>
            </w:r>
          </w:p>
        </w:tc>
        <w:tc>
          <w:tcPr>
            <w:tcW w:w="6551" w:type="dxa"/>
            <w:gridSpan w:val="2"/>
            <w:shd w:val="clear" w:color="auto" w:fill="auto"/>
            <w:vAlign w:val="center"/>
          </w:tcPr>
          <w:p w:rsidR="00710511" w:rsidRPr="00507BE0" w:rsidRDefault="00710511" w:rsidP="00507BE0">
            <w:r>
              <w:t>W</w:t>
            </w:r>
            <w:r w:rsidRPr="00507BE0">
              <w:t xml:space="preserve">arunkiem spełnienia kryterium jest zapewnienie pełnej zgodności projektu z wymogami prawa krajowego i UE, co oznacza, że musi być uwzględniony w dokumentach strategicznych spełniających wymogi </w:t>
            </w:r>
            <w:r w:rsidRPr="00507BE0">
              <w:rPr>
                <w:i/>
              </w:rPr>
              <w:t>Ramowej Dyrektywy Wodnej i Dyrektywy Siedliskowej</w:t>
            </w:r>
            <w:r>
              <w:t>.</w:t>
            </w:r>
            <w:r w:rsidRPr="00507BE0">
              <w:t xml:space="preserve"> </w:t>
            </w:r>
            <w:r w:rsidRPr="00507BE0">
              <w:br/>
              <w:t xml:space="preserve">W związku z powyższym, projekty przeciwpowodziowe muszą być zgodne z  </w:t>
            </w:r>
            <w:r w:rsidRPr="00507BE0">
              <w:rPr>
                <w:i/>
              </w:rPr>
              <w:t>Planem Gospodarowania Wodami na obszarze dorzecza Odry</w:t>
            </w:r>
            <w:r w:rsidRPr="00507BE0">
              <w:rPr>
                <w:i/>
                <w:vertAlign w:val="superscript"/>
              </w:rPr>
              <w:t>1</w:t>
            </w:r>
            <w:r w:rsidRPr="00507BE0">
              <w:rPr>
                <w:i/>
              </w:rPr>
              <w:t xml:space="preserve"> </w:t>
            </w:r>
            <w:r w:rsidRPr="00507BE0">
              <w:t>oraz z</w:t>
            </w:r>
            <w:r w:rsidRPr="00507BE0">
              <w:rPr>
                <w:i/>
              </w:rPr>
              <w:t xml:space="preserve"> </w:t>
            </w:r>
            <w:r w:rsidRPr="00507BE0">
              <w:t xml:space="preserve">planami zarządzania ryzykiem powodziowym dla obszaru dorzecza Odry wymaganym tzw. </w:t>
            </w:r>
            <w:r w:rsidRPr="00507BE0">
              <w:rPr>
                <w:i/>
              </w:rPr>
              <w:t>Dyrektywą Powodziową</w:t>
            </w:r>
            <w:r w:rsidRPr="00507BE0">
              <w:t>.</w:t>
            </w:r>
          </w:p>
          <w:p w:rsidR="00710511" w:rsidRPr="00507BE0" w:rsidRDefault="00710511" w:rsidP="00507BE0">
            <w:r w:rsidRPr="00507BE0">
              <w:t xml:space="preserve">W zakresie projektów dotyczących ochrony przeciwpowodziowej, współfinansowane będą tylko projekty nie mające negatywnego wpływu na stan lub potencjał jednolitych części wód, które znajdują </w:t>
            </w:r>
            <w:r w:rsidRPr="00507BE0">
              <w:lastRenderedPageBreak/>
              <w:t xml:space="preserve">się na liście nr 1 będącej załącznikiem do </w:t>
            </w:r>
            <w:proofErr w:type="spellStart"/>
            <w:r w:rsidRPr="00507BE0">
              <w:t>Masterplanu</w:t>
            </w:r>
            <w:proofErr w:type="spellEnd"/>
            <w:r w:rsidRPr="00507BE0">
              <w:t xml:space="preserve"> dla</w:t>
            </w:r>
            <w:r>
              <w:t xml:space="preserve"> </w:t>
            </w:r>
            <w:r w:rsidRPr="00507BE0">
              <w:t>obszaru dorzecza Odry.</w:t>
            </w:r>
          </w:p>
          <w:p w:rsidR="00710511" w:rsidRPr="00507BE0" w:rsidRDefault="00710511" w:rsidP="00507BE0">
            <w:pPr>
              <w:rPr>
                <w:i/>
              </w:rPr>
            </w:pPr>
            <w:r w:rsidRPr="00507BE0">
              <w:rPr>
                <w:i/>
                <w:vertAlign w:val="superscript"/>
              </w:rPr>
              <w:t>1</w:t>
            </w:r>
            <w:r w:rsidRPr="00507BE0">
              <w:rPr>
                <w:i/>
              </w:rPr>
              <w:t xml:space="preserve">Do czasu przyjęcia Planu Gospodarowania Wodami na obszarze dorzecza Odry dokumentem przejściowym jest </w:t>
            </w:r>
            <w:proofErr w:type="spellStart"/>
            <w:r w:rsidRPr="00507BE0">
              <w:rPr>
                <w:i/>
              </w:rPr>
              <w:t>Masterplan</w:t>
            </w:r>
            <w:proofErr w:type="spellEnd"/>
            <w:r w:rsidRPr="00507BE0">
              <w:rPr>
                <w:i/>
              </w:rPr>
              <w:t xml:space="preserve"> dla obszaru dorzecza Odry.</w:t>
            </w:r>
          </w:p>
        </w:tc>
      </w:tr>
      <w:tr w:rsidR="00710511" w:rsidRPr="00507BE0" w:rsidTr="00710511">
        <w:trPr>
          <w:trHeight w:val="1260"/>
        </w:trPr>
        <w:tc>
          <w:tcPr>
            <w:tcW w:w="553" w:type="dxa"/>
            <w:shd w:val="clear" w:color="auto" w:fill="auto"/>
            <w:vAlign w:val="center"/>
          </w:tcPr>
          <w:p w:rsidR="00710511" w:rsidRPr="00507BE0" w:rsidRDefault="00710511" w:rsidP="00507BE0">
            <w:pPr>
              <w:numPr>
                <w:ilvl w:val="0"/>
                <w:numId w:val="1"/>
              </w:numPr>
            </w:pPr>
          </w:p>
        </w:tc>
        <w:tc>
          <w:tcPr>
            <w:tcW w:w="3904" w:type="dxa"/>
            <w:gridSpan w:val="3"/>
            <w:shd w:val="clear" w:color="auto" w:fill="auto"/>
            <w:vAlign w:val="center"/>
          </w:tcPr>
          <w:p w:rsidR="00710511" w:rsidRPr="00507BE0" w:rsidRDefault="00710511" w:rsidP="00507BE0">
            <w:r w:rsidRPr="00507BE0">
              <w:t xml:space="preserve">Wpływ projektu na stan lub potencjał jednolitych części wód (JCW) (dotyczy projektów ochrony przeciwpowodziowej) </w:t>
            </w:r>
          </w:p>
        </w:tc>
        <w:tc>
          <w:tcPr>
            <w:tcW w:w="1912" w:type="dxa"/>
            <w:gridSpan w:val="3"/>
            <w:shd w:val="clear" w:color="auto" w:fill="auto"/>
            <w:vAlign w:val="center"/>
          </w:tcPr>
          <w:p w:rsidR="00710511" w:rsidRPr="00507BE0" w:rsidRDefault="00710511" w:rsidP="00507BE0">
            <w:pPr>
              <w:rPr>
                <w:bCs/>
              </w:rPr>
            </w:pPr>
            <w:r w:rsidRPr="00507BE0">
              <w:t xml:space="preserve">Wniosek wraz </w:t>
            </w:r>
            <w:r w:rsidRPr="00507BE0">
              <w:br/>
              <w:t>z załącznikami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710511" w:rsidRPr="00507BE0" w:rsidRDefault="00710511" w:rsidP="00507BE0">
            <w:r w:rsidRPr="00507BE0">
              <w:rPr>
                <w:bCs/>
              </w:rPr>
              <w:t>Bezwzględny</w:t>
            </w:r>
          </w:p>
        </w:tc>
        <w:tc>
          <w:tcPr>
            <w:tcW w:w="6551" w:type="dxa"/>
            <w:gridSpan w:val="2"/>
            <w:shd w:val="clear" w:color="auto" w:fill="auto"/>
            <w:vAlign w:val="center"/>
          </w:tcPr>
          <w:p w:rsidR="00710511" w:rsidRPr="00507BE0" w:rsidRDefault="00710511" w:rsidP="00507BE0">
            <w:r w:rsidRPr="00507BE0">
              <w:t>W zakresie projektów  ochrony przeciwpowodziowej współfinansowane będą tylko te projekty, które nie mają negatywnego wpływu na stan lub potencjał jednolitych części wód:</w:t>
            </w:r>
          </w:p>
          <w:p w:rsidR="00710511" w:rsidRPr="00507BE0" w:rsidRDefault="00710511" w:rsidP="00507BE0">
            <w:pPr>
              <w:numPr>
                <w:ilvl w:val="0"/>
                <w:numId w:val="2"/>
              </w:numPr>
            </w:pPr>
            <w:r w:rsidRPr="00507BE0">
              <w:t>w przypadku projektów, które nie mają negatywnego wpływu na JCW współfinansowane będą tylko te, które znajdują się na liście nr 1 będącej załącznikiem do Masterplanu</w:t>
            </w:r>
            <w:r w:rsidRPr="00507BE0">
              <w:rPr>
                <w:vertAlign w:val="superscript"/>
              </w:rPr>
              <w:t>1</w:t>
            </w:r>
            <w:r w:rsidRPr="00507BE0">
              <w:t xml:space="preserve"> dla obszaru dorzecza Odry; </w:t>
            </w:r>
          </w:p>
          <w:p w:rsidR="00710511" w:rsidRPr="00507BE0" w:rsidRDefault="00710511" w:rsidP="00507BE0">
            <w:r w:rsidRPr="00507BE0">
              <w:t xml:space="preserve">lub </w:t>
            </w:r>
          </w:p>
          <w:p w:rsidR="00710511" w:rsidRPr="00507BE0" w:rsidRDefault="00710511" w:rsidP="00507BE0">
            <w:pPr>
              <w:numPr>
                <w:ilvl w:val="0"/>
                <w:numId w:val="2"/>
              </w:numPr>
            </w:pPr>
            <w:r w:rsidRPr="00507BE0">
              <w:t xml:space="preserve">w przypadku projektów, które mają znaczący wpływ na stan lub potencjał JCW współfinansowane będą tylko te, które będą spełniać warunki określone w art. 4 ust 7 Ramowej Dyrektywy Wodnej, znajdujące się na liście nr 2 będącej załącznikiem do </w:t>
            </w:r>
            <w:proofErr w:type="spellStart"/>
            <w:r w:rsidRPr="00507BE0">
              <w:t>Masterplanu</w:t>
            </w:r>
            <w:proofErr w:type="spellEnd"/>
            <w:r w:rsidRPr="00507BE0">
              <w:t xml:space="preserve"> dla obszaru dorzecza Odry. Wypełnienie warunku będzie uzależnione od potwierdzenia zgodności z Ramową Dyrektywą Wodną w drugim cyklu Planu Gospodarowania Wodami na obszarze dorzecza Odry poprzez potwierdzenie jej zgodności w aktualizacji Planu Gospodarowania Wodami </w:t>
            </w:r>
            <w:r w:rsidRPr="00507BE0">
              <w:br/>
              <w:t>w dorzeczu Odry.</w:t>
            </w:r>
          </w:p>
          <w:p w:rsidR="00710511" w:rsidRPr="00507BE0" w:rsidRDefault="00710511" w:rsidP="00507BE0">
            <w:pPr>
              <w:rPr>
                <w:i/>
              </w:rPr>
            </w:pPr>
            <w:r w:rsidRPr="00507BE0">
              <w:rPr>
                <w:i/>
                <w:vertAlign w:val="superscript"/>
              </w:rPr>
              <w:lastRenderedPageBreak/>
              <w:t>1</w:t>
            </w:r>
            <w:r w:rsidRPr="00507BE0">
              <w:rPr>
                <w:i/>
              </w:rPr>
              <w:t>Masterplan dla dorzecza Odry to dokument przejściowy, obowiązujący do czasu zatwierdzenia Planu Gospodarowania Wodami na obszarze dorzecza Odry.</w:t>
            </w:r>
          </w:p>
        </w:tc>
      </w:tr>
      <w:tr w:rsidR="00710511" w:rsidRPr="00507BE0" w:rsidTr="00710511">
        <w:trPr>
          <w:trHeight w:val="1134"/>
        </w:trPr>
        <w:tc>
          <w:tcPr>
            <w:tcW w:w="553" w:type="dxa"/>
            <w:shd w:val="clear" w:color="auto" w:fill="auto"/>
            <w:vAlign w:val="center"/>
          </w:tcPr>
          <w:p w:rsidR="00710511" w:rsidRPr="00507BE0" w:rsidRDefault="00710511" w:rsidP="00507BE0">
            <w:pPr>
              <w:numPr>
                <w:ilvl w:val="0"/>
                <w:numId w:val="1"/>
              </w:numPr>
            </w:pPr>
          </w:p>
        </w:tc>
        <w:tc>
          <w:tcPr>
            <w:tcW w:w="3904" w:type="dxa"/>
            <w:gridSpan w:val="3"/>
            <w:shd w:val="clear" w:color="auto" w:fill="auto"/>
            <w:vAlign w:val="center"/>
          </w:tcPr>
          <w:p w:rsidR="00710511" w:rsidRPr="00507BE0" w:rsidRDefault="00710511" w:rsidP="00507BE0">
            <w:r w:rsidRPr="00507BE0">
              <w:t xml:space="preserve">Zasięg projektu </w:t>
            </w:r>
          </w:p>
        </w:tc>
        <w:tc>
          <w:tcPr>
            <w:tcW w:w="1912" w:type="dxa"/>
            <w:gridSpan w:val="3"/>
            <w:shd w:val="clear" w:color="auto" w:fill="auto"/>
            <w:vAlign w:val="center"/>
          </w:tcPr>
          <w:p w:rsidR="00710511" w:rsidRPr="00507BE0" w:rsidRDefault="00710511" w:rsidP="00507BE0">
            <w:pPr>
              <w:rPr>
                <w:bCs/>
              </w:rPr>
            </w:pPr>
            <w:r w:rsidRPr="00507BE0">
              <w:t xml:space="preserve">Wniosek wraz </w:t>
            </w:r>
            <w:r w:rsidRPr="00507BE0">
              <w:br/>
              <w:t>z załącznikami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710511" w:rsidRPr="00507BE0" w:rsidRDefault="00710511" w:rsidP="00507BE0">
            <w:r w:rsidRPr="00507BE0">
              <w:rPr>
                <w:bCs/>
              </w:rPr>
              <w:t>Bezwzględny</w:t>
            </w:r>
          </w:p>
        </w:tc>
        <w:tc>
          <w:tcPr>
            <w:tcW w:w="6551" w:type="dxa"/>
            <w:gridSpan w:val="2"/>
            <w:shd w:val="clear" w:color="auto" w:fill="auto"/>
            <w:vAlign w:val="center"/>
          </w:tcPr>
          <w:p w:rsidR="00710511" w:rsidRPr="00507BE0" w:rsidRDefault="00710511" w:rsidP="00507BE0">
            <w:r w:rsidRPr="00507BE0">
              <w:t>Warunkiem spełnienia przez projekt kryterium jest jego regionalny zasięg. Realizacja projektu z zakresu rozwoju form małej retencji możliwa jest tylko na obszarze województwa opolskiego.</w:t>
            </w:r>
          </w:p>
        </w:tc>
      </w:tr>
      <w:tr w:rsidR="00710511" w:rsidRPr="00507BE0" w:rsidTr="00710511">
        <w:trPr>
          <w:trHeight w:val="1481"/>
        </w:trPr>
        <w:tc>
          <w:tcPr>
            <w:tcW w:w="553" w:type="dxa"/>
            <w:shd w:val="clear" w:color="auto" w:fill="auto"/>
            <w:vAlign w:val="center"/>
          </w:tcPr>
          <w:p w:rsidR="00710511" w:rsidRPr="00507BE0" w:rsidRDefault="00710511" w:rsidP="00507BE0">
            <w:pPr>
              <w:numPr>
                <w:ilvl w:val="0"/>
                <w:numId w:val="1"/>
              </w:numPr>
            </w:pPr>
          </w:p>
        </w:tc>
        <w:tc>
          <w:tcPr>
            <w:tcW w:w="3904" w:type="dxa"/>
            <w:gridSpan w:val="3"/>
            <w:shd w:val="clear" w:color="auto" w:fill="auto"/>
            <w:vAlign w:val="center"/>
          </w:tcPr>
          <w:p w:rsidR="00710511" w:rsidRPr="00507BE0" w:rsidRDefault="00710511" w:rsidP="00507BE0">
            <w:r w:rsidRPr="00507BE0">
              <w:t xml:space="preserve">Projekt dotyczy działań ograniczających ryzyko wystąpienia zagrożeń naturalnych </w:t>
            </w:r>
          </w:p>
        </w:tc>
        <w:tc>
          <w:tcPr>
            <w:tcW w:w="1912" w:type="dxa"/>
            <w:gridSpan w:val="3"/>
            <w:shd w:val="clear" w:color="auto" w:fill="auto"/>
            <w:vAlign w:val="center"/>
          </w:tcPr>
          <w:p w:rsidR="00710511" w:rsidRPr="00507BE0" w:rsidRDefault="00710511" w:rsidP="00507BE0">
            <w:pPr>
              <w:rPr>
                <w:bCs/>
              </w:rPr>
            </w:pPr>
            <w:r w:rsidRPr="00507BE0">
              <w:t xml:space="preserve">Wniosek wraz </w:t>
            </w:r>
            <w:r w:rsidRPr="00507BE0">
              <w:br/>
              <w:t>z załącznikami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710511" w:rsidRPr="00507BE0" w:rsidRDefault="00710511" w:rsidP="00507BE0">
            <w:r w:rsidRPr="00507BE0">
              <w:rPr>
                <w:bCs/>
              </w:rPr>
              <w:t>Bezwzględny</w:t>
            </w:r>
          </w:p>
        </w:tc>
        <w:tc>
          <w:tcPr>
            <w:tcW w:w="6551" w:type="dxa"/>
            <w:gridSpan w:val="2"/>
            <w:shd w:val="clear" w:color="auto" w:fill="auto"/>
            <w:vAlign w:val="center"/>
          </w:tcPr>
          <w:p w:rsidR="00710511" w:rsidRPr="00507BE0" w:rsidRDefault="00710511" w:rsidP="00507BE0">
            <w:r w:rsidRPr="00507BE0">
              <w:t xml:space="preserve">W ramach kryterium ocenia się, czy zaproponowane w projekcie działania związane z rozwojem małej retencji efektywnie zwiększają ochronę ludności i mienia przed zagrożeniami naturalnymi, </w:t>
            </w:r>
            <w:r w:rsidRPr="00507BE0">
              <w:br/>
              <w:t>w szczególności przed powodzią, podtopieniami i suszą.</w:t>
            </w:r>
          </w:p>
        </w:tc>
      </w:tr>
      <w:tr w:rsidR="00710511" w:rsidRPr="00507BE0" w:rsidTr="00710511">
        <w:trPr>
          <w:trHeight w:val="835"/>
        </w:trPr>
        <w:tc>
          <w:tcPr>
            <w:tcW w:w="553" w:type="dxa"/>
            <w:shd w:val="clear" w:color="auto" w:fill="auto"/>
            <w:vAlign w:val="center"/>
          </w:tcPr>
          <w:p w:rsidR="00710511" w:rsidRPr="00507BE0" w:rsidRDefault="00710511" w:rsidP="00507BE0">
            <w:pPr>
              <w:numPr>
                <w:ilvl w:val="0"/>
                <w:numId w:val="1"/>
              </w:numPr>
            </w:pPr>
          </w:p>
        </w:tc>
        <w:tc>
          <w:tcPr>
            <w:tcW w:w="3904" w:type="dxa"/>
            <w:gridSpan w:val="3"/>
            <w:shd w:val="clear" w:color="auto" w:fill="auto"/>
            <w:vAlign w:val="center"/>
          </w:tcPr>
          <w:p w:rsidR="00710511" w:rsidRPr="00507BE0" w:rsidRDefault="00710511" w:rsidP="00507BE0">
            <w:r w:rsidRPr="00507BE0">
              <w:t xml:space="preserve">Projekt dotyczy zwiększenia retencji </w:t>
            </w:r>
            <w:r w:rsidRPr="00507BE0">
              <w:br/>
              <w:t>w regionie</w:t>
            </w:r>
          </w:p>
        </w:tc>
        <w:tc>
          <w:tcPr>
            <w:tcW w:w="1912" w:type="dxa"/>
            <w:gridSpan w:val="3"/>
            <w:shd w:val="clear" w:color="auto" w:fill="auto"/>
            <w:vAlign w:val="center"/>
          </w:tcPr>
          <w:p w:rsidR="00710511" w:rsidRPr="00507BE0" w:rsidRDefault="00710511" w:rsidP="00507BE0">
            <w:pPr>
              <w:rPr>
                <w:bCs/>
              </w:rPr>
            </w:pPr>
            <w:r w:rsidRPr="00507BE0">
              <w:t xml:space="preserve">Wniosek wraz </w:t>
            </w:r>
            <w:r w:rsidRPr="00507BE0">
              <w:br/>
              <w:t>z załącznikami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710511" w:rsidRPr="00507BE0" w:rsidRDefault="00710511" w:rsidP="00507BE0">
            <w:r w:rsidRPr="00507BE0">
              <w:rPr>
                <w:bCs/>
              </w:rPr>
              <w:t>Bezwzględny</w:t>
            </w:r>
          </w:p>
        </w:tc>
        <w:tc>
          <w:tcPr>
            <w:tcW w:w="6551" w:type="dxa"/>
            <w:gridSpan w:val="2"/>
            <w:shd w:val="clear" w:color="auto" w:fill="auto"/>
            <w:vAlign w:val="center"/>
          </w:tcPr>
          <w:p w:rsidR="00710511" w:rsidRPr="00507BE0" w:rsidRDefault="00710511" w:rsidP="00507BE0">
            <w:r w:rsidRPr="00507BE0">
              <w:t>Warunkiem spełnienia kryterium jest realizacja projektu dotyczącego rozwoju małej retencji, ważnej dla regionu.</w:t>
            </w:r>
          </w:p>
          <w:p w:rsidR="00710511" w:rsidRPr="00507BE0" w:rsidRDefault="00710511" w:rsidP="00507BE0">
            <w:r w:rsidRPr="00507BE0">
              <w:t xml:space="preserve">Obiekty małej retencji to budowle i urządzenia służące zatrzymaniu jak największej ilości wody w jej powierzchniowym </w:t>
            </w:r>
            <w:r w:rsidRPr="00507BE0">
              <w:br/>
              <w:t>i przypowierzchniowym obiegu. Są to:</w:t>
            </w:r>
            <w:r w:rsidRPr="00507BE0">
              <w:br/>
              <w:t>• sztuczne zbiorniki wodne o pojemności do 5 mln m</w:t>
            </w:r>
            <w:r w:rsidRPr="00507BE0">
              <w:rPr>
                <w:vertAlign w:val="superscript"/>
              </w:rPr>
              <w:t>3</w:t>
            </w:r>
            <w:r w:rsidRPr="00507BE0">
              <w:t>;</w:t>
            </w:r>
            <w:r w:rsidRPr="00507BE0">
              <w:br/>
              <w:t>• samodzielne budowle piętrzące i ujęcia wody;</w:t>
            </w:r>
            <w:r w:rsidRPr="00507BE0">
              <w:br/>
              <w:t>• stawy rybne;</w:t>
            </w:r>
            <w:r w:rsidRPr="00507BE0">
              <w:br/>
              <w:t>• inne budowle piętrzące lub transportujące wodę.</w:t>
            </w:r>
          </w:p>
          <w:p w:rsidR="00710511" w:rsidRPr="00507BE0" w:rsidRDefault="00710511" w:rsidP="00507BE0">
            <w:pPr>
              <w:rPr>
                <w:i/>
              </w:rPr>
            </w:pPr>
            <w:r w:rsidRPr="00507BE0">
              <w:t xml:space="preserve">Źródło definicji obiektu małej retencji: dokument Ministerstwa Infrastruktury i Rozwoju pn. </w:t>
            </w:r>
            <w:r w:rsidRPr="00507BE0">
              <w:rPr>
                <w:i/>
              </w:rPr>
              <w:t>Wspólna Lista Wskaźników Kluczowych 2014-2020 - katalog definicji dla Celów Tematycznych finansowanych z Europejskiego Funduszu Rozwoju Regionalnego, Funduszu Spójności oraz dla pomocy technicznej.</w:t>
            </w:r>
          </w:p>
          <w:p w:rsidR="00710511" w:rsidRPr="00507BE0" w:rsidRDefault="00710511" w:rsidP="00507BE0">
            <w:r w:rsidRPr="00507BE0">
              <w:lastRenderedPageBreak/>
              <w:t xml:space="preserve">Przez pojęcie „inne budowle piętrzące” należy rozumieć każdą budowlę hydrotechniczną umożliwiającą stałe lub okresowe piętrzenie wody ponad przyległy teren albo akwen, np. polder przeciwpowodziowy wraz z wałami oraz urządzeniami i budowlami z nim funkcjonalnie związanymi, suche zbiorniki przeciwpowodziowe.  </w:t>
            </w:r>
          </w:p>
        </w:tc>
      </w:tr>
      <w:tr w:rsidR="00710511" w:rsidRPr="00507BE0" w:rsidTr="00710511">
        <w:trPr>
          <w:trHeight w:val="1699"/>
        </w:trPr>
        <w:tc>
          <w:tcPr>
            <w:tcW w:w="553" w:type="dxa"/>
            <w:shd w:val="clear" w:color="auto" w:fill="auto"/>
            <w:vAlign w:val="center"/>
          </w:tcPr>
          <w:p w:rsidR="00710511" w:rsidRPr="00507BE0" w:rsidRDefault="00710511" w:rsidP="00507BE0">
            <w:pPr>
              <w:numPr>
                <w:ilvl w:val="0"/>
                <w:numId w:val="1"/>
              </w:numPr>
            </w:pPr>
          </w:p>
        </w:tc>
        <w:tc>
          <w:tcPr>
            <w:tcW w:w="3904" w:type="dxa"/>
            <w:gridSpan w:val="3"/>
            <w:shd w:val="clear" w:color="auto" w:fill="auto"/>
            <w:vAlign w:val="center"/>
          </w:tcPr>
          <w:p w:rsidR="00710511" w:rsidRPr="00507BE0" w:rsidRDefault="00710511" w:rsidP="00507BE0">
            <w:r w:rsidRPr="00507BE0">
              <w:t xml:space="preserve">Zgodność projektu z wymaganiami prawa dotyczącego parametrów technicznych projektowanych obiektów małej retencji </w:t>
            </w:r>
          </w:p>
        </w:tc>
        <w:tc>
          <w:tcPr>
            <w:tcW w:w="1912" w:type="dxa"/>
            <w:gridSpan w:val="3"/>
            <w:shd w:val="clear" w:color="auto" w:fill="auto"/>
            <w:vAlign w:val="center"/>
          </w:tcPr>
          <w:p w:rsidR="00710511" w:rsidRPr="00507BE0" w:rsidRDefault="00710511" w:rsidP="00507BE0">
            <w:pPr>
              <w:rPr>
                <w:bCs/>
              </w:rPr>
            </w:pPr>
            <w:r w:rsidRPr="00507BE0">
              <w:t xml:space="preserve">Wniosek wraz </w:t>
            </w:r>
            <w:r w:rsidRPr="00507BE0">
              <w:br/>
              <w:t>z załącznikami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710511" w:rsidRPr="00507BE0" w:rsidRDefault="00710511" w:rsidP="00507BE0">
            <w:r w:rsidRPr="00507BE0">
              <w:rPr>
                <w:bCs/>
              </w:rPr>
              <w:t>Bezwzględny</w:t>
            </w:r>
          </w:p>
        </w:tc>
        <w:tc>
          <w:tcPr>
            <w:tcW w:w="6551" w:type="dxa"/>
            <w:gridSpan w:val="2"/>
            <w:shd w:val="clear" w:color="auto" w:fill="auto"/>
            <w:vAlign w:val="center"/>
          </w:tcPr>
          <w:p w:rsidR="00710511" w:rsidRPr="00507BE0" w:rsidRDefault="00710511" w:rsidP="00507BE0">
            <w:pPr>
              <w:rPr>
                <w:b/>
              </w:rPr>
            </w:pPr>
            <w:r w:rsidRPr="00507BE0">
              <w:t xml:space="preserve">W ramach kryterium bada się zgodność parametrów technicznych projektowanych obiektów z obowiązującymi normami i regulacjami prawnymi dla danego typu inwestycji. Budowle muszą być dostosowane nie tylko do warunków przyrodniczych, ale również odpowiadać warunkom hydrologicznym i hydraulicznych. </w:t>
            </w:r>
          </w:p>
        </w:tc>
      </w:tr>
      <w:tr w:rsidR="00710511" w:rsidRPr="00507BE0" w:rsidTr="00710511">
        <w:trPr>
          <w:trHeight w:val="1379"/>
        </w:trPr>
        <w:tc>
          <w:tcPr>
            <w:tcW w:w="553" w:type="dxa"/>
            <w:shd w:val="clear" w:color="auto" w:fill="auto"/>
            <w:vAlign w:val="center"/>
          </w:tcPr>
          <w:p w:rsidR="00710511" w:rsidRPr="00507BE0" w:rsidRDefault="00710511" w:rsidP="00507BE0">
            <w:pPr>
              <w:numPr>
                <w:ilvl w:val="0"/>
                <w:numId w:val="1"/>
              </w:numPr>
            </w:pPr>
          </w:p>
        </w:tc>
        <w:tc>
          <w:tcPr>
            <w:tcW w:w="3904" w:type="dxa"/>
            <w:gridSpan w:val="3"/>
            <w:shd w:val="clear" w:color="auto" w:fill="auto"/>
            <w:vAlign w:val="center"/>
          </w:tcPr>
          <w:p w:rsidR="00710511" w:rsidRPr="00507BE0" w:rsidRDefault="00710511" w:rsidP="00507BE0">
            <w:r w:rsidRPr="00507BE0">
              <w:t xml:space="preserve">Projekt przyczynia się do ochrony różnorodności biologicznej </w:t>
            </w:r>
          </w:p>
        </w:tc>
        <w:tc>
          <w:tcPr>
            <w:tcW w:w="1912" w:type="dxa"/>
            <w:gridSpan w:val="3"/>
            <w:shd w:val="clear" w:color="auto" w:fill="auto"/>
            <w:vAlign w:val="center"/>
          </w:tcPr>
          <w:p w:rsidR="00710511" w:rsidRPr="00507BE0" w:rsidRDefault="00710511" w:rsidP="00507BE0">
            <w:pPr>
              <w:rPr>
                <w:bCs/>
              </w:rPr>
            </w:pPr>
            <w:r w:rsidRPr="00507BE0">
              <w:t xml:space="preserve">Wniosek wraz </w:t>
            </w:r>
            <w:r w:rsidRPr="00507BE0">
              <w:br/>
              <w:t>z załącznikami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710511" w:rsidRPr="00507BE0" w:rsidRDefault="00710511" w:rsidP="00507BE0">
            <w:r w:rsidRPr="00507BE0">
              <w:rPr>
                <w:bCs/>
              </w:rPr>
              <w:t>Bezwzględny</w:t>
            </w:r>
          </w:p>
        </w:tc>
        <w:tc>
          <w:tcPr>
            <w:tcW w:w="6551" w:type="dxa"/>
            <w:gridSpan w:val="2"/>
            <w:shd w:val="clear" w:color="auto" w:fill="auto"/>
            <w:vAlign w:val="center"/>
          </w:tcPr>
          <w:p w:rsidR="00710511" w:rsidRPr="00507BE0" w:rsidRDefault="00710511" w:rsidP="00507BE0">
            <w:r w:rsidRPr="00507BE0">
              <w:t>W ramach kryterium bada się, czy w projekcie realizowane są cele pośrednie polegające na zachowaniu różnorodności biologicznej obszaru.</w:t>
            </w:r>
          </w:p>
          <w:p w:rsidR="00710511" w:rsidRPr="00507BE0" w:rsidRDefault="00710511" w:rsidP="00507BE0">
            <w:r w:rsidRPr="00507BE0">
              <w:t>Zgodnie z dobrymi praktykami wypracowanymi przy POIŚ 2007-2013 jednym z czynnikiem istotnym przy projektowaniu obiektów jest ich dostosowanie do warunków przyrodniczo-krajobrazowych.</w:t>
            </w:r>
          </w:p>
        </w:tc>
      </w:tr>
      <w:tr w:rsidR="00710511" w:rsidRPr="00507BE0" w:rsidDel="001F0DE9" w:rsidTr="00710511">
        <w:trPr>
          <w:trHeight w:val="1609"/>
        </w:trPr>
        <w:tc>
          <w:tcPr>
            <w:tcW w:w="553" w:type="dxa"/>
            <w:shd w:val="clear" w:color="auto" w:fill="auto"/>
            <w:vAlign w:val="center"/>
          </w:tcPr>
          <w:p w:rsidR="00710511" w:rsidRPr="00507BE0" w:rsidDel="001F0DE9" w:rsidRDefault="00710511" w:rsidP="00507BE0">
            <w:pPr>
              <w:numPr>
                <w:ilvl w:val="0"/>
                <w:numId w:val="1"/>
              </w:numPr>
            </w:pPr>
          </w:p>
        </w:tc>
        <w:tc>
          <w:tcPr>
            <w:tcW w:w="3904" w:type="dxa"/>
            <w:gridSpan w:val="3"/>
            <w:shd w:val="clear" w:color="auto" w:fill="auto"/>
            <w:vAlign w:val="center"/>
          </w:tcPr>
          <w:p w:rsidR="00710511" w:rsidRPr="00507BE0" w:rsidRDefault="00710511" w:rsidP="00507BE0">
            <w:pPr>
              <w:rPr>
                <w:i/>
              </w:rPr>
            </w:pPr>
            <w:r w:rsidRPr="00507BE0">
              <w:t xml:space="preserve">Wpływ projektu na realizację </w:t>
            </w:r>
            <w:r w:rsidRPr="00507BE0">
              <w:rPr>
                <w:i/>
              </w:rPr>
              <w:t>Strategicznego planu adaptacji dla sektorów i obszarów wrażliwych na zmiany klimatu do roku 2020</w:t>
            </w:r>
          </w:p>
          <w:p w:rsidR="00710511" w:rsidRPr="00507BE0" w:rsidDel="001F0DE9" w:rsidRDefault="00710511" w:rsidP="00507BE0">
            <w:r w:rsidRPr="00507BE0">
              <w:rPr>
                <w:i/>
              </w:rPr>
              <w:t>z perspektywą do roku 2030</w:t>
            </w:r>
          </w:p>
        </w:tc>
        <w:tc>
          <w:tcPr>
            <w:tcW w:w="1912" w:type="dxa"/>
            <w:gridSpan w:val="3"/>
            <w:shd w:val="clear" w:color="auto" w:fill="auto"/>
            <w:vAlign w:val="center"/>
          </w:tcPr>
          <w:p w:rsidR="00710511" w:rsidRPr="00507BE0" w:rsidDel="001F0DE9" w:rsidRDefault="00710511" w:rsidP="00507BE0">
            <w:r w:rsidRPr="00507BE0">
              <w:t xml:space="preserve">Wniosek wraz </w:t>
            </w:r>
            <w:r w:rsidRPr="00507BE0">
              <w:br/>
              <w:t>z załącznikami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710511" w:rsidRPr="00507BE0" w:rsidDel="001F0DE9" w:rsidRDefault="00710511" w:rsidP="00507BE0">
            <w:pPr>
              <w:rPr>
                <w:bCs/>
              </w:rPr>
            </w:pPr>
            <w:r w:rsidRPr="00507BE0">
              <w:rPr>
                <w:bCs/>
              </w:rPr>
              <w:t>Bezwzględny</w:t>
            </w:r>
          </w:p>
        </w:tc>
        <w:tc>
          <w:tcPr>
            <w:tcW w:w="6551" w:type="dxa"/>
            <w:gridSpan w:val="2"/>
            <w:shd w:val="clear" w:color="auto" w:fill="auto"/>
            <w:vAlign w:val="center"/>
          </w:tcPr>
          <w:p w:rsidR="00710511" w:rsidRPr="00507BE0" w:rsidDel="001F0DE9" w:rsidRDefault="00710511" w:rsidP="00507BE0">
            <w:pPr>
              <w:rPr>
                <w:bCs/>
              </w:rPr>
            </w:pPr>
            <w:r w:rsidRPr="00507BE0">
              <w:rPr>
                <w:bCs/>
              </w:rPr>
              <w:t xml:space="preserve">W ramach kryterium bada się </w:t>
            </w:r>
            <w:r w:rsidRPr="00507BE0">
              <w:t>odporność projektu na ryzyko związane ze zmianami klimatu, w szczególności zagrożenia powodziowe.</w:t>
            </w:r>
            <w:r w:rsidRPr="00507BE0">
              <w:rPr>
                <w:bCs/>
              </w:rPr>
              <w:t xml:space="preserve"> Ocenie podlega</w:t>
            </w:r>
            <w:r w:rsidRPr="00507BE0">
              <w:t xml:space="preserve">, </w:t>
            </w:r>
            <w:r w:rsidRPr="00507BE0">
              <w:rPr>
                <w:bCs/>
              </w:rPr>
              <w:t>czy projekt realizuje cele i kierunki adaptacyjne określone w „</w:t>
            </w:r>
            <w:r w:rsidRPr="00507BE0">
              <w:rPr>
                <w:i/>
              </w:rPr>
              <w:t xml:space="preserve">Strategicznym planie adaptacji dla sektorów i obszarów wrażliwych na zmiany klimatu do roku 2020 </w:t>
            </w:r>
            <w:r w:rsidRPr="00507BE0">
              <w:rPr>
                <w:i/>
              </w:rPr>
              <w:br/>
              <w:t xml:space="preserve">z perspektywą do roku 2030”. </w:t>
            </w:r>
          </w:p>
        </w:tc>
      </w:tr>
      <w:tr w:rsidR="00921FEB" w:rsidRPr="00507BE0" w:rsidTr="00710511">
        <w:trPr>
          <w:trHeight w:val="551"/>
          <w:tblHeader/>
        </w:trPr>
        <w:tc>
          <w:tcPr>
            <w:tcW w:w="14459" w:type="dxa"/>
            <w:gridSpan w:val="10"/>
            <w:shd w:val="clear" w:color="auto" w:fill="D9D9D9"/>
            <w:vAlign w:val="center"/>
          </w:tcPr>
          <w:p w:rsidR="00921FEB" w:rsidRPr="00921FEB" w:rsidRDefault="00921FEB" w:rsidP="00921FEB">
            <w:pPr>
              <w:jc w:val="center"/>
              <w:rPr>
                <w:b/>
                <w:color w:val="000099"/>
              </w:rPr>
            </w:pPr>
            <w:r w:rsidRPr="00921FEB">
              <w:rPr>
                <w:b/>
                <w:color w:val="000099"/>
              </w:rPr>
              <w:t>Kryteria merytoryczne szczegółowe (punktowane)</w:t>
            </w:r>
          </w:p>
        </w:tc>
      </w:tr>
      <w:tr w:rsidR="00710511" w:rsidRPr="00507BE0" w:rsidTr="00710511">
        <w:trPr>
          <w:trHeight w:val="454"/>
          <w:tblHeader/>
        </w:trPr>
        <w:tc>
          <w:tcPr>
            <w:tcW w:w="553" w:type="dxa"/>
            <w:shd w:val="clear" w:color="auto" w:fill="D9D9D9"/>
            <w:vAlign w:val="center"/>
          </w:tcPr>
          <w:p w:rsidR="00710511" w:rsidRPr="00921FEB" w:rsidRDefault="00710511" w:rsidP="00921FEB">
            <w:pPr>
              <w:jc w:val="center"/>
              <w:rPr>
                <w:b/>
                <w:color w:val="000099"/>
              </w:rPr>
            </w:pPr>
            <w:r w:rsidRPr="00921FEB">
              <w:rPr>
                <w:b/>
                <w:color w:val="000099"/>
              </w:rPr>
              <w:t>LP</w:t>
            </w:r>
          </w:p>
        </w:tc>
        <w:tc>
          <w:tcPr>
            <w:tcW w:w="2744" w:type="dxa"/>
            <w:gridSpan w:val="2"/>
            <w:shd w:val="clear" w:color="auto" w:fill="D9D9D9"/>
            <w:vAlign w:val="center"/>
          </w:tcPr>
          <w:p w:rsidR="00710511" w:rsidRPr="00921FEB" w:rsidRDefault="00710511" w:rsidP="00921FEB">
            <w:pPr>
              <w:jc w:val="center"/>
              <w:rPr>
                <w:b/>
                <w:color w:val="000099"/>
              </w:rPr>
            </w:pPr>
            <w:r w:rsidRPr="00921FEB">
              <w:rPr>
                <w:b/>
                <w:color w:val="000099"/>
              </w:rPr>
              <w:t>Nazwa kryterium</w:t>
            </w:r>
          </w:p>
        </w:tc>
        <w:tc>
          <w:tcPr>
            <w:tcW w:w="1948" w:type="dxa"/>
            <w:gridSpan w:val="2"/>
            <w:shd w:val="clear" w:color="auto" w:fill="D9D9D9"/>
            <w:vAlign w:val="center"/>
          </w:tcPr>
          <w:p w:rsidR="00710511" w:rsidRPr="00921FEB" w:rsidRDefault="00710511" w:rsidP="00921FEB">
            <w:pPr>
              <w:jc w:val="center"/>
              <w:rPr>
                <w:b/>
                <w:color w:val="000099"/>
              </w:rPr>
            </w:pPr>
            <w:r w:rsidRPr="00921FEB">
              <w:rPr>
                <w:b/>
                <w:color w:val="000099"/>
              </w:rPr>
              <w:t>Źródło informacji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710511" w:rsidRPr="00921FEB" w:rsidRDefault="00710511" w:rsidP="00921FEB">
            <w:pPr>
              <w:jc w:val="center"/>
              <w:rPr>
                <w:b/>
                <w:color w:val="000099"/>
              </w:rPr>
            </w:pPr>
            <w:r w:rsidRPr="00921FEB">
              <w:rPr>
                <w:b/>
                <w:color w:val="000099"/>
              </w:rPr>
              <w:t>Waga</w:t>
            </w:r>
          </w:p>
        </w:tc>
        <w:tc>
          <w:tcPr>
            <w:tcW w:w="1701" w:type="dxa"/>
            <w:gridSpan w:val="3"/>
            <w:shd w:val="clear" w:color="auto" w:fill="D9D9D9"/>
            <w:vAlign w:val="center"/>
          </w:tcPr>
          <w:p w:rsidR="00710511" w:rsidRPr="00921FEB" w:rsidRDefault="00710511" w:rsidP="00921FEB">
            <w:pPr>
              <w:jc w:val="center"/>
              <w:rPr>
                <w:b/>
                <w:color w:val="000099"/>
              </w:rPr>
            </w:pPr>
            <w:r w:rsidRPr="00921FEB">
              <w:rPr>
                <w:b/>
                <w:color w:val="000099"/>
              </w:rPr>
              <w:t>Punktacja</w:t>
            </w:r>
          </w:p>
        </w:tc>
        <w:tc>
          <w:tcPr>
            <w:tcW w:w="6520" w:type="dxa"/>
            <w:shd w:val="clear" w:color="auto" w:fill="D9D9D9"/>
            <w:vAlign w:val="center"/>
          </w:tcPr>
          <w:p w:rsidR="00710511" w:rsidRPr="00921FEB" w:rsidRDefault="00710511" w:rsidP="00921FEB">
            <w:pPr>
              <w:jc w:val="center"/>
              <w:rPr>
                <w:color w:val="000099"/>
              </w:rPr>
            </w:pPr>
            <w:r w:rsidRPr="00921FEB">
              <w:rPr>
                <w:b/>
                <w:color w:val="000099"/>
              </w:rPr>
              <w:t>Definicja</w:t>
            </w:r>
          </w:p>
        </w:tc>
      </w:tr>
      <w:tr w:rsidR="00710511" w:rsidRPr="00507BE0" w:rsidTr="00710511">
        <w:trPr>
          <w:tblHeader/>
        </w:trPr>
        <w:tc>
          <w:tcPr>
            <w:tcW w:w="553" w:type="dxa"/>
            <w:shd w:val="clear" w:color="auto" w:fill="F2F2F2"/>
            <w:vAlign w:val="center"/>
          </w:tcPr>
          <w:p w:rsidR="00710511" w:rsidRPr="00921FEB" w:rsidRDefault="00710511" w:rsidP="00921FEB">
            <w:pPr>
              <w:jc w:val="center"/>
              <w:rPr>
                <w:i/>
                <w:color w:val="000099"/>
              </w:rPr>
            </w:pPr>
            <w:r w:rsidRPr="00921FEB">
              <w:rPr>
                <w:i/>
                <w:color w:val="000099"/>
              </w:rPr>
              <w:t>1</w:t>
            </w:r>
          </w:p>
        </w:tc>
        <w:tc>
          <w:tcPr>
            <w:tcW w:w="2744" w:type="dxa"/>
            <w:gridSpan w:val="2"/>
            <w:shd w:val="clear" w:color="auto" w:fill="F2F2F2"/>
            <w:vAlign w:val="center"/>
          </w:tcPr>
          <w:p w:rsidR="00710511" w:rsidRPr="00921FEB" w:rsidRDefault="00710511" w:rsidP="00921FEB">
            <w:pPr>
              <w:jc w:val="center"/>
              <w:rPr>
                <w:i/>
                <w:color w:val="000099"/>
              </w:rPr>
            </w:pPr>
            <w:r w:rsidRPr="00921FEB">
              <w:rPr>
                <w:i/>
                <w:color w:val="000099"/>
              </w:rPr>
              <w:t>2</w:t>
            </w:r>
          </w:p>
        </w:tc>
        <w:tc>
          <w:tcPr>
            <w:tcW w:w="1948" w:type="dxa"/>
            <w:gridSpan w:val="2"/>
            <w:shd w:val="clear" w:color="auto" w:fill="F2F2F2"/>
            <w:vAlign w:val="center"/>
          </w:tcPr>
          <w:p w:rsidR="00710511" w:rsidRPr="00921FEB" w:rsidRDefault="00710511" w:rsidP="00921FEB">
            <w:pPr>
              <w:jc w:val="center"/>
              <w:rPr>
                <w:i/>
                <w:color w:val="000099"/>
              </w:rPr>
            </w:pPr>
            <w:r w:rsidRPr="00921FEB">
              <w:rPr>
                <w:i/>
                <w:color w:val="000099"/>
              </w:rPr>
              <w:t>3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710511" w:rsidRPr="00921FEB" w:rsidRDefault="00710511" w:rsidP="00921FEB">
            <w:pPr>
              <w:jc w:val="center"/>
              <w:rPr>
                <w:i/>
                <w:color w:val="000099"/>
              </w:rPr>
            </w:pPr>
            <w:r w:rsidRPr="00921FEB">
              <w:rPr>
                <w:i/>
                <w:color w:val="000099"/>
              </w:rPr>
              <w:t>4</w:t>
            </w:r>
          </w:p>
        </w:tc>
        <w:tc>
          <w:tcPr>
            <w:tcW w:w="1701" w:type="dxa"/>
            <w:gridSpan w:val="3"/>
            <w:shd w:val="clear" w:color="auto" w:fill="F2F2F2"/>
            <w:vAlign w:val="center"/>
          </w:tcPr>
          <w:p w:rsidR="00710511" w:rsidRPr="00921FEB" w:rsidRDefault="00710511" w:rsidP="00921FEB">
            <w:pPr>
              <w:jc w:val="center"/>
              <w:rPr>
                <w:i/>
                <w:color w:val="000099"/>
              </w:rPr>
            </w:pPr>
            <w:r w:rsidRPr="00921FEB">
              <w:rPr>
                <w:i/>
                <w:color w:val="000099"/>
              </w:rPr>
              <w:t>5</w:t>
            </w:r>
          </w:p>
        </w:tc>
        <w:tc>
          <w:tcPr>
            <w:tcW w:w="6520" w:type="dxa"/>
            <w:shd w:val="clear" w:color="auto" w:fill="F2F2F2"/>
            <w:vAlign w:val="center"/>
          </w:tcPr>
          <w:p w:rsidR="00710511" w:rsidRPr="00921FEB" w:rsidRDefault="00710511" w:rsidP="00921FEB">
            <w:pPr>
              <w:jc w:val="center"/>
              <w:rPr>
                <w:i/>
                <w:color w:val="000099"/>
              </w:rPr>
            </w:pPr>
            <w:r w:rsidRPr="00921FEB">
              <w:rPr>
                <w:i/>
                <w:color w:val="000099"/>
              </w:rPr>
              <w:t>6</w:t>
            </w:r>
          </w:p>
        </w:tc>
      </w:tr>
      <w:tr w:rsidR="00710511" w:rsidRPr="00507BE0" w:rsidTr="00710511">
        <w:trPr>
          <w:trHeight w:val="2961"/>
        </w:trPr>
        <w:tc>
          <w:tcPr>
            <w:tcW w:w="553" w:type="dxa"/>
            <w:shd w:val="clear" w:color="auto" w:fill="auto"/>
            <w:vAlign w:val="center"/>
          </w:tcPr>
          <w:p w:rsidR="00710511" w:rsidRPr="00507BE0" w:rsidRDefault="00710511" w:rsidP="00507BE0">
            <w:pPr>
              <w:numPr>
                <w:ilvl w:val="0"/>
                <w:numId w:val="3"/>
              </w:numPr>
            </w:pPr>
          </w:p>
        </w:tc>
        <w:tc>
          <w:tcPr>
            <w:tcW w:w="2744" w:type="dxa"/>
            <w:gridSpan w:val="2"/>
            <w:shd w:val="clear" w:color="auto" w:fill="auto"/>
            <w:vAlign w:val="center"/>
          </w:tcPr>
          <w:p w:rsidR="00710511" w:rsidRPr="00507BE0" w:rsidRDefault="00710511" w:rsidP="00507BE0">
            <w:r w:rsidRPr="00507BE0">
              <w:t>Pojemność obiektów małej retencji</w:t>
            </w: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 w:rsidR="00710511" w:rsidRPr="00507BE0" w:rsidRDefault="00710511" w:rsidP="00507BE0">
            <w:r w:rsidRPr="00507BE0">
              <w:t xml:space="preserve">Wniosek wraz </w:t>
            </w:r>
          </w:p>
          <w:p w:rsidR="00710511" w:rsidRPr="00507BE0" w:rsidRDefault="00710511" w:rsidP="00507BE0">
            <w:pPr>
              <w:rPr>
                <w:bCs/>
              </w:rPr>
            </w:pPr>
            <w:r w:rsidRPr="00507BE0">
              <w:t>z załącznikami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0511" w:rsidRPr="00507BE0" w:rsidRDefault="00710511" w:rsidP="00507BE0">
            <w:pPr>
              <w:rPr>
                <w:bCs/>
              </w:rPr>
            </w:pPr>
            <w:r w:rsidRPr="00507BE0">
              <w:rPr>
                <w:bCs/>
              </w:rPr>
              <w:t>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710511" w:rsidRPr="00507BE0" w:rsidRDefault="00710511" w:rsidP="00507BE0">
            <w:pPr>
              <w:rPr>
                <w:bCs/>
              </w:rPr>
            </w:pPr>
            <w:r w:rsidRPr="00507BE0">
              <w:rPr>
                <w:bCs/>
              </w:rPr>
              <w:t>1-3 pkt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0511" w:rsidRPr="00507BE0" w:rsidRDefault="00710511" w:rsidP="00507BE0">
            <w:pPr>
              <w:rPr>
                <w:bCs/>
              </w:rPr>
            </w:pPr>
            <w:r w:rsidRPr="00507BE0">
              <w:rPr>
                <w:bCs/>
              </w:rPr>
              <w:t>W ramach kryterium weryfikacji podlegać będzie wielkość wskaźnika odnoszącego się do pojemności obiektów małej retencji będących przedmiotem projektu.</w:t>
            </w:r>
          </w:p>
          <w:p w:rsidR="00710511" w:rsidRPr="00507BE0" w:rsidRDefault="00710511" w:rsidP="00507BE0">
            <w:r w:rsidRPr="00507BE0">
              <w:t xml:space="preserve">Pojemność retencyjna jest to możliwa do uzyskania pojemność retencjonowania wody w wyniku budowy, przebudowy, rozbudowy lub modernizacji obiektów małej retencji. </w:t>
            </w:r>
          </w:p>
          <w:p w:rsidR="00710511" w:rsidRPr="00507BE0" w:rsidRDefault="00710511" w:rsidP="00507BE0">
            <w:pPr>
              <w:rPr>
                <w:bCs/>
                <w:vertAlign w:val="superscript"/>
              </w:rPr>
            </w:pPr>
            <w:r w:rsidRPr="00507BE0">
              <w:rPr>
                <w:bCs/>
              </w:rPr>
              <w:t>3 pkt –     &gt;  5 mln m</w:t>
            </w:r>
            <w:r w:rsidRPr="00507BE0">
              <w:rPr>
                <w:bCs/>
                <w:vertAlign w:val="superscript"/>
              </w:rPr>
              <w:t>3</w:t>
            </w:r>
          </w:p>
          <w:p w:rsidR="00710511" w:rsidRPr="00507BE0" w:rsidRDefault="00710511" w:rsidP="00507BE0">
            <w:r w:rsidRPr="00507BE0">
              <w:t>2 pkt –     &gt; 1  ≤  5 mln m</w:t>
            </w:r>
            <w:r w:rsidRPr="00507BE0">
              <w:rPr>
                <w:vertAlign w:val="superscript"/>
              </w:rPr>
              <w:t>3</w:t>
            </w:r>
          </w:p>
          <w:p w:rsidR="00710511" w:rsidRPr="00507BE0" w:rsidRDefault="00710511" w:rsidP="00507BE0">
            <w:r w:rsidRPr="00507BE0">
              <w:t>1 pkt –     ≤  1 mln m</w:t>
            </w:r>
            <w:r w:rsidRPr="00507BE0">
              <w:rPr>
                <w:vertAlign w:val="superscript"/>
              </w:rPr>
              <w:t xml:space="preserve">3 </w:t>
            </w:r>
            <w:r w:rsidRPr="00507BE0">
              <w:t xml:space="preserve">  </w:t>
            </w:r>
          </w:p>
        </w:tc>
      </w:tr>
      <w:tr w:rsidR="00710511" w:rsidRPr="00507BE0" w:rsidTr="00710511">
        <w:trPr>
          <w:trHeight w:val="2252"/>
        </w:trPr>
        <w:tc>
          <w:tcPr>
            <w:tcW w:w="553" w:type="dxa"/>
            <w:shd w:val="clear" w:color="auto" w:fill="auto"/>
            <w:vAlign w:val="center"/>
          </w:tcPr>
          <w:p w:rsidR="00710511" w:rsidRPr="00507BE0" w:rsidRDefault="00710511" w:rsidP="00507BE0">
            <w:pPr>
              <w:numPr>
                <w:ilvl w:val="0"/>
                <w:numId w:val="3"/>
              </w:numPr>
            </w:pPr>
          </w:p>
        </w:tc>
        <w:tc>
          <w:tcPr>
            <w:tcW w:w="2744" w:type="dxa"/>
            <w:gridSpan w:val="2"/>
            <w:shd w:val="clear" w:color="auto" w:fill="auto"/>
            <w:vAlign w:val="center"/>
          </w:tcPr>
          <w:p w:rsidR="00710511" w:rsidRPr="00507BE0" w:rsidRDefault="00710511" w:rsidP="00507BE0">
            <w:r w:rsidRPr="00507BE0">
              <w:t>Powierzchnia oddziaływania projektu</w:t>
            </w: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 w:rsidR="00710511" w:rsidRPr="00507BE0" w:rsidRDefault="00710511" w:rsidP="00507BE0">
            <w:pPr>
              <w:rPr>
                <w:bCs/>
              </w:rPr>
            </w:pPr>
            <w:r w:rsidRPr="00507BE0">
              <w:t xml:space="preserve">Wniosek wraz </w:t>
            </w:r>
            <w:r w:rsidRPr="00507BE0">
              <w:br/>
              <w:t>z załącznikami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0511" w:rsidRPr="00507BE0" w:rsidRDefault="00710511" w:rsidP="00507BE0">
            <w:pPr>
              <w:rPr>
                <w:bCs/>
              </w:rPr>
            </w:pPr>
            <w:r w:rsidRPr="00507BE0">
              <w:rPr>
                <w:bCs/>
              </w:rPr>
              <w:t>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710511" w:rsidRPr="00507BE0" w:rsidRDefault="00710511" w:rsidP="00507BE0">
            <w:pPr>
              <w:rPr>
                <w:bCs/>
              </w:rPr>
            </w:pPr>
            <w:r w:rsidRPr="00507BE0">
              <w:rPr>
                <w:bCs/>
              </w:rPr>
              <w:t>1-4 pkt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0511" w:rsidRPr="00507BE0" w:rsidRDefault="00710511" w:rsidP="00507BE0">
            <w:r w:rsidRPr="00507BE0">
              <w:t>W ramach kryterium ocenie podlegać będzie wielkość obszaru, który będzie chroniony przed powodzią, podtopieniami i suszą, po realizacji projektu.</w:t>
            </w:r>
          </w:p>
          <w:p w:rsidR="00710511" w:rsidRPr="00507BE0" w:rsidRDefault="00710511" w:rsidP="00507BE0">
            <w:r w:rsidRPr="00507BE0">
              <w:t>4 pkt –     &gt; 1000 ha</w:t>
            </w:r>
          </w:p>
          <w:p w:rsidR="00710511" w:rsidRPr="00507BE0" w:rsidRDefault="00710511" w:rsidP="00507BE0">
            <w:r w:rsidRPr="00507BE0">
              <w:t xml:space="preserve">3 pkt –     &gt; 500 ≤ 1000 ha </w:t>
            </w:r>
          </w:p>
          <w:p w:rsidR="00710511" w:rsidRPr="00507BE0" w:rsidRDefault="00710511" w:rsidP="00507BE0">
            <w:r w:rsidRPr="00507BE0">
              <w:t xml:space="preserve">2 pkt –     &gt; 100 ≤ 500 ha </w:t>
            </w:r>
          </w:p>
          <w:p w:rsidR="00710511" w:rsidRPr="00507BE0" w:rsidRDefault="00710511" w:rsidP="00507BE0">
            <w:r w:rsidRPr="00507BE0">
              <w:t>1 pkt –     ≤ 100 ha</w:t>
            </w:r>
          </w:p>
        </w:tc>
      </w:tr>
      <w:tr w:rsidR="00710511" w:rsidRPr="00507BE0" w:rsidTr="00710511">
        <w:trPr>
          <w:trHeight w:val="410"/>
        </w:trPr>
        <w:tc>
          <w:tcPr>
            <w:tcW w:w="553" w:type="dxa"/>
            <w:shd w:val="clear" w:color="auto" w:fill="auto"/>
            <w:vAlign w:val="center"/>
          </w:tcPr>
          <w:p w:rsidR="00710511" w:rsidRPr="00507BE0" w:rsidRDefault="00710511" w:rsidP="00507BE0">
            <w:pPr>
              <w:numPr>
                <w:ilvl w:val="0"/>
                <w:numId w:val="3"/>
              </w:numPr>
            </w:pPr>
          </w:p>
        </w:tc>
        <w:tc>
          <w:tcPr>
            <w:tcW w:w="2744" w:type="dxa"/>
            <w:gridSpan w:val="2"/>
            <w:shd w:val="clear" w:color="auto" w:fill="auto"/>
            <w:vAlign w:val="center"/>
          </w:tcPr>
          <w:p w:rsidR="00710511" w:rsidRPr="00507BE0" w:rsidRDefault="00710511" w:rsidP="00507BE0">
            <w:r w:rsidRPr="00507BE0">
              <w:t>Liczba osób objęta ochroną po realizacji projektu</w:t>
            </w: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 w:rsidR="00710511" w:rsidRPr="00507BE0" w:rsidRDefault="00710511" w:rsidP="00507BE0">
            <w:r w:rsidRPr="00507BE0">
              <w:t xml:space="preserve">Wniosek wraz </w:t>
            </w:r>
            <w:r w:rsidRPr="00507BE0">
              <w:br/>
              <w:t>z załącznikami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0511" w:rsidRPr="00507BE0" w:rsidRDefault="00710511" w:rsidP="00507BE0">
            <w:pPr>
              <w:rPr>
                <w:bCs/>
              </w:rPr>
            </w:pPr>
            <w:r w:rsidRPr="00507BE0">
              <w:rPr>
                <w:bCs/>
              </w:rPr>
              <w:t>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710511" w:rsidRPr="00507BE0" w:rsidRDefault="00710511" w:rsidP="00507BE0">
            <w:pPr>
              <w:rPr>
                <w:bCs/>
              </w:rPr>
            </w:pPr>
            <w:r w:rsidRPr="00507BE0">
              <w:rPr>
                <w:bCs/>
              </w:rPr>
              <w:t>1-4 pkt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0511" w:rsidRPr="00507BE0" w:rsidRDefault="00710511" w:rsidP="00507BE0">
            <w:r w:rsidRPr="00507BE0">
              <w:t>W ramach kryterium weryfikacji podlegać będzie wielkość wskaźnika  dotyczącego liczby ludności odnoszących korzyści ze środków ochrony przeciwpowodziowej. Liczba zamieszkujących osób zabezpieczonych przed powodzią na terenie objętym ochroną przeciwpowodziową w wyniku realizacji projektu.</w:t>
            </w:r>
          </w:p>
          <w:p w:rsidR="00710511" w:rsidRPr="00507BE0" w:rsidRDefault="00710511" w:rsidP="00507BE0">
            <w:r w:rsidRPr="00507BE0">
              <w:t>4 pkt –     &gt; 800 osób</w:t>
            </w:r>
          </w:p>
          <w:p w:rsidR="00710511" w:rsidRPr="00507BE0" w:rsidRDefault="00710511" w:rsidP="00507BE0">
            <w:r w:rsidRPr="00507BE0">
              <w:t>3 pkt –     &gt; 500 ≤  800 osób</w:t>
            </w:r>
          </w:p>
          <w:p w:rsidR="00710511" w:rsidRPr="00507BE0" w:rsidRDefault="00710511" w:rsidP="00507BE0">
            <w:r w:rsidRPr="00507BE0">
              <w:t xml:space="preserve">2 pkt –     &gt; 100 ≤ 500 osób </w:t>
            </w:r>
          </w:p>
          <w:p w:rsidR="00710511" w:rsidRPr="00507BE0" w:rsidRDefault="00710511" w:rsidP="00507BE0">
            <w:r w:rsidRPr="00507BE0">
              <w:t>1 pkt –     ≤ 100 osób</w:t>
            </w:r>
          </w:p>
        </w:tc>
      </w:tr>
      <w:tr w:rsidR="00710511" w:rsidRPr="00507BE0" w:rsidTr="00710511">
        <w:trPr>
          <w:trHeight w:val="268"/>
        </w:trPr>
        <w:tc>
          <w:tcPr>
            <w:tcW w:w="553" w:type="dxa"/>
            <w:shd w:val="clear" w:color="auto" w:fill="auto"/>
            <w:vAlign w:val="center"/>
          </w:tcPr>
          <w:p w:rsidR="00710511" w:rsidRPr="00507BE0" w:rsidRDefault="00710511" w:rsidP="00507BE0">
            <w:pPr>
              <w:numPr>
                <w:ilvl w:val="0"/>
                <w:numId w:val="3"/>
              </w:numPr>
            </w:pPr>
          </w:p>
        </w:tc>
        <w:tc>
          <w:tcPr>
            <w:tcW w:w="2744" w:type="dxa"/>
            <w:gridSpan w:val="2"/>
            <w:shd w:val="clear" w:color="auto" w:fill="auto"/>
            <w:vAlign w:val="center"/>
          </w:tcPr>
          <w:p w:rsidR="00710511" w:rsidRPr="00507BE0" w:rsidRDefault="00710511" w:rsidP="00507BE0">
            <w:r w:rsidRPr="00507BE0">
              <w:t>Wykorzystanie naturalnych, bardziej przyjaznych dla środowiska metod wpływających na stan retencji regionu</w:t>
            </w: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 w:rsidR="00710511" w:rsidRPr="00507BE0" w:rsidRDefault="00710511" w:rsidP="00507BE0">
            <w:r w:rsidRPr="00507BE0">
              <w:t xml:space="preserve">Wniosek wraz </w:t>
            </w:r>
            <w:r w:rsidRPr="00507BE0">
              <w:br/>
              <w:t>z załącznikami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0511" w:rsidRPr="00507BE0" w:rsidRDefault="00710511" w:rsidP="00507BE0">
            <w:pPr>
              <w:rPr>
                <w:bCs/>
              </w:rPr>
            </w:pPr>
            <w:r w:rsidRPr="00507BE0">
              <w:rPr>
                <w:bCs/>
              </w:rPr>
              <w:t>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710511" w:rsidRPr="00507BE0" w:rsidRDefault="00710511" w:rsidP="00507BE0">
            <w:pPr>
              <w:rPr>
                <w:bCs/>
              </w:rPr>
            </w:pPr>
            <w:r w:rsidRPr="00507BE0">
              <w:rPr>
                <w:bCs/>
              </w:rPr>
              <w:t>1-3 pkt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0511" w:rsidRPr="00507BE0" w:rsidRDefault="00710511" w:rsidP="00507BE0">
            <w:r w:rsidRPr="00507BE0">
              <w:t xml:space="preserve">Pod pojęciem małej retencji rozumie się wszelkie działania techniczne i nietechniczne zmierzające do poprawy struktury bilansu wodnego zlewni poprzez zwiększenie ich zdolności retencyjnych. Realizowane będą działania wykorzystujące kompleksowe zabiegi łączące przyjazne środowisku metody przyrodnicze i techniczne oraz inne najlepsze praktyki przedstawione w </w:t>
            </w:r>
            <w:r w:rsidRPr="00507BE0">
              <w:rPr>
                <w:i/>
              </w:rPr>
              <w:t xml:space="preserve">Wytycznych do realizacji obiektów małej retencji w Nadleśnictwach oraz Wytycznych do realizacji małej retencji </w:t>
            </w:r>
            <w:r w:rsidRPr="00507BE0">
              <w:rPr>
                <w:i/>
              </w:rPr>
              <w:br/>
              <w:t>w górach</w:t>
            </w:r>
            <w:r w:rsidRPr="00507BE0">
              <w:t>.</w:t>
            </w:r>
          </w:p>
          <w:p w:rsidR="00710511" w:rsidRPr="00507BE0" w:rsidRDefault="00710511" w:rsidP="00507BE0">
            <w:r w:rsidRPr="00507BE0">
              <w:t>3 pkt – metoda naturalna</w:t>
            </w:r>
          </w:p>
          <w:p w:rsidR="00710511" w:rsidRPr="00507BE0" w:rsidRDefault="00710511" w:rsidP="00507BE0">
            <w:r w:rsidRPr="00507BE0">
              <w:t>2 pkt –  połączenie metod naturalnych i technicznych</w:t>
            </w:r>
          </w:p>
          <w:p w:rsidR="00710511" w:rsidRPr="00507BE0" w:rsidRDefault="00710511" w:rsidP="00507BE0">
            <w:r w:rsidRPr="00507BE0">
              <w:t>1 pkt – metoda techniczna</w:t>
            </w:r>
          </w:p>
        </w:tc>
      </w:tr>
      <w:tr w:rsidR="00710511" w:rsidRPr="00507BE0" w:rsidTr="00710511">
        <w:trPr>
          <w:trHeight w:val="3387"/>
        </w:trPr>
        <w:tc>
          <w:tcPr>
            <w:tcW w:w="553" w:type="dxa"/>
            <w:shd w:val="clear" w:color="auto" w:fill="auto"/>
            <w:vAlign w:val="center"/>
          </w:tcPr>
          <w:p w:rsidR="00710511" w:rsidRPr="00507BE0" w:rsidRDefault="00710511" w:rsidP="00507BE0">
            <w:pPr>
              <w:numPr>
                <w:ilvl w:val="0"/>
                <w:numId w:val="3"/>
              </w:numPr>
            </w:pPr>
          </w:p>
        </w:tc>
        <w:tc>
          <w:tcPr>
            <w:tcW w:w="2744" w:type="dxa"/>
            <w:gridSpan w:val="2"/>
            <w:shd w:val="clear" w:color="auto" w:fill="auto"/>
            <w:vAlign w:val="center"/>
          </w:tcPr>
          <w:p w:rsidR="00710511" w:rsidRPr="00507BE0" w:rsidRDefault="00710511" w:rsidP="00507BE0">
            <w:r w:rsidRPr="00507BE0">
              <w:t>Projekt stanowi uzupełnienie działań wspieranych w perspektywie 2007-2013</w:t>
            </w: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 w:rsidR="00710511" w:rsidRPr="00507BE0" w:rsidRDefault="00710511" w:rsidP="00507BE0">
            <w:r w:rsidRPr="00507BE0">
              <w:t xml:space="preserve">Wniosek wraz </w:t>
            </w:r>
            <w:r w:rsidRPr="00507BE0">
              <w:br/>
              <w:t>z załącznikami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0511" w:rsidRPr="00507BE0" w:rsidRDefault="00710511" w:rsidP="00507BE0">
            <w:pPr>
              <w:rPr>
                <w:bCs/>
              </w:rPr>
            </w:pPr>
            <w:r w:rsidRPr="00507BE0">
              <w:rPr>
                <w:bCs/>
              </w:rPr>
              <w:t>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710511" w:rsidRPr="00507BE0" w:rsidRDefault="00710511" w:rsidP="00507BE0">
            <w:pPr>
              <w:rPr>
                <w:bCs/>
              </w:rPr>
            </w:pPr>
            <w:r w:rsidRPr="00507BE0">
              <w:rPr>
                <w:bCs/>
              </w:rPr>
              <w:t>0 lub 2 pkt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0511" w:rsidRPr="00507BE0" w:rsidRDefault="00710511" w:rsidP="00507BE0">
            <w:r w:rsidRPr="00507BE0">
              <w:t xml:space="preserve">W ramach kryterium bada się, czy projekt przyczynia się do rozszerzenia i utrwalenia efektów udzielonego wsparcia </w:t>
            </w:r>
            <w:r w:rsidRPr="00507BE0">
              <w:br/>
              <w:t>w perspektywie 2007-2013. Badana będzie komplementarność projektu z innymi projektami/inwestycjami realizowanymi/ zrealizowanymi na terenie województwa opolskiego w obszarze zapobiegania zagrożeniom i na obszarach przeciwpowodziowych.</w:t>
            </w:r>
          </w:p>
          <w:p w:rsidR="00710511" w:rsidRPr="00507BE0" w:rsidRDefault="00710511" w:rsidP="00507BE0">
            <w:r w:rsidRPr="00507BE0">
              <w:t xml:space="preserve">2 pkt – projekt stanowi uzupełnienie działań wspieranych </w:t>
            </w:r>
            <w:r w:rsidRPr="00507BE0">
              <w:br/>
              <w:t xml:space="preserve">             w perspektywie 2007-2013</w:t>
            </w:r>
          </w:p>
          <w:p w:rsidR="00710511" w:rsidRPr="00507BE0" w:rsidRDefault="00710511" w:rsidP="00507BE0">
            <w:r w:rsidRPr="00507BE0">
              <w:t>0 pkt – projekt nie jest komplementarny z inwestycjami</w:t>
            </w:r>
            <w:r w:rsidRPr="00507BE0">
              <w:br/>
              <w:t xml:space="preserve">             realizowanymi w ramach perspektywy 2007-2013</w:t>
            </w:r>
          </w:p>
        </w:tc>
      </w:tr>
      <w:tr w:rsidR="00710511" w:rsidRPr="00507BE0" w:rsidTr="00710511">
        <w:trPr>
          <w:trHeight w:val="126"/>
        </w:trPr>
        <w:tc>
          <w:tcPr>
            <w:tcW w:w="553" w:type="dxa"/>
            <w:shd w:val="clear" w:color="auto" w:fill="auto"/>
            <w:vAlign w:val="center"/>
          </w:tcPr>
          <w:p w:rsidR="00710511" w:rsidRPr="00507BE0" w:rsidRDefault="00710511" w:rsidP="00507BE0">
            <w:pPr>
              <w:numPr>
                <w:ilvl w:val="0"/>
                <w:numId w:val="3"/>
              </w:numPr>
            </w:pPr>
          </w:p>
        </w:tc>
        <w:tc>
          <w:tcPr>
            <w:tcW w:w="2744" w:type="dxa"/>
            <w:gridSpan w:val="2"/>
            <w:shd w:val="clear" w:color="auto" w:fill="auto"/>
            <w:vAlign w:val="center"/>
          </w:tcPr>
          <w:p w:rsidR="00710511" w:rsidRPr="00507BE0" w:rsidRDefault="00710511" w:rsidP="00507BE0">
            <w:r w:rsidRPr="00507BE0">
              <w:t>Udział środków własnych wyższy od minimalnego</w:t>
            </w: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 w:rsidR="00710511" w:rsidRPr="00507BE0" w:rsidRDefault="00710511" w:rsidP="00507BE0">
            <w:r w:rsidRPr="00507BE0">
              <w:t xml:space="preserve">Wniosek wraz </w:t>
            </w:r>
          </w:p>
          <w:p w:rsidR="00710511" w:rsidRPr="00507BE0" w:rsidRDefault="00710511" w:rsidP="00507BE0">
            <w:r w:rsidRPr="00507BE0">
              <w:t>z załącznikami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0511" w:rsidRPr="00507BE0" w:rsidRDefault="00710511" w:rsidP="00507BE0">
            <w:pPr>
              <w:rPr>
                <w:bCs/>
              </w:rPr>
            </w:pPr>
            <w:r w:rsidRPr="00507BE0">
              <w:t>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710511" w:rsidRPr="00507BE0" w:rsidRDefault="00710511" w:rsidP="00507BE0">
            <w:r w:rsidRPr="00507BE0">
              <w:rPr>
                <w:bCs/>
              </w:rPr>
              <w:t>0-4 pkt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0511" w:rsidRPr="00507BE0" w:rsidRDefault="00710511" w:rsidP="00507BE0">
            <w:r w:rsidRPr="00507BE0">
              <w:t>W ramach kryterium promowany będzie wyższy od minimalnego wkład własny wnioskodawcy o:</w:t>
            </w:r>
          </w:p>
          <w:p w:rsidR="00710511" w:rsidRPr="00507BE0" w:rsidRDefault="00710511" w:rsidP="00507BE0">
            <w:r w:rsidRPr="00507BE0">
              <w:t xml:space="preserve">4 pkt –   &gt; 20 </w:t>
            </w:r>
            <w:proofErr w:type="spellStart"/>
            <w:r w:rsidRPr="00507BE0">
              <w:t>p.p</w:t>
            </w:r>
            <w:proofErr w:type="spellEnd"/>
          </w:p>
          <w:p w:rsidR="00710511" w:rsidRPr="00507BE0" w:rsidRDefault="00710511" w:rsidP="00507BE0">
            <w:r w:rsidRPr="00507BE0">
              <w:t xml:space="preserve">3 pkt –   &gt;15 </w:t>
            </w:r>
            <w:proofErr w:type="spellStart"/>
            <w:r w:rsidRPr="00507BE0">
              <w:t>p.p</w:t>
            </w:r>
            <w:proofErr w:type="spellEnd"/>
            <w:r w:rsidRPr="00507BE0">
              <w:t xml:space="preserve">.  oraz  ≤ 20 </w:t>
            </w:r>
            <w:proofErr w:type="spellStart"/>
            <w:r w:rsidRPr="00507BE0">
              <w:t>p.p</w:t>
            </w:r>
            <w:proofErr w:type="spellEnd"/>
            <w:r w:rsidRPr="00507BE0">
              <w:t>.</w:t>
            </w:r>
          </w:p>
          <w:p w:rsidR="00710511" w:rsidRPr="00507BE0" w:rsidRDefault="00710511" w:rsidP="00507BE0">
            <w:r w:rsidRPr="00507BE0">
              <w:t xml:space="preserve">2 pkt –   &gt;10 </w:t>
            </w:r>
            <w:proofErr w:type="spellStart"/>
            <w:r w:rsidRPr="00507BE0">
              <w:t>p.p</w:t>
            </w:r>
            <w:proofErr w:type="spellEnd"/>
            <w:r w:rsidRPr="00507BE0">
              <w:t xml:space="preserve">.  oraz  ≤ 15 </w:t>
            </w:r>
            <w:proofErr w:type="spellStart"/>
            <w:r w:rsidRPr="00507BE0">
              <w:t>p.p</w:t>
            </w:r>
            <w:proofErr w:type="spellEnd"/>
            <w:r w:rsidRPr="00507BE0">
              <w:t xml:space="preserve">. </w:t>
            </w:r>
          </w:p>
          <w:p w:rsidR="00710511" w:rsidRPr="00507BE0" w:rsidRDefault="00710511" w:rsidP="00507BE0">
            <w:r w:rsidRPr="00507BE0">
              <w:t xml:space="preserve">1 pkt –   &gt; 5 </w:t>
            </w:r>
            <w:proofErr w:type="spellStart"/>
            <w:r w:rsidRPr="00507BE0">
              <w:t>p.p</w:t>
            </w:r>
            <w:proofErr w:type="spellEnd"/>
            <w:r w:rsidRPr="00507BE0">
              <w:t xml:space="preserve">.   oraz  ≤ 10 </w:t>
            </w:r>
            <w:proofErr w:type="spellStart"/>
            <w:r w:rsidRPr="00507BE0">
              <w:t>p.p</w:t>
            </w:r>
            <w:proofErr w:type="spellEnd"/>
            <w:r w:rsidRPr="00507BE0">
              <w:t xml:space="preserve">. </w:t>
            </w:r>
          </w:p>
          <w:p w:rsidR="00710511" w:rsidRPr="00507BE0" w:rsidRDefault="00710511" w:rsidP="00507BE0">
            <w:r w:rsidRPr="00507BE0">
              <w:t xml:space="preserve">0 pkt –   ≤ 5 </w:t>
            </w:r>
            <w:proofErr w:type="spellStart"/>
            <w:r w:rsidRPr="00507BE0">
              <w:t>p.p</w:t>
            </w:r>
            <w:proofErr w:type="spellEnd"/>
            <w:r w:rsidRPr="00507BE0">
              <w:t>.</w:t>
            </w:r>
          </w:p>
          <w:p w:rsidR="00710511" w:rsidRPr="00507BE0" w:rsidRDefault="00710511" w:rsidP="00507BE0">
            <w:pPr>
              <w:rPr>
                <w:i/>
              </w:rPr>
            </w:pPr>
            <w:proofErr w:type="spellStart"/>
            <w:r w:rsidRPr="00507BE0">
              <w:rPr>
                <w:i/>
              </w:rPr>
              <w:t>p.p</w:t>
            </w:r>
            <w:proofErr w:type="spellEnd"/>
            <w:r w:rsidRPr="00507BE0">
              <w:rPr>
                <w:i/>
              </w:rPr>
              <w:t>. – punkt procentowy</w:t>
            </w:r>
          </w:p>
        </w:tc>
      </w:tr>
      <w:tr w:rsidR="00710511" w:rsidRPr="00507BE0" w:rsidTr="00710511">
        <w:trPr>
          <w:trHeight w:val="126"/>
        </w:trPr>
        <w:tc>
          <w:tcPr>
            <w:tcW w:w="553" w:type="dxa"/>
            <w:shd w:val="clear" w:color="auto" w:fill="auto"/>
            <w:vAlign w:val="center"/>
          </w:tcPr>
          <w:p w:rsidR="00710511" w:rsidRPr="00507BE0" w:rsidRDefault="00710511" w:rsidP="00507BE0">
            <w:pPr>
              <w:numPr>
                <w:ilvl w:val="0"/>
                <w:numId w:val="3"/>
              </w:numPr>
            </w:pPr>
          </w:p>
        </w:tc>
        <w:tc>
          <w:tcPr>
            <w:tcW w:w="2744" w:type="dxa"/>
            <w:gridSpan w:val="2"/>
            <w:shd w:val="clear" w:color="auto" w:fill="auto"/>
            <w:vAlign w:val="center"/>
          </w:tcPr>
          <w:p w:rsidR="00710511" w:rsidRPr="00507BE0" w:rsidRDefault="00710511" w:rsidP="00507BE0">
            <w:r w:rsidRPr="00507BE0">
              <w:t>Sposób zagospodarowania wód opadowych</w:t>
            </w: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 w:rsidR="00710511" w:rsidRPr="00507BE0" w:rsidRDefault="00710511" w:rsidP="00507BE0">
            <w:r w:rsidRPr="00507BE0">
              <w:t xml:space="preserve">Wniosek wraz </w:t>
            </w:r>
          </w:p>
          <w:p w:rsidR="00710511" w:rsidRPr="00507BE0" w:rsidRDefault="00710511" w:rsidP="00507BE0">
            <w:r w:rsidRPr="00507BE0">
              <w:t>z załącznikami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0511" w:rsidRPr="00507BE0" w:rsidRDefault="00710511" w:rsidP="00507BE0">
            <w:r w:rsidRPr="00507BE0">
              <w:t>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710511" w:rsidRPr="00507BE0" w:rsidRDefault="00710511" w:rsidP="00507BE0">
            <w:pPr>
              <w:rPr>
                <w:bCs/>
              </w:rPr>
            </w:pPr>
            <w:r w:rsidRPr="00507BE0">
              <w:rPr>
                <w:bCs/>
              </w:rPr>
              <w:t>0-5</w:t>
            </w:r>
            <w:r w:rsidR="00FA6ED2">
              <w:rPr>
                <w:bCs/>
              </w:rPr>
              <w:t>pkt</w:t>
            </w:r>
            <w:bookmarkStart w:id="0" w:name="_GoBack"/>
            <w:bookmarkEnd w:id="0"/>
          </w:p>
        </w:tc>
        <w:tc>
          <w:tcPr>
            <w:tcW w:w="6520" w:type="dxa"/>
            <w:shd w:val="clear" w:color="auto" w:fill="auto"/>
            <w:vAlign w:val="center"/>
          </w:tcPr>
          <w:p w:rsidR="00710511" w:rsidRPr="00507BE0" w:rsidRDefault="00710511" w:rsidP="00507BE0">
            <w:r w:rsidRPr="00507BE0">
              <w:t>W ramach kryterium ocenie podlegać będzie sposób zagospodarowania / wykorzystania wód opadowych.</w:t>
            </w:r>
          </w:p>
          <w:p w:rsidR="00710511" w:rsidRPr="00507BE0" w:rsidRDefault="00710511" w:rsidP="00507BE0">
            <w:r w:rsidRPr="00507BE0">
              <w:t>2 pkt – wody opadowe podlegają retencjonowaniu w sposób umożliwiający wykorzystanie ich w okresie suszy</w:t>
            </w:r>
          </w:p>
          <w:p w:rsidR="00710511" w:rsidRPr="00507BE0" w:rsidRDefault="00710511" w:rsidP="00507BE0">
            <w:r w:rsidRPr="00507BE0">
              <w:t>2 pkt – rozwiązania zaproponowane w projekcie umożliwiają wykorzystanie wód opadowych na cele przeciwpożarowe</w:t>
            </w:r>
          </w:p>
          <w:p w:rsidR="00710511" w:rsidRPr="00507BE0" w:rsidRDefault="00710511" w:rsidP="00507BE0">
            <w:r w:rsidRPr="00507BE0">
              <w:t>1 pkt – rozwiązania zaproponowane w projekcie umożliwiają wykorzystanie wód opadowych na cele rekreacyjne</w:t>
            </w:r>
          </w:p>
          <w:p w:rsidR="00710511" w:rsidRPr="00507BE0" w:rsidRDefault="00710511" w:rsidP="00507BE0">
            <w:r w:rsidRPr="00507BE0">
              <w:t xml:space="preserve">Punkty sumuje się. </w:t>
            </w:r>
          </w:p>
        </w:tc>
      </w:tr>
    </w:tbl>
    <w:p w:rsidR="00507BE0" w:rsidRDefault="00507BE0"/>
    <w:sectPr w:rsidR="00507BE0" w:rsidSect="006813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51E26"/>
    <w:multiLevelType w:val="hybridMultilevel"/>
    <w:tmpl w:val="897A7B74"/>
    <w:lvl w:ilvl="0" w:tplc="86AAC14E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E327E5"/>
    <w:multiLevelType w:val="hybridMultilevel"/>
    <w:tmpl w:val="E146F39A"/>
    <w:lvl w:ilvl="0" w:tplc="86AAC14E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383832"/>
    <w:multiLevelType w:val="hybridMultilevel"/>
    <w:tmpl w:val="EAE88562"/>
    <w:lvl w:ilvl="0" w:tplc="81DC6C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BA"/>
    <w:rsid w:val="00096C00"/>
    <w:rsid w:val="0018227A"/>
    <w:rsid w:val="001C6680"/>
    <w:rsid w:val="002D50FE"/>
    <w:rsid w:val="003B0AF0"/>
    <w:rsid w:val="004107A9"/>
    <w:rsid w:val="00507BE0"/>
    <w:rsid w:val="005B7C71"/>
    <w:rsid w:val="006813BA"/>
    <w:rsid w:val="00710511"/>
    <w:rsid w:val="00741F52"/>
    <w:rsid w:val="008E6E1B"/>
    <w:rsid w:val="008F2FA3"/>
    <w:rsid w:val="00921FEB"/>
    <w:rsid w:val="00A13387"/>
    <w:rsid w:val="00AE344C"/>
    <w:rsid w:val="00C819D8"/>
    <w:rsid w:val="00DD24A2"/>
    <w:rsid w:val="00E06ADC"/>
    <w:rsid w:val="00F923B7"/>
    <w:rsid w:val="00FA6ED2"/>
    <w:rsid w:val="00FC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285A1-FD92-49D0-B0A7-A7B1591A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3BA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6813B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813BA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813BA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6813BA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3B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1386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Kasperkiewicz</dc:creator>
  <cp:keywords/>
  <dc:description/>
  <cp:lastModifiedBy>Barbara Butyńska</cp:lastModifiedBy>
  <cp:revision>16</cp:revision>
  <cp:lastPrinted>2018-08-16T05:59:00Z</cp:lastPrinted>
  <dcterms:created xsi:type="dcterms:W3CDTF">2018-04-26T09:00:00Z</dcterms:created>
  <dcterms:modified xsi:type="dcterms:W3CDTF">2018-10-04T12:44:00Z</dcterms:modified>
</cp:coreProperties>
</file>