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F0" w:rsidRDefault="00635BF0" w:rsidP="00635BF0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 wp14:anchorId="4338597D" wp14:editId="63CDE201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F0" w:rsidRDefault="00635BF0" w:rsidP="00635BF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35BF0" w:rsidRDefault="00635BF0" w:rsidP="00635BF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35BF0" w:rsidRDefault="00635BF0" w:rsidP="00635BF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złożonych w ramach konkursowej procedury wyboru projektów dla </w:t>
      </w:r>
      <w:r w:rsidR="00894172">
        <w:rPr>
          <w:rFonts w:ascii="Calibri" w:hAnsi="Calibri"/>
        </w:rPr>
        <w:t>pod</w:t>
      </w:r>
      <w:bookmarkStart w:id="0" w:name="_GoBack"/>
      <w:bookmarkEnd w:id="0"/>
      <w:r>
        <w:rPr>
          <w:rFonts w:ascii="Calibri" w:hAnsi="Calibri"/>
        </w:rPr>
        <w:t xml:space="preserve">działania 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t>3.2.1</w:t>
      </w:r>
      <w:r w:rsidRPr="004C3D6D">
        <w:rPr>
          <w:rFonts w:ascii="Calibri" w:hAnsi="Calibri"/>
          <w:b/>
        </w:rPr>
        <w:t xml:space="preserve"> </w:t>
      </w:r>
      <w:r w:rsidRPr="00635BF0">
        <w:rPr>
          <w:rFonts w:ascii="Calibri" w:hAnsi="Calibri"/>
          <w:b/>
          <w:i/>
        </w:rPr>
        <w:t xml:space="preserve">Efektywność energetyczna w budynkach publicznych </w:t>
      </w:r>
      <w:r>
        <w:rPr>
          <w:rFonts w:ascii="Calibri" w:hAnsi="Calibri"/>
          <w:b/>
          <w:i/>
        </w:rPr>
        <w:t xml:space="preserve">dla Subregionu Brzeskiego </w:t>
      </w:r>
      <w:r w:rsidRPr="007B0D7E">
        <w:rPr>
          <w:rFonts w:ascii="Calibri" w:hAnsi="Calibri"/>
        </w:rPr>
        <w:t xml:space="preserve">RPO WO </w:t>
      </w:r>
      <w:r>
        <w:rPr>
          <w:rFonts w:ascii="Calibri" w:hAnsi="Calibri"/>
        </w:rPr>
        <w:br/>
      </w:r>
      <w:r w:rsidRPr="007B0D7E">
        <w:rPr>
          <w:rFonts w:ascii="Calibri" w:hAnsi="Calibri"/>
        </w:rPr>
        <w:t xml:space="preserve">2014-2020 zakwalifikowanych do </w:t>
      </w:r>
      <w:r>
        <w:rPr>
          <w:rFonts w:ascii="Calibri" w:hAnsi="Calibri"/>
        </w:rPr>
        <w:t>rozstrzygnięcia konkursu</w:t>
      </w:r>
      <w:r w:rsidRPr="007B0D7E">
        <w:rPr>
          <w:rFonts w:ascii="Calibri" w:hAnsi="Calibri"/>
        </w:rPr>
        <w:t>.</w:t>
      </w:r>
    </w:p>
    <w:p w:rsidR="00635BF0" w:rsidRPr="007B0D7E" w:rsidRDefault="00635BF0" w:rsidP="00635BF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635BF0" w:rsidTr="00ED463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BF0" w:rsidRDefault="00635BF0" w:rsidP="00ED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BF0" w:rsidRDefault="00635BF0" w:rsidP="00ED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BF0" w:rsidRDefault="00635BF0" w:rsidP="00ED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BF0" w:rsidRDefault="00635BF0" w:rsidP="00ED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635BF0" w:rsidTr="00ED463B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F0" w:rsidRDefault="00635BF0" w:rsidP="00ED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F0" w:rsidRDefault="00635BF0" w:rsidP="00635BF0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F0" w:rsidRDefault="00635BF0" w:rsidP="00ED46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35BF0">
              <w:rPr>
                <w:rFonts w:ascii="Calibri" w:hAnsi="Calibri" w:cs="Calibri"/>
                <w:color w:val="000000"/>
              </w:rPr>
              <w:t>Powiat Brzeski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F0" w:rsidRDefault="00635BF0" w:rsidP="00ED463B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35BF0">
              <w:rPr>
                <w:rFonts w:ascii="Calibri" w:hAnsi="Calibri" w:cs="Calibri"/>
                <w:color w:val="000000"/>
              </w:rPr>
              <w:t>Termomodernizacja budynków użyteczności  publicznej Powiatu Brzeskiego z wykorzystaniem odnawialnych źródeł energii - Zespół Szkół Budowlanych w Brzegu oraz Zakład Opiekuńczo-Leczniczy w Brzegu.</w:t>
            </w:r>
          </w:p>
        </w:tc>
      </w:tr>
    </w:tbl>
    <w:p w:rsidR="00635BF0" w:rsidRDefault="00635BF0" w:rsidP="00635BF0">
      <w:pPr>
        <w:ind w:hanging="426"/>
        <w:rPr>
          <w:rFonts w:ascii="Calibri" w:hAnsi="Calibri"/>
          <w:i/>
        </w:rPr>
      </w:pPr>
    </w:p>
    <w:p w:rsidR="00635BF0" w:rsidRPr="00F16FF6" w:rsidRDefault="00635BF0" w:rsidP="00635BF0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Pr="00F16FF6">
        <w:rPr>
          <w:rFonts w:ascii="Calibri" w:hAnsi="Calibri"/>
          <w:i/>
          <w:sz w:val="20"/>
          <w:szCs w:val="20"/>
        </w:rPr>
        <w:t>Źródło: opracowanie własne na podstawie danych z Systemu SYZYF RPO WO 2014-2020.</w:t>
      </w:r>
    </w:p>
    <w:p w:rsidR="00764BFA" w:rsidRDefault="00764BFA"/>
    <w:sectPr w:rsidR="00764BFA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F0"/>
    <w:rsid w:val="00635BF0"/>
    <w:rsid w:val="00764BFA"/>
    <w:rsid w:val="008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CFD2-28BF-4255-8215-CD5A8668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Arkadiusz Kurka</cp:lastModifiedBy>
  <cp:revision>2</cp:revision>
  <dcterms:created xsi:type="dcterms:W3CDTF">2020-03-12T08:54:00Z</dcterms:created>
  <dcterms:modified xsi:type="dcterms:W3CDTF">2020-03-12T09:44:00Z</dcterms:modified>
</cp:coreProperties>
</file>