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D850" w14:textId="77777777" w:rsidR="000656FF" w:rsidRDefault="000656FF" w:rsidP="000656FF"/>
    <w:p w14:paraId="71546A06" w14:textId="444B3C55" w:rsidR="000656FF" w:rsidRPr="00D64ABD" w:rsidRDefault="004F2C22" w:rsidP="000656FF">
      <w:r>
        <w:rPr>
          <w:noProof/>
        </w:rPr>
        <w:drawing>
          <wp:inline distT="0" distB="0" distL="0" distR="0" wp14:anchorId="34E8D673" wp14:editId="7EB96802">
            <wp:extent cx="5760720" cy="5609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3F8B97EE" w14:textId="77777777" w:rsidR="004F2C22" w:rsidRDefault="004F2C22" w:rsidP="004A41F2">
      <w:pPr>
        <w:rPr>
          <w:rFonts w:ascii="Calibri" w:hAnsi="Calibri" w:cs="Arial"/>
          <w:sz w:val="40"/>
          <w:szCs w:val="40"/>
        </w:rPr>
      </w:pPr>
    </w:p>
    <w:p w14:paraId="69506884" w14:textId="77777777" w:rsidR="004F2C22" w:rsidRDefault="004F2C22" w:rsidP="004A41F2">
      <w:pPr>
        <w:rPr>
          <w:rFonts w:ascii="Calibri" w:hAnsi="Calibri" w:cs="Arial"/>
          <w:sz w:val="40"/>
          <w:szCs w:val="40"/>
        </w:rPr>
      </w:pPr>
    </w:p>
    <w:p w14:paraId="4CC66EBD" w14:textId="77777777" w:rsidR="004F2C22" w:rsidRDefault="004F2C22" w:rsidP="004A41F2">
      <w:pPr>
        <w:rPr>
          <w:rFonts w:ascii="Calibri" w:hAnsi="Calibri" w:cs="Arial"/>
          <w:sz w:val="40"/>
          <w:szCs w:val="40"/>
        </w:rPr>
      </w:pPr>
    </w:p>
    <w:p w14:paraId="5D85F39C" w14:textId="71E1C565" w:rsidR="00D31EA9" w:rsidRDefault="008C07EA" w:rsidP="003258DE">
      <w:pPr>
        <w:rPr>
          <w:rFonts w:ascii="Calibri" w:hAnsi="Calibri" w:cs="Arial"/>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0444141C" w14:textId="77777777" w:rsidR="003258DE" w:rsidRPr="009523BA" w:rsidRDefault="003258DE" w:rsidP="003258DE">
      <w:pPr>
        <w:rPr>
          <w:rFonts w:ascii="Calibri" w:hAnsi="Calibri"/>
          <w:sz w:val="40"/>
          <w:szCs w:val="40"/>
        </w:rPr>
      </w:pPr>
    </w:p>
    <w:p w14:paraId="76DFA09A" w14:textId="77777777" w:rsidR="00D31EA9" w:rsidRDefault="00D31EA9" w:rsidP="003258DE">
      <w:pPr>
        <w:rPr>
          <w:rFonts w:ascii="Calibri" w:hAnsi="Calibri"/>
        </w:rPr>
      </w:pPr>
    </w:p>
    <w:p w14:paraId="1409E026" w14:textId="10D77383" w:rsidR="00792019" w:rsidRPr="00A414EF" w:rsidRDefault="00792019" w:rsidP="003258DE">
      <w:pPr>
        <w:rPr>
          <w:rFonts w:ascii="Calibri" w:hAnsi="Calibri"/>
          <w:sz w:val="36"/>
          <w:szCs w:val="36"/>
        </w:rPr>
      </w:pPr>
      <w:r w:rsidRPr="00A414EF">
        <w:rPr>
          <w:rFonts w:ascii="Calibri" w:hAnsi="Calibri"/>
          <w:sz w:val="36"/>
          <w:szCs w:val="36"/>
        </w:rPr>
        <w:t>Wersja nr 2</w:t>
      </w:r>
    </w:p>
    <w:p w14:paraId="428ADB62" w14:textId="77777777" w:rsidR="00D72332" w:rsidRDefault="00D72332" w:rsidP="003258DE">
      <w:pPr>
        <w:tabs>
          <w:tab w:val="left" w:pos="4065"/>
        </w:tabs>
        <w:spacing w:line="360" w:lineRule="auto"/>
        <w:rPr>
          <w:rFonts w:ascii="Calibri" w:hAnsi="Calibri"/>
          <w:i/>
          <w:color w:val="000000"/>
          <w:sz w:val="22"/>
          <w:szCs w:val="22"/>
        </w:rPr>
      </w:pPr>
    </w:p>
    <w:p w14:paraId="640F08EE" w14:textId="77777777" w:rsidR="00D72332" w:rsidRDefault="00D72332" w:rsidP="003258DE">
      <w:pPr>
        <w:tabs>
          <w:tab w:val="left" w:pos="4065"/>
        </w:tabs>
        <w:spacing w:line="360" w:lineRule="auto"/>
        <w:rPr>
          <w:rFonts w:ascii="Calibri" w:hAnsi="Calibri"/>
          <w:i/>
          <w:color w:val="000000"/>
          <w:sz w:val="22"/>
          <w:szCs w:val="22"/>
        </w:rPr>
      </w:pPr>
    </w:p>
    <w:p w14:paraId="2FD6737F" w14:textId="77777777" w:rsidR="00D72332" w:rsidRPr="005E7A57" w:rsidRDefault="00D72332" w:rsidP="003258DE">
      <w:pPr>
        <w:tabs>
          <w:tab w:val="left" w:pos="4065"/>
        </w:tabs>
        <w:spacing w:line="360" w:lineRule="auto"/>
        <w:rPr>
          <w:rFonts w:ascii="Calibri" w:hAnsi="Calibri"/>
          <w:i/>
          <w:color w:val="000000"/>
          <w:sz w:val="22"/>
          <w:szCs w:val="22"/>
        </w:rPr>
      </w:pPr>
    </w:p>
    <w:p w14:paraId="51198B3A" w14:textId="77777777" w:rsidR="00D72332" w:rsidRDefault="00D72332" w:rsidP="003258DE">
      <w:pPr>
        <w:pStyle w:val="Spistreci1"/>
      </w:pPr>
    </w:p>
    <w:p w14:paraId="5BFF23D5" w14:textId="77777777" w:rsidR="00D72332" w:rsidRPr="00F75A61" w:rsidRDefault="00D72332" w:rsidP="003258DE"/>
    <w:p w14:paraId="660E9491" w14:textId="77777777" w:rsidR="00D72332" w:rsidRDefault="00D72332" w:rsidP="003258DE">
      <w:pPr>
        <w:pStyle w:val="Spistreci1"/>
      </w:pPr>
    </w:p>
    <w:p w14:paraId="586677FC" w14:textId="77777777" w:rsidR="00D72332" w:rsidRDefault="00D72332" w:rsidP="003258DE">
      <w:pPr>
        <w:pStyle w:val="Spistreci1"/>
      </w:pPr>
    </w:p>
    <w:p w14:paraId="6E15DB4E" w14:textId="77777777" w:rsidR="00D72332" w:rsidRDefault="00D72332" w:rsidP="003258DE">
      <w:pPr>
        <w:pStyle w:val="Spistreci1"/>
      </w:pPr>
    </w:p>
    <w:p w14:paraId="578B3A98" w14:textId="77777777" w:rsidR="00D72332" w:rsidRDefault="00D72332" w:rsidP="003258DE">
      <w:pPr>
        <w:pStyle w:val="Spistreci1"/>
      </w:pPr>
    </w:p>
    <w:p w14:paraId="1353AB6B" w14:textId="77777777" w:rsidR="00D72332" w:rsidRDefault="00D72332" w:rsidP="003258DE">
      <w:pPr>
        <w:pStyle w:val="Spistreci1"/>
      </w:pPr>
    </w:p>
    <w:p w14:paraId="0BE3E551" w14:textId="77777777" w:rsidR="00D72332" w:rsidRDefault="00D72332" w:rsidP="003258DE">
      <w:pPr>
        <w:pStyle w:val="Spistreci1"/>
      </w:pPr>
    </w:p>
    <w:p w14:paraId="13A87E37" w14:textId="77777777" w:rsidR="00D72332" w:rsidRDefault="00D72332" w:rsidP="003258DE">
      <w:pPr>
        <w:pStyle w:val="Spistreci1"/>
      </w:pPr>
    </w:p>
    <w:p w14:paraId="0B0DA9A1" w14:textId="77777777" w:rsidR="0061789C" w:rsidRDefault="0061789C" w:rsidP="003258DE"/>
    <w:p w14:paraId="2631360B" w14:textId="77777777" w:rsidR="0061789C" w:rsidRDefault="0061789C" w:rsidP="003258DE"/>
    <w:p w14:paraId="48F31272" w14:textId="77777777" w:rsidR="0061789C" w:rsidRDefault="0061789C" w:rsidP="003258DE"/>
    <w:p w14:paraId="10991885" w14:textId="77777777" w:rsidR="0061789C" w:rsidRDefault="0061789C" w:rsidP="003258DE"/>
    <w:p w14:paraId="2ABB8DFB" w14:textId="77777777" w:rsidR="0061789C" w:rsidRDefault="0061789C" w:rsidP="003258DE"/>
    <w:p w14:paraId="7842B08B" w14:textId="77777777" w:rsidR="0061789C" w:rsidRPr="0061789C" w:rsidRDefault="0061789C" w:rsidP="003258DE">
      <w:pPr>
        <w:rPr>
          <w:sz w:val="28"/>
        </w:rPr>
      </w:pPr>
    </w:p>
    <w:p w14:paraId="6967DDB5" w14:textId="6A8A4341" w:rsidR="001E5C2B" w:rsidRPr="0061789C" w:rsidRDefault="00D72332" w:rsidP="003258DE">
      <w:pPr>
        <w:tabs>
          <w:tab w:val="left" w:pos="4065"/>
        </w:tabs>
        <w:spacing w:line="276" w:lineRule="auto"/>
        <w:rPr>
          <w:rFonts w:ascii="Calibri" w:hAnsi="Calibri"/>
          <w:color w:val="000000"/>
          <w:szCs w:val="22"/>
        </w:rPr>
      </w:pPr>
      <w:r w:rsidRPr="0061789C">
        <w:rPr>
          <w:rFonts w:ascii="Calibri" w:hAnsi="Calibri"/>
          <w:color w:val="000000"/>
          <w:szCs w:val="22"/>
        </w:rPr>
        <w:t xml:space="preserve">OPOLE, </w:t>
      </w:r>
      <w:r w:rsidR="004F2C22">
        <w:rPr>
          <w:rFonts w:ascii="Calibri" w:hAnsi="Calibri"/>
          <w:color w:val="000000"/>
          <w:szCs w:val="22"/>
        </w:rPr>
        <w:t xml:space="preserve">LISTOPAD </w:t>
      </w:r>
      <w:r w:rsidR="004F2C22" w:rsidRPr="0061789C">
        <w:rPr>
          <w:rFonts w:ascii="Calibri" w:hAnsi="Calibri"/>
          <w:color w:val="000000"/>
          <w:szCs w:val="22"/>
        </w:rPr>
        <w:t>201</w:t>
      </w:r>
      <w:r w:rsidR="004F2C22">
        <w:rPr>
          <w:rFonts w:ascii="Calibri" w:hAnsi="Calibri"/>
          <w:color w:val="000000"/>
          <w:szCs w:val="22"/>
        </w:rPr>
        <w:t>9</w:t>
      </w: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4A41F2">
          <w:pPr>
            <w:pStyle w:val="Akapitzlist"/>
            <w:spacing w:line="276" w:lineRule="auto"/>
            <w:ind w:left="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45B15BE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w:t>
          </w:r>
          <w:r w:rsidR="00A1754F" w:rsidRPr="00D64ABD">
            <w:rPr>
              <w:rFonts w:ascii="Calibri" w:hAnsi="Calibri" w:cs="Calibri"/>
            </w:rPr>
            <w:t xml:space="preserve">umiejętności uniwersalnych oraz </w:t>
          </w:r>
          <w:r w:rsidRPr="00D64ABD">
            <w:rPr>
              <w:rFonts w:ascii="Calibri" w:hAnsi="Calibri" w:cs="Calibri"/>
            </w:rPr>
            <w:t xml:space="preserve">kompetencji kluczowych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A41471">
            <w:rPr>
              <w:rFonts w:ascii="Calibri" w:hAnsi="Calibri" w:cs="Calibri"/>
            </w:rPr>
            <w:t>, umiejętność uczenia się</w:t>
          </w:r>
          <w:r w:rsidR="006626DA">
            <w:rPr>
              <w:rFonts w:ascii="Calibri" w:hAnsi="Calibri" w:cs="Calibri"/>
            </w:rPr>
            <w:t xml:space="preserve">, umiejętność pracy zespołowej </w:t>
          </w:r>
          <w:r w:rsidR="006626DA">
            <w:rPr>
              <w:rFonts w:ascii="Calibri" w:hAnsi="Calibri" w:cs="Calibri"/>
            </w:rPr>
            <w:br/>
            <w:t>w kontekście środowiska pracy</w:t>
          </w:r>
          <w:r w:rsidRPr="00D64ABD">
            <w:rPr>
              <w:rFonts w:ascii="Calibri" w:hAnsi="Calibri" w:cs="Calibri"/>
            </w:rPr>
            <w:t>)……………………………………………………</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343A5660"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6626DA">
            <w:rPr>
              <w:rFonts w:ascii="Calibri" w:hAnsi="Calibri" w:cs="Calibri"/>
            </w:rPr>
            <w:t>.</w:t>
          </w:r>
          <w:r w:rsidRPr="00D64ABD">
            <w:rPr>
              <w:rFonts w:ascii="Calibri" w:hAnsi="Calibri" w:cs="Calibri"/>
            </w:rPr>
            <w:t>.</w:t>
          </w:r>
          <w:r w:rsidR="00A83916">
            <w:rPr>
              <w:rFonts w:ascii="Calibri" w:hAnsi="Calibri" w:cs="Calibri"/>
            </w:rPr>
            <w:t>9</w:t>
          </w:r>
        </w:p>
        <w:p w14:paraId="001F7A46" w14:textId="0393C754" w:rsidR="0095392D" w:rsidRPr="00D64ABD" w:rsidRDefault="00A1754F" w:rsidP="0068484F">
          <w:pPr>
            <w:pStyle w:val="Akapitzlist"/>
            <w:numPr>
              <w:ilvl w:val="0"/>
              <w:numId w:val="42"/>
            </w:numPr>
            <w:spacing w:line="276" w:lineRule="auto"/>
            <w:rPr>
              <w:rFonts w:ascii="Calibri" w:hAnsi="Calibri"/>
              <w:sz w:val="28"/>
              <w:szCs w:val="28"/>
            </w:rPr>
          </w:pPr>
          <w:r>
            <w:rPr>
              <w:rFonts w:ascii="Calibri" w:hAnsi="Calibri"/>
            </w:rPr>
            <w:t xml:space="preserve">Indywidualizacja pracy z uczniem ze specjalnymi potrzebami rozwojowymi </w:t>
          </w:r>
          <w:r>
            <w:rPr>
              <w:rFonts w:ascii="Calibri" w:hAnsi="Calibri"/>
            </w:rPr>
            <w:br/>
            <w:t>i edukacyjnymi</w:t>
          </w:r>
          <w:r w:rsidR="0095392D" w:rsidRPr="00D64ABD">
            <w:rPr>
              <w:rFonts w:ascii="Calibri" w:hAnsi="Calibri"/>
            </w:rPr>
            <w:t>, w tym wsparcie ucznia młodszego………</w:t>
          </w:r>
          <w:r>
            <w:rPr>
              <w:rFonts w:ascii="Calibri" w:hAnsi="Calibri"/>
            </w:rPr>
            <w:t>………………………………………..</w:t>
          </w:r>
          <w:r w:rsidR="00A83916" w:rsidRPr="00D64ABD">
            <w:rPr>
              <w:rFonts w:ascii="Calibri" w:hAnsi="Calibri"/>
            </w:rPr>
            <w:t>1</w:t>
          </w:r>
          <w:r w:rsidR="00A83916">
            <w:rPr>
              <w:rFonts w:ascii="Calibri" w:hAnsi="Calibri"/>
            </w:rPr>
            <w:t>4</w:t>
          </w:r>
        </w:p>
        <w:p w14:paraId="52A27A5D" w14:textId="16F0FD06"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zawodowego…</w:t>
          </w:r>
          <w:r w:rsidR="00A1754F">
            <w:rPr>
              <w:rFonts w:ascii="Calibri" w:hAnsi="Calibri" w:cs="Calibri"/>
            </w:rPr>
            <w:t>…………………</w:t>
          </w:r>
          <w:r w:rsidRPr="00D64ABD">
            <w:rPr>
              <w:rFonts w:ascii="Calibri" w:hAnsi="Calibri" w:cs="Calibri"/>
            </w:rPr>
            <w:t>……………………………………………………</w:t>
          </w:r>
          <w:r w:rsidR="006626DA">
            <w:rPr>
              <w:rFonts w:ascii="Calibri" w:hAnsi="Calibri" w:cs="Calibri"/>
            </w:rPr>
            <w:t>…</w:t>
          </w:r>
          <w:r w:rsidRPr="00D64ABD">
            <w:rPr>
              <w:rFonts w:ascii="Calibri" w:hAnsi="Calibri" w:cs="Calibri"/>
            </w:rPr>
            <w:t>.</w:t>
          </w:r>
          <w:r w:rsidR="00A83916" w:rsidRPr="00D64ABD">
            <w:rPr>
              <w:rFonts w:ascii="Calibri" w:hAnsi="Calibri" w:cs="Calibri"/>
            </w:rPr>
            <w:t>1</w:t>
          </w:r>
          <w:r w:rsidR="00A83916">
            <w:rPr>
              <w:rFonts w:ascii="Calibri" w:hAnsi="Calibri" w:cs="Calibri"/>
            </w:rPr>
            <w:t>8</w:t>
          </w:r>
        </w:p>
        <w:p w14:paraId="3E3D1EB3" w14:textId="1554D90C"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790B39E5"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794BD3E1"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w:t>
      </w:r>
      <w:r w:rsidR="00A1754F">
        <w:rPr>
          <w:rFonts w:ascii="Calibri" w:hAnsi="Calibri"/>
        </w:rPr>
        <w:br/>
      </w:r>
      <w:r w:rsidRPr="00D64ABD">
        <w:rPr>
          <w:rFonts w:ascii="Calibri" w:hAnsi="Calibri"/>
        </w:rPr>
        <w:t xml:space="preserve">i edukacyjnymi, </w:t>
      </w:r>
      <w:r w:rsidR="00A1754F">
        <w:rPr>
          <w:rFonts w:ascii="Calibri" w:hAnsi="Calibri"/>
        </w:rPr>
        <w:t>w tym wsparcie ucznia młodszego,</w:t>
      </w:r>
    </w:p>
    <w:p w14:paraId="762119E0" w14:textId="487FBFB5"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0E8C1656"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 xml:space="preserve">doskonalenie umiejętności, kompetencji lub kwalifikacji nauczycieli </w:t>
            </w:r>
            <w:r w:rsidR="00A1754F">
              <w:rPr>
                <w:rFonts w:ascii="Calibri" w:hAnsi="Calibri" w:cs="Calibri"/>
              </w:rPr>
              <w:br/>
            </w:r>
            <w:r w:rsidRPr="00D64ABD">
              <w:rPr>
                <w:rFonts w:ascii="Calibri" w:hAnsi="Calibri" w:cs="Calibri"/>
              </w:rPr>
              <w:t>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4FE5FE87" w14:textId="2BAB4F36"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66F97CD8"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w:t>
      </w:r>
      <w:r w:rsidR="00FE2A5A">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lastRenderedPageBreak/>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6118C66F"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FE2A5A">
        <w:rPr>
          <w:rFonts w:asciiTheme="minorHAnsi" w:hAnsiTheme="minorHAnsi"/>
        </w:rPr>
        <w:t xml:space="preserve"> oraz </w:t>
      </w:r>
      <w:r w:rsidR="00FE2A5A">
        <w:rPr>
          <w:rFonts w:asciiTheme="minorHAnsi" w:hAnsiTheme="minorHAnsi"/>
        </w:rPr>
        <w:br/>
        <w:t>w latach 2014-2020 w ramach PO WER</w:t>
      </w:r>
      <w:r w:rsidRPr="00D94978">
        <w:rPr>
          <w:rFonts w:asciiTheme="minorHAnsi" w:hAnsiTheme="minorHAnsi"/>
        </w:rPr>
        <w:t>.</w:t>
      </w:r>
    </w:p>
    <w:p w14:paraId="4EA3DEED" w14:textId="77777777" w:rsidR="00205AA5" w:rsidRPr="00D64ABD" w:rsidRDefault="00205AA5" w:rsidP="002D5A2C">
      <w:pPr>
        <w:autoSpaceDE w:val="0"/>
        <w:autoSpaceDN w:val="0"/>
        <w:adjustRightInd w:val="0"/>
        <w:rPr>
          <w:rFonts w:ascii="Calibri" w:hAnsi="Calibri" w:cs="Arial"/>
        </w:rPr>
      </w:pPr>
    </w:p>
    <w:p w14:paraId="7FABFFBD" w14:textId="0AB8036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t>
      </w:r>
      <w:r w:rsidR="00FE2A5A">
        <w:rPr>
          <w:rFonts w:ascii="Calibri" w:hAnsi="Calibri" w:cs="Arial"/>
        </w:rPr>
        <w:br/>
      </w:r>
      <w:r w:rsidRPr="00D64ABD">
        <w:rPr>
          <w:rFonts w:ascii="Calibri" w:hAnsi="Calibri" w:cs="Arial"/>
        </w:rPr>
        <w:t xml:space="preserve">w szczególności kształtowanie systemu wartości i postaw zawodowych, przygotowujących do pracy z dziećmi </w:t>
      </w:r>
      <w:r w:rsidR="009121ED" w:rsidRPr="00D64ABD">
        <w:rPr>
          <w:rFonts w:ascii="Calibri" w:hAnsi="Calibri" w:cs="Arial"/>
        </w:rPr>
        <w:t>i młodzieżą ze specjalnymi potrzebami</w:t>
      </w:r>
      <w:r w:rsidR="00FE2A5A">
        <w:rPr>
          <w:rFonts w:ascii="Calibri" w:hAnsi="Calibri" w:cs="Arial"/>
        </w:rPr>
        <w:t xml:space="preserve"> rozwojowymi i</w:t>
      </w:r>
      <w:r w:rsidR="009121ED" w:rsidRPr="00D64ABD">
        <w:rPr>
          <w:rFonts w:ascii="Calibri" w:hAnsi="Calibri" w:cs="Arial"/>
        </w:rPr>
        <w:t xml:space="preserve">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w:t>
      </w:r>
      <w:r w:rsidR="00FE2A5A">
        <w:rPr>
          <w:rFonts w:ascii="Calibri" w:hAnsi="Calibri" w:cs="Arial"/>
        </w:rPr>
        <w:t xml:space="preserve">rozwojowymi i </w:t>
      </w:r>
      <w:r w:rsidR="009121ED" w:rsidRPr="00D64ABD">
        <w:rPr>
          <w:rFonts w:ascii="Calibri" w:hAnsi="Calibri" w:cs="Arial"/>
        </w:rPr>
        <w:t>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5066EF7D"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w:t>
      </w:r>
      <w:r w:rsidR="00FE2A5A">
        <w:rPr>
          <w:rFonts w:ascii="Calibri" w:hAnsi="Calibri" w:cs="Arial"/>
        </w:rPr>
        <w:br/>
      </w:r>
      <w:r w:rsidRPr="00D64ABD">
        <w:rPr>
          <w:rFonts w:ascii="Calibri" w:hAnsi="Calibri" w:cs="Arial"/>
        </w:rPr>
        <w:t>z bezpośrednim wsparciem szkół lub placówek systemu oświaty. Realizacja programów wspomagania musi być zgodna ze wszystkimi wskazanymi poniżej warunkami:</w:t>
      </w:r>
    </w:p>
    <w:p w14:paraId="52836541" w14:textId="17FE7849" w:rsidR="00786956" w:rsidRPr="00D64ABD" w:rsidRDefault="00786956" w:rsidP="00A414EF">
      <w:pPr>
        <w:pStyle w:val="Akapitzlist"/>
        <w:numPr>
          <w:ilvl w:val="0"/>
          <w:numId w:val="17"/>
        </w:numPr>
        <w:autoSpaceDE w:val="0"/>
        <w:autoSpaceDN w:val="0"/>
        <w:adjustRightInd w:val="0"/>
        <w:spacing w:after="120"/>
        <w:ind w:left="782" w:hanging="357"/>
        <w:contextualSpacing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w:t>
      </w:r>
      <w:r w:rsidR="00FE2A5A">
        <w:rPr>
          <w:rFonts w:ascii="Calibri" w:hAnsi="Calibri" w:cs="Arial"/>
        </w:rPr>
        <w:br/>
      </w:r>
      <w:r w:rsidRPr="00D64ABD">
        <w:rPr>
          <w:rFonts w:ascii="Calibri" w:hAnsi="Calibri" w:cs="Arial"/>
        </w:rPr>
        <w:t xml:space="preserve">u uczniów, słuchaczy lub wychowanków kompetencji kluczowych oraz umiejętności uniwersalnych niezbędnych na rynku pracy; </w:t>
      </w:r>
    </w:p>
    <w:p w14:paraId="6A7AE2F3" w14:textId="77777777" w:rsidR="00022584" w:rsidRDefault="00786956" w:rsidP="00A414EF">
      <w:pPr>
        <w:pStyle w:val="Akapitzlist"/>
        <w:numPr>
          <w:ilvl w:val="0"/>
          <w:numId w:val="17"/>
        </w:numPr>
        <w:autoSpaceDE w:val="0"/>
        <w:autoSpaceDN w:val="0"/>
        <w:adjustRightInd w:val="0"/>
        <w:spacing w:after="120"/>
        <w:ind w:left="782" w:hanging="357"/>
        <w:contextualSpacing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rPr>
      </w:pPr>
      <w:r w:rsidRPr="00D64ABD">
        <w:rPr>
          <w:rFonts w:ascii="Calibri" w:hAnsi="Calibri" w:cs="Arial"/>
        </w:rPr>
        <w:t>iii)   monitorowanie i ocena procesu wspomagania z wykorzystaniem m. in. ewaluacji wewnętrznej szkoły lub placówki systemu oświaty.</w:t>
      </w:r>
    </w:p>
    <w:p w14:paraId="5B879ED1" w14:textId="77777777" w:rsidR="00371A99" w:rsidRDefault="00371A99" w:rsidP="00D94978">
      <w:pPr>
        <w:autoSpaceDE w:val="0"/>
        <w:autoSpaceDN w:val="0"/>
        <w:adjustRightInd w:val="0"/>
        <w:ind w:left="993" w:hanging="402"/>
        <w:rPr>
          <w:rFonts w:ascii="Calibri" w:hAnsi="Calibri" w:cs="Arial"/>
          <w:lang w:val="x-none" w:eastAsia="x-none"/>
        </w:rPr>
      </w:pPr>
    </w:p>
    <w:p w14:paraId="351F53AE" w14:textId="520413B6"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4A41F2">
        <w:rPr>
          <w:rFonts w:ascii="Calibri" w:hAnsi="Calibri"/>
          <w:b/>
          <w:lang w:eastAsia="x-none"/>
        </w:rPr>
        <w:t>b</w:t>
      </w:r>
      <w:r w:rsidRPr="002E26E8">
        <w:rPr>
          <w:rFonts w:ascii="Calibri" w:hAnsi="Calibri"/>
          <w:lang w:val="x-none" w:eastAsia="x-none"/>
        </w:rPr>
        <w:t xml:space="preserve"> </w:t>
      </w:r>
      <w:r w:rsidRPr="00D94978">
        <w:rPr>
          <w:rFonts w:ascii="Calibri" w:hAnsi="Calibri" w:cs="Arial"/>
          <w:lang w:val="x-none" w:eastAsia="x-none"/>
        </w:rPr>
        <w:t xml:space="preserve">może objąć </w:t>
      </w:r>
      <w:r w:rsidR="00B71AC6">
        <w:rPr>
          <w:rFonts w:ascii="Calibri" w:hAnsi="Calibri" w:cs="Arial"/>
          <w:lang w:val="x-none" w:eastAsia="x-none"/>
        </w:rPr>
        <w:br/>
      </w:r>
      <w:r w:rsidRPr="00D94978">
        <w:rPr>
          <w:rFonts w:ascii="Calibri" w:hAnsi="Calibri" w:cs="Arial"/>
          <w:lang w:val="x-none" w:eastAsia="x-none"/>
        </w:rPr>
        <w:t>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lastRenderedPageBreak/>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3E22503E"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593627">
        <w:rPr>
          <w:rFonts w:asciiTheme="minorHAnsi" w:hAnsiTheme="minorHAnsi"/>
        </w:rPr>
        <w:t xml:space="preserve"> oraz w latach 2014-2020 w ramach PO WER</w:t>
      </w:r>
      <w:r w:rsidRPr="00D94978">
        <w:rPr>
          <w:rFonts w:asciiTheme="minorHAnsi" w:hAnsiTheme="minorHAnsi"/>
        </w:rPr>
        <w:t>;</w:t>
      </w:r>
    </w:p>
    <w:p w14:paraId="04F1F6CD" w14:textId="660A83B6"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zawodowe dla uczniów, słuchaczy lub wychowanków, ze szczególnym uwzględnieniem uczniów ze specjalnymi potrzebami rozwojowymi </w:t>
      </w:r>
      <w:r w:rsidRPr="00D94978">
        <w:rPr>
          <w:rFonts w:asciiTheme="minorHAnsi" w:hAnsiTheme="minorHAnsi"/>
        </w:rPr>
        <w:br/>
        <w:t>i edukacyjnymi;</w:t>
      </w:r>
    </w:p>
    <w:p w14:paraId="052F6E7D" w14:textId="3A09F0CC" w:rsidR="009E654B" w:rsidRPr="002A1979" w:rsidRDefault="000773D4" w:rsidP="002A1979">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07AE6AF5" w14:textId="77777777" w:rsidR="009E654B" w:rsidRDefault="009E654B"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t>Typ projektu nr 2</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0DB24B85"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w:t>
            </w:r>
          </w:p>
          <w:p w14:paraId="133C0254" w14:textId="0BF1EB36"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w:t>
            </w:r>
            <w:r w:rsidR="008211C2" w:rsidRPr="00D64ABD">
              <w:rPr>
                <w:rFonts w:ascii="Calibri" w:hAnsi="Calibri" w:cs="Calibri"/>
              </w:rPr>
              <w:t xml:space="preserve">szkolnych </w:t>
            </w:r>
            <w:r w:rsidRPr="00D64ABD">
              <w:rPr>
                <w:rFonts w:ascii="Calibri" w:hAnsi="Calibri" w:cs="Calibri"/>
              </w:rPr>
              <w:t>pracowni w narzędzia do nauczania kompetencji</w:t>
            </w:r>
            <w:r w:rsidR="00022584">
              <w:rPr>
                <w:rFonts w:ascii="Calibri" w:hAnsi="Calibri" w:cs="Calibri"/>
              </w:rPr>
              <w:t xml:space="preserve"> </w:t>
            </w:r>
            <w:r w:rsidRPr="00D64ABD">
              <w:rPr>
                <w:rFonts w:ascii="Calibri" w:hAnsi="Calibri" w:cs="Calibri"/>
              </w:rPr>
              <w:t>matematyczno- przyrodniczych</w:t>
            </w:r>
            <w:r w:rsidR="008211C2">
              <w:rPr>
                <w:rStyle w:val="Odwoanieprzypisudolnego"/>
                <w:rFonts w:ascii="Calibri" w:hAnsi="Calibri" w:cs="Calibri"/>
              </w:rPr>
              <w:footnoteReference w:id="2"/>
            </w:r>
            <w:r w:rsidRPr="00D64ABD">
              <w:rPr>
                <w:rFonts w:ascii="Calibri" w:hAnsi="Calibri" w:cs="Calibri"/>
              </w:rPr>
              <w:t>,</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6B2C0A29" w14:textId="12890E0E" w:rsidR="008313B0" w:rsidRDefault="008313B0" w:rsidP="00A414EF">
            <w:pPr>
              <w:autoSpaceDE w:val="0"/>
              <w:autoSpaceDN w:val="0"/>
              <w:adjustRightInd w:val="0"/>
              <w:ind w:left="728" w:hanging="444"/>
              <w:rPr>
                <w:rFonts w:ascii="Calibri" w:hAnsi="Calibri" w:cs="Calibri"/>
                <w:b/>
                <w:sz w:val="28"/>
                <w:szCs w:val="28"/>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 xml:space="preserve">uczniów, </w:t>
            </w:r>
            <w:r w:rsidR="00A1754F" w:rsidRPr="00D64ABD">
              <w:rPr>
                <w:rFonts w:ascii="Calibri" w:hAnsi="Calibri" w:cs="Calibri"/>
              </w:rPr>
              <w:t xml:space="preserve">wychowanków </w:t>
            </w:r>
            <w:r w:rsidRPr="00D64ABD">
              <w:rPr>
                <w:rFonts w:ascii="Calibri" w:hAnsi="Calibri" w:cs="Calibri"/>
              </w:rPr>
              <w:t>lub</w:t>
            </w:r>
            <w:r w:rsidR="00A1754F" w:rsidRPr="00D64ABD">
              <w:rPr>
                <w:rFonts w:ascii="Calibri" w:hAnsi="Calibri" w:cs="Calibri"/>
              </w:rPr>
              <w:t xml:space="preserve"> słuchaczy</w:t>
            </w:r>
            <w:r w:rsidR="002E26E8" w:rsidRPr="00A414EF">
              <w:rPr>
                <w:rFonts w:ascii="Calibri" w:hAnsi="Calibri" w:cs="Calibri"/>
                <w:sz w:val="28"/>
                <w:szCs w:val="28"/>
              </w:rPr>
              <w:t>.</w:t>
            </w:r>
          </w:p>
        </w:tc>
      </w:tr>
    </w:tbl>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lastRenderedPageBreak/>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5012E79D"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w:t>
      </w:r>
      <w:r w:rsidR="002E3CA5">
        <w:rPr>
          <w:rFonts w:asciiTheme="minorHAnsi" w:eastAsia="Calibri" w:hAnsiTheme="minorHAnsi" w:cs="Arial"/>
          <w:lang w:eastAsia="en-US"/>
        </w:rPr>
        <w:t>,</w:t>
      </w:r>
      <w:r w:rsidR="00A24DD5" w:rsidRPr="00D94978">
        <w:rPr>
          <w:rFonts w:asciiTheme="minorHAnsi" w:eastAsia="Calibri" w:hAnsiTheme="minorHAnsi" w:cs="Arial"/>
          <w:lang w:eastAsia="en-US"/>
        </w:rPr>
        <w:t xml:space="preserve"> został opracowany przez MEN i jest udostępniany za pośrednictwem strony internetowej </w:t>
      </w:r>
      <w:hyperlink r:id="rId9"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8C10E0">
        <w:rPr>
          <w:rStyle w:val="Hipercze"/>
          <w:rFonts w:asciiTheme="minorHAnsi" w:eastAsia="Calibri" w:hAnsiTheme="minorHAnsi" w:cs="Arial"/>
          <w:color w:val="auto"/>
          <w:u w:val="none"/>
          <w:lang w:eastAsia="en-US"/>
        </w:rPr>
        <w:t>, katalog ten ma charakter otwarty</w:t>
      </w:r>
      <w:r w:rsidR="008C10E0" w:rsidRPr="00D94978">
        <w:rPr>
          <w:rFonts w:asciiTheme="minorHAnsi" w:eastAsia="Calibri" w:hAnsiTheme="minorHAnsi" w:cs="Arial"/>
          <w:lang w:eastAsia="en-US"/>
        </w:rPr>
        <w:t>;</w:t>
      </w:r>
    </w:p>
    <w:p w14:paraId="6163D142" w14:textId="17209335"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r w:rsidR="00E90D3D">
        <w:rPr>
          <w:rFonts w:asciiTheme="minorHAnsi" w:eastAsia="Calibri" w:hAnsiTheme="minorHAnsi"/>
          <w:lang w:eastAsia="en-US"/>
        </w:rPr>
        <w:t>;</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 xml:space="preserve">limity wydatków kwalifikowalnych ponoszonych na zakup środków trwałych oraz cross-financing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21F0562E" w14:textId="77777777" w:rsidR="00B71AC6" w:rsidRPr="00D94978" w:rsidRDefault="00B71AC6" w:rsidP="004A41F2">
      <w:pPr>
        <w:pStyle w:val="Akapitzlist"/>
        <w:autoSpaceDE w:val="0"/>
        <w:autoSpaceDN w:val="0"/>
        <w:adjustRightInd w:val="0"/>
        <w:spacing w:before="120" w:after="120"/>
        <w:ind w:left="1134"/>
        <w:contextualSpacing w:val="0"/>
        <w:rPr>
          <w:rFonts w:asciiTheme="minorHAnsi" w:eastAsia="Calibri" w:hAnsiTheme="minorHAnsi"/>
          <w:lang w:eastAsia="en-US"/>
        </w:rPr>
      </w:pP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7F19C0C0"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w:t>
      </w:r>
      <w:r w:rsidR="00E90D3D">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w:t>
      </w:r>
      <w:r w:rsidRPr="00D94978">
        <w:rPr>
          <w:rFonts w:asciiTheme="minorHAnsi" w:hAnsiTheme="minorHAnsi" w:cs="Calibri"/>
        </w:rPr>
        <w:lastRenderedPageBreak/>
        <w:t>młodzieżowymi ośrodkami socjoterapii, poradniami psychologiczno-pedagogicznymi;</w:t>
      </w:r>
    </w:p>
    <w:p w14:paraId="369D8AC7" w14:textId="21601BDD"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E90D3D">
        <w:rPr>
          <w:rFonts w:asciiTheme="minorHAnsi" w:hAnsiTheme="minorHAnsi"/>
        </w:rPr>
        <w:t xml:space="preserve"> oraz </w:t>
      </w:r>
      <w:r w:rsidR="00E90D3D">
        <w:rPr>
          <w:rFonts w:asciiTheme="minorHAnsi" w:hAnsiTheme="minorHAnsi"/>
        </w:rPr>
        <w:br/>
        <w:t>w latach 2014-2020 w ramach PO WER</w:t>
      </w:r>
      <w:r w:rsidRPr="00D94978">
        <w:rPr>
          <w:rFonts w:asciiTheme="minorHAnsi" w:hAnsiTheme="minorHAnsi"/>
        </w:rPr>
        <w:t>.</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725CA759"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 xml:space="preserve">i postaw zawodowych, przygotowujących do pracy z dziećmi i młodzieżą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 xml:space="preserve">edukacyjnymi. Dotyczy to w szczególności rozpoznawania </w:t>
      </w:r>
      <w:r w:rsidR="00E90D3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E90D3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r w:rsidR="00954E2F">
        <w:rPr>
          <w:rFonts w:ascii="Calibri" w:eastAsiaTheme="minorHAnsi" w:hAnsi="Calibri" w:cs="Arial"/>
          <w:lang w:eastAsia="en-US"/>
        </w:rPr>
        <w:t xml:space="preserve"> (wsparcie o którym mowa w pkt 2 lit.b)</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EE0E6A1"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0D332CFC" w14:textId="004C5864" w:rsidR="00E90D3D" w:rsidRPr="00B71AC6" w:rsidRDefault="0078051A" w:rsidP="004A41F2">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4A41F2">
        <w:rPr>
          <w:rFonts w:ascii="Calibri" w:hAnsi="Calibri" w:cs="Arial"/>
        </w:rPr>
        <w:lastRenderedPageBreak/>
        <w:t xml:space="preserve">wykorzystanie narzędzi, metod lub form pracy wypracowanych w ramach projektów, </w:t>
      </w:r>
      <w:r w:rsidR="000E16F2" w:rsidRPr="004A41F2">
        <w:rPr>
          <w:rFonts w:ascii="Calibri" w:hAnsi="Calibri" w:cs="Arial"/>
        </w:rPr>
        <w:t xml:space="preserve">     </w:t>
      </w:r>
      <w:r w:rsidR="00B71AC6" w:rsidRPr="004A41F2">
        <w:rPr>
          <w:rFonts w:ascii="Calibri" w:hAnsi="Calibri" w:cs="Arial"/>
        </w:rPr>
        <w:br/>
      </w:r>
      <w:r w:rsidRPr="004A41F2">
        <w:rPr>
          <w:rFonts w:ascii="Calibri" w:hAnsi="Calibri" w:cs="Arial"/>
        </w:rPr>
        <w:t>w tym pozytywnie zwalidowanych produktów projektów innowacyjnych, zrealizowanych w latach 2007-2013 w ramach PO KL</w:t>
      </w:r>
      <w:r w:rsidR="00E90D3D" w:rsidRPr="004A41F2">
        <w:rPr>
          <w:rFonts w:ascii="Calibri" w:hAnsi="Calibri" w:cs="Arial"/>
        </w:rPr>
        <w:t xml:space="preserve"> </w:t>
      </w:r>
      <w:r w:rsidR="00E90D3D" w:rsidRPr="00A65E1B">
        <w:rPr>
          <w:rFonts w:asciiTheme="minorHAnsi" w:hAnsiTheme="minorHAnsi"/>
        </w:rPr>
        <w:t>oraz w latach 2014-2020 w ramach PO WER;</w:t>
      </w:r>
    </w:p>
    <w:p w14:paraId="5FFB54EA" w14:textId="51CF937E" w:rsidR="0078051A" w:rsidRPr="00C6604C" w:rsidRDefault="0078051A" w:rsidP="00C6604C">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C6604C">
        <w:rPr>
          <w:rFonts w:ascii="Calibri" w:hAnsi="Calibri" w:cs="Arial"/>
        </w:rPr>
        <w:t xml:space="preserve">doradztwo zawodowe dla uczniów, słuchaczy lub wychowanków, ze szczególnym uwzględnieniem uczniów ze specjalnymi potrzebami rozwojowymi </w:t>
      </w:r>
      <w:r w:rsidR="00E353CE" w:rsidRPr="00C6604C">
        <w:rPr>
          <w:rFonts w:ascii="Calibri" w:hAnsi="Calibri" w:cs="Arial"/>
        </w:rPr>
        <w:br/>
      </w:r>
      <w:r w:rsidRPr="00C6604C">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42EC4859" w14:textId="77777777" w:rsidR="009E654B" w:rsidRDefault="009E654B" w:rsidP="002A1979">
      <w:pPr>
        <w:autoSpaceDE w:val="0"/>
        <w:autoSpaceDN w:val="0"/>
        <w:adjustRightInd w:val="0"/>
        <w:spacing w:before="120" w:after="120"/>
        <w:rPr>
          <w:rFonts w:ascii="Calibri" w:hAnsi="Calibri" w:cs="Arial"/>
          <w:sz w:val="22"/>
          <w:szCs w:val="22"/>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3E7114C8"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w:t>
            </w:r>
            <w:r w:rsidR="00B55AEF">
              <w:rPr>
                <w:rFonts w:ascii="Calibri" w:hAnsi="Calibri" w:cs="Calibri"/>
              </w:rPr>
              <w:br/>
            </w:r>
            <w:r w:rsidRPr="00D64ABD">
              <w:rPr>
                <w:rFonts w:ascii="Calibri" w:hAnsi="Calibri" w:cs="Calibri"/>
              </w:rPr>
              <w:t>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1337252F"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w:t>
      </w:r>
      <w:r w:rsidR="00B55AEF">
        <w:rPr>
          <w:rFonts w:ascii="Calibri" w:hAnsi="Calibri" w:cs="Calibri"/>
        </w:rPr>
        <w:br/>
      </w:r>
      <w:r w:rsidRPr="00D94978">
        <w:rPr>
          <w:rFonts w:ascii="Calibri" w:hAnsi="Calibri" w:cs="Calibri"/>
        </w:rPr>
        <w:t xml:space="preserve">z następującymi warunkami: </w:t>
      </w:r>
    </w:p>
    <w:p w14:paraId="36C2AE28" w14:textId="52396A5A"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927483">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w:t>
      </w:r>
      <w:r w:rsidR="00927483">
        <w:rPr>
          <w:rFonts w:ascii="Calibri" w:hAnsi="Calibri" w:cs="Calibri"/>
        </w:rPr>
        <w:t xml:space="preserve">szkół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02EC8C1F"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00927483">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w:t>
      </w:r>
      <w:r w:rsidR="00927483">
        <w:rPr>
          <w:rFonts w:ascii="Calibri" w:hAnsi="Calibri" w:cs="Calibri"/>
        </w:rPr>
        <w:t xml:space="preserve">(rozumianą zgodnie z Wytycznymi </w:t>
      </w:r>
      <w:r w:rsidR="00B71AC6">
        <w:rPr>
          <w:rFonts w:ascii="Calibri" w:hAnsi="Calibri" w:cs="Calibri"/>
        </w:rPr>
        <w:br/>
      </w:r>
      <w:r w:rsidR="00927483">
        <w:rPr>
          <w:rFonts w:ascii="Calibri" w:hAnsi="Calibri" w:cs="Calibri"/>
        </w:rPr>
        <w:t xml:space="preserve">w zakresie kwalifikowalności wydatków) </w:t>
      </w:r>
      <w:r w:rsidRPr="00D64ABD">
        <w:rPr>
          <w:rFonts w:ascii="Calibri" w:hAnsi="Calibri" w:cs="Calibri"/>
        </w:rPr>
        <w:t xml:space="preserve">na potrzeby pracowni szkolnych, </w:t>
      </w:r>
      <w:r w:rsidRPr="00D64ABD">
        <w:rPr>
          <w:rFonts w:ascii="Calibri" w:hAnsi="Calibri" w:cs="Calibri"/>
        </w:rPr>
        <w:lastRenderedPageBreak/>
        <w:t xml:space="preserve">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2C6888C2"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t>
      </w:r>
      <w:r w:rsidR="008B0489">
        <w:rPr>
          <w:rFonts w:ascii="Calibri" w:hAnsi="Calibri" w:cs="Arial"/>
        </w:rPr>
        <w:br/>
      </w:r>
      <w:r w:rsidR="00C905AC">
        <w:rPr>
          <w:rFonts w:ascii="Calibri" w:hAnsi="Calibri" w:cs="Arial"/>
        </w:rPr>
        <w:t xml:space="preserve">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4194C663" w:rsidR="00CF73AC" w:rsidRPr="00D64ABD" w:rsidRDefault="00CF73AC" w:rsidP="00A414EF">
      <w:pPr>
        <w:pStyle w:val="Akapitzlist"/>
        <w:numPr>
          <w:ilvl w:val="0"/>
          <w:numId w:val="41"/>
        </w:numPr>
        <w:autoSpaceDE w:val="0"/>
        <w:autoSpaceDN w:val="0"/>
        <w:adjustRightInd w:val="0"/>
        <w:spacing w:after="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6BD777CA" w14:textId="664E001C" w:rsidR="00CF73AC" w:rsidRPr="00D64ABD" w:rsidRDefault="00CF73AC" w:rsidP="00A414EF">
      <w:pPr>
        <w:pStyle w:val="Akapitzlist"/>
        <w:numPr>
          <w:ilvl w:val="0"/>
          <w:numId w:val="41"/>
        </w:numPr>
        <w:autoSpaceDE w:val="0"/>
        <w:autoSpaceDN w:val="0"/>
        <w:adjustRightInd w:val="0"/>
        <w:spacing w:before="120"/>
        <w:ind w:left="714" w:hanging="357"/>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w:t>
      </w:r>
      <w:r w:rsidR="008B0489">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072BFBA1" w14:textId="64AE7972" w:rsidR="004B33A4" w:rsidRPr="00D64ABD" w:rsidRDefault="004B33A4"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wyświetlanie obrazu </w:t>
      </w:r>
      <w:r w:rsidR="008B0489">
        <w:rPr>
          <w:rFonts w:ascii="Calibri" w:eastAsiaTheme="minorHAnsi" w:hAnsi="Calibri" w:cs="Arial"/>
          <w:color w:val="000000"/>
          <w:lang w:eastAsia="en-US"/>
        </w:rPr>
        <w:t xml:space="preserve">bardzo dobrej jakości </w:t>
      </w:r>
      <w:r w:rsidR="00CE5E8B">
        <w:rPr>
          <w:rFonts w:ascii="Calibri" w:eastAsiaTheme="minorHAnsi" w:hAnsi="Calibri" w:cs="Arial"/>
          <w:color w:val="000000"/>
          <w:lang w:eastAsia="en-US"/>
        </w:rPr>
        <w:br/>
      </w:r>
      <w:r w:rsidR="008B0489">
        <w:rPr>
          <w:rFonts w:ascii="Calibri" w:eastAsiaTheme="minorHAnsi" w:hAnsi="Calibri" w:cs="Arial"/>
          <w:color w:val="000000"/>
          <w:lang w:eastAsia="en-US"/>
        </w:rPr>
        <w:t>z uwzględnieniem</w:t>
      </w:r>
      <w:r w:rsidR="00CE5E8B">
        <w:rPr>
          <w:rFonts w:ascii="Calibri" w:eastAsiaTheme="minorHAnsi" w:hAnsi="Calibri" w:cs="Arial"/>
          <w:color w:val="000000"/>
          <w:lang w:eastAsia="en-US"/>
        </w:rPr>
        <w:t xml:space="preserve"> odpowiednich </w:t>
      </w:r>
      <w:r w:rsidRPr="00D64ABD">
        <w:rPr>
          <w:rFonts w:ascii="Calibri" w:eastAsiaTheme="minorHAnsi" w:hAnsi="Calibri" w:cs="Arial"/>
          <w:color w:val="000000"/>
          <w:lang w:eastAsia="en-US"/>
        </w:rPr>
        <w:t>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w:t>
      </w:r>
      <w:r w:rsidR="00CE5E8B">
        <w:rPr>
          <w:rFonts w:ascii="Calibri" w:eastAsiaTheme="minorHAnsi" w:hAnsi="Calibri" w:cs="Arial"/>
          <w:color w:val="000000"/>
          <w:lang w:eastAsia="en-US"/>
        </w:rPr>
        <w:t>,</w:t>
      </w:r>
      <w:r w:rsidRPr="00D64ABD">
        <w:rPr>
          <w:rFonts w:ascii="Calibri" w:eastAsiaTheme="minorHAnsi" w:hAnsi="Calibri" w:cs="Arial"/>
          <w:color w:val="000000"/>
          <w:lang w:eastAsia="en-US"/>
        </w:rPr>
        <w:t xml:space="preserve"> </w:t>
      </w:r>
      <w:r w:rsidR="00CE5E8B" w:rsidRPr="00D64ABD">
        <w:rPr>
          <w:rFonts w:ascii="Calibri" w:eastAsiaTheme="minorHAnsi" w:hAnsi="Calibri" w:cs="Arial"/>
          <w:color w:val="000000"/>
          <w:lang w:eastAsia="en-US"/>
        </w:rPr>
        <w:t xml:space="preserve">bez konieczności każdorazowego dostosowywania </w:t>
      </w:r>
      <w:r w:rsidRPr="00D64ABD">
        <w:rPr>
          <w:rFonts w:ascii="Calibri" w:eastAsiaTheme="minorHAnsi" w:hAnsi="Calibri" w:cs="Arial"/>
          <w:color w:val="000000"/>
          <w:lang w:eastAsia="en-US"/>
        </w:rPr>
        <w:t>układu ławek w salach;</w:t>
      </w:r>
    </w:p>
    <w:p w14:paraId="4D935136" w14:textId="77777777" w:rsidR="004B33A4" w:rsidRPr="00D64ABD" w:rsidRDefault="004B33A4"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33A36EFC" w14:textId="77777777" w:rsidR="00CF73AC" w:rsidRPr="00D64ABD" w:rsidRDefault="00CF73AC" w:rsidP="00A414EF">
      <w:pPr>
        <w:pStyle w:val="Akapitzlist"/>
        <w:numPr>
          <w:ilvl w:val="0"/>
          <w:numId w:val="41"/>
        </w:numPr>
        <w:autoSpaceDE w:val="0"/>
        <w:autoSpaceDN w:val="0"/>
        <w:adjustRightInd w:val="0"/>
        <w:spacing w:before="120"/>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1475F0FE"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EC205F">
        <w:rPr>
          <w:rFonts w:ascii="Calibri" w:hAnsi="Calibri" w:cs="Calibri"/>
        </w:rPr>
        <w:t>Przykładowy 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lastRenderedPageBreak/>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0BAB0D4E"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1BD15569" w14:textId="1257BCDB" w:rsidR="00A24DD5" w:rsidRPr="00EC205F" w:rsidRDefault="005822B5" w:rsidP="004A41F2">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EC205F">
        <w:rPr>
          <w:rFonts w:ascii="Calibri" w:hAnsi="Calibri" w:cs="Calibri"/>
        </w:rPr>
        <w:t>wykorzystanie w nauczaniu e-podręczników bądź e-materiałów, stworzonych dzięki środkom EFS w latach 2007-2013 i 2014-2020</w:t>
      </w:r>
      <w:r w:rsidR="00EC205F" w:rsidRPr="00EC205F">
        <w:rPr>
          <w:rFonts w:ascii="Calibri" w:hAnsi="Calibri" w:cs="Calibri"/>
        </w:rPr>
        <w:t xml:space="preserve">. </w:t>
      </w: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4AF4CAA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r w:rsidR="00EC205F">
        <w:rPr>
          <w:rFonts w:ascii="Calibri" w:hAnsi="Calibri" w:cs="Calibri"/>
        </w:rPr>
        <w:t xml:space="preserve"> oraz w latach 2014-2020 w ramach PO WER</w:t>
      </w:r>
    </w:p>
    <w:p w14:paraId="44CA9CE8" w14:textId="77777777" w:rsidR="00541AFB" w:rsidRPr="00D64ABD" w:rsidRDefault="00541AFB" w:rsidP="002D5A2C">
      <w:pPr>
        <w:autoSpaceDE w:val="0"/>
        <w:autoSpaceDN w:val="0"/>
        <w:adjustRightInd w:val="0"/>
        <w:rPr>
          <w:rFonts w:ascii="Calibri" w:hAnsi="Calibri" w:cs="Calibri"/>
        </w:rPr>
      </w:pPr>
    </w:p>
    <w:p w14:paraId="2BF23E6F" w14:textId="67B9BE7E"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0E16F2">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2C0FC2F0"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r w:rsidR="000E16F2">
        <w:rPr>
          <w:rFonts w:ascii="Calibri" w:hAnsi="Calibri" w:cs="Calibri"/>
        </w:rPr>
        <w:t xml:space="preserve"> oraz w latach 2014-2020 w ramach PO WER</w:t>
      </w:r>
      <w:r w:rsidRPr="00D64ABD">
        <w:rPr>
          <w:rFonts w:ascii="Calibri" w:hAnsi="Calibri" w:cs="Calibri"/>
        </w:rPr>
        <w:t xml:space="preserve">; </w:t>
      </w:r>
    </w:p>
    <w:p w14:paraId="10CC1BB5" w14:textId="73B6293B"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lastRenderedPageBreak/>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47C82DFE" w14:textId="77777777" w:rsidR="00B71AC6" w:rsidRDefault="00B71AC6" w:rsidP="002D5A2C">
      <w:pPr>
        <w:autoSpaceDE w:val="0"/>
        <w:autoSpaceDN w:val="0"/>
        <w:adjustRightInd w:val="0"/>
        <w:rPr>
          <w:rFonts w:ascii="Calibri" w:hAnsi="Calibri" w:cs="Calibri"/>
        </w:rPr>
      </w:pPr>
    </w:p>
    <w:p w14:paraId="659953F9" w14:textId="77777777" w:rsidR="00B71AC6" w:rsidRDefault="00B71AC6"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48C77D39"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w:t>
            </w:r>
            <w:r w:rsidR="00CF432A">
              <w:rPr>
                <w:rFonts w:ascii="Calibri" w:hAnsi="Calibri"/>
                <w:b/>
              </w:rPr>
              <w:br/>
            </w:r>
            <w:r w:rsidRPr="00D64ABD">
              <w:rPr>
                <w:rFonts w:ascii="Calibri" w:hAnsi="Calibri"/>
                <w:b/>
              </w:rPr>
              <w:t xml:space="preserve">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6C72DAAA"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w:t>
            </w:r>
            <w:r w:rsidR="006E7FA3">
              <w:rPr>
                <w:rFonts w:ascii="Calibri" w:hAnsi="Calibri"/>
              </w:rPr>
              <w:t xml:space="preserve"> </w:t>
            </w: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75AFED78"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r w:rsidR="00E130E8">
              <w:rPr>
                <w:rFonts w:ascii="Calibri" w:hAnsi="Calibri" w:cs="Calibri"/>
              </w:rPr>
              <w:t>, w tym dostępności dla osób z niepełnosprawnościami oraz zasady równości szans kobiet i mężczyzn  ramach funduszy unijnych na lata 2014-2020</w:t>
            </w:r>
            <w:r w:rsidRPr="00D64ABD">
              <w:rPr>
                <w:rFonts w:ascii="Calibri" w:hAnsi="Calibri" w:cs="Calibri"/>
              </w:rPr>
              <w:t>;</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w:t>
      </w:r>
      <w:r w:rsidR="00F73A59" w:rsidRPr="00D94978">
        <w:rPr>
          <w:rFonts w:ascii="Calibri" w:hAnsi="Calibri" w:cs="Calibri"/>
        </w:rPr>
        <w:lastRenderedPageBreak/>
        <w:t xml:space="preserve">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0C670BDA"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000E16F2">
        <w:rPr>
          <w:rFonts w:asciiTheme="minorHAnsi" w:hAnsiTheme="minorHAnsi" w:cs="Calibri"/>
        </w:rPr>
        <w:t xml:space="preserve">mogą stanowić samodzielne działania w projekcie oraz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2E58B78B"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764567C5"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t>
      </w:r>
      <w:r w:rsidR="006338B8">
        <w:rPr>
          <w:rFonts w:ascii="Calibri" w:hAnsi="Calibri" w:cs="Arial"/>
        </w:rPr>
        <w:br/>
      </w:r>
      <w:r w:rsidR="00217541" w:rsidRPr="00D94978">
        <w:rPr>
          <w:rFonts w:ascii="Calibri" w:hAnsi="Calibri" w:cs="Arial"/>
        </w:rPr>
        <w:t xml:space="preserve">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690179C6"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 xml:space="preserve">z dostosowaniem lub adaptacją pomieszczeń (rozumianą zgodnie z Wytycznymi </w:t>
      </w:r>
      <w:r w:rsidR="00FA22FC">
        <w:rPr>
          <w:rFonts w:ascii="Calibri" w:eastAsiaTheme="minorHAnsi" w:hAnsi="Calibri" w:cs="Arial"/>
          <w:lang w:eastAsia="en-US"/>
        </w:rPr>
        <w:br/>
      </w:r>
      <w:r w:rsidRPr="00D64ABD">
        <w:rPr>
          <w:rFonts w:ascii="Calibri" w:eastAsiaTheme="minorHAnsi" w:hAnsi="Calibri" w:cs="Arial"/>
          <w:lang w:eastAsia="en-US"/>
        </w:rPr>
        <w:t>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10D36229" w14:textId="218B24C0" w:rsidR="00217541" w:rsidRPr="00E130E8" w:rsidRDefault="00217541" w:rsidP="004A41F2">
      <w:pPr>
        <w:pStyle w:val="Akapitzlist"/>
        <w:autoSpaceDE w:val="0"/>
        <w:autoSpaceDN w:val="0"/>
        <w:adjustRightInd w:val="0"/>
        <w:spacing w:before="120" w:after="120"/>
        <w:ind w:left="709"/>
        <w:contextualSpacing w:val="0"/>
        <w:rPr>
          <w:rFonts w:asciiTheme="minorHAnsi" w:hAnsiTheme="minorHAnsi" w:cs="Calibri"/>
        </w:rPr>
      </w:pPr>
      <w:r w:rsidRPr="00E130E8">
        <w:rPr>
          <w:rFonts w:ascii="Calibri" w:hAnsi="Calibri" w:cs="Arial"/>
        </w:rPr>
        <w:lastRenderedPageBreak/>
        <w:t>Zakres w</w:t>
      </w:r>
      <w:r w:rsidR="00A24DD5" w:rsidRPr="00E130E8">
        <w:rPr>
          <w:rFonts w:ascii="Calibri" w:hAnsi="Calibri" w:cs="Arial"/>
        </w:rPr>
        <w:t>sparci</w:t>
      </w:r>
      <w:r w:rsidRPr="00E130E8">
        <w:rPr>
          <w:rFonts w:ascii="Calibri" w:hAnsi="Calibri" w:cs="Arial"/>
        </w:rPr>
        <w:t>a</w:t>
      </w:r>
      <w:r w:rsidR="00A24DD5" w:rsidRPr="00E130E8">
        <w:rPr>
          <w:rFonts w:ascii="Calibri" w:hAnsi="Calibri" w:cs="Arial"/>
        </w:rPr>
        <w:t xml:space="preserve"> w zakresie przygotowania nauczycieli do prowadzenia procesu indywidualizacji pracy z uczniem ze specjalnymi potrzebami </w:t>
      </w:r>
      <w:r w:rsidR="00FA22FC" w:rsidRPr="00E130E8">
        <w:rPr>
          <w:rFonts w:ascii="Calibri" w:hAnsi="Calibri" w:cs="Arial"/>
        </w:rPr>
        <w:t xml:space="preserve">rozwojowymi </w:t>
      </w:r>
      <w:r w:rsidR="00B71AC6">
        <w:rPr>
          <w:rFonts w:ascii="Calibri" w:hAnsi="Calibri" w:cs="Arial"/>
        </w:rPr>
        <w:br/>
      </w:r>
      <w:r w:rsidR="00FA22FC" w:rsidRPr="00E130E8">
        <w:rPr>
          <w:rFonts w:ascii="Calibri" w:hAnsi="Calibri" w:cs="Arial"/>
        </w:rPr>
        <w:t xml:space="preserve">i </w:t>
      </w:r>
      <w:r w:rsidR="00A24DD5" w:rsidRPr="00E130E8">
        <w:rPr>
          <w:rFonts w:ascii="Calibri" w:hAnsi="Calibri" w:cs="Arial"/>
        </w:rPr>
        <w:t>edukacyjnymi, w tym wsparci</w:t>
      </w:r>
      <w:r w:rsidRPr="00E130E8">
        <w:rPr>
          <w:rFonts w:ascii="Calibri" w:hAnsi="Calibri" w:cs="Arial"/>
        </w:rPr>
        <w:t>a</w:t>
      </w:r>
      <w:r w:rsidR="00A24DD5" w:rsidRPr="00E130E8">
        <w:rPr>
          <w:rFonts w:ascii="Calibri" w:hAnsi="Calibri" w:cs="Arial"/>
        </w:rPr>
        <w:t xml:space="preserve"> ucznia młodszego i efektywnego stosowania pomocy dydaktycznych w pracy </w:t>
      </w:r>
      <w:r w:rsidRPr="00E130E8">
        <w:rPr>
          <w:rFonts w:ascii="Calibri" w:hAnsi="Calibri" w:cs="Arial"/>
        </w:rPr>
        <w:t xml:space="preserve">możliwe do realizacji w ramach typu projektu </w:t>
      </w:r>
      <w:r w:rsidRPr="00E130E8">
        <w:rPr>
          <w:rFonts w:ascii="Calibri" w:hAnsi="Calibri" w:cs="Arial"/>
          <w:b/>
        </w:rPr>
        <w:t xml:space="preserve">4b </w:t>
      </w:r>
      <w:r w:rsidR="006A6A5E" w:rsidRPr="00E130E8">
        <w:rPr>
          <w:rFonts w:ascii="Calibri" w:eastAsiaTheme="minorHAnsi" w:hAnsi="Calibri" w:cs="Arial"/>
          <w:lang w:eastAsia="en-US"/>
        </w:rPr>
        <w:t xml:space="preserve">dotyczy </w:t>
      </w:r>
      <w:r w:rsidR="00B71AC6">
        <w:rPr>
          <w:rFonts w:ascii="Calibri" w:eastAsiaTheme="minorHAnsi" w:hAnsi="Calibri" w:cs="Arial"/>
          <w:lang w:eastAsia="en-US"/>
        </w:rPr>
        <w:br/>
      </w:r>
      <w:r w:rsidR="006A6A5E" w:rsidRPr="00E130E8">
        <w:rPr>
          <w:rFonts w:ascii="Calibri" w:eastAsiaTheme="minorHAnsi" w:hAnsi="Calibri" w:cs="Arial"/>
          <w:lang w:eastAsia="en-US"/>
        </w:rPr>
        <w:t xml:space="preserve">w szczególności rozpoznawania </w:t>
      </w:r>
      <w:r w:rsidR="00FA22FC" w:rsidRPr="00E130E8">
        <w:rPr>
          <w:rFonts w:ascii="Calibri" w:eastAsiaTheme="minorHAnsi" w:hAnsi="Calibri" w:cs="Arial"/>
          <w:lang w:eastAsia="en-US"/>
        </w:rPr>
        <w:t xml:space="preserve">i zaspokajania indywidualnych potrzeb rozwojowych </w:t>
      </w:r>
      <w:r w:rsidR="00B71AC6">
        <w:rPr>
          <w:rFonts w:ascii="Calibri" w:eastAsiaTheme="minorHAnsi" w:hAnsi="Calibri" w:cs="Arial"/>
          <w:lang w:eastAsia="en-US"/>
        </w:rPr>
        <w:br/>
      </w:r>
      <w:r w:rsidR="00FA22FC" w:rsidRPr="00E130E8">
        <w:rPr>
          <w:rFonts w:ascii="Calibri" w:eastAsiaTheme="minorHAnsi" w:hAnsi="Calibri" w:cs="Arial"/>
          <w:lang w:eastAsia="en-US"/>
        </w:rPr>
        <w:t>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w:t>
      </w:r>
      <w:r w:rsidR="00867F53">
        <w:rPr>
          <w:rFonts w:ascii="Calibri" w:eastAsiaTheme="minorHAnsi" w:hAnsi="Calibri" w:cs="Arial"/>
          <w:lang w:eastAsia="en-US"/>
        </w:rPr>
        <w:t xml:space="preserve"> rozwojowymi i </w:t>
      </w:r>
      <w:r w:rsidR="00FA22FC" w:rsidRPr="00E130E8">
        <w:rPr>
          <w:rFonts w:ascii="Calibri" w:eastAsiaTheme="minorHAnsi" w:hAnsi="Calibri" w:cs="Arial"/>
          <w:lang w:eastAsia="en-US"/>
        </w:rPr>
        <w:t xml:space="preserve"> edukacyjnymi, w tym uczniów z różnymi rodzajami niepełnosprawności</w:t>
      </w:r>
      <w:r w:rsidR="00FA22FC" w:rsidRPr="00E130E8">
        <w:rPr>
          <w:rFonts w:ascii="Arial" w:eastAsiaTheme="minorHAnsi" w:hAnsi="Arial" w:cs="Arial"/>
          <w:lang w:eastAsia="en-US"/>
        </w:rPr>
        <w:t xml:space="preserve"> i </w:t>
      </w:r>
      <w:r w:rsidR="00FA22FC" w:rsidRPr="00E130E8">
        <w:rPr>
          <w:rFonts w:ascii="Calibri" w:hAnsi="Calibri" w:cs="Arial"/>
        </w:rPr>
        <w:t>może obejmować w szczególności:</w:t>
      </w:r>
      <w:r w:rsidR="00FA22FC" w:rsidRPr="00E130E8">
        <w:rPr>
          <w:rFonts w:ascii="Arial" w:eastAsiaTheme="minorHAnsi" w:hAnsi="Arial" w:cs="Arial"/>
          <w:lang w:eastAsia="en-US"/>
        </w:rPr>
        <w:br/>
      </w:r>
    </w:p>
    <w:p w14:paraId="13E045B9" w14:textId="197F44AD" w:rsidR="00C652CD" w:rsidRDefault="00C652CD"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E130E8">
        <w:rPr>
          <w:rFonts w:asciiTheme="minorHAnsi" w:hAnsiTheme="minorHAnsi" w:cs="Calibri"/>
        </w:rPr>
        <w:t>kursy i szkolenia doskonalące (teoretyczne i praktyczne), w tym z wykorzystaniem trenerów przeszkolonych w ramach PO WER, studia podyplomowe</w:t>
      </w:r>
      <w:r>
        <w:rPr>
          <w:rFonts w:asciiTheme="minorHAnsi" w:hAnsiTheme="minorHAnsi" w:cs="Calibri"/>
        </w:rPr>
        <w:t>;</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720DAC6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Pr="00D94978">
        <w:rPr>
          <w:rFonts w:asciiTheme="minorHAnsi" w:hAnsiTheme="minorHAnsi"/>
        </w:rPr>
        <w:t xml:space="preserve">z otoczenia szkoły lub placówki systemu oświaty albo instytucjami wspomagającymi szkoły </w:t>
      </w:r>
      <w:r w:rsidR="00B71AC6">
        <w:rPr>
          <w:rFonts w:asciiTheme="minorHAnsi" w:hAnsiTheme="minorHAnsi"/>
        </w:rPr>
        <w:br/>
      </w:r>
      <w:r w:rsidRPr="00D94978">
        <w:rPr>
          <w:rFonts w:asciiTheme="minorHAnsi" w:hAnsiTheme="minorHAnsi"/>
        </w:rPr>
        <w:t xml:space="preserve">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6C80BCDF"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r w:rsidR="00FA22FC">
        <w:rPr>
          <w:rFonts w:asciiTheme="minorHAnsi" w:hAnsiTheme="minorHAnsi"/>
        </w:rPr>
        <w:t xml:space="preserve"> oraz w latach 2014-2020 </w:t>
      </w:r>
      <w:r w:rsidR="00FA22FC">
        <w:rPr>
          <w:rFonts w:asciiTheme="minorHAnsi" w:hAnsiTheme="minorHAnsi"/>
        </w:rPr>
        <w:br/>
        <w:t>w ramach PO WER</w:t>
      </w:r>
      <w:r w:rsidRPr="00D94978">
        <w:rPr>
          <w:rFonts w:asciiTheme="minorHAnsi" w:hAnsiTheme="minorHAnsi"/>
        </w:rPr>
        <w:t>.</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166E5415"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w:t>
      </w:r>
      <w:r w:rsidR="00FA22FC">
        <w:rPr>
          <w:rFonts w:ascii="Calibri" w:hAnsi="Calibri" w:cs="Arial"/>
        </w:rPr>
        <w:t xml:space="preserve">, do prowadzenia działań na rzecz indywidualizacji wsparcia, udzielania pomocy psychologiczno-pedagogicznej oraz wspomagania rozwoju w trakcie bieżącej pracy </w:t>
      </w:r>
      <w:r w:rsidR="00FA22FC">
        <w:rPr>
          <w:rFonts w:ascii="Calibri" w:hAnsi="Calibri" w:cs="Arial"/>
        </w:rPr>
        <w:br/>
        <w:t>z uczniem.</w:t>
      </w:r>
    </w:p>
    <w:p w14:paraId="79B4EEAA" w14:textId="77777777" w:rsidR="00A24DD5" w:rsidRPr="00D64ABD" w:rsidRDefault="00A24DD5" w:rsidP="002D5A2C">
      <w:pPr>
        <w:autoSpaceDE w:val="0"/>
        <w:autoSpaceDN w:val="0"/>
        <w:adjustRightInd w:val="0"/>
        <w:rPr>
          <w:rFonts w:ascii="Calibri" w:hAnsi="Calibri" w:cs="Arial"/>
        </w:rPr>
      </w:pPr>
    </w:p>
    <w:p w14:paraId="630340D2" w14:textId="5C30BAB8"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682EA8">
        <w:rPr>
          <w:rFonts w:ascii="Calibri" w:hAnsi="Calibri" w:cs="Arial"/>
        </w:rPr>
        <w:t>działań</w:t>
      </w:r>
      <w:r w:rsidR="00962680" w:rsidRPr="00D94978">
        <w:rPr>
          <w:rFonts w:ascii="Calibri" w:hAnsi="Calibri" w:cs="Arial"/>
        </w:rPr>
        <w:t xml:space="preserve"> uzupełniających ofertę pomocy psychologiczno-pedagogicznej</w:t>
      </w:r>
      <w:r w:rsidR="00682EA8">
        <w:rPr>
          <w:rFonts w:ascii="Calibri" w:hAnsi="Calibri" w:cs="Arial"/>
        </w:rPr>
        <w:t>,</w:t>
      </w:r>
      <w:r w:rsidR="00962680" w:rsidRPr="00D94978">
        <w:rPr>
          <w:rFonts w:ascii="Calibri" w:hAnsi="Calibri" w:cs="Arial"/>
        </w:rPr>
        <w:t xml:space="preserve"> tj</w:t>
      </w:r>
      <w:r w:rsidR="00F16549">
        <w:rPr>
          <w:rFonts w:ascii="Calibri" w:hAnsi="Calibri" w:cs="Arial"/>
        </w:rPr>
        <w:t>.</w:t>
      </w:r>
      <w:r w:rsidRPr="00D94978">
        <w:rPr>
          <w:rFonts w:ascii="Calibri" w:hAnsi="Calibri" w:cs="Arial"/>
        </w:rPr>
        <w:t>:</w:t>
      </w:r>
    </w:p>
    <w:p w14:paraId="3C06EE1F" w14:textId="54780E31"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w:t>
      </w:r>
      <w:r w:rsidR="00682EA8">
        <w:rPr>
          <w:rFonts w:ascii="Calibri" w:hAnsi="Calibri" w:cs="Arial"/>
        </w:rPr>
        <w:t xml:space="preserve">rozwojowymi i </w:t>
      </w:r>
      <w:r w:rsidR="00A24DD5" w:rsidRPr="00D94978">
        <w:rPr>
          <w:rFonts w:ascii="Calibri" w:hAnsi="Calibri" w:cs="Arial"/>
        </w:rPr>
        <w:t>edukacyjnymi, w tym uczniów młodszych w ramach: zajęć korekcyjno–kompensacyjnych, logopedycznych, socjoterapeutycznych i psychoedukacyjnych oraz innych zajęć o charakterze terapeutycznym</w:t>
      </w:r>
      <w:r w:rsidR="00F16549">
        <w:rPr>
          <w:rFonts w:ascii="Calibri" w:hAnsi="Calibri" w:cs="Arial"/>
        </w:rPr>
        <w:t>;</w:t>
      </w:r>
    </w:p>
    <w:p w14:paraId="7F5EC971" w14:textId="1333EE56"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dydaktyczno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 xml:space="preserve">potrzebami </w:t>
      </w:r>
      <w:r w:rsidR="00682EA8">
        <w:rPr>
          <w:rFonts w:ascii="Calibri" w:hAnsi="Calibri" w:cs="Arial"/>
        </w:rPr>
        <w:t xml:space="preserve">rozwojowymi i </w:t>
      </w:r>
      <w:r w:rsidRPr="00D94978">
        <w:rPr>
          <w:rFonts w:ascii="Calibri" w:hAnsi="Calibri" w:cs="Arial"/>
        </w:rPr>
        <w:t>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1CC5567A"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00371A99">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0C7FF4DB" w14:textId="2A67974E" w:rsidR="009E654B" w:rsidRDefault="00E023EF" w:rsidP="002A197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4c</w:t>
      </w:r>
      <w:r w:rsidR="00682EA8">
        <w:rPr>
          <w:rFonts w:ascii="Calibri" w:hAnsi="Calibri" w:cs="Arial"/>
          <w:b/>
        </w:rPr>
        <w:t xml:space="preserve">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w ramach projektów, w tym pozytywnie zwalidowanych produktów projektów innowacyjnych, zrealizowanych w latach 2007-2013 w ramach PO KL</w:t>
      </w:r>
      <w:r w:rsidR="00682EA8">
        <w:rPr>
          <w:rFonts w:ascii="Calibri" w:hAnsi="Calibri" w:cs="Calibri"/>
        </w:rPr>
        <w:t xml:space="preserve"> oraz w latach 2014-2020 w ramach PO WER.</w:t>
      </w:r>
      <w:r w:rsidRPr="00D64ABD">
        <w:rPr>
          <w:rFonts w:ascii="Calibri" w:hAnsi="Calibri" w:cs="Calibri"/>
        </w:rPr>
        <w:t>.</w:t>
      </w:r>
      <w:r w:rsidR="001A499B" w:rsidRPr="00D64ABD">
        <w:rPr>
          <w:rFonts w:ascii="Calibri" w:hAnsi="Calibri" w:cs="Calibri"/>
        </w:rPr>
        <w:t xml:space="preserve"> Realizacja wskazanych powyżej form wsparcia musi wynikać </w:t>
      </w:r>
      <w:r w:rsidR="00682EA8">
        <w:rPr>
          <w:rFonts w:ascii="Calibri" w:hAnsi="Calibri" w:cs="Calibri"/>
        </w:rPr>
        <w:br/>
      </w:r>
      <w:r w:rsidR="001A499B" w:rsidRPr="00D64ABD">
        <w:rPr>
          <w:rFonts w:ascii="Calibri" w:hAnsi="Calibri" w:cs="Calibri"/>
        </w:rPr>
        <w:t xml:space="preserve">z diagnozy indywidualnych potrzeb </w:t>
      </w:r>
      <w:r w:rsidR="00682EA8" w:rsidRPr="00D64ABD">
        <w:rPr>
          <w:rFonts w:ascii="Calibri" w:hAnsi="Calibri" w:cs="Calibri"/>
        </w:rPr>
        <w:t>i możliwości uczniów.</w:t>
      </w:r>
      <w:r w:rsidR="0027119F">
        <w:rPr>
          <w:rFonts w:ascii="Calibri" w:hAnsi="Calibri" w:cs="Calibri"/>
        </w:rPr>
        <w:br/>
      </w:r>
    </w:p>
    <w:p w14:paraId="23E136AC" w14:textId="77777777" w:rsidR="009E654B" w:rsidRDefault="009E654B"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4A41F2">
        <w:trPr>
          <w:trHeight w:val="3365"/>
        </w:trPr>
        <w:tc>
          <w:tcPr>
            <w:tcW w:w="9188" w:type="dxa"/>
            <w:tcBorders>
              <w:top w:val="single" w:sz="12" w:space="0" w:color="auto"/>
              <w:left w:val="single" w:sz="12" w:space="0" w:color="auto"/>
              <w:bottom w:val="single" w:sz="12" w:space="0" w:color="auto"/>
              <w:right w:val="single" w:sz="12" w:space="0" w:color="auto"/>
            </w:tcBorders>
          </w:tcPr>
          <w:p w14:paraId="0D97D60E" w14:textId="4F31C9F3"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zawodowego poprzez</w:t>
            </w:r>
            <w:r w:rsidRPr="00D64ABD">
              <w:rPr>
                <w:rFonts w:ascii="Calibri" w:hAnsi="Calibri" w:cs="Calibri"/>
                <w:b/>
                <w:vertAlign w:val="superscript"/>
              </w:rPr>
              <w:footnoteReference w:id="9"/>
            </w:r>
            <w:r w:rsidRPr="00D64ABD">
              <w:rPr>
                <w:rFonts w:ascii="Calibri" w:hAnsi="Calibri" w:cs="Calibri"/>
                <w:b/>
              </w:rPr>
              <w:t>:</w:t>
            </w:r>
          </w:p>
          <w:p w14:paraId="14FB9A13" w14:textId="5F8CE5D8"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zawodowego w</w:t>
            </w:r>
            <w:r w:rsidR="00E130E8">
              <w:rPr>
                <w:rFonts w:asciiTheme="minorHAnsi" w:hAnsiTheme="minorHAnsi" w:cs="Calibri"/>
              </w:rPr>
              <w:br/>
            </w:r>
            <w:r w:rsidRPr="00CC4B28">
              <w:rPr>
                <w:rFonts w:asciiTheme="minorHAnsi" w:hAnsiTheme="minorHAnsi" w:cs="Calibri"/>
              </w:rPr>
              <w:t>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4C23DA3C" w14:textId="11FB3868" w:rsidR="008313B0" w:rsidRPr="00CC4B28" w:rsidRDefault="008313B0" w:rsidP="009E654B">
            <w:pPr>
              <w:pStyle w:val="Akapitzlist"/>
              <w:numPr>
                <w:ilvl w:val="0"/>
                <w:numId w:val="51"/>
              </w:numPr>
              <w:autoSpaceDE w:val="0"/>
              <w:autoSpaceDN w:val="0"/>
              <w:adjustRightInd w:val="0"/>
              <w:spacing w:before="120" w:after="120"/>
              <w:ind w:left="568" w:hanging="284"/>
              <w:contextualSpacing w:val="0"/>
              <w:rPr>
                <w:rFonts w:ascii="Calibri" w:hAnsi="Calibri" w:cs="Calibri"/>
              </w:rPr>
            </w:pPr>
            <w:r w:rsidRPr="00E130E8">
              <w:rPr>
                <w:rFonts w:asciiTheme="minorHAnsi" w:hAnsiTheme="minorHAnsi"/>
              </w:rPr>
              <w:t>zewnętrzne wsparcie szkół w obszarze doradztwa zawodowego</w:t>
            </w:r>
            <w:r w:rsidRPr="00F16549">
              <w:t>.</w:t>
            </w:r>
          </w:p>
        </w:tc>
      </w:tr>
    </w:tbl>
    <w:p w14:paraId="20F6A246" w14:textId="733B7EF2" w:rsidR="00A24DD5" w:rsidRPr="00D64ABD" w:rsidRDefault="00A24DD5" w:rsidP="00A414EF">
      <w:pPr>
        <w:autoSpaceDE w:val="0"/>
        <w:autoSpaceDN w:val="0"/>
        <w:adjustRightInd w:val="0"/>
        <w:spacing w:before="120"/>
        <w:rPr>
          <w:rFonts w:ascii="Calibri" w:hAnsi="Calibri" w:cs="Arial"/>
        </w:rPr>
      </w:pPr>
      <w:r w:rsidRPr="00D64ABD">
        <w:rPr>
          <w:rFonts w:ascii="Calibri" w:hAnsi="Calibri" w:cs="Arial"/>
        </w:rPr>
        <w:lastRenderedPageBreak/>
        <w:t>Zakres wsparcia udzielanego w ramach doradztwa zawodowego</w:t>
      </w:r>
      <w:r w:rsidRPr="00D64ABD">
        <w:rPr>
          <w:rFonts w:ascii="Calibri" w:hAnsi="Calibri" w:cs="Arial"/>
          <w:b/>
        </w:rPr>
        <w:t xml:space="preserve"> </w:t>
      </w:r>
      <w:r w:rsidRPr="00D64ABD">
        <w:rPr>
          <w:rFonts w:ascii="Calibri" w:hAnsi="Calibri" w:cs="Arial"/>
        </w:rPr>
        <w:t>obejmuje zapewnienie zewnętrznego wsparcia szkół w ww. obszarze na poziomie regionalnym i lokalnym oraz musi być zgodny z następującymi warunkami:</w:t>
      </w:r>
    </w:p>
    <w:p w14:paraId="30BC225C" w14:textId="4C81FCDB"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0FD8E0E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BF46FD">
        <w:rPr>
          <w:rFonts w:ascii="Calibri" w:hAnsi="Calibri" w:cs="Arial"/>
        </w:rPr>
        <w:t>,</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31CE299D"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zawodowego na poziomie regionalnym obejmuje następujące etapy:</w:t>
      </w:r>
    </w:p>
    <w:p w14:paraId="46316792" w14:textId="2E1EC714"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zawodowego, </w:t>
      </w:r>
      <w:r w:rsidR="00BF46FD" w:rsidRPr="00D64ABD">
        <w:rPr>
          <w:rFonts w:ascii="Calibri" w:hAnsi="Calibri" w:cs="Arial"/>
        </w:rPr>
        <w:t>w tym m.in. wykorzystania zasobów doradztwa na potrzeby regionu, gromadzenia i udostępniania informacji edukacyjno-zawodowej;</w:t>
      </w:r>
    </w:p>
    <w:p w14:paraId="705F2E6B" w14:textId="1BA74ADB"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3AADA70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doskonalenie kadry doradców-konsultantów</w:t>
      </w:r>
      <w:r w:rsidR="00BF46FD">
        <w:rPr>
          <w:rFonts w:ascii="Calibri" w:hAnsi="Calibri" w:cs="Arial"/>
        </w:rPr>
        <w:t>;</w:t>
      </w:r>
      <w:r w:rsidRPr="00D64ABD">
        <w:rPr>
          <w:rFonts w:ascii="Calibri" w:hAnsi="Calibri" w:cs="Arial"/>
        </w:rPr>
        <w:t xml:space="preserve"> </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A0D15F3"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zawodowego, np. targi edukacyjne, targi pracy, festiwale zawodów</w:t>
      </w:r>
      <w:r w:rsidR="00371A99">
        <w:rPr>
          <w:rFonts w:ascii="Calibri" w:hAnsi="Calibri" w:cs="Arial"/>
        </w:rPr>
        <w:t>;</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143C31"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w:t>
      </w:r>
      <w:r w:rsidR="006615E3">
        <w:rPr>
          <w:rFonts w:ascii="Calibri" w:hAnsi="Calibri" w:cs="Arial"/>
        </w:rPr>
        <w:t>CKZ, lub CKZiU</w:t>
      </w:r>
      <w:r w:rsidRPr="00D64ABD">
        <w:rPr>
          <w:rFonts w:ascii="Calibri" w:hAnsi="Calibri" w:cs="Arial"/>
        </w:rPr>
        <w:t>;</w:t>
      </w:r>
    </w:p>
    <w:p w14:paraId="54E9B918" w14:textId="77777777" w:rsidR="00923D74" w:rsidRPr="00D64ABD" w:rsidRDefault="00923D74" w:rsidP="002D5A2C">
      <w:pPr>
        <w:autoSpaceDE w:val="0"/>
        <w:autoSpaceDN w:val="0"/>
        <w:adjustRightInd w:val="0"/>
        <w:rPr>
          <w:rFonts w:ascii="Calibri" w:hAnsi="Calibri" w:cs="Arial"/>
        </w:rPr>
      </w:pPr>
    </w:p>
    <w:p w14:paraId="256EC3E2" w14:textId="295CAFF0"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zawodowego na poziomie lokalnym obejmuje następujące etapy:</w:t>
      </w:r>
    </w:p>
    <w:p w14:paraId="255D79BD" w14:textId="2C245538"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zawodowego;</w:t>
      </w:r>
    </w:p>
    <w:p w14:paraId="0E1409D3" w14:textId="7F751DAC"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lastRenderedPageBreak/>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zawodowego przez doradców-konsultantów;</w:t>
      </w:r>
    </w:p>
    <w:p w14:paraId="31C9A60A" w14:textId="678A92D6"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tworzenie i rozwój sieci doradców edukacyjno – zawodowych oraz sieci instytucji;</w:t>
      </w:r>
    </w:p>
    <w:p w14:paraId="610AE306" w14:textId="2EE9EFE9"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1D158A0B"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zawodowego </w:t>
      </w:r>
      <w:r w:rsidR="00B73804">
        <w:rPr>
          <w:rFonts w:ascii="Calibri" w:hAnsi="Calibri" w:cs="Arial"/>
        </w:rPr>
        <w:t xml:space="preserve">na poziomie regionalnym </w:t>
      </w:r>
      <w:r w:rsidRPr="00D64ABD">
        <w:rPr>
          <w:rFonts w:ascii="Calibri" w:hAnsi="Calibri" w:cs="Arial"/>
        </w:rPr>
        <w:t xml:space="preserve">jest </w:t>
      </w:r>
      <w:r w:rsidR="006615E3">
        <w:rPr>
          <w:rFonts w:ascii="Calibri" w:hAnsi="Calibri" w:cs="Arial"/>
        </w:rPr>
        <w:t>doradca-konsultant</w:t>
      </w:r>
      <w:r w:rsidRPr="00D64ABD">
        <w:rPr>
          <w:rFonts w:ascii="Calibri" w:hAnsi="Calibri" w:cs="Arial"/>
        </w:rPr>
        <w:t xml:space="preserve">. </w:t>
      </w:r>
      <w:r w:rsidR="006615E3">
        <w:rPr>
          <w:rFonts w:ascii="Calibri" w:hAnsi="Calibri" w:cs="Arial"/>
        </w:rPr>
        <w:t>Doradca-k</w:t>
      </w:r>
      <w:r w:rsidRPr="00D64ABD">
        <w:rPr>
          <w:rFonts w:ascii="Calibri" w:hAnsi="Calibri" w:cs="Arial"/>
        </w:rPr>
        <w:t>onsultant</w:t>
      </w:r>
      <w:r w:rsidR="00B73804">
        <w:rPr>
          <w:rFonts w:ascii="Calibri" w:hAnsi="Calibri" w:cs="Arial"/>
        </w:rPr>
        <w:t xml:space="preserve"> </w:t>
      </w:r>
      <w:r w:rsidRPr="00D64ABD">
        <w:rPr>
          <w:rFonts w:ascii="Calibri" w:hAnsi="Calibri" w:cs="Arial"/>
        </w:rPr>
        <w:t xml:space="preserve">jest to specjalista zewnętrzny (spoza szkoły) bezpośrednio współpracujący z </w:t>
      </w:r>
      <w:r w:rsidR="006615E3">
        <w:rPr>
          <w:rFonts w:ascii="Calibri" w:hAnsi="Calibri" w:cs="Arial"/>
        </w:rPr>
        <w:t>placówką</w:t>
      </w:r>
      <w:r w:rsidR="00B73804">
        <w:rPr>
          <w:rFonts w:ascii="Calibri" w:hAnsi="Calibri" w:cs="Arial"/>
        </w:rPr>
        <w:t xml:space="preserve"> w realizacji zewnętrznego wsparcia na poziomie powiatu. </w:t>
      </w:r>
      <w:r w:rsidR="006615E3">
        <w:rPr>
          <w:rFonts w:ascii="Calibri" w:hAnsi="Calibri" w:cs="Arial"/>
        </w:rPr>
        <w:t>Doradca-k</w:t>
      </w:r>
      <w:r w:rsidR="00B73804">
        <w:rPr>
          <w:rFonts w:ascii="Calibri" w:hAnsi="Calibri" w:cs="Arial"/>
        </w:rPr>
        <w:t>onsultant to osoba zatrudniona w</w:t>
      </w:r>
      <w:r w:rsidR="000E1DE9">
        <w:rPr>
          <w:rFonts w:ascii="Calibri" w:hAnsi="Calibri" w:cs="Arial"/>
        </w:rPr>
        <w:t xml:space="preserve"> poradni psychologiczno-pedagogicznej, powiatowej placówce doskonalenia nauczycieli, w centrum kształcenia zawodowego i ustawicznego, centrum kształcenia ustawicznego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26AB3783" w14:textId="77777777" w:rsidR="00EC21F5" w:rsidRPr="00D64ABD" w:rsidRDefault="00EC21F5" w:rsidP="002D5A2C">
      <w:pPr>
        <w:autoSpaceDE w:val="0"/>
        <w:autoSpaceDN w:val="0"/>
        <w:adjustRightInd w:val="0"/>
        <w:ind w:left="993"/>
        <w:rPr>
          <w:rFonts w:ascii="Calibri" w:hAnsi="Calibri" w:cs="Arial"/>
        </w:rPr>
      </w:pPr>
    </w:p>
    <w:p w14:paraId="4C915922" w14:textId="2E1493F4"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w:t>
      </w:r>
      <w:r w:rsidR="00ED108D">
        <w:rPr>
          <w:rFonts w:ascii="Calibri" w:hAnsi="Calibri" w:cs="Arial"/>
        </w:rPr>
        <w:t>s</w:t>
      </w:r>
      <w:r w:rsidRPr="00D64ABD">
        <w:rPr>
          <w:rFonts w:ascii="Calibri" w:hAnsi="Calibri" w:cs="Arial"/>
        </w:rPr>
        <w:t>parcia ww. podmiotów. Plan powinien zawierać propozycję działań i rozwiązań ukierunkowanych na</w:t>
      </w:r>
      <w:r w:rsidR="00EC21F5">
        <w:rPr>
          <w:rFonts w:ascii="Calibri" w:hAnsi="Calibri" w:cs="Arial"/>
        </w:rPr>
        <w:t xml:space="preserve"> </w:t>
      </w:r>
      <w:r w:rsidRPr="00D64ABD">
        <w:rPr>
          <w:rFonts w:ascii="Calibri" w:hAnsi="Calibri" w:cs="Arial"/>
        </w:rPr>
        <w:t>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zawodowego,</w:t>
      </w:r>
      <w:r w:rsidR="00615E2B" w:rsidRPr="00D64ABD">
        <w:rPr>
          <w:rFonts w:ascii="Calibri" w:hAnsi="Calibri" w:cs="Arial"/>
        </w:rPr>
        <w:t xml:space="preserve"> </w:t>
      </w:r>
      <w:r w:rsidRPr="00D64ABD">
        <w:rPr>
          <w:rFonts w:ascii="Calibri" w:hAnsi="Calibri" w:cs="Arial"/>
        </w:rPr>
        <w:t>czyli tzw. formy doskonalenia doradztwa 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667CB4C8"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w:t>
      </w:r>
      <w:r w:rsidR="000E1DE9">
        <w:rPr>
          <w:rFonts w:ascii="Calibri" w:hAnsi="Calibri" w:cs="Arial"/>
        </w:rPr>
        <w:t xml:space="preserve">pracodawców, organizacje pracodawców, samorządy gospodarcze lub inne organizacje gospodarcze, stowarzyszenia lub samorządy zawodowe, szkoły prowadzące kształcenie zawodowe </w:t>
      </w:r>
      <w:r w:rsidRPr="00D64ABD">
        <w:rPr>
          <w:rFonts w:ascii="Calibri" w:hAnsi="Calibri" w:cs="Arial"/>
        </w:rPr>
        <w:t>poradnie psychologiczno– pedagogiczne,</w:t>
      </w:r>
      <w:r w:rsidR="000E1DE9">
        <w:rPr>
          <w:rFonts w:ascii="Calibri" w:hAnsi="Calibri" w:cs="Arial"/>
        </w:rPr>
        <w:t xml:space="preserve"> instytucje rynku pracy, szkoły wyższe</w:t>
      </w:r>
      <w:r w:rsidRPr="00D64ABD">
        <w:rPr>
          <w:rFonts w:ascii="Calibri" w:hAnsi="Calibri" w:cs="Arial"/>
        </w:rPr>
        <w:t>);</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59303EE3"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udzielanie pomocy doradcom edukacyjno - zawodowym w organizowaniu szkolnych spotkań, konkursów itp. poświęconych doradztwu zawodowemu;</w:t>
      </w:r>
    </w:p>
    <w:p w14:paraId="3359B8F5" w14:textId="577A6D58"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ii) </w:t>
      </w:r>
      <w:r w:rsidR="000E1DE9">
        <w:rPr>
          <w:rFonts w:ascii="Calibri" w:hAnsi="Calibri" w:cs="Arial"/>
        </w:rPr>
        <w:t xml:space="preserve"> </w:t>
      </w:r>
      <w:r w:rsidRPr="00D64ABD">
        <w:rPr>
          <w:rFonts w:ascii="Calibri" w:hAnsi="Calibri" w:cs="Arial"/>
        </w:rPr>
        <w:t xml:space="preserve">współpracę przy organizacji spotkań poświęconych doradztwu zawodowemu </w:t>
      </w:r>
      <w:r w:rsidR="000E1DE9">
        <w:rPr>
          <w:rFonts w:ascii="Calibri" w:hAnsi="Calibri" w:cs="Arial"/>
        </w:rPr>
        <w:br/>
      </w:r>
      <w:r w:rsidRPr="00D64ABD">
        <w:rPr>
          <w:rFonts w:ascii="Calibri" w:hAnsi="Calibri" w:cs="Arial"/>
        </w:rPr>
        <w:t>z uczniami, rodzicami, radami pedagogicznymi, zespołami wychowawców oraz przedstawicielami pracodawców lub przedsiębiorców;</w:t>
      </w:r>
    </w:p>
    <w:p w14:paraId="141954FD" w14:textId="0EC19ACB"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zawodowe;</w:t>
      </w:r>
    </w:p>
    <w:p w14:paraId="2ADE3A6A" w14:textId="6ADE9BF2"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lastRenderedPageBreak/>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zawodowe, opisanych w mapie lokalnej sieci doradztwa zawodowego</w:t>
      </w:r>
      <w:r w:rsidR="000E1DE9">
        <w:rPr>
          <w:rFonts w:ascii="Calibri" w:hAnsi="Calibri" w:cs="Arial"/>
        </w:rPr>
        <w:t>, opisanych w mapie lokalnej sieci doradztwa zawodowego</w:t>
      </w:r>
      <w:r w:rsidRPr="00D64ABD">
        <w:rPr>
          <w:rFonts w:ascii="Calibri" w:hAnsi="Calibri" w:cs="Arial"/>
        </w:rPr>
        <w:t xml:space="preserve"> lub możliwościach pozyskania materiałów z zakresu doradztwa zawodowego;</w:t>
      </w:r>
    </w:p>
    <w:p w14:paraId="2A73B972" w14:textId="79117E35"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zawodowego o zasięgu lokalnym;</w:t>
      </w:r>
    </w:p>
    <w:p w14:paraId="349E0216" w14:textId="2F23BBA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08E2CE03"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vii) 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działania związane z tworzeniem i rozwojem sieci doradców edukacyjno – zawodowych i instytucji mają na celu:</w:t>
      </w:r>
    </w:p>
    <w:p w14:paraId="28266E81" w14:textId="019A2E23"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12E8951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doświadczeń osobom zainteresowanym doradztwem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FAC401A"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 xml:space="preserve">budowanie współpracy osób odpowiedzialnych za doradztwo zawodowe </w:t>
      </w:r>
      <w:r w:rsidR="00A2771F">
        <w:rPr>
          <w:rFonts w:ascii="Calibri" w:hAnsi="Calibri" w:cs="Arial"/>
        </w:rPr>
        <w:br/>
      </w:r>
      <w:r w:rsidRPr="00D64ABD">
        <w:rPr>
          <w:rFonts w:ascii="Calibri" w:hAnsi="Calibri" w:cs="Arial"/>
        </w:rPr>
        <w:t>w powiecie;</w:t>
      </w:r>
    </w:p>
    <w:p w14:paraId="205EBB3A" w14:textId="223A0130"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organizacja warsztatów dla członków sieci doradców edukacyjno – zawodowych z terenu powiatu, z uwzględnieniem problematyki doradztwa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7189FE84"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w:t>
      </w:r>
      <w:r w:rsidR="00A97066">
        <w:rPr>
          <w:rFonts w:ascii="Calibri" w:eastAsiaTheme="minorHAnsi" w:hAnsi="Calibri" w:cs="Arial"/>
          <w:lang w:eastAsia="en-US"/>
        </w:rPr>
        <w:br/>
      </w:r>
      <w:r w:rsidRPr="00D64ABD">
        <w:rPr>
          <w:rFonts w:ascii="Calibri" w:eastAsiaTheme="minorHAnsi" w:hAnsi="Calibri" w:cs="Arial"/>
          <w:lang w:eastAsia="en-US"/>
        </w:rPr>
        <w:t xml:space="preserve">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w:t>
      </w:r>
      <w:r w:rsidR="00A97066">
        <w:rPr>
          <w:rFonts w:ascii="Calibri" w:eastAsiaTheme="minorHAnsi" w:hAnsi="Calibri" w:cs="Arial"/>
          <w:lang w:eastAsia="en-US"/>
        </w:rPr>
        <w:br/>
      </w:r>
      <w:r w:rsidRPr="00D64ABD">
        <w:rPr>
          <w:rFonts w:ascii="Calibri" w:eastAsiaTheme="minorHAnsi" w:hAnsi="Calibri" w:cs="Arial"/>
          <w:lang w:eastAsia="en-US"/>
        </w:rPr>
        <w:t xml:space="preserve">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Default="002F645F" w:rsidP="002D5A2C">
      <w:pPr>
        <w:autoSpaceDE w:val="0"/>
        <w:autoSpaceDN w:val="0"/>
        <w:adjustRightInd w:val="0"/>
        <w:rPr>
          <w:rFonts w:ascii="Calibri" w:eastAsia="Calibri" w:hAnsi="Calibri" w:cs="Arial"/>
          <w:sz w:val="22"/>
          <w:szCs w:val="22"/>
          <w:lang w:eastAsia="en-US"/>
        </w:rPr>
      </w:pPr>
    </w:p>
    <w:p w14:paraId="55F5FB7F" w14:textId="77777777" w:rsidR="00A97066" w:rsidRDefault="00A97066" w:rsidP="002D5A2C">
      <w:pPr>
        <w:autoSpaceDE w:val="0"/>
        <w:autoSpaceDN w:val="0"/>
        <w:adjustRightInd w:val="0"/>
        <w:rPr>
          <w:rFonts w:ascii="Calibri" w:eastAsia="Calibri" w:hAnsi="Calibri" w:cs="Arial"/>
          <w:sz w:val="22"/>
          <w:szCs w:val="22"/>
          <w:lang w:eastAsia="en-US"/>
        </w:rPr>
      </w:pPr>
    </w:p>
    <w:p w14:paraId="58BE268E" w14:textId="77777777" w:rsidR="00A97066" w:rsidRDefault="00A97066" w:rsidP="002D5A2C">
      <w:pPr>
        <w:autoSpaceDE w:val="0"/>
        <w:autoSpaceDN w:val="0"/>
        <w:adjustRightInd w:val="0"/>
        <w:rPr>
          <w:rFonts w:ascii="Calibri" w:eastAsia="Calibri" w:hAnsi="Calibri" w:cs="Arial"/>
          <w:sz w:val="22"/>
          <w:szCs w:val="22"/>
          <w:lang w:eastAsia="en-US"/>
        </w:rPr>
      </w:pPr>
    </w:p>
    <w:p w14:paraId="0653F5ED" w14:textId="5422F51D" w:rsidR="00161C54"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lastRenderedPageBreak/>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4B56C353" w14:textId="77777777" w:rsidR="00D13D58" w:rsidRPr="004A41F2" w:rsidRDefault="00D13D58" w:rsidP="00A97155">
      <w:pPr>
        <w:autoSpaceDE w:val="0"/>
        <w:autoSpaceDN w:val="0"/>
        <w:adjustRightInd w:val="0"/>
        <w:spacing w:after="120"/>
        <w:ind w:left="284" w:hanging="284"/>
        <w:rPr>
          <w:rFonts w:ascii="Calibri" w:hAnsi="Calibri" w:cs="Calibri"/>
          <w:b/>
        </w:rPr>
      </w:pPr>
    </w:p>
    <w:p w14:paraId="77986BF3" w14:textId="77777777" w:rsidR="00D13D58" w:rsidRPr="004A41F2" w:rsidRDefault="00D13D58" w:rsidP="00D13D58">
      <w:pPr>
        <w:spacing w:after="120"/>
        <w:rPr>
          <w:rFonts w:ascii="Calibri" w:hAnsi="Calibri" w:cs="Calibri"/>
          <w:b/>
          <w:i/>
        </w:rPr>
      </w:pPr>
      <w:r w:rsidRPr="004A41F2">
        <w:rPr>
          <w:rFonts w:ascii="Calibri" w:hAnsi="Calibri" w:cs="Calibri"/>
          <w:b/>
          <w:i/>
        </w:rPr>
        <w:t xml:space="preserve">Zgodnie z art. 16 ustawy z dnia 14 grudnia 2016 r. Prawo oświatowe (Dz.U. z 2019 r. 1148, </w:t>
      </w:r>
      <w:r w:rsidRPr="004A41F2">
        <w:rPr>
          <w:rFonts w:ascii="Calibri" w:hAnsi="Calibri" w:cs="Calibri"/>
          <w:b/>
          <w:i/>
        </w:rPr>
        <w:br/>
        <w:t xml:space="preserve">ze zm.) oraz art. 35 a ustawy z dnia 26 stycznia 1982 r. Karta Nauczyciela (Dz.U. z 2018 r. 967, ze zm.), do prowadzenia zajęć edukacyjnych finansowanych z EFS powinni być zatrudniani nauczyciele na podstawie ustawy Karta Nauczyciela bądź ustawy z dnia 26 czerwca 1974 r. - Kodeks pracy (Dz.U. z 2019 r. 1040, ze zm.). </w:t>
      </w:r>
    </w:p>
    <w:p w14:paraId="2D7240DD" w14:textId="77777777" w:rsidR="00D13D58" w:rsidRPr="004A41F2" w:rsidRDefault="00D13D58" w:rsidP="00D13D58">
      <w:pPr>
        <w:spacing w:after="120"/>
        <w:rPr>
          <w:rFonts w:ascii="Calibri" w:hAnsi="Calibri" w:cs="Calibri"/>
        </w:rPr>
      </w:pPr>
      <w:r w:rsidRPr="004A41F2">
        <w:rPr>
          <w:rFonts w:ascii="Calibri" w:hAnsi="Calibri" w:cs="Calibri"/>
        </w:rPr>
        <w:t xml:space="preserve"> </w:t>
      </w:r>
    </w:p>
    <w:p w14:paraId="132F343B" w14:textId="264C4177" w:rsidR="00D13D58" w:rsidRPr="004A41F2" w:rsidRDefault="00D13D58" w:rsidP="00D13D58">
      <w:pPr>
        <w:numPr>
          <w:ilvl w:val="0"/>
          <w:numId w:val="21"/>
        </w:numPr>
        <w:tabs>
          <w:tab w:val="left" w:pos="284"/>
        </w:tabs>
        <w:autoSpaceDE w:val="0"/>
        <w:autoSpaceDN w:val="0"/>
        <w:adjustRightInd w:val="0"/>
        <w:spacing w:after="120"/>
        <w:ind w:left="0" w:firstLine="0"/>
        <w:rPr>
          <w:rFonts w:ascii="Calibri" w:hAnsi="Calibri" w:cs="Calibri"/>
          <w:b/>
          <w:u w:val="single"/>
        </w:rPr>
      </w:pPr>
      <w:r w:rsidRPr="004A41F2">
        <w:rPr>
          <w:rFonts w:ascii="Calibri" w:hAnsi="Calibri" w:cs="Calibri"/>
          <w:b/>
          <w:u w:val="single"/>
        </w:rPr>
        <w:t xml:space="preserve">Realizacja projektu EFS przez szkołę publiczną (beneficjent) </w:t>
      </w:r>
    </w:p>
    <w:p w14:paraId="14F37C06" w14:textId="77777777" w:rsidR="00D13D58" w:rsidRPr="004A41F2" w:rsidRDefault="00D13D58" w:rsidP="00D13D58">
      <w:pPr>
        <w:autoSpaceDE w:val="0"/>
        <w:autoSpaceDN w:val="0"/>
        <w:adjustRightInd w:val="0"/>
        <w:spacing w:after="120"/>
        <w:ind w:left="720"/>
        <w:rPr>
          <w:rFonts w:ascii="Calibri" w:hAnsi="Calibri" w:cs="Calibri"/>
          <w:b/>
          <w:sz w:val="16"/>
          <w:szCs w:val="16"/>
          <w:u w:val="single"/>
        </w:rPr>
      </w:pPr>
    </w:p>
    <w:p w14:paraId="5BE9BBAF" w14:textId="24FD0900" w:rsidR="00D13D58" w:rsidRPr="004A41F2" w:rsidRDefault="00D13D58" w:rsidP="00D13D58">
      <w:pPr>
        <w:autoSpaceDE w:val="0"/>
        <w:autoSpaceDN w:val="0"/>
        <w:adjustRightInd w:val="0"/>
        <w:spacing w:after="120"/>
        <w:rPr>
          <w:rFonts w:ascii="Calibri" w:hAnsi="Calibri" w:cs="Calibri"/>
          <w:spacing w:val="4"/>
        </w:rPr>
      </w:pPr>
      <w:r w:rsidRPr="004A41F2">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4A41F2">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4A41F2">
        <w:rPr>
          <w:rFonts w:ascii="Calibri" w:hAnsi="Calibri" w:cs="Calibri"/>
          <w:spacing w:val="4"/>
        </w:rPr>
        <w:t xml:space="preserve">i wspólnotowego), ponadto </w:t>
      </w:r>
      <w:r w:rsidRPr="004A41F2">
        <w:rPr>
          <w:rFonts w:ascii="Calibri" w:hAnsi="Calibri" w:cs="Calibri"/>
          <w:i/>
          <w:spacing w:val="4"/>
        </w:rPr>
        <w:t xml:space="preserve">Wytycznych w zakresie kwalifikowania wydatków w ramach EFRR, EFS i FS na lata 2014-2020. </w:t>
      </w:r>
      <w:r w:rsidRPr="004A41F2">
        <w:rPr>
          <w:rFonts w:ascii="Calibri" w:hAnsi="Calibri" w:cs="Calibri"/>
          <w:spacing w:val="4"/>
        </w:rPr>
        <w:t>Jednocześnie, przystępując do umowy o dofinansowanie gmina przyjmuje na siebie pełną odpowiedzialność za realizację projektu</w:t>
      </w:r>
      <w:r w:rsidRPr="004A41F2">
        <w:rPr>
          <w:rFonts w:ascii="Calibri" w:hAnsi="Calibri" w:cs="Calibri"/>
          <w:i/>
          <w:spacing w:val="4"/>
        </w:rPr>
        <w:t>.</w:t>
      </w:r>
      <w:r w:rsidRPr="004A41F2">
        <w:rPr>
          <w:rFonts w:ascii="Calibri" w:hAnsi="Calibri" w:cs="Calibri"/>
          <w:spacing w:val="4"/>
        </w:rPr>
        <w:t xml:space="preserve"> </w:t>
      </w:r>
    </w:p>
    <w:p w14:paraId="30D209AF" w14:textId="56784074"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b/>
        </w:rPr>
        <w:t xml:space="preserve">Fakt, że gmina jest beneficjentem, nie może jednak prowadzić do obejścia przepisów dot. angażowania nauczycieli w szkołach. </w:t>
      </w:r>
    </w:p>
    <w:p w14:paraId="04CA41A4" w14:textId="77777777" w:rsidR="00D13D58" w:rsidRPr="004A41F2" w:rsidRDefault="00D13D58" w:rsidP="00D13D58">
      <w:pPr>
        <w:spacing w:after="120"/>
        <w:rPr>
          <w:rFonts w:ascii="Calibri" w:hAnsi="Calibri" w:cs="Calibri"/>
          <w:iCs/>
        </w:rPr>
      </w:pPr>
      <w:r w:rsidRPr="004A41F2">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4A41F2">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5E44D37E" w14:textId="77777777" w:rsidR="00D13D58" w:rsidRPr="004A41F2" w:rsidRDefault="00D13D58" w:rsidP="00D13D58">
      <w:pPr>
        <w:spacing w:before="240" w:after="120"/>
        <w:rPr>
          <w:rFonts w:ascii="Calibri" w:hAnsi="Calibri" w:cs="Calibri"/>
          <w:b/>
          <w:u w:val="single"/>
        </w:rPr>
      </w:pPr>
      <w:r w:rsidRPr="004A41F2">
        <w:rPr>
          <w:rFonts w:ascii="Calibri" w:hAnsi="Calibri" w:cs="Calibri"/>
          <w:b/>
          <w:iCs/>
        </w:rPr>
        <w:t xml:space="preserve">Odpowiedzialność za prawidłowe zaangażowanie personelu projektu i rozliczenie kosztów jego zaangażowania zgodnie z prawem powszechnie obowiązującym i </w:t>
      </w:r>
      <w:r w:rsidRPr="004A41F2">
        <w:rPr>
          <w:rFonts w:ascii="Calibri" w:hAnsi="Calibri" w:cs="Calibri"/>
          <w:b/>
          <w:i/>
          <w:iCs/>
        </w:rPr>
        <w:t xml:space="preserve">Wytycznymi </w:t>
      </w:r>
      <w:r w:rsidRPr="004A41F2">
        <w:rPr>
          <w:rFonts w:ascii="Calibri" w:hAnsi="Calibri" w:cs="Calibri"/>
          <w:b/>
          <w:iCs/>
        </w:rPr>
        <w:t>ponosi beneficjent projektu.</w:t>
      </w:r>
      <w:r w:rsidRPr="004A41F2">
        <w:rPr>
          <w:rFonts w:ascii="Calibri" w:hAnsi="Calibri" w:cs="Calibri"/>
          <w:iCs/>
        </w:rPr>
        <w:br/>
      </w:r>
      <w:r w:rsidRPr="004A41F2">
        <w:rPr>
          <w:rFonts w:ascii="Calibri" w:hAnsi="Calibri" w:cs="Calibri"/>
          <w:b/>
          <w:u w:val="single"/>
        </w:rPr>
        <w:t xml:space="preserve">Angażowanie nauczycieli na podstawie </w:t>
      </w:r>
      <w:r w:rsidRPr="004A41F2">
        <w:rPr>
          <w:rFonts w:ascii="Calibri" w:hAnsi="Calibri" w:cs="Calibri"/>
          <w:b/>
          <w:i/>
          <w:u w:val="single"/>
        </w:rPr>
        <w:t>Karty Nauczyciela</w:t>
      </w:r>
      <w:r w:rsidRPr="004A41F2">
        <w:rPr>
          <w:rFonts w:ascii="Calibri" w:hAnsi="Calibri" w:cs="Calibri"/>
          <w:b/>
          <w:u w:val="single"/>
        </w:rPr>
        <w:t xml:space="preserve"> i </w:t>
      </w:r>
      <w:r w:rsidRPr="004A41F2">
        <w:rPr>
          <w:rFonts w:ascii="Calibri" w:hAnsi="Calibri" w:cs="Calibri"/>
          <w:b/>
          <w:i/>
          <w:u w:val="single"/>
        </w:rPr>
        <w:t>Kodeksu Pracy</w:t>
      </w:r>
    </w:p>
    <w:p w14:paraId="11727B58" w14:textId="6426206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4A41F2">
        <w:rPr>
          <w:rFonts w:ascii="Calibri" w:hAnsi="Calibri" w:cs="Calibri"/>
        </w:rPr>
        <w:t xml:space="preserve">z przepisami art. 35a ustawy </w:t>
      </w:r>
      <w:r w:rsidRPr="004A41F2">
        <w:rPr>
          <w:rFonts w:ascii="Calibri" w:hAnsi="Calibri" w:cs="Calibri"/>
          <w:i/>
        </w:rPr>
        <w:t xml:space="preserve">Karta Nauczyciela, </w:t>
      </w:r>
      <w:r w:rsidRPr="004A41F2">
        <w:rPr>
          <w:rFonts w:ascii="Calibri" w:hAnsi="Calibri" w:cs="Calibri"/>
        </w:rPr>
        <w:t xml:space="preserve">dyrektor szkoły/OWP lub placówki może powierzyć prowadzenie tych zajęć nauczycielowi na podstawie tej ustawy, co dotyczy nauczycieli </w:t>
      </w:r>
      <w:r w:rsidRPr="004A41F2">
        <w:rPr>
          <w:rFonts w:ascii="Calibri" w:hAnsi="Calibri" w:cs="Calibri"/>
          <w:u w:val="single"/>
        </w:rPr>
        <w:t>już zatrudnionych w tej szkole/OWP lub placówce</w:t>
      </w:r>
      <w:r w:rsidRPr="004A41F2">
        <w:rPr>
          <w:rFonts w:ascii="Calibri" w:hAnsi="Calibri" w:cs="Calibri"/>
        </w:rPr>
        <w:t xml:space="preserve"> (nie dochodzi wówczas do dodatkowego zatrudnienia nauczyciela, lecz nauczyciel prowadzi te zajęcia w ramach nawiązanego już stosunku pracy na podstawie ustawy </w:t>
      </w:r>
      <w:r w:rsidRPr="004A41F2">
        <w:rPr>
          <w:rFonts w:ascii="Calibri" w:hAnsi="Calibri" w:cs="Calibri"/>
          <w:i/>
        </w:rPr>
        <w:t>Karta Nauczyciela</w:t>
      </w:r>
      <w:r w:rsidRPr="004A41F2">
        <w:rPr>
          <w:rFonts w:ascii="Calibri" w:hAnsi="Calibri" w:cs="Calibri"/>
        </w:rPr>
        <w:t xml:space="preserve">). </w:t>
      </w:r>
      <w:r w:rsidRPr="004A41F2">
        <w:rPr>
          <w:rFonts w:ascii="Calibri" w:hAnsi="Calibri" w:cs="Calibri"/>
          <w:u w:val="single"/>
        </w:rPr>
        <w:t xml:space="preserve">Zajęcia w ramach programów finansowanych ze środków pochodzących z budżetu Unii Europejskiej </w:t>
      </w:r>
      <w:r w:rsidRPr="004A41F2">
        <w:rPr>
          <w:rFonts w:ascii="Calibri" w:hAnsi="Calibri" w:cs="Calibri"/>
          <w:u w:val="single"/>
        </w:rPr>
        <w:lastRenderedPageBreak/>
        <w:t>przydzielane są za zgodą nauczyciela i nie są wliczane do tygodniowego obowiązkowego wymiaru godzin zajęć dydaktycznych, wychowawczych i opiekuńczych, prowadzonych bezpośrednio z uczniami/przedszkolakami lub wychowankami albo na ich rzecz</w:t>
      </w:r>
      <w:r w:rsidRPr="004A41F2">
        <w:rPr>
          <w:rFonts w:ascii="Calibri" w:hAnsi="Calibri" w:cs="Calibri"/>
        </w:rPr>
        <w:t xml:space="preserve">. </w:t>
      </w:r>
    </w:p>
    <w:p w14:paraId="49DC7B83" w14:textId="35200DA8" w:rsidR="00D13D58" w:rsidRPr="004A41F2" w:rsidRDefault="00D13D58" w:rsidP="004A41F2">
      <w:pPr>
        <w:autoSpaceDE w:val="0"/>
        <w:autoSpaceDN w:val="0"/>
        <w:adjustRightInd w:val="0"/>
        <w:rPr>
          <w:rFonts w:ascii="Calibri" w:hAnsi="Calibri" w:cs="Calibri"/>
        </w:rPr>
      </w:pPr>
      <w:r w:rsidRPr="004A41F2">
        <w:rPr>
          <w:rFonts w:ascii="Calibri" w:hAnsi="Calibri" w:cs="Calibri"/>
        </w:rPr>
        <w:t xml:space="preserve">Za każdą godzinę prowadzenia tych zajęć przysługuje wynagrodzenie w wysokości ustalonej w sposób określony w art. 35 ust. 3 ustawy </w:t>
      </w:r>
      <w:r w:rsidRPr="004A41F2">
        <w:rPr>
          <w:rFonts w:ascii="Calibri" w:hAnsi="Calibri" w:cs="Calibri"/>
          <w:i/>
        </w:rPr>
        <w:t>Karta Nauczyciela</w:t>
      </w:r>
      <w:r w:rsidRPr="004A41F2">
        <w:rPr>
          <w:rFonts w:ascii="Calibri" w:hAnsi="Calibri" w:cs="Calibri"/>
        </w:rPr>
        <w:t xml:space="preserve">, tj. takiej jak wynagrodzenie za godziny ponadwymiarowe i doraźnych zastępstw. Należy zaznaczyć, że nauczyciel szkoły/OWP lub placówki, w której w organizacji pracy przewidziano ferie szkolne, nie może świadczyć </w:t>
      </w:r>
      <w:r w:rsidRPr="004A41F2">
        <w:rPr>
          <w:rFonts w:ascii="Calibri" w:hAnsi="Calibri" w:cs="Calibri"/>
          <w:u w:val="single"/>
        </w:rPr>
        <w:t>na tej podstawie</w:t>
      </w:r>
      <w:r w:rsidRPr="004A41F2">
        <w:rPr>
          <w:rFonts w:ascii="Calibri" w:hAnsi="Calibri" w:cs="Calibri"/>
        </w:rPr>
        <w:t xml:space="preserve"> pracy w celu realizacji zajęć w projekcie EFS w okresie ferii zimowych oraz wakacji, gdyż wówczas zgodnie z art. 64 ust. 1 ustawy </w:t>
      </w:r>
      <w:r w:rsidRPr="004A41F2">
        <w:rPr>
          <w:rFonts w:ascii="Calibri" w:hAnsi="Calibri" w:cs="Calibri"/>
          <w:i/>
        </w:rPr>
        <w:t>Karta Nauczyciela</w:t>
      </w:r>
      <w:r w:rsidRPr="004A41F2">
        <w:rPr>
          <w:rFonts w:ascii="Calibri" w:hAnsi="Calibri" w:cs="Calibri"/>
        </w:rPr>
        <w:t xml:space="preserve"> przebywa na urlopie wypoczynkowym.</w:t>
      </w:r>
    </w:p>
    <w:p w14:paraId="2A7B3585" w14:textId="2E6DF9CC"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celu realizacji zajęć w ramach programów finansowanych ze środków pochodzących </w:t>
      </w:r>
      <w:r>
        <w:rPr>
          <w:rFonts w:ascii="Calibri" w:hAnsi="Calibri" w:cs="Calibri"/>
        </w:rPr>
        <w:br/>
      </w:r>
      <w:r w:rsidRPr="004A41F2">
        <w:rPr>
          <w:rFonts w:ascii="Calibri" w:hAnsi="Calibri" w:cs="Calibri"/>
        </w:rP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w:t>
      </w:r>
      <w:r>
        <w:rPr>
          <w:rFonts w:ascii="Calibri" w:hAnsi="Calibri" w:cs="Calibri"/>
        </w:rPr>
        <w:br/>
      </w:r>
      <w:r w:rsidRPr="004A41F2">
        <w:rPr>
          <w:rFonts w:ascii="Calibri" w:hAnsi="Calibri" w:cs="Calibri"/>
        </w:rPr>
        <w:t xml:space="preserve">Ma to szczególnie znaczenie, w przypadku gdy nauczyciele z danej szkoły nie mogą zaangażować się w realizację zajęć w ramach projektu. Kwestię tą reguluje art. 16 ustawy </w:t>
      </w:r>
      <w:r w:rsidRPr="004A41F2">
        <w:rPr>
          <w:rFonts w:ascii="Calibri" w:hAnsi="Calibri" w:cs="Calibri"/>
          <w:i/>
        </w:rPr>
        <w:t xml:space="preserve">Prawo oświatowe, </w:t>
      </w:r>
      <w:r w:rsidRPr="004A41F2">
        <w:rPr>
          <w:rFonts w:ascii="Calibri" w:hAnsi="Calibri" w:cs="Calibri"/>
        </w:rPr>
        <w:t>zgodnie z którym</w:t>
      </w:r>
      <w:r w:rsidRPr="004A41F2">
        <w:rPr>
          <w:rFonts w:ascii="Calibri" w:hAnsi="Calibri" w:cs="Calibri"/>
          <w:i/>
        </w:rPr>
        <w:t xml:space="preserve"> </w:t>
      </w:r>
      <w:r w:rsidRPr="004A41F2">
        <w:rPr>
          <w:rFonts w:ascii="Calibri" w:hAnsi="Calibri" w:cs="Calibri"/>
        </w:rPr>
        <w:t xml:space="preserve">warunkiem zatrudnienia takiego nauczyciela jest posiadanie przez niego kwalifikacji określonych w przepisach wydanych na podstawie art. 9 ust. 2 i 3 ustawy </w:t>
      </w:r>
      <w:r w:rsidRPr="004A41F2">
        <w:rPr>
          <w:rFonts w:ascii="Calibri" w:hAnsi="Calibri" w:cs="Calibri"/>
          <w:i/>
        </w:rPr>
        <w:t>Karta Nauczyciela</w:t>
      </w:r>
      <w:r w:rsidRPr="004A41F2">
        <w:rPr>
          <w:rFonts w:ascii="Calibri" w:hAnsi="Calibri" w:cs="Calibri"/>
        </w:rPr>
        <w:t xml:space="preserve"> oraz spełnianie warunków określonych w art. 10 ust. 5 pkt 2-4a tej ustawy. Nauczyciela takiego zatrudnia się na zasadach określonych w </w:t>
      </w:r>
      <w:r w:rsidRPr="004A41F2">
        <w:rPr>
          <w:rFonts w:ascii="Calibri" w:hAnsi="Calibri" w:cs="Calibri"/>
          <w:i/>
        </w:rPr>
        <w:t>Kodeksie pracy</w:t>
      </w:r>
      <w:r w:rsidRPr="004A41F2">
        <w:rPr>
          <w:rFonts w:ascii="Calibri" w:hAnsi="Calibri" w:cs="Calibri"/>
        </w:rPr>
        <w:t xml:space="preserve">, z tym że za każdą godzinę prowadzenia tych zajęć nauczycielowi przysługuje wynagrodzenie nie wyższe niż wynagrodzenie za jedną godzinę prowadzenia zajęć. Jest ono ustalone w sposób określony w art. 35 ust. 3 ustawy </w:t>
      </w:r>
      <w:r w:rsidRPr="004A41F2">
        <w:rPr>
          <w:rFonts w:ascii="Calibri" w:hAnsi="Calibri" w:cs="Calibri"/>
          <w:i/>
        </w:rPr>
        <w:t>Karta Nauczyciela</w:t>
      </w:r>
      <w:r w:rsidRPr="004A41F2">
        <w:rPr>
          <w:rFonts w:ascii="Calibri" w:hAnsi="Calibri" w:cs="Calibri"/>
        </w:rPr>
        <w:t xml:space="preserve"> dla nauczyciela dyplomowanego posiadającego wykształcenie wyższe magisterskie i realizującego tygodniowy obowiązkowy wymiar godzin zajęć, o którym mowa w art. 42 ust. 3 w tabeli </w:t>
      </w:r>
      <w:r>
        <w:rPr>
          <w:rFonts w:ascii="Calibri" w:hAnsi="Calibri" w:cs="Calibri"/>
        </w:rPr>
        <w:br/>
      </w:r>
      <w:r w:rsidRPr="004A41F2">
        <w:rPr>
          <w:rFonts w:ascii="Calibri" w:hAnsi="Calibri" w:cs="Calibri"/>
        </w:rPr>
        <w:t xml:space="preserve">w lp. 3 tej ustawy. </w:t>
      </w:r>
    </w:p>
    <w:p w14:paraId="53C0FC7E" w14:textId="77777777" w:rsidR="00D13D58" w:rsidRPr="004A41F2" w:rsidRDefault="00D13D58" w:rsidP="00D13D58">
      <w:pPr>
        <w:autoSpaceDE w:val="0"/>
        <w:autoSpaceDN w:val="0"/>
        <w:adjustRightInd w:val="0"/>
        <w:spacing w:after="240"/>
        <w:jc w:val="both"/>
        <w:rPr>
          <w:rFonts w:ascii="Calibri" w:hAnsi="Calibri" w:cs="Calibri"/>
          <w:i/>
        </w:rPr>
      </w:pPr>
      <w:r w:rsidRPr="004A41F2">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4A41F2">
        <w:rPr>
          <w:rFonts w:ascii="Calibri" w:hAnsi="Calibri" w:cs="Calibri"/>
          <w:b/>
          <w:i/>
        </w:rPr>
        <w:t>Karty Nauczyciela</w:t>
      </w:r>
      <w:r w:rsidRPr="004A41F2">
        <w:rPr>
          <w:rFonts w:ascii="Calibri" w:hAnsi="Calibri" w:cs="Calibri"/>
          <w:b/>
        </w:rPr>
        <w:t xml:space="preserve"> oraz ewentualnie zweryfikować możliwość zaangażowania nauczycieli, o których mowa w art. 16 ustawy</w:t>
      </w:r>
      <w:r w:rsidRPr="004A41F2">
        <w:rPr>
          <w:rFonts w:ascii="Calibri" w:hAnsi="Calibri" w:cs="Calibri"/>
          <w:b/>
          <w:i/>
        </w:rPr>
        <w:t xml:space="preserve"> Prawo oświatowe</w:t>
      </w:r>
      <w:r w:rsidRPr="004A41F2">
        <w:rPr>
          <w:rFonts w:ascii="Calibri" w:hAnsi="Calibri" w:cs="Calibri"/>
          <w:i/>
        </w:rPr>
        <w:t xml:space="preserve">. </w:t>
      </w:r>
    </w:p>
    <w:p w14:paraId="2DA34B10"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Angażowanie nauczycieli w czasie ferii zimowych lub wakacji</w:t>
      </w:r>
    </w:p>
    <w:p w14:paraId="6C835DC1" w14:textId="542E976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Zgodnie z art. 64 ust. 1 ustawy </w:t>
      </w:r>
      <w:r w:rsidRPr="004A41F2">
        <w:rPr>
          <w:rFonts w:ascii="Calibri" w:hAnsi="Calibri" w:cs="Calibri"/>
          <w:i/>
        </w:rPr>
        <w:t>Karta Nauczyciela</w:t>
      </w:r>
      <w:r w:rsidRPr="004A41F2">
        <w:rPr>
          <w:rFonts w:ascii="Calibri" w:hAnsi="Calibri" w:cs="Calibri"/>
        </w:rPr>
        <w:t xml:space="preserve"> nauczycielowi zatrudnionemu w szkole, </w:t>
      </w:r>
      <w:r>
        <w:rPr>
          <w:rFonts w:ascii="Calibri" w:hAnsi="Calibri" w:cs="Calibri"/>
        </w:rPr>
        <w:br/>
      </w:r>
      <w:r w:rsidRPr="004A41F2">
        <w:rPr>
          <w:rFonts w:ascii="Calibri" w:hAnsi="Calibri" w:cs="Calibri"/>
        </w:rPr>
        <w:t xml:space="preserve">w której organizacja pracy przewiduje ferie zimowe i wakacje przysługuje urlop wypoczynkowy w wymiarze odpowiadającym okresowi ferii, wakacji i w czasie ich trwania, dlatego też dyrektor szkoły </w:t>
      </w:r>
      <w:r w:rsidRPr="004A41F2">
        <w:rPr>
          <w:rFonts w:ascii="Calibri" w:hAnsi="Calibri" w:cs="Calibri"/>
          <w:u w:val="single"/>
        </w:rPr>
        <w:t>nie może</w:t>
      </w:r>
      <w:r w:rsidRPr="004A41F2">
        <w:rPr>
          <w:rFonts w:ascii="Calibri" w:hAnsi="Calibri" w:cs="Calibri"/>
        </w:rPr>
        <w:t xml:space="preserve"> przydzielić, na podstawie art. 35a ustawy </w:t>
      </w:r>
      <w:r w:rsidRPr="004A41F2">
        <w:rPr>
          <w:rFonts w:ascii="Calibri" w:hAnsi="Calibri" w:cs="Calibri"/>
          <w:i/>
        </w:rPr>
        <w:t>Karta Nauczyciela</w:t>
      </w:r>
      <w:r w:rsidRPr="004A41F2">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4A41F2">
        <w:rPr>
          <w:rFonts w:ascii="Calibri" w:hAnsi="Calibri" w:cs="Calibri"/>
        </w:rPr>
        <w:br/>
      </w:r>
      <w:r w:rsidRPr="004A41F2">
        <w:rPr>
          <w:rFonts w:ascii="Calibri" w:hAnsi="Calibri" w:cs="Calibri"/>
          <w:i/>
        </w:rPr>
        <w:t>Prawo oświatowe</w:t>
      </w:r>
      <w:r w:rsidRPr="004A41F2">
        <w:rPr>
          <w:rFonts w:ascii="Calibri" w:hAnsi="Calibri" w:cs="Calibri"/>
        </w:rPr>
        <w:t xml:space="preserve">, gdyż nauczycieli tych zatrudnia się zgodnie z </w:t>
      </w:r>
      <w:r w:rsidRPr="004A41F2">
        <w:rPr>
          <w:rFonts w:ascii="Calibri" w:hAnsi="Calibri" w:cs="Calibri"/>
          <w:i/>
        </w:rPr>
        <w:t>Kodeksem pracy</w:t>
      </w:r>
      <w:r w:rsidRPr="004A41F2">
        <w:rPr>
          <w:rFonts w:ascii="Calibri" w:hAnsi="Calibri" w:cs="Calibri"/>
        </w:rPr>
        <w:t xml:space="preserve"> i w zakresie urlopu wypoczynkowego (nie mają do nich zastosowania przepisy ustawy </w:t>
      </w:r>
      <w:r w:rsidRPr="004A41F2">
        <w:rPr>
          <w:rFonts w:ascii="Calibri" w:hAnsi="Calibri" w:cs="Calibri"/>
          <w:i/>
        </w:rPr>
        <w:t>Karta Nauczyciela</w:t>
      </w:r>
      <w:r w:rsidRPr="004A41F2">
        <w:rPr>
          <w:rFonts w:ascii="Calibri" w:hAnsi="Calibri" w:cs="Calibri"/>
        </w:rPr>
        <w:t xml:space="preserve"> lecz przepisy </w:t>
      </w:r>
      <w:r w:rsidRPr="004A41F2">
        <w:rPr>
          <w:rFonts w:ascii="Calibri" w:hAnsi="Calibri" w:cs="Calibri"/>
          <w:i/>
        </w:rPr>
        <w:t>Kodeksu pracy</w:t>
      </w:r>
      <w:r w:rsidRPr="004A41F2">
        <w:rPr>
          <w:rFonts w:ascii="Calibri" w:hAnsi="Calibri" w:cs="Calibri"/>
        </w:rPr>
        <w:t>).</w:t>
      </w:r>
    </w:p>
    <w:p w14:paraId="06B0B71E"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Ponadto, zgodnie z podrozdziałem 6.15.1 pkt 1 </w:t>
      </w:r>
      <w:r w:rsidRPr="004A41F2">
        <w:rPr>
          <w:rFonts w:ascii="Calibri" w:hAnsi="Calibri" w:cs="Calibri"/>
          <w:i/>
        </w:rPr>
        <w:t>Wytycznych w zakresie kwalifikowalności wydatków (…)</w:t>
      </w:r>
      <w:r w:rsidRPr="004A41F2">
        <w:rPr>
          <w:rFonts w:ascii="Calibri" w:hAnsi="Calibri" w:cs="Calibri"/>
        </w:rPr>
        <w:t xml:space="preserve"> w sytuacji, gdy szczególne przepisy np. </w:t>
      </w:r>
      <w:r w:rsidRPr="004A41F2">
        <w:rPr>
          <w:rFonts w:ascii="Calibri" w:hAnsi="Calibri" w:cs="Calibri"/>
          <w:i/>
        </w:rPr>
        <w:t>ustawa Karta Nauczyciela</w:t>
      </w:r>
      <w:r w:rsidRPr="004A41F2">
        <w:rPr>
          <w:rFonts w:ascii="Calibri" w:hAnsi="Calibri" w:cs="Calibri"/>
        </w:rPr>
        <w:t xml:space="preserve"> w przypadku nauczycieli szkół uniemożliwiają wykonywanie przez nich zadań w ramach projektu na </w:t>
      </w:r>
      <w:r w:rsidRPr="004A41F2">
        <w:rPr>
          <w:rFonts w:ascii="Calibri" w:hAnsi="Calibri" w:cs="Calibri"/>
        </w:rPr>
        <w:lastRenderedPageBreak/>
        <w:t xml:space="preserve">podstawie stosunku pracy, IP RPO WO 2014-2020 będąca stroną umowy pozwala na ich zaangażowanie przez beneficjenta na podstawie stosunku cywilnoprawnego w ramach danego projektu z uwzględnieniem warunków określonych w podrozdziale 6.5 w/w </w:t>
      </w:r>
      <w:r w:rsidRPr="004A41F2">
        <w:rPr>
          <w:rFonts w:ascii="Calibri" w:hAnsi="Calibri" w:cs="Calibri"/>
          <w:i/>
        </w:rPr>
        <w:t>Wytycznych</w:t>
      </w:r>
      <w:r w:rsidRPr="004A41F2">
        <w:rPr>
          <w:rFonts w:ascii="Calibri" w:hAnsi="Calibri" w:cs="Calibri"/>
        </w:rPr>
        <w:t>.</w:t>
      </w:r>
    </w:p>
    <w:p w14:paraId="446DB312"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Wyliczanie limitu zaangażowania czasu pracy nauczycieli zatrudnionych na podstawie Karty Nauczyciela</w:t>
      </w:r>
    </w:p>
    <w:p w14:paraId="3F7B83B8" w14:textId="33D4D968" w:rsidR="00D13D58" w:rsidRPr="004A41F2" w:rsidRDefault="00D13D58" w:rsidP="00D13D58">
      <w:pPr>
        <w:autoSpaceDE w:val="0"/>
        <w:autoSpaceDN w:val="0"/>
        <w:adjustRightInd w:val="0"/>
        <w:spacing w:after="120"/>
        <w:rPr>
          <w:rFonts w:ascii="Calibri" w:hAnsi="Calibri" w:cs="Calibri"/>
          <w:i/>
        </w:rPr>
      </w:pPr>
      <w:r w:rsidRPr="004A41F2">
        <w:rPr>
          <w:rFonts w:ascii="Calibri" w:hAnsi="Calibri" w:cs="Calibri"/>
          <w:iCs/>
        </w:rPr>
        <w:t>Zgodnie z</w:t>
      </w:r>
      <w:r w:rsidRPr="004A41F2">
        <w:rPr>
          <w:rFonts w:ascii="Calibri" w:hAnsi="Calibri" w:cs="Calibri"/>
          <w:i/>
          <w:iCs/>
        </w:rPr>
        <w:t xml:space="preserve"> Wytycznymi w zakresie kwalifikowalności </w:t>
      </w:r>
      <w:r w:rsidRPr="004A41F2">
        <w:rPr>
          <w:rFonts w:ascii="Calibri" w:hAnsi="Calibri" w:cs="Calibri"/>
          <w:iCs/>
        </w:rPr>
        <w:t>(podrozdział 6.15 pkt 8 lit. b)</w:t>
      </w:r>
      <w:r w:rsidRPr="004A41F2">
        <w:rPr>
          <w:rFonts w:ascii="Calibri" w:hAnsi="Calibri" w:cs="Calibri"/>
          <w:i/>
          <w:iCs/>
        </w:rPr>
        <w:t xml:space="preserve"> „w</w:t>
      </w:r>
      <w:r w:rsidRPr="004A41F2">
        <w:rPr>
          <w:rFonts w:ascii="Calibri" w:hAnsi="Calibri" w:cs="Calibri"/>
          <w:i/>
        </w:rPr>
        <w:t>ydatki związane z zaangażowaniem zawodowym personelu projektu w projekcie lub</w:t>
      </w:r>
      <w:r w:rsidRPr="004A41F2">
        <w:rPr>
          <w:rFonts w:ascii="Calibri" w:hAnsi="Calibri" w:cs="Calibri"/>
          <w:i/>
          <w:iCs/>
        </w:rPr>
        <w:t xml:space="preserve"> </w:t>
      </w:r>
      <w:r w:rsidRPr="004A41F2">
        <w:rPr>
          <w:rFonts w:ascii="Calibri" w:hAnsi="Calibri" w:cs="Calibri"/>
          <w:i/>
        </w:rPr>
        <w:t>projektach są kwalifikowalne, o ile łączne zaangażowanie zawodowe personelu projektu, niezależnie od formy zaangażowania, w realizację wszystkich projektów</w:t>
      </w:r>
      <w:r w:rsidRPr="004A41F2">
        <w:rPr>
          <w:rFonts w:ascii="Calibri" w:hAnsi="Calibri" w:cs="Calibri"/>
          <w:i/>
          <w:iCs/>
        </w:rPr>
        <w:t xml:space="preserve"> </w:t>
      </w:r>
      <w:r w:rsidRPr="004A41F2">
        <w:rPr>
          <w:rFonts w:ascii="Calibri" w:hAnsi="Calibri" w:cs="Calibri"/>
          <w:i/>
        </w:rPr>
        <w:t>finansowanych z funduszy strukturalnych i FS oraz działań finansowanych z innych</w:t>
      </w:r>
      <w:r w:rsidRPr="004A41F2">
        <w:rPr>
          <w:rFonts w:ascii="Calibri" w:hAnsi="Calibri" w:cs="Calibri"/>
          <w:i/>
          <w:iCs/>
        </w:rPr>
        <w:t xml:space="preserve"> </w:t>
      </w:r>
      <w:r w:rsidRPr="004A41F2">
        <w:rPr>
          <w:rFonts w:ascii="Calibri" w:hAnsi="Calibri" w:cs="Calibri"/>
          <w:i/>
        </w:rPr>
        <w:t>źródeł, w tym środków własnych beneficjenta i innych podmiotów, nie przekracza</w:t>
      </w:r>
      <w:r w:rsidRPr="004A41F2">
        <w:rPr>
          <w:rFonts w:ascii="Calibri" w:hAnsi="Calibri" w:cs="Calibri"/>
          <w:i/>
          <w:iCs/>
        </w:rPr>
        <w:t xml:space="preserve"> </w:t>
      </w:r>
      <w:r w:rsidRPr="004A41F2">
        <w:rPr>
          <w:rFonts w:ascii="Calibri" w:hAnsi="Calibri" w:cs="Calibri"/>
          <w:i/>
        </w:rPr>
        <w:t>276 godzin miesięcznie.</w:t>
      </w:r>
      <w:r w:rsidRPr="004A41F2">
        <w:rPr>
          <w:rFonts w:ascii="Calibri" w:hAnsi="Calibri" w:cs="ArialMT"/>
        </w:rPr>
        <w:t xml:space="preserve"> </w:t>
      </w:r>
      <w:r w:rsidRPr="004A41F2">
        <w:rPr>
          <w:rFonts w:ascii="Calibri" w:hAnsi="Calibri" w:cs="Calibri"/>
          <w:i/>
        </w:rPr>
        <w:t>Do ww. limitu wlicza się okres urlopu wypoczynkowego oraz czas niezdolności do pracy wskutek choroby</w:t>
      </w:r>
      <w:r w:rsidRPr="004A41F2">
        <w:rPr>
          <w:rStyle w:val="Odwoanieprzypisudolnego"/>
          <w:rFonts w:ascii="Calibri" w:eastAsiaTheme="majorEastAsia" w:hAnsi="Calibri" w:cs="Calibri"/>
          <w:i/>
        </w:rPr>
        <w:footnoteReference w:id="10"/>
      </w:r>
      <w:r w:rsidRPr="004A41F2">
        <w:rPr>
          <w:rFonts w:ascii="Calibri" w:hAnsi="Calibri" w:cs="Calibri"/>
          <w:i/>
        </w:rPr>
        <w:t>”.</w:t>
      </w:r>
      <w:r w:rsidRPr="004A41F2">
        <w:rPr>
          <w:rFonts w:ascii="Calibri" w:hAnsi="Calibri" w:cs="Calibri"/>
        </w:rPr>
        <w:t xml:space="preserve"> Zapis ten należy interpretować w kontekście pkt 2 podrozdziału 6.15: </w:t>
      </w:r>
      <w:r w:rsidRPr="004A41F2">
        <w:rPr>
          <w:rFonts w:ascii="Calibri" w:hAnsi="Calibri" w:cs="Calibri"/>
          <w:i/>
        </w:rPr>
        <w:t>„wydatki związane z wynagrodzeniem personelu projektu są ponoszone zgodnie z przepisami krajowymi”.</w:t>
      </w:r>
    </w:p>
    <w:p w14:paraId="0078FCF2" w14:textId="68FEA82D"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Mając na uwadze powyższe, </w:t>
      </w:r>
      <w:r w:rsidRPr="004A41F2">
        <w:rPr>
          <w:rFonts w:ascii="Calibri" w:hAnsi="Calibri" w:cs="Calibri"/>
          <w:u w:val="single"/>
        </w:rPr>
        <w:t xml:space="preserve">w przypadku nauczycieli zatrudnionych na podstawie ustawy – </w:t>
      </w:r>
      <w:r w:rsidRPr="004A41F2">
        <w:rPr>
          <w:rFonts w:ascii="Calibri" w:hAnsi="Calibri" w:cs="Calibri"/>
          <w:i/>
          <w:u w:val="single"/>
        </w:rPr>
        <w:t>Karta Nauczyciela</w:t>
      </w:r>
      <w:r w:rsidRPr="004A41F2">
        <w:rPr>
          <w:rFonts w:ascii="Calibri" w:hAnsi="Calibri" w:cs="Calibri"/>
          <w:u w:val="single"/>
        </w:rPr>
        <w:t xml:space="preserve">, do 276 godzin miesięcznie łącznego zaangażowania zawodowego należy uwzględnić cały czas ich pracy, o którym mowa w ustawie - </w:t>
      </w:r>
      <w:r w:rsidRPr="004A41F2">
        <w:rPr>
          <w:rFonts w:ascii="Calibri" w:hAnsi="Calibri" w:cs="Calibri"/>
          <w:i/>
          <w:u w:val="single"/>
        </w:rPr>
        <w:t>Karta Nauczyciela</w:t>
      </w:r>
      <w:r w:rsidRPr="004A41F2">
        <w:rPr>
          <w:rFonts w:ascii="Calibri" w:hAnsi="Calibri" w:cs="Calibri"/>
          <w:u w:val="single"/>
        </w:rPr>
        <w:t>, a nie wyłącznie zajęcia wynikające z tygodniowego obowiązkowego wymiaru godzin zajęć dydaktycznych, wychowawczych i opiekuńczych (pensum)</w:t>
      </w:r>
      <w:r w:rsidRPr="004A41F2">
        <w:rPr>
          <w:rFonts w:ascii="Calibri" w:hAnsi="Calibri" w:cs="Calibri"/>
        </w:rPr>
        <w:t>.</w:t>
      </w:r>
    </w:p>
    <w:p w14:paraId="3C8C6DE3" w14:textId="3E155A2A"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W świetle przepisów art. 42 ust. 1 i 2 ustawy </w:t>
      </w:r>
      <w:r w:rsidRPr="004A41F2">
        <w:rPr>
          <w:rFonts w:ascii="Calibri" w:hAnsi="Calibri" w:cs="Calibri"/>
          <w:i/>
        </w:rPr>
        <w:t>Karta Nauczyciela</w:t>
      </w:r>
      <w:r w:rsidRPr="004A41F2">
        <w:rPr>
          <w:rFonts w:ascii="Calibri" w:hAnsi="Calibri" w:cs="Calibri"/>
        </w:rPr>
        <w:t>, w ramach ustalonego wynagrodzenia oraz czasu pracy nieprzekraczającego 40 godzin na tydzień, nauczyciel zatrudniony w pełnym wymiarze zajęć obowiązany jest realizować:</w:t>
      </w:r>
    </w:p>
    <w:p w14:paraId="72606A1D"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1) zajęcia dydaktyczne, wychowawcze i opiekuńcze, prowadzone bezpośrednio z uczniami lub wychowankami albo na ich rzecz (pensum),</w:t>
      </w:r>
    </w:p>
    <w:p w14:paraId="77D3DF3B"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2) inne zajęcia i czynności wynikające z zadań statutowych szkoły, w tym zajęcia opiekuńcze </w:t>
      </w:r>
      <w:r w:rsidRPr="004A41F2">
        <w:rPr>
          <w:rFonts w:ascii="Calibri" w:hAnsi="Calibri" w:cs="Calibri"/>
        </w:rPr>
        <w:br/>
        <w:t>i wychowawcze uwzględniające potrzeby i zainteresowania uczniów;</w:t>
      </w:r>
    </w:p>
    <w:p w14:paraId="1627CEA6" w14:textId="77777777"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3) zajęcia i czynności związane z przygotowaniem się do zajęć, samokształceniem i doskonaleniem zawodowym.</w:t>
      </w:r>
    </w:p>
    <w:p w14:paraId="102F85A8" w14:textId="63C3301D" w:rsidR="00D13D58" w:rsidRPr="004A41F2" w:rsidRDefault="00D13D58" w:rsidP="00D13D58">
      <w:pPr>
        <w:autoSpaceDE w:val="0"/>
        <w:autoSpaceDN w:val="0"/>
        <w:adjustRightInd w:val="0"/>
        <w:spacing w:after="120"/>
        <w:rPr>
          <w:rFonts w:ascii="Calibri" w:hAnsi="Calibri" w:cs="Calibri"/>
        </w:rPr>
      </w:pPr>
      <w:r w:rsidRPr="004A41F2">
        <w:rPr>
          <w:rFonts w:ascii="Calibri" w:hAnsi="Calibri" w:cs="Calibri"/>
        </w:rPr>
        <w:t xml:space="preserve">Dodatkową argumentację potwierdzającą takie rozumienie </w:t>
      </w:r>
      <w:r w:rsidRPr="004A41F2">
        <w:rPr>
          <w:rFonts w:ascii="Calibri" w:hAnsi="Calibri" w:cs="Calibri"/>
          <w:i/>
          <w:iCs/>
        </w:rPr>
        <w:t>Wytycznych</w:t>
      </w:r>
      <w:r w:rsidRPr="004A41F2">
        <w:rPr>
          <w:rFonts w:ascii="Calibri" w:hAnsi="Calibri" w:cs="Calibri"/>
        </w:rPr>
        <w:t xml:space="preserve">, stanowi pkt 8 lit. a podrozdziału 6.15 </w:t>
      </w:r>
      <w:r w:rsidRPr="004A41F2">
        <w:rPr>
          <w:rFonts w:ascii="Calibri" w:hAnsi="Calibri" w:cs="Calibri"/>
          <w:i/>
        </w:rPr>
        <w:t>Wytycznych kwalifikowalności</w:t>
      </w:r>
      <w:r w:rsidRPr="004A41F2">
        <w:rPr>
          <w:rFonts w:ascii="Calibri" w:hAnsi="Calibri" w:cs="Calibri"/>
        </w:rPr>
        <w:t xml:space="preserve">, zgodnie z którym </w:t>
      </w:r>
      <w:r w:rsidRPr="004A41F2">
        <w:rPr>
          <w:rFonts w:ascii="Calibri" w:hAnsi="Calibri" w:cs="Calibri"/>
          <w:i/>
        </w:rPr>
        <w:t xml:space="preserve">„wydatki związane </w:t>
      </w:r>
      <w:r w:rsidRPr="004A41F2">
        <w:rPr>
          <w:rFonts w:ascii="Calibri" w:hAnsi="Calibri" w:cs="Calibri"/>
          <w:i/>
        </w:rPr>
        <w:br/>
        <w:t xml:space="preserve">z zaangażowaniem zawodowym personelu projektu w projekcie lub projektach są kwalifikowalne, o ile obciążenie z tego wynikające nie wyklucza możliwości prawidłowej </w:t>
      </w:r>
      <w:r w:rsidR="009C1549">
        <w:rPr>
          <w:rFonts w:ascii="Calibri" w:hAnsi="Calibri" w:cs="Calibri"/>
          <w:i/>
        </w:rPr>
        <w:br/>
      </w:r>
      <w:r w:rsidRPr="004A41F2">
        <w:rPr>
          <w:rFonts w:ascii="Calibri" w:hAnsi="Calibri" w:cs="Calibri"/>
          <w:i/>
        </w:rPr>
        <w:t>i efektywnej realizacji wszystkich zadań powierzonych danej osobie”,</w:t>
      </w:r>
      <w:r w:rsidRPr="004A41F2">
        <w:rPr>
          <w:rFonts w:ascii="Calibri" w:hAnsi="Calibri" w:cs="Calibri"/>
        </w:rPr>
        <w:t xml:space="preserve"> a do prawidłowej </w:t>
      </w:r>
      <w:r w:rsidR="009C1549">
        <w:rPr>
          <w:rFonts w:ascii="Calibri" w:hAnsi="Calibri" w:cs="Calibri"/>
        </w:rPr>
        <w:br/>
      </w:r>
      <w:r w:rsidRPr="004A41F2">
        <w:rPr>
          <w:rFonts w:ascii="Calibri" w:hAnsi="Calibri" w:cs="Calibri"/>
        </w:rPr>
        <w:t xml:space="preserve">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4A41F2">
        <w:rPr>
          <w:rFonts w:ascii="Calibri" w:hAnsi="Calibri" w:cs="Calibri"/>
          <w:i/>
        </w:rPr>
        <w:t>Karta Nauczyciela</w:t>
      </w:r>
      <w:r w:rsidRPr="004A41F2">
        <w:rPr>
          <w:rFonts w:ascii="Calibri" w:hAnsi="Calibri" w:cs="Calibri"/>
        </w:rPr>
        <w:t xml:space="preserve">). </w:t>
      </w:r>
    </w:p>
    <w:p w14:paraId="0A273F39" w14:textId="77777777" w:rsidR="00D13D58" w:rsidRPr="004A41F2" w:rsidRDefault="00D13D58" w:rsidP="00D13D58">
      <w:pPr>
        <w:autoSpaceDE w:val="0"/>
        <w:autoSpaceDN w:val="0"/>
        <w:adjustRightInd w:val="0"/>
        <w:spacing w:before="240" w:after="120"/>
        <w:rPr>
          <w:rFonts w:ascii="Calibri" w:hAnsi="Calibri" w:cs="Calibri"/>
        </w:rPr>
      </w:pPr>
      <w:r w:rsidRPr="004A41F2">
        <w:rPr>
          <w:rFonts w:ascii="Calibri" w:hAnsi="Calibri" w:cs="Calibri"/>
          <w:b/>
        </w:rPr>
        <w:lastRenderedPageBreak/>
        <w:t xml:space="preserve">Reasumując należy podkreślić, że każdego nauczyciela zatrudnionego na podstawie ustawy </w:t>
      </w:r>
      <w:r w:rsidRPr="004A41F2">
        <w:rPr>
          <w:rFonts w:ascii="Calibri" w:hAnsi="Calibri" w:cs="Calibri"/>
          <w:b/>
          <w:i/>
        </w:rPr>
        <w:t>Karta Nauczyciela</w:t>
      </w:r>
      <w:r w:rsidRPr="004A41F2">
        <w:rPr>
          <w:rFonts w:ascii="Calibri" w:hAnsi="Calibri" w:cs="Calibri"/>
          <w:b/>
        </w:rPr>
        <w:t>, niezależnie od wymiaru pensum, obowiązuje czas pracy nieprzekraczający 40 godzin tygodniowo.</w:t>
      </w:r>
    </w:p>
    <w:p w14:paraId="1EB1223C" w14:textId="77777777" w:rsidR="00D13D58" w:rsidRPr="004A41F2" w:rsidRDefault="00D13D58" w:rsidP="00D13D58">
      <w:pPr>
        <w:autoSpaceDE w:val="0"/>
        <w:autoSpaceDN w:val="0"/>
        <w:adjustRightInd w:val="0"/>
        <w:spacing w:before="240" w:after="120"/>
        <w:rPr>
          <w:rFonts w:ascii="Calibri" w:hAnsi="Calibri" w:cs="Calibri"/>
          <w:b/>
          <w:u w:val="single"/>
        </w:rPr>
      </w:pPr>
      <w:r w:rsidRPr="004A41F2">
        <w:rPr>
          <w:rFonts w:ascii="Calibri" w:hAnsi="Calibri" w:cs="Calibri"/>
          <w:b/>
          <w:u w:val="single"/>
        </w:rPr>
        <w:t>Angażowanie zewnętrznych wykonawców usług edukacyjnych</w:t>
      </w:r>
    </w:p>
    <w:p w14:paraId="0C7B17F0" w14:textId="167A4744" w:rsidR="00D13D58" w:rsidRPr="004A41F2" w:rsidRDefault="00D13D58" w:rsidP="00D13D58">
      <w:pPr>
        <w:spacing w:after="120"/>
        <w:rPr>
          <w:rFonts w:ascii="Calibri" w:hAnsi="Calibri" w:cs="Calibri"/>
        </w:rPr>
      </w:pPr>
      <w:r w:rsidRPr="004A41F2">
        <w:rPr>
          <w:rFonts w:ascii="Calibri" w:hAnsi="Calibri" w:cs="Calibri"/>
        </w:rPr>
        <w:t xml:space="preserve">Angażowanie wykonawców zewnętrznych (firm lub osób fizycznych) do realizacji usług edukacyjnych w postaci zajęć EFS w szkole publicznej </w:t>
      </w:r>
      <w:r w:rsidRPr="004A41F2">
        <w:rPr>
          <w:rFonts w:ascii="Calibri" w:hAnsi="Calibri" w:cs="Calibri"/>
          <w:b/>
        </w:rPr>
        <w:t xml:space="preserve">ma charakter uzupełniający do powierzania tych zadań nauczycielom na podstawie ustawy </w:t>
      </w:r>
      <w:r w:rsidRPr="004A41F2">
        <w:rPr>
          <w:rFonts w:ascii="Calibri" w:hAnsi="Calibri" w:cs="Calibri"/>
          <w:b/>
          <w:i/>
        </w:rPr>
        <w:t>Karta Nauczyciela</w:t>
      </w:r>
      <w:r w:rsidRPr="004A41F2">
        <w:rPr>
          <w:rFonts w:ascii="Calibri" w:hAnsi="Calibri" w:cs="Calibri"/>
          <w:b/>
        </w:rPr>
        <w:t xml:space="preserve"> </w:t>
      </w:r>
      <w:r w:rsidR="009C1549">
        <w:rPr>
          <w:rFonts w:ascii="Calibri" w:hAnsi="Calibri" w:cs="Calibri"/>
          <w:b/>
        </w:rPr>
        <w:br/>
      </w:r>
      <w:r w:rsidRPr="004A41F2">
        <w:rPr>
          <w:rFonts w:ascii="Calibri" w:hAnsi="Calibri" w:cs="Calibri"/>
          <w:b/>
        </w:rPr>
        <w:t>i zatrudniania ich zgodnie z art. 16 ustawy</w:t>
      </w:r>
      <w:r w:rsidRPr="004A41F2">
        <w:rPr>
          <w:rFonts w:ascii="Calibri" w:hAnsi="Calibri" w:cs="Calibri"/>
          <w:b/>
          <w:i/>
        </w:rPr>
        <w:t xml:space="preserve"> Prawo oświatowe</w:t>
      </w:r>
      <w:r w:rsidRPr="004A41F2">
        <w:rPr>
          <w:rFonts w:ascii="Calibri" w:hAnsi="Calibri" w:cs="Calibri"/>
        </w:rPr>
        <w:t xml:space="preserve">. Takie zaangażowanie </w:t>
      </w:r>
      <w:r w:rsidRPr="004A41F2">
        <w:rPr>
          <w:rFonts w:ascii="Calibri" w:hAnsi="Calibri" w:cs="Calibri"/>
          <w:b/>
        </w:rPr>
        <w:t xml:space="preserve">będzie miało miejsce tylko i wyłącznie w przypadku, gdy charakter zajęć EFS zaplanowanych </w:t>
      </w:r>
      <w:r w:rsidR="009C1549">
        <w:rPr>
          <w:rFonts w:ascii="Calibri" w:hAnsi="Calibri" w:cs="Calibri"/>
          <w:b/>
        </w:rPr>
        <w:br/>
      </w:r>
      <w:r w:rsidRPr="004A41F2">
        <w:rPr>
          <w:rFonts w:ascii="Calibri" w:hAnsi="Calibri" w:cs="Calibri"/>
          <w:b/>
        </w:rPr>
        <w:t xml:space="preserve">w ramach projektu nie wymaga ich prowadzenia przez nauczycieli posiadających kwalifikacje określone w przepisach wydanych na podstawie art. 9 ust. 2 i 3 ustawy </w:t>
      </w:r>
      <w:r w:rsidRPr="004A41F2">
        <w:rPr>
          <w:rFonts w:ascii="Calibri" w:hAnsi="Calibri" w:cs="Calibri"/>
          <w:b/>
          <w:i/>
        </w:rPr>
        <w:t>Karta Nauczyciela</w:t>
      </w:r>
      <w:r w:rsidRPr="004A41F2">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6952183E" w14:textId="77777777" w:rsidR="00D13D58" w:rsidRPr="004A41F2" w:rsidRDefault="00D13D58" w:rsidP="00D13D58">
      <w:pPr>
        <w:spacing w:after="120"/>
        <w:rPr>
          <w:rFonts w:ascii="Calibri" w:hAnsi="Calibri" w:cs="Calibri"/>
        </w:rPr>
      </w:pPr>
      <w:r w:rsidRPr="004A41F2">
        <w:rPr>
          <w:rFonts w:ascii="Calibri" w:hAnsi="Calibri" w:cs="Calibri"/>
        </w:rPr>
        <w:t>Zaangażowanie wykonawcy zewnętrznego może nastąpić na podstawie:</w:t>
      </w:r>
    </w:p>
    <w:p w14:paraId="0D78FC5C" w14:textId="77777777" w:rsidR="00D13D58" w:rsidRPr="004A41F2" w:rsidRDefault="00D13D58" w:rsidP="00D13D58">
      <w:pPr>
        <w:numPr>
          <w:ilvl w:val="0"/>
          <w:numId w:val="22"/>
        </w:numPr>
        <w:spacing w:after="120"/>
        <w:rPr>
          <w:rFonts w:ascii="Calibri" w:hAnsi="Calibri" w:cs="Calibri"/>
        </w:rPr>
      </w:pPr>
      <w:r w:rsidRPr="004A41F2">
        <w:rPr>
          <w:rFonts w:ascii="Calibri" w:hAnsi="Calibri" w:cs="Calibri"/>
        </w:rPr>
        <w:t>stosunku pracy – w przypadku angażowania osób fizycznych niebędących nauczycielami;</w:t>
      </w:r>
    </w:p>
    <w:p w14:paraId="7576163B" w14:textId="6C0CA85C" w:rsidR="00D13D58" w:rsidRPr="004A41F2" w:rsidRDefault="00D13D58" w:rsidP="00D13D58">
      <w:pPr>
        <w:numPr>
          <w:ilvl w:val="0"/>
          <w:numId w:val="22"/>
        </w:numPr>
        <w:spacing w:after="120"/>
        <w:rPr>
          <w:rFonts w:ascii="Calibri" w:hAnsi="Calibri" w:cs="Calibri"/>
        </w:rPr>
      </w:pPr>
      <w:r w:rsidRPr="004A41F2">
        <w:rPr>
          <w:rFonts w:ascii="Calibri" w:hAnsi="Calibri" w:cs="Calibri"/>
        </w:rPr>
        <w:t xml:space="preserve">stosunku cywilnoprawnego – w przypadku angażowania wykonawców zewnętrznych (podmiotów/osób fizycznych) wyłonionych zgodnie z </w:t>
      </w:r>
      <w:r w:rsidRPr="004A41F2">
        <w:rPr>
          <w:rFonts w:ascii="Calibri" w:hAnsi="Calibri" w:cs="Calibri"/>
          <w:i/>
          <w:spacing w:val="4"/>
        </w:rPr>
        <w:t>Wytycznymi w zakresie kwalifikowalności</w:t>
      </w:r>
      <w:r w:rsidRPr="004A41F2">
        <w:rPr>
          <w:rFonts w:ascii="Calibri" w:hAnsi="Calibri" w:cs="Calibri"/>
        </w:rPr>
        <w:t xml:space="preserve">, w szczególności zasadą konkurencyjności i Prawem zamówień publicznych (ustawą z dnia 29 stycznia 2004 r. </w:t>
      </w:r>
      <w:r w:rsidRPr="004A41F2">
        <w:rPr>
          <w:rFonts w:ascii="Calibri" w:hAnsi="Calibri" w:cs="Calibri"/>
          <w:i/>
        </w:rPr>
        <w:t>Prawo zamówień publicznych</w:t>
      </w:r>
      <w:r w:rsidRPr="004A41F2">
        <w:rPr>
          <w:rFonts w:ascii="Calibri" w:hAnsi="Calibri" w:cs="Calibri"/>
        </w:rPr>
        <w:t xml:space="preserve"> (Dz.U. </w:t>
      </w:r>
      <w:r w:rsidR="009C1549">
        <w:rPr>
          <w:rFonts w:ascii="Calibri" w:hAnsi="Calibri" w:cs="Calibri"/>
        </w:rPr>
        <w:br/>
      </w:r>
      <w:r w:rsidRPr="004A41F2">
        <w:rPr>
          <w:rFonts w:ascii="Calibri" w:hAnsi="Calibri" w:cs="Calibri"/>
        </w:rPr>
        <w:t>z 2019 r., poz. 1843).</w:t>
      </w:r>
    </w:p>
    <w:p w14:paraId="4E3FDA35" w14:textId="77777777" w:rsidR="00D13D58" w:rsidRPr="004A41F2" w:rsidRDefault="00D13D58" w:rsidP="00D13D58">
      <w:pPr>
        <w:spacing w:before="240" w:after="120"/>
        <w:rPr>
          <w:rFonts w:ascii="Calibri" w:hAnsi="Calibri" w:cs="Calibri"/>
          <w:b/>
        </w:rPr>
      </w:pPr>
      <w:r w:rsidRPr="004A41F2">
        <w:rPr>
          <w:rFonts w:ascii="Calibri" w:hAnsi="Calibri" w:cs="Calibri"/>
          <w:b/>
        </w:rPr>
        <w:t xml:space="preserve">Zamówienie publiczne nie może być próbą obejścia przepisów ustawy </w:t>
      </w:r>
      <w:r w:rsidRPr="004A41F2">
        <w:rPr>
          <w:rFonts w:ascii="Calibri" w:hAnsi="Calibri" w:cs="Calibri"/>
          <w:b/>
          <w:i/>
        </w:rPr>
        <w:t>Karta Nauczyciela</w:t>
      </w:r>
      <w:r w:rsidRPr="004A41F2">
        <w:rPr>
          <w:rFonts w:ascii="Calibri" w:hAnsi="Calibri" w:cs="Calibri"/>
          <w:b/>
        </w:rPr>
        <w:t xml:space="preserve"> </w:t>
      </w:r>
      <w:r w:rsidRPr="004A41F2">
        <w:rPr>
          <w:rFonts w:ascii="Calibri" w:hAnsi="Calibri" w:cs="Calibri"/>
          <w:b/>
        </w:rPr>
        <w:br/>
        <w:t xml:space="preserve">i </w:t>
      </w:r>
      <w:r w:rsidRPr="004A41F2">
        <w:rPr>
          <w:rFonts w:ascii="Calibri" w:hAnsi="Calibri" w:cs="Calibri"/>
          <w:b/>
          <w:i/>
        </w:rPr>
        <w:t xml:space="preserve">Kodeksu pracy </w:t>
      </w:r>
      <w:r w:rsidRPr="004A41F2">
        <w:rPr>
          <w:rFonts w:ascii="Calibri" w:hAnsi="Calibri" w:cs="Calibri"/>
          <w:b/>
        </w:rPr>
        <w:t>regulujących podstawowe formy zaangażowania nauczycieli w projektach EFS.</w:t>
      </w:r>
    </w:p>
    <w:p w14:paraId="02A2F800" w14:textId="3A14F4EB" w:rsidR="00D13D58" w:rsidRPr="004A41F2" w:rsidRDefault="00D13D58" w:rsidP="00D13D58">
      <w:pPr>
        <w:spacing w:before="240" w:after="120"/>
        <w:rPr>
          <w:rFonts w:ascii="Calibri" w:hAnsi="Calibri" w:cs="Calibri"/>
        </w:rPr>
      </w:pPr>
      <w:r w:rsidRPr="004A41F2">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4A41F2">
        <w:rPr>
          <w:rFonts w:ascii="Calibri" w:hAnsi="Calibri" w:cs="Calibri"/>
          <w:i/>
        </w:rPr>
        <w:t>Karta Nauczyciela</w:t>
      </w:r>
      <w:r w:rsidRPr="004A41F2">
        <w:rPr>
          <w:rFonts w:ascii="Calibri" w:hAnsi="Calibri" w:cs="Calibri"/>
        </w:rPr>
        <w:t xml:space="preserve">. Wykonawca wynagradza nauczycieli za pracę zgodnie ze swoją polityką płacową, gdyż art. 35a ustawy </w:t>
      </w:r>
      <w:r w:rsidRPr="004A41F2">
        <w:rPr>
          <w:rFonts w:ascii="Calibri" w:hAnsi="Calibri" w:cs="Calibri"/>
          <w:i/>
        </w:rPr>
        <w:t>Karta Nauczyciela</w:t>
      </w:r>
      <w:r w:rsidRPr="004A41F2">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4110DC2F" w14:textId="77777777" w:rsidR="00D13D58" w:rsidRPr="004A41F2" w:rsidRDefault="00D13D58" w:rsidP="00D13D58">
      <w:pPr>
        <w:numPr>
          <w:ilvl w:val="0"/>
          <w:numId w:val="21"/>
        </w:numPr>
        <w:tabs>
          <w:tab w:val="left" w:pos="284"/>
        </w:tabs>
        <w:autoSpaceDE w:val="0"/>
        <w:autoSpaceDN w:val="0"/>
        <w:adjustRightInd w:val="0"/>
        <w:spacing w:before="240" w:after="240"/>
        <w:ind w:left="284" w:hanging="284"/>
        <w:rPr>
          <w:rFonts w:ascii="Calibri" w:hAnsi="Calibri" w:cs="Calibri"/>
          <w:b/>
          <w:u w:val="single"/>
        </w:rPr>
      </w:pPr>
      <w:r w:rsidRPr="004A41F2">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3EDBDC28" w14:textId="5E4D9441" w:rsidR="00D13D58" w:rsidRPr="004A41F2" w:rsidRDefault="00D13D58" w:rsidP="00D13D58">
      <w:pPr>
        <w:spacing w:before="240" w:after="120"/>
        <w:rPr>
          <w:rFonts w:ascii="Calibri" w:hAnsi="Calibri" w:cs="Calibri"/>
        </w:rPr>
      </w:pPr>
      <w:r w:rsidRPr="004A41F2">
        <w:rPr>
          <w:rFonts w:ascii="Calibri" w:hAnsi="Calibri" w:cs="Calibri"/>
        </w:rPr>
        <w:t xml:space="preserve">Przepisy art. 35a ustawy </w:t>
      </w:r>
      <w:r w:rsidRPr="004A41F2">
        <w:rPr>
          <w:rFonts w:ascii="Calibri" w:hAnsi="Calibri" w:cs="Calibri"/>
          <w:i/>
        </w:rPr>
        <w:t>Karta Nauczyciela</w:t>
      </w:r>
      <w:r w:rsidRPr="004A41F2">
        <w:rPr>
          <w:rFonts w:ascii="Calibri" w:hAnsi="Calibri" w:cs="Calibri"/>
        </w:rPr>
        <w:t xml:space="preserve"> i art. 16 ustawy </w:t>
      </w:r>
      <w:r w:rsidRPr="004A41F2">
        <w:rPr>
          <w:rFonts w:ascii="Calibri" w:hAnsi="Calibri" w:cs="Calibri"/>
          <w:i/>
        </w:rPr>
        <w:t>Prawo oświatowe</w:t>
      </w:r>
      <w:r w:rsidRPr="004A41F2">
        <w:rPr>
          <w:rFonts w:ascii="Calibri" w:hAnsi="Calibri" w:cs="Calibri"/>
        </w:rPr>
        <w:t xml:space="preserve"> nie mają zastosowania do szkół niepublicznych o uprawnieniach szkoły publicznej a także szkół publicznych prowadzonych przez osoby fizyczne lub osoby prawne niebędące jednostkami </w:t>
      </w:r>
      <w:r w:rsidRPr="004A41F2">
        <w:rPr>
          <w:rFonts w:ascii="Calibri" w:hAnsi="Calibri" w:cs="Calibri"/>
        </w:rPr>
        <w:lastRenderedPageBreak/>
        <w:t xml:space="preserve">samorządu terytorialnego. </w:t>
      </w:r>
      <w:r w:rsidRPr="004A41F2">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4A41F2">
        <w:rPr>
          <w:rFonts w:ascii="Calibri" w:hAnsi="Calibri" w:cs="Calibri"/>
          <w:i/>
        </w:rPr>
        <w:t xml:space="preserve">Karta Nauczyciela </w:t>
      </w:r>
      <w:r w:rsidRPr="004A41F2">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4A41F2">
        <w:rPr>
          <w:rFonts w:ascii="Calibri" w:hAnsi="Calibri" w:cs="Calibri"/>
          <w:i/>
        </w:rPr>
        <w:t>Wytycznych w zakresie kwalifikowalności</w:t>
      </w:r>
      <w:r w:rsidRPr="004A41F2">
        <w:rPr>
          <w:rFonts w:ascii="Calibri" w:hAnsi="Calibri" w:cs="Calibri"/>
        </w:rPr>
        <w:t xml:space="preserve">. </w:t>
      </w:r>
    </w:p>
    <w:p w14:paraId="1399B649" w14:textId="77777777" w:rsidR="00D13D58" w:rsidRDefault="00D13D58" w:rsidP="00D13D58">
      <w:pPr>
        <w:ind w:left="284" w:hanging="284"/>
        <w:rPr>
          <w:rFonts w:ascii="Calibri" w:hAnsi="Calibri"/>
          <w:b/>
          <w:u w:val="single"/>
        </w:rPr>
      </w:pPr>
      <w:r w:rsidRPr="004A41F2">
        <w:rPr>
          <w:rFonts w:ascii="Calibri" w:hAnsi="Calibri"/>
        </w:rPr>
        <w:t xml:space="preserve">3. </w:t>
      </w:r>
      <w:r w:rsidRPr="004A41F2">
        <w:rPr>
          <w:rFonts w:ascii="Calibri" w:hAnsi="Calibri"/>
          <w:b/>
          <w:u w:val="single"/>
        </w:rPr>
        <w:t>Realizacja projektu EFS przez podmiot prywatny (beneficjent) – nie będący organem prowadzącym szkoły</w:t>
      </w:r>
    </w:p>
    <w:p w14:paraId="3BFC320D" w14:textId="77777777" w:rsidR="009C1549" w:rsidRPr="004A41F2" w:rsidRDefault="009C1549" w:rsidP="00D13D58">
      <w:pPr>
        <w:ind w:left="284" w:hanging="284"/>
        <w:rPr>
          <w:rFonts w:ascii="Calibri" w:hAnsi="Calibri"/>
          <w:sz w:val="16"/>
          <w:szCs w:val="16"/>
          <w:u w:val="single"/>
        </w:rPr>
      </w:pPr>
    </w:p>
    <w:p w14:paraId="0AF2DA80" w14:textId="5518E0D5" w:rsidR="00D13D58" w:rsidRPr="004A41F2" w:rsidRDefault="00D13D58" w:rsidP="00D13D58">
      <w:pPr>
        <w:spacing w:after="120"/>
        <w:rPr>
          <w:rFonts w:ascii="Calibri" w:hAnsi="Calibri" w:cs="Calibri"/>
        </w:rPr>
      </w:pPr>
      <w:r w:rsidRPr="004A41F2">
        <w:rPr>
          <w:rFonts w:ascii="Calibri" w:hAnsi="Calibri" w:cs="Calibri"/>
        </w:rPr>
        <w:t xml:space="preserve">W sytuacji, gdy beneficjentem projektu EFS będzie podmiot prywatny nie będący organem prowadzącym szkołę/OWP, to </w:t>
      </w:r>
      <w:r w:rsidRPr="004A41F2">
        <w:rPr>
          <w:rFonts w:ascii="Calibri" w:hAnsi="Calibri" w:cs="Calibri"/>
          <w:u w:val="single"/>
        </w:rPr>
        <w:t>projekt musi być realizowany w partnerstwie</w:t>
      </w:r>
      <w:r w:rsidRPr="004A41F2">
        <w:rPr>
          <w:rFonts w:ascii="Calibri" w:hAnsi="Calibri" w:cs="Calibri"/>
        </w:rPr>
        <w:t xml:space="preserve">, w rozumieniu art. 33 ustawy wdrożeniowej, z organem/organami prowadzącymi szkołę/OWP. </w:t>
      </w:r>
      <w:r w:rsidR="009C1549">
        <w:rPr>
          <w:rFonts w:ascii="Calibri" w:hAnsi="Calibri" w:cs="Calibri"/>
        </w:rPr>
        <w:br/>
      </w:r>
      <w:r w:rsidRPr="004A41F2">
        <w:rPr>
          <w:rFonts w:ascii="Calibri" w:hAnsi="Calibri" w:cs="Calibri"/>
        </w:rPr>
        <w:t>W przypadku gdy partnerem podmiotu prywatnego (firmy lub NGO) będącego beneficjentem jest:</w:t>
      </w:r>
    </w:p>
    <w:p w14:paraId="21B51B05" w14:textId="1EDCB25B" w:rsidR="00D13D58" w:rsidRPr="004A41F2" w:rsidRDefault="00D13D58" w:rsidP="00D13D58">
      <w:pPr>
        <w:numPr>
          <w:ilvl w:val="0"/>
          <w:numId w:val="23"/>
        </w:numPr>
        <w:spacing w:after="120"/>
        <w:rPr>
          <w:rFonts w:ascii="Calibri" w:hAnsi="Calibri" w:cs="Calibri"/>
          <w:b/>
          <w:u w:val="single"/>
        </w:rPr>
      </w:pPr>
      <w:r w:rsidRPr="004A41F2">
        <w:rPr>
          <w:rFonts w:ascii="Calibri" w:hAnsi="Calibri" w:cs="Calibri"/>
        </w:rPr>
        <w:t>szkoła publiczna – jest ona zobowiązana do zatrudniania nauczycieli w sposób opisany w pkt 1, co oznacza, że podział zadań w partnerstwie powinien to zakładać</w:t>
      </w:r>
      <w:r w:rsidR="009C1549">
        <w:rPr>
          <w:rFonts w:ascii="Calibri" w:hAnsi="Calibri" w:cs="Calibri"/>
        </w:rPr>
        <w:br/>
      </w:r>
      <w:r w:rsidRPr="004A41F2">
        <w:rPr>
          <w:rFonts w:ascii="Calibri" w:hAnsi="Calibri" w:cs="Calibri"/>
        </w:rPr>
        <w:t>i nie może dochodzić do sytuacji angażowania przez beneficjenta pracowników partnera (nauczycieli z danej szkoły);</w:t>
      </w:r>
    </w:p>
    <w:p w14:paraId="3BDA6356" w14:textId="13B31CEF" w:rsidR="00D13D58" w:rsidRPr="004A41F2" w:rsidRDefault="00D13D58" w:rsidP="00D13D58">
      <w:pPr>
        <w:numPr>
          <w:ilvl w:val="0"/>
          <w:numId w:val="23"/>
        </w:numPr>
        <w:spacing w:after="120"/>
        <w:rPr>
          <w:rFonts w:ascii="Calibri" w:hAnsi="Calibri" w:cs="Calibri"/>
          <w:b/>
          <w:u w:val="single"/>
        </w:rPr>
      </w:pPr>
      <w:r w:rsidRPr="004A41F2">
        <w:rPr>
          <w:rFonts w:ascii="Calibri" w:hAnsi="Calibri" w:cs="Calibri"/>
        </w:rPr>
        <w:t>szkoła niepubliczna – jest ona zobowiązana do zatrudniania nauczycieli w sposób opisany w pkt 2.</w:t>
      </w:r>
    </w:p>
    <w:p w14:paraId="4421AFE3" w14:textId="77777777" w:rsidR="00D13D58" w:rsidRPr="004A41F2" w:rsidRDefault="00D13D58" w:rsidP="00D13D58">
      <w:pPr>
        <w:tabs>
          <w:tab w:val="left" w:pos="284"/>
        </w:tabs>
        <w:spacing w:after="120"/>
        <w:rPr>
          <w:rFonts w:ascii="Calibri" w:hAnsi="Calibri" w:cs="Calibri"/>
        </w:rPr>
      </w:pPr>
    </w:p>
    <w:p w14:paraId="2936394A" w14:textId="24D161C4" w:rsidR="000C3ACE" w:rsidRDefault="00AB62FD" w:rsidP="002D5A2C">
      <w:pPr>
        <w:spacing w:line="276" w:lineRule="auto"/>
        <w:ind w:left="11"/>
        <w:rPr>
          <w:rFonts w:ascii="Calibri" w:hAnsi="Calibri"/>
        </w:rPr>
      </w:pPr>
      <w:r w:rsidRPr="004A41F2">
        <w:rPr>
          <w:rFonts w:ascii="Calibri" w:hAnsi="Calibri"/>
          <w:b/>
          <w:sz w:val="28"/>
          <w:szCs w:val="28"/>
        </w:rPr>
        <w:t xml:space="preserve">III.  SPOSÓB WERYFIKACJI NABYCIA KWALIFIKACJI I KOMPETENCJI PRZEZ NAUCZYCIELIW RAMACH </w:t>
      </w:r>
      <w:r w:rsidR="00782E84" w:rsidRPr="004A41F2">
        <w:rPr>
          <w:rFonts w:ascii="Calibri" w:hAnsi="Calibri"/>
          <w:b/>
          <w:sz w:val="28"/>
          <w:szCs w:val="28"/>
        </w:rPr>
        <w:t>POD</w:t>
      </w:r>
      <w:r w:rsidRPr="004A41F2">
        <w:rPr>
          <w:rFonts w:ascii="Calibri" w:hAnsi="Calibri"/>
          <w:b/>
          <w:sz w:val="28"/>
          <w:szCs w:val="28"/>
        </w:rPr>
        <w:t>DZIAŁANIA 9.</w:t>
      </w:r>
      <w:r w:rsidR="00782E84" w:rsidRPr="004A41F2">
        <w:rPr>
          <w:rFonts w:ascii="Calibri" w:hAnsi="Calibri"/>
          <w:b/>
          <w:sz w:val="28"/>
          <w:szCs w:val="28"/>
        </w:rPr>
        <w:t>1.1</w:t>
      </w:r>
      <w:r w:rsidR="003B7732" w:rsidRPr="004A41F2">
        <w:rPr>
          <w:rFonts w:ascii="Calibri" w:hAnsi="Calibri"/>
          <w:b/>
          <w:sz w:val="28"/>
          <w:szCs w:val="28"/>
        </w:rPr>
        <w:t xml:space="preserve"> </w:t>
      </w:r>
      <w:r w:rsidR="003B7732" w:rsidRPr="004A41F2">
        <w:rPr>
          <w:rFonts w:ascii="Calibri" w:hAnsi="Calibri"/>
          <w:b/>
          <w:i/>
          <w:sz w:val="28"/>
          <w:szCs w:val="28"/>
        </w:rPr>
        <w:t>WSPARCIE</w:t>
      </w:r>
      <w:r w:rsidR="00782E84" w:rsidRPr="004A41F2">
        <w:rPr>
          <w:rFonts w:ascii="Calibri" w:hAnsi="Calibri"/>
          <w:b/>
          <w:i/>
          <w:sz w:val="28"/>
          <w:szCs w:val="28"/>
        </w:rPr>
        <w:t xml:space="preserve"> KSZTAŁCENIA OGÓLNEGO </w:t>
      </w:r>
      <w:r w:rsidR="00782E84" w:rsidRPr="004A41F2">
        <w:rPr>
          <w:rFonts w:ascii="Calibri" w:hAnsi="Calibri"/>
          <w:b/>
          <w:sz w:val="28"/>
          <w:szCs w:val="28"/>
        </w:rPr>
        <w:t xml:space="preserve">I </w:t>
      </w:r>
      <w:r w:rsidR="003B7732" w:rsidRPr="004A41F2">
        <w:rPr>
          <w:rFonts w:ascii="Calibri" w:hAnsi="Calibri"/>
          <w:b/>
          <w:sz w:val="28"/>
          <w:szCs w:val="28"/>
        </w:rPr>
        <w:t xml:space="preserve"> </w:t>
      </w:r>
      <w:r w:rsidR="00952F14" w:rsidRPr="004A41F2">
        <w:rPr>
          <w:rFonts w:ascii="Calibri" w:hAnsi="Calibri"/>
          <w:b/>
          <w:sz w:val="28"/>
          <w:szCs w:val="28"/>
        </w:rPr>
        <w:t xml:space="preserve"> PODDZIAŁANIA  </w:t>
      </w:r>
      <w:r w:rsidR="00782E84" w:rsidRPr="004A41F2">
        <w:rPr>
          <w:rFonts w:ascii="Calibri" w:hAnsi="Calibri"/>
          <w:b/>
          <w:sz w:val="28"/>
          <w:szCs w:val="28"/>
        </w:rPr>
        <w:t xml:space="preserve">9.1.2 </w:t>
      </w:r>
      <w:r w:rsidR="003B7732" w:rsidRPr="004A41F2">
        <w:rPr>
          <w:rFonts w:ascii="Calibri" w:hAnsi="Calibri"/>
          <w:b/>
          <w:i/>
          <w:sz w:val="28"/>
          <w:szCs w:val="28"/>
        </w:rPr>
        <w:t xml:space="preserve">WSPARCIE </w:t>
      </w:r>
      <w:r w:rsidR="00782E84" w:rsidRPr="004A41F2">
        <w:rPr>
          <w:rFonts w:ascii="Calibri" w:hAnsi="Calibri"/>
          <w:b/>
          <w:i/>
          <w:sz w:val="28"/>
          <w:szCs w:val="28"/>
        </w:rPr>
        <w:t>KSZTAŁCENIA OGÓLNEGO</w:t>
      </w:r>
      <w:r w:rsidR="00782E84" w:rsidRPr="004A41F2">
        <w:rPr>
          <w:rFonts w:ascii="Calibri" w:hAnsi="Calibri"/>
          <w:b/>
          <w:sz w:val="28"/>
          <w:szCs w:val="28"/>
        </w:rPr>
        <w:t xml:space="preserve"> </w:t>
      </w:r>
      <w:r w:rsidR="005924D6">
        <w:rPr>
          <w:rFonts w:ascii="Calibri" w:hAnsi="Calibri"/>
          <w:b/>
          <w:sz w:val="28"/>
          <w:szCs w:val="28"/>
        </w:rPr>
        <w:br/>
      </w:r>
      <w:r w:rsidR="00782E84" w:rsidRPr="004A41F2">
        <w:rPr>
          <w:rFonts w:ascii="Calibri" w:hAnsi="Calibri"/>
          <w:b/>
          <w:i/>
          <w:sz w:val="28"/>
          <w:szCs w:val="28"/>
        </w:rPr>
        <w:t>W A</w:t>
      </w:r>
      <w:r w:rsidR="00E46CA1" w:rsidRPr="004A41F2">
        <w:rPr>
          <w:rFonts w:ascii="Calibri" w:hAnsi="Calibri"/>
          <w:b/>
          <w:i/>
          <w:sz w:val="28"/>
          <w:szCs w:val="28"/>
        </w:rPr>
        <w:t>G</w:t>
      </w:r>
      <w:r w:rsidR="00782E84" w:rsidRPr="004A41F2">
        <w:rPr>
          <w:rFonts w:ascii="Calibri" w:hAnsi="Calibri"/>
          <w:b/>
          <w:i/>
          <w:sz w:val="28"/>
          <w:szCs w:val="28"/>
        </w:rPr>
        <w:t>LOMERACJI</w:t>
      </w:r>
      <w:r w:rsidR="00952F14" w:rsidRPr="004A41F2">
        <w:rPr>
          <w:rFonts w:ascii="Calibri" w:hAnsi="Calibri"/>
          <w:b/>
          <w:i/>
          <w:sz w:val="28"/>
          <w:szCs w:val="28"/>
        </w:rPr>
        <w:t xml:space="preserve"> </w:t>
      </w:r>
      <w:r w:rsidR="00782E84" w:rsidRPr="004A41F2">
        <w:rPr>
          <w:rFonts w:ascii="Calibri" w:hAnsi="Calibri"/>
          <w:b/>
          <w:i/>
          <w:sz w:val="28"/>
          <w:szCs w:val="28"/>
        </w:rPr>
        <w:t>OPOL</w:t>
      </w:r>
      <w:r w:rsidR="00E46CA1" w:rsidRPr="004A41F2">
        <w:rPr>
          <w:rFonts w:ascii="Calibri" w:hAnsi="Calibri"/>
          <w:b/>
          <w:i/>
          <w:sz w:val="28"/>
          <w:szCs w:val="28"/>
        </w:rPr>
        <w:t>S</w:t>
      </w:r>
      <w:r w:rsidR="00782E84" w:rsidRPr="004A41F2">
        <w:rPr>
          <w:rFonts w:ascii="Calibri" w:hAnsi="Calibri"/>
          <w:b/>
          <w:i/>
          <w:sz w:val="28"/>
          <w:szCs w:val="28"/>
        </w:rPr>
        <w:t>KIEJ</w:t>
      </w:r>
      <w:r w:rsidR="00782E84" w:rsidRPr="004A41F2">
        <w:rPr>
          <w:rFonts w:ascii="Calibri" w:hAnsi="Calibri"/>
          <w:b/>
          <w:sz w:val="28"/>
          <w:szCs w:val="28"/>
        </w:rPr>
        <w:t xml:space="preserve"> </w:t>
      </w:r>
      <w:r w:rsidRPr="004A41F2">
        <w:rPr>
          <w:rFonts w:ascii="Calibri" w:hAnsi="Calibri"/>
          <w:b/>
          <w:sz w:val="28"/>
          <w:szCs w:val="28"/>
        </w:rPr>
        <w:t>RPO WO 2014-2020</w:t>
      </w:r>
      <w:r w:rsidR="00782E84" w:rsidRPr="004A41F2">
        <w:rPr>
          <w:rFonts w:ascii="Calibri" w:hAnsi="Calibri"/>
          <w:b/>
          <w:sz w:val="28"/>
          <w:szCs w:val="28"/>
        </w:rPr>
        <w:t xml:space="preserve"> </w:t>
      </w:r>
      <w:r w:rsidRPr="004A41F2">
        <w:rPr>
          <w:rFonts w:ascii="Calibri" w:hAnsi="Calibri"/>
          <w:b/>
          <w:sz w:val="28"/>
          <w:szCs w:val="28"/>
        </w:rPr>
        <w:t xml:space="preserve">W WOJEWÓDZTWIE </w:t>
      </w:r>
      <w:r w:rsidRPr="009A3C3F">
        <w:rPr>
          <w:rFonts w:ascii="Calibri" w:hAnsi="Calibri"/>
          <w:b/>
          <w:sz w:val="28"/>
          <w:szCs w:val="28"/>
        </w:rPr>
        <w:t>OPOLSKIM</w:t>
      </w:r>
    </w:p>
    <w:p w14:paraId="3135B029" w14:textId="74292AC2" w:rsidR="00E123ED" w:rsidRPr="007D7077" w:rsidRDefault="00E123ED" w:rsidP="00E123ED">
      <w:pPr>
        <w:spacing w:after="278" w:line="276" w:lineRule="auto"/>
        <w:ind w:right="3"/>
        <w:rPr>
          <w:rFonts w:ascii="Calibri" w:hAnsi="Calibri"/>
        </w:rPr>
      </w:pPr>
      <w:r w:rsidRPr="007D7077">
        <w:rPr>
          <w:rFonts w:ascii="Calibri" w:hAnsi="Calibri"/>
        </w:rPr>
        <w:t xml:space="preserve">Niniejszy dokument określa minimum wymagań dotyczących nabywania kwalifikacji </w:t>
      </w:r>
      <w:r>
        <w:rPr>
          <w:rFonts w:ascii="Calibri" w:hAnsi="Calibri"/>
        </w:rPr>
        <w:br/>
      </w:r>
      <w:r w:rsidRPr="007D7077">
        <w:rPr>
          <w:rFonts w:ascii="Calibri" w:hAnsi="Calibri"/>
        </w:rPr>
        <w:t xml:space="preserve">i kompetencji, ich walidacji i certyfikowania w ramach działania 9.2 </w:t>
      </w:r>
      <w:r w:rsidRPr="007D7077">
        <w:rPr>
          <w:rFonts w:ascii="Calibri" w:hAnsi="Calibri"/>
          <w:i/>
        </w:rPr>
        <w:t>Rozwój kształcenia zawodowego</w:t>
      </w:r>
      <w:r w:rsidRPr="007D7077">
        <w:rPr>
          <w:rFonts w:ascii="Calibri" w:hAnsi="Calibri"/>
        </w:rPr>
        <w:t xml:space="preserve"> RPO WO 2014-2020, Osi IX </w:t>
      </w:r>
      <w:r w:rsidRPr="007D7077">
        <w:rPr>
          <w:rFonts w:ascii="Calibri" w:hAnsi="Calibri"/>
          <w:i/>
        </w:rPr>
        <w:t>Wysoka jakość edukacji</w:t>
      </w:r>
      <w:r w:rsidRPr="007D7077">
        <w:rPr>
          <w:rFonts w:ascii="Calibri" w:hAnsi="Calibri"/>
        </w:rPr>
        <w:t xml:space="preserve"> RPO WO 2014-2020.</w:t>
      </w:r>
    </w:p>
    <w:p w14:paraId="73B3D302" w14:textId="77777777" w:rsidR="00E123ED" w:rsidRPr="007D7077" w:rsidRDefault="00E123ED" w:rsidP="00E123ED">
      <w:pPr>
        <w:pStyle w:val="Akapitzlist"/>
        <w:numPr>
          <w:ilvl w:val="0"/>
          <w:numId w:val="24"/>
        </w:numPr>
        <w:spacing w:after="278" w:line="259" w:lineRule="auto"/>
        <w:ind w:right="3"/>
        <w:rPr>
          <w:rFonts w:ascii="Calibri" w:hAnsi="Calibri"/>
        </w:rPr>
      </w:pPr>
      <w:r w:rsidRPr="007D7077">
        <w:rPr>
          <w:rFonts w:ascii="Calibri" w:hAnsi="Calibri"/>
          <w:b/>
        </w:rPr>
        <w:t>Kwalifikacja</w:t>
      </w:r>
      <w:r w:rsidRPr="007D7077">
        <w:rPr>
          <w:rFonts w:ascii="Calibri" w:hAnsi="Calibri"/>
        </w:rPr>
        <w:t xml:space="preserve"> to określony zestaw </w:t>
      </w:r>
      <w:r w:rsidRPr="007D7077">
        <w:rPr>
          <w:rFonts w:ascii="Calibri" w:hAnsi="Calibri"/>
          <w:u w:val="single"/>
        </w:rPr>
        <w:t>efektów uczenia się</w:t>
      </w:r>
      <w:r w:rsidRPr="007D7077">
        <w:rPr>
          <w:rFonts w:ascii="Calibri" w:hAnsi="Calibri"/>
        </w:rPr>
        <w:t xml:space="preserve"> w zakresie wiedzy, umiejętności oraz kompetencji społecznych nabytych w edukacji formalnej, edukacji pozaformalnej lub poprzez uczenie się nieformalne, zgodnych z ustalonymi dla danej kwalifikacji </w:t>
      </w:r>
      <w:r w:rsidRPr="007D7077">
        <w:rPr>
          <w:rFonts w:ascii="Calibri" w:hAnsi="Calibri"/>
          <w:u w:val="single"/>
        </w:rPr>
        <w:t>wymaganiami</w:t>
      </w:r>
      <w:r w:rsidRPr="007D7077">
        <w:rPr>
          <w:rFonts w:ascii="Calibri" w:hAnsi="Calibri"/>
        </w:rPr>
        <w:t>, których osiągnięcie zostało sprawdzone w walidacji oraz formalnie potwierdzone przez instytucję uprawnioną do certyfikowania.</w:t>
      </w:r>
    </w:p>
    <w:p w14:paraId="54B2E3D1" w14:textId="77777777" w:rsidR="00E123ED" w:rsidRPr="007D7077" w:rsidRDefault="00E123ED" w:rsidP="00E123ED">
      <w:pPr>
        <w:pStyle w:val="Akapitzlist"/>
        <w:spacing w:after="278"/>
        <w:ind w:right="3"/>
        <w:rPr>
          <w:rFonts w:ascii="Calibri" w:hAnsi="Calibri"/>
        </w:rPr>
      </w:pPr>
    </w:p>
    <w:p w14:paraId="7BDBDA3F" w14:textId="43D65DF6" w:rsidR="00E123ED" w:rsidRPr="007D7077" w:rsidRDefault="00E123ED" w:rsidP="00E123ED">
      <w:pPr>
        <w:pStyle w:val="Akapitzlist"/>
        <w:spacing w:after="278"/>
        <w:ind w:right="3"/>
        <w:rPr>
          <w:rFonts w:ascii="Calibri" w:hAnsi="Calibri"/>
        </w:rPr>
      </w:pPr>
      <w:r w:rsidRPr="007D7077">
        <w:rPr>
          <w:rFonts w:ascii="Calibri" w:hAnsi="Calibri"/>
          <w:b/>
        </w:rPr>
        <w:t>Zgodność z ustalonymi wymaganiami</w:t>
      </w:r>
      <w:r w:rsidRPr="007D7077">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w:t>
      </w:r>
      <w:r w:rsidRPr="007D7077">
        <w:rPr>
          <w:rFonts w:ascii="Calibri" w:hAnsi="Calibri"/>
        </w:rPr>
        <w:lastRenderedPageBreak/>
        <w:t>kwalifikacji (walidacji i certyfikowania) powinien być objęty zasadami zapewniania jakości.</w:t>
      </w:r>
    </w:p>
    <w:p w14:paraId="3C5093CE" w14:textId="77777777" w:rsidR="00E123ED" w:rsidRPr="007D7077" w:rsidRDefault="00E123ED" w:rsidP="00E123ED">
      <w:pPr>
        <w:pStyle w:val="Akapitzlist"/>
        <w:spacing w:after="278"/>
        <w:ind w:right="3"/>
        <w:rPr>
          <w:rFonts w:ascii="Calibri" w:hAnsi="Calibri"/>
        </w:rPr>
      </w:pPr>
    </w:p>
    <w:p w14:paraId="7A43157B" w14:textId="470C9A01" w:rsidR="00E123ED" w:rsidRPr="007D7077" w:rsidRDefault="00E123ED" w:rsidP="00E123ED">
      <w:pPr>
        <w:pStyle w:val="Akapitzlist"/>
        <w:spacing w:after="278"/>
        <w:ind w:right="3"/>
        <w:rPr>
          <w:rFonts w:ascii="Calibri" w:hAnsi="Calibri"/>
        </w:rPr>
      </w:pPr>
      <w:r w:rsidRPr="007D7077">
        <w:rPr>
          <w:rFonts w:ascii="Calibri" w:hAnsi="Calibri"/>
        </w:rPr>
        <w:t xml:space="preserve">Opisanie kwalifikacji za pomocą </w:t>
      </w:r>
      <w:r w:rsidRPr="007D7077">
        <w:rPr>
          <w:rFonts w:ascii="Calibri" w:hAnsi="Calibri"/>
          <w:b/>
        </w:rPr>
        <w:t>efektów uczenia się</w:t>
      </w:r>
      <w:r w:rsidRPr="007D7077">
        <w:rPr>
          <w:rFonts w:ascii="Calibri" w:hAnsi="Calibri"/>
        </w:rPr>
        <w:t xml:space="preserve"> jest ważne z kilku powodów. </w:t>
      </w:r>
      <w:r w:rsidRPr="007D7077">
        <w:rPr>
          <w:rFonts w:ascii="Calibri" w:hAnsi="Calibri"/>
        </w:rPr>
        <w:br/>
        <w:t xml:space="preserve">Po pierwsze, pozwala w przejrzysty sposób przedstawić wiedzę, umiejętności </w:t>
      </w:r>
      <w:r w:rsidR="005924D6">
        <w:rPr>
          <w:rFonts w:ascii="Calibri" w:hAnsi="Calibri"/>
        </w:rPr>
        <w:br/>
      </w:r>
      <w:r w:rsidRPr="007D7077">
        <w:rPr>
          <w:rFonts w:ascii="Calibri" w:hAnsi="Calibri"/>
        </w:rPr>
        <w:t xml:space="preserve">i kompetencje społeczne osób posiadających kwalifikację. Stanowi więc cenne źródło informacji dla osób planujących swoją ścieżkę rozwoju osobistego i zawodowego oraz dla pracodawców. </w:t>
      </w:r>
      <w:r w:rsidRPr="007D7077">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7D7077">
        <w:rPr>
          <w:rFonts w:ascii="Calibri" w:hAnsi="Calibri"/>
        </w:rPr>
        <w:br/>
        <w:t>Po trzecie, rozwiązanie to umożliwia odniesienie kwalifikacji do jednego z ośmiu poziomów Polskiej Ramy Kwalifikacji</w:t>
      </w:r>
      <w:r w:rsidRPr="007D7077">
        <w:rPr>
          <w:rStyle w:val="Odwoanieprzypisudolnego"/>
          <w:rFonts w:ascii="Calibri" w:hAnsi="Calibri"/>
        </w:rPr>
        <w:footnoteReference w:id="11"/>
      </w:r>
      <w:r w:rsidRPr="007D7077">
        <w:rPr>
          <w:rFonts w:ascii="Calibri" w:hAnsi="Calibri"/>
        </w:rPr>
        <w:t>, a za jej pośrednictwem do Europejskiej Ramy Kwalifikacji.</w:t>
      </w:r>
    </w:p>
    <w:p w14:paraId="7A9C131B" w14:textId="497CE1F1" w:rsidR="00E123ED" w:rsidRPr="007D7077" w:rsidRDefault="00E123ED" w:rsidP="00E123ED">
      <w:pPr>
        <w:pStyle w:val="Akapitzlist"/>
        <w:spacing w:after="278"/>
        <w:ind w:right="3"/>
        <w:rPr>
          <w:rFonts w:ascii="Calibri" w:hAnsi="Calibri"/>
        </w:rPr>
      </w:pPr>
      <w:r w:rsidRPr="007D7077">
        <w:rPr>
          <w:rFonts w:ascii="Calibri" w:hAnsi="Calibri"/>
        </w:rPr>
        <w:t>Ułatwi w ten sposób porównywanie ze sobą kwalifikacji funkcjonujących na krajowym i międzynarodowym rynku pracy.</w:t>
      </w:r>
    </w:p>
    <w:p w14:paraId="5095E3BA" w14:textId="77777777" w:rsidR="00E123ED" w:rsidRPr="007D7077" w:rsidRDefault="00E123ED" w:rsidP="00E123ED">
      <w:pPr>
        <w:pStyle w:val="Akapitzlist"/>
        <w:spacing w:after="278"/>
        <w:ind w:right="3"/>
        <w:rPr>
          <w:rFonts w:ascii="Calibri" w:hAnsi="Calibri"/>
        </w:rPr>
      </w:pPr>
    </w:p>
    <w:p w14:paraId="214E2639" w14:textId="7681DC61" w:rsidR="00E123ED" w:rsidRDefault="00E123ED" w:rsidP="00E123ED">
      <w:pPr>
        <w:pStyle w:val="Akapitzlist"/>
        <w:spacing w:after="278"/>
        <w:ind w:right="3"/>
        <w:rPr>
          <w:rFonts w:ascii="Calibri" w:hAnsi="Calibri"/>
        </w:rPr>
      </w:pPr>
      <w:r w:rsidRPr="007D7077">
        <w:rPr>
          <w:rFonts w:ascii="Calibri" w:hAnsi="Calibri"/>
          <w:b/>
        </w:rPr>
        <w:t>Efekty uczenia</w:t>
      </w:r>
      <w:r w:rsidRPr="007D7077">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6EF06421" w14:textId="173E3F9A" w:rsidR="009A3C3F" w:rsidRDefault="009A3C3F" w:rsidP="00E123ED">
      <w:pPr>
        <w:pStyle w:val="Akapitzlist"/>
        <w:spacing w:after="278"/>
        <w:ind w:right="3"/>
        <w:rPr>
          <w:rFonts w:ascii="Calibri" w:hAnsi="Calibri"/>
        </w:rPr>
      </w:pPr>
    </w:p>
    <w:p w14:paraId="4E1D0F67" w14:textId="77777777" w:rsidR="00E123ED" w:rsidRPr="007D7077" w:rsidRDefault="00E123ED" w:rsidP="00E123ED">
      <w:pPr>
        <w:pStyle w:val="Akapitzlist"/>
        <w:spacing w:after="278"/>
        <w:ind w:right="3"/>
        <w:rPr>
          <w:rFonts w:ascii="Calibri" w:hAnsi="Calibri"/>
        </w:rPr>
      </w:pPr>
    </w:p>
    <w:p w14:paraId="63AB9A1E" w14:textId="77777777" w:rsidR="00E123ED" w:rsidRPr="007D7077" w:rsidRDefault="00E123ED" w:rsidP="00E123ED">
      <w:pPr>
        <w:pStyle w:val="Akapitzlist"/>
        <w:spacing w:after="278"/>
        <w:ind w:right="3"/>
        <w:rPr>
          <w:rFonts w:ascii="Calibri" w:hAnsi="Calibri"/>
          <w:b/>
        </w:rPr>
      </w:pPr>
      <w:r w:rsidRPr="007D7077">
        <w:rPr>
          <w:rFonts w:ascii="Calibri" w:hAnsi="Calibri"/>
          <w:b/>
        </w:rPr>
        <w:t>Przykłady efektów uczenia się:</w:t>
      </w:r>
    </w:p>
    <w:p w14:paraId="49445F91" w14:textId="77777777" w:rsidR="00E123ED" w:rsidRPr="007D7077" w:rsidRDefault="00E123ED" w:rsidP="00E123ED">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711"/>
        <w:gridCol w:w="2770"/>
        <w:gridCol w:w="2861"/>
      </w:tblGrid>
      <w:tr w:rsidR="00E123ED" w:rsidRPr="00E123ED" w14:paraId="457E636C" w14:textId="77777777" w:rsidTr="00E123ED">
        <w:tc>
          <w:tcPr>
            <w:tcW w:w="3038" w:type="dxa"/>
            <w:shd w:val="pct25" w:color="auto" w:fill="auto"/>
          </w:tcPr>
          <w:p w14:paraId="5F132261" w14:textId="77777777" w:rsidR="00E123ED" w:rsidRPr="007D7077" w:rsidRDefault="00E123ED" w:rsidP="00E123ED">
            <w:pPr>
              <w:pStyle w:val="Akapitzlist"/>
              <w:spacing w:after="278"/>
              <w:ind w:left="0" w:right="3"/>
              <w:jc w:val="center"/>
              <w:rPr>
                <w:rFonts w:ascii="Calibri" w:hAnsi="Calibri"/>
                <w:b/>
              </w:rPr>
            </w:pPr>
            <w:r w:rsidRPr="007D7077">
              <w:rPr>
                <w:rFonts w:ascii="Calibri" w:hAnsi="Calibri"/>
                <w:b/>
              </w:rPr>
              <w:t>Kwalifikacja</w:t>
            </w:r>
          </w:p>
        </w:tc>
        <w:tc>
          <w:tcPr>
            <w:tcW w:w="3039" w:type="dxa"/>
            <w:shd w:val="pct25" w:color="auto" w:fill="auto"/>
          </w:tcPr>
          <w:p w14:paraId="7C1AC1DF" w14:textId="77777777" w:rsidR="00E123ED" w:rsidRPr="007D7077" w:rsidRDefault="00E123ED" w:rsidP="00E123ED">
            <w:pPr>
              <w:pStyle w:val="Default"/>
            </w:pPr>
            <w:r w:rsidRPr="007D7077">
              <w:rPr>
                <w:b/>
                <w:bCs/>
              </w:rPr>
              <w:t xml:space="preserve">Źródło informacji nt. kwalifikacji i efektów uczenia się </w:t>
            </w:r>
          </w:p>
          <w:p w14:paraId="298C71AA" w14:textId="77777777" w:rsidR="00E123ED" w:rsidRPr="007D7077" w:rsidRDefault="00E123ED" w:rsidP="00E123ED">
            <w:pPr>
              <w:pStyle w:val="Akapitzlist"/>
              <w:spacing w:after="278"/>
              <w:ind w:left="0" w:right="3"/>
              <w:rPr>
                <w:rFonts w:ascii="Calibri" w:hAnsi="Calibri"/>
                <w:b/>
              </w:rPr>
            </w:pPr>
          </w:p>
        </w:tc>
        <w:tc>
          <w:tcPr>
            <w:tcW w:w="3039" w:type="dxa"/>
            <w:shd w:val="pct25" w:color="auto" w:fill="auto"/>
          </w:tcPr>
          <w:p w14:paraId="0BF13EBC" w14:textId="77777777" w:rsidR="00E123ED" w:rsidRPr="007D7077" w:rsidRDefault="00E123ED" w:rsidP="00E123ED">
            <w:pPr>
              <w:pStyle w:val="Default"/>
            </w:pPr>
            <w:r w:rsidRPr="007D7077">
              <w:rPr>
                <w:b/>
                <w:bCs/>
              </w:rPr>
              <w:t xml:space="preserve">Wybrane efekty uczenia się dla danej kwalifikacji </w:t>
            </w:r>
          </w:p>
          <w:p w14:paraId="410059B6" w14:textId="77777777" w:rsidR="00E123ED" w:rsidRPr="007D7077" w:rsidRDefault="00E123ED" w:rsidP="00E123ED">
            <w:pPr>
              <w:pStyle w:val="Akapitzlist"/>
              <w:spacing w:after="278"/>
              <w:ind w:left="0" w:right="3"/>
              <w:rPr>
                <w:rFonts w:ascii="Calibri" w:hAnsi="Calibri"/>
                <w:b/>
              </w:rPr>
            </w:pPr>
            <w:r w:rsidRPr="007D7077">
              <w:rPr>
                <w:rFonts w:ascii="Calibri" w:hAnsi="Calibri"/>
                <w:b/>
                <w:bCs/>
                <w:i/>
                <w:iCs/>
              </w:rPr>
              <w:t xml:space="preserve">Osoba ucząca się: </w:t>
            </w:r>
          </w:p>
        </w:tc>
      </w:tr>
      <w:tr w:rsidR="00E123ED" w:rsidRPr="00E123ED" w14:paraId="2DD634F1" w14:textId="77777777" w:rsidTr="00E123ED">
        <w:tc>
          <w:tcPr>
            <w:tcW w:w="3038" w:type="dxa"/>
          </w:tcPr>
          <w:p w14:paraId="01E577D3" w14:textId="77777777" w:rsidR="00E123ED" w:rsidRPr="007D7077" w:rsidRDefault="00E123ED" w:rsidP="00E123ED">
            <w:pPr>
              <w:spacing w:after="278"/>
              <w:ind w:right="3"/>
              <w:rPr>
                <w:rFonts w:ascii="Calibri" w:hAnsi="Calibri"/>
                <w:b/>
              </w:rPr>
            </w:pPr>
            <w:r w:rsidRPr="007D7077">
              <w:rPr>
                <w:rFonts w:ascii="Calibri" w:hAnsi="Calibri"/>
                <w:b/>
              </w:rPr>
              <w:t>Lekarz weterynarii</w:t>
            </w:r>
          </w:p>
        </w:tc>
        <w:tc>
          <w:tcPr>
            <w:tcW w:w="3039" w:type="dxa"/>
          </w:tcPr>
          <w:p w14:paraId="3FBB8160" w14:textId="77777777" w:rsidR="00E123ED" w:rsidRPr="007D7077" w:rsidRDefault="00E123ED" w:rsidP="00E123ED">
            <w:pPr>
              <w:pStyle w:val="Default"/>
            </w:pPr>
            <w:r w:rsidRPr="007D7077">
              <w:t xml:space="preserve">Program kształcenia na studiach jednolitych magisterskich na kierunku Weterynaria </w:t>
            </w:r>
          </w:p>
          <w:p w14:paraId="175F16B8" w14:textId="77777777" w:rsidR="00E123ED" w:rsidRPr="007D7077" w:rsidRDefault="00E123ED" w:rsidP="00E123ED">
            <w:pPr>
              <w:pStyle w:val="Akapitzlist"/>
              <w:spacing w:after="278"/>
              <w:ind w:left="0" w:right="3"/>
              <w:rPr>
                <w:rFonts w:ascii="Calibri" w:hAnsi="Calibri"/>
                <w:b/>
              </w:rPr>
            </w:pPr>
          </w:p>
        </w:tc>
        <w:tc>
          <w:tcPr>
            <w:tcW w:w="3039" w:type="dxa"/>
          </w:tcPr>
          <w:p w14:paraId="6D044CEE" w14:textId="77777777" w:rsidR="00E123ED" w:rsidRPr="007D7077" w:rsidRDefault="00E123ED" w:rsidP="00E123ED">
            <w:pPr>
              <w:pStyle w:val="Default"/>
              <w:numPr>
                <w:ilvl w:val="0"/>
                <w:numId w:val="30"/>
              </w:numPr>
              <w:ind w:left="160" w:hanging="160"/>
            </w:pPr>
            <w:r w:rsidRPr="007D7077">
              <w:t xml:space="preserve">opisuje zasady żywienia zwierząt, układa i analizuje dawki pokarmowe </w:t>
            </w:r>
          </w:p>
          <w:p w14:paraId="59082C10" w14:textId="77777777" w:rsidR="00E123ED" w:rsidRPr="007D7077" w:rsidRDefault="00E123ED" w:rsidP="00E123ED">
            <w:pPr>
              <w:pStyle w:val="Default"/>
              <w:numPr>
                <w:ilvl w:val="0"/>
                <w:numId w:val="30"/>
              </w:numPr>
              <w:ind w:left="160" w:hanging="160"/>
            </w:pPr>
            <w:r w:rsidRPr="007D7077">
              <w:t xml:space="preserve">opisuje i wyjaśnia procesy metaboliczne na poziomie molekularnym, komórkowym </w:t>
            </w:r>
          </w:p>
          <w:p w14:paraId="298F4758" w14:textId="77777777" w:rsidR="00E123ED" w:rsidRPr="007D7077" w:rsidRDefault="00E123ED" w:rsidP="00E123ED">
            <w:pPr>
              <w:pStyle w:val="Default"/>
              <w:numPr>
                <w:ilvl w:val="0"/>
                <w:numId w:val="30"/>
              </w:numPr>
              <w:ind w:left="160" w:hanging="160"/>
            </w:pPr>
            <w:r w:rsidRPr="007D7077">
              <w:t xml:space="preserve">wykonuje badania przed- </w:t>
            </w:r>
            <w:r w:rsidRPr="007D7077">
              <w:br/>
              <w:t xml:space="preserve">i poubojowe oraz ocenia </w:t>
            </w:r>
            <w:r w:rsidRPr="007D7077">
              <w:lastRenderedPageBreak/>
              <w:t xml:space="preserve">jakość produktów pochodzenia zwierzęcego </w:t>
            </w:r>
          </w:p>
          <w:p w14:paraId="78B0B329" w14:textId="77777777" w:rsidR="00E123ED" w:rsidRPr="007D7077" w:rsidRDefault="00E123ED" w:rsidP="00E123ED">
            <w:pPr>
              <w:pStyle w:val="Akapitzlist"/>
              <w:spacing w:after="278"/>
              <w:ind w:left="0" w:right="3"/>
              <w:rPr>
                <w:rFonts w:ascii="Calibri" w:hAnsi="Calibri"/>
                <w:b/>
              </w:rPr>
            </w:pPr>
          </w:p>
        </w:tc>
      </w:tr>
      <w:tr w:rsidR="00E123ED" w:rsidRPr="00E123ED" w14:paraId="3C286797" w14:textId="77777777" w:rsidTr="00E123ED">
        <w:tc>
          <w:tcPr>
            <w:tcW w:w="3038" w:type="dxa"/>
          </w:tcPr>
          <w:p w14:paraId="29AA5079" w14:textId="77777777" w:rsidR="00E123ED" w:rsidRPr="007D7077" w:rsidRDefault="00E123ED" w:rsidP="00E123ED">
            <w:pPr>
              <w:pStyle w:val="Default"/>
              <w:rPr>
                <w:b/>
              </w:rPr>
            </w:pPr>
            <w:r w:rsidRPr="007D7077">
              <w:rPr>
                <w:b/>
              </w:rPr>
              <w:lastRenderedPageBreak/>
              <w:t xml:space="preserve">Magister farmacji </w:t>
            </w:r>
          </w:p>
          <w:p w14:paraId="05DE01E9" w14:textId="77777777" w:rsidR="00E123ED" w:rsidRPr="007D7077" w:rsidRDefault="00E123ED" w:rsidP="00E123ED">
            <w:pPr>
              <w:pStyle w:val="Akapitzlist"/>
              <w:spacing w:after="278"/>
              <w:ind w:left="0" w:right="3"/>
              <w:rPr>
                <w:rFonts w:ascii="Calibri" w:hAnsi="Calibri"/>
                <w:b/>
              </w:rPr>
            </w:pPr>
          </w:p>
        </w:tc>
        <w:tc>
          <w:tcPr>
            <w:tcW w:w="3039" w:type="dxa"/>
          </w:tcPr>
          <w:p w14:paraId="4CC6D27A" w14:textId="77777777" w:rsidR="00E123ED" w:rsidRPr="007D7077" w:rsidRDefault="00E123ED" w:rsidP="00E123ED">
            <w:pPr>
              <w:pStyle w:val="Default"/>
            </w:pPr>
            <w:r w:rsidRPr="007D7077">
              <w:t xml:space="preserve">Program kształcenia na studiach jednolitych magisterskich na kierunku Farmacja </w:t>
            </w:r>
          </w:p>
          <w:p w14:paraId="02857BD3" w14:textId="77777777" w:rsidR="00E123ED" w:rsidRPr="007D7077" w:rsidRDefault="00E123ED" w:rsidP="00E123ED">
            <w:pPr>
              <w:pStyle w:val="Akapitzlist"/>
              <w:spacing w:after="278"/>
              <w:ind w:left="0" w:right="3"/>
              <w:rPr>
                <w:rFonts w:ascii="Calibri" w:hAnsi="Calibri"/>
                <w:b/>
              </w:rPr>
            </w:pPr>
          </w:p>
        </w:tc>
        <w:tc>
          <w:tcPr>
            <w:tcW w:w="3039" w:type="dxa"/>
          </w:tcPr>
          <w:p w14:paraId="55EBF789" w14:textId="77777777" w:rsidR="00E123ED" w:rsidRPr="007D7077" w:rsidRDefault="00E123ED" w:rsidP="00E123ED">
            <w:pPr>
              <w:pStyle w:val="Default"/>
              <w:numPr>
                <w:ilvl w:val="0"/>
                <w:numId w:val="31"/>
              </w:numPr>
              <w:ind w:left="171" w:hanging="171"/>
            </w:pPr>
            <w:r w:rsidRPr="007D7077">
              <w:t xml:space="preserve">opisuje wpływ środków dezynfekujących i antyseptycznych na drobnoustroje </w:t>
            </w:r>
          </w:p>
          <w:p w14:paraId="58843137" w14:textId="77777777" w:rsidR="00E123ED" w:rsidRPr="007D7077" w:rsidRDefault="00E123ED" w:rsidP="00E123ED">
            <w:pPr>
              <w:pStyle w:val="Default"/>
              <w:numPr>
                <w:ilvl w:val="0"/>
                <w:numId w:val="31"/>
              </w:numPr>
              <w:ind w:left="171" w:hanging="171"/>
            </w:pPr>
            <w:r w:rsidRPr="007D7077">
              <w:t xml:space="preserve">wykorzystuje techniki biologii molekularnej </w:t>
            </w:r>
            <w:r w:rsidRPr="007D7077">
              <w:br/>
              <w:t xml:space="preserve">w diagnostyce mikrobiologicznej </w:t>
            </w:r>
          </w:p>
          <w:p w14:paraId="6260F1C8" w14:textId="77777777" w:rsidR="00E123ED" w:rsidRPr="007D7077" w:rsidRDefault="00E123ED" w:rsidP="00E123ED">
            <w:pPr>
              <w:spacing w:after="278"/>
              <w:ind w:right="3"/>
              <w:rPr>
                <w:rFonts w:ascii="Calibri" w:hAnsi="Calibri"/>
                <w:b/>
              </w:rPr>
            </w:pPr>
          </w:p>
        </w:tc>
      </w:tr>
      <w:tr w:rsidR="00E123ED" w:rsidRPr="00E123ED" w14:paraId="2CF93C97" w14:textId="77777777" w:rsidTr="00E123ED">
        <w:tc>
          <w:tcPr>
            <w:tcW w:w="3038" w:type="dxa"/>
          </w:tcPr>
          <w:p w14:paraId="207DF6C8" w14:textId="77777777" w:rsidR="00E123ED" w:rsidRPr="007D7077" w:rsidRDefault="00E123ED" w:rsidP="00E123ED">
            <w:pPr>
              <w:pStyle w:val="Default"/>
              <w:rPr>
                <w:b/>
              </w:rPr>
            </w:pPr>
            <w:r w:rsidRPr="007D7077">
              <w:rPr>
                <w:b/>
              </w:rPr>
              <w:t xml:space="preserve">Świadectwo ukończenia szkoły podstawowej </w:t>
            </w:r>
          </w:p>
          <w:p w14:paraId="1B71270F" w14:textId="77777777" w:rsidR="00E123ED" w:rsidRPr="007D7077" w:rsidRDefault="00E123ED" w:rsidP="00E123ED">
            <w:pPr>
              <w:pStyle w:val="Akapitzlist"/>
              <w:spacing w:after="278"/>
              <w:ind w:left="0" w:right="3"/>
              <w:rPr>
                <w:rFonts w:ascii="Calibri" w:hAnsi="Calibri"/>
                <w:b/>
              </w:rPr>
            </w:pPr>
          </w:p>
        </w:tc>
        <w:tc>
          <w:tcPr>
            <w:tcW w:w="3039" w:type="dxa"/>
          </w:tcPr>
          <w:p w14:paraId="559A455D" w14:textId="77777777" w:rsidR="00E123ED" w:rsidRPr="007D7077" w:rsidRDefault="00E123ED" w:rsidP="00E123ED">
            <w:pPr>
              <w:pStyle w:val="Default"/>
            </w:pPr>
            <w:r w:rsidRPr="007D7077">
              <w:t xml:space="preserve">Podstawa programowa edukacji wczesnoszkolnej </w:t>
            </w:r>
            <w:r w:rsidRPr="007D7077">
              <w:br/>
              <w:t xml:space="preserve">w zakresie matematyki (klasy I-III) </w:t>
            </w:r>
          </w:p>
          <w:p w14:paraId="1A63EC89" w14:textId="77777777" w:rsidR="00E123ED" w:rsidRPr="007D7077" w:rsidRDefault="00E123ED" w:rsidP="00E123ED">
            <w:pPr>
              <w:pStyle w:val="Akapitzlist"/>
              <w:spacing w:after="278"/>
              <w:ind w:left="0" w:right="3"/>
              <w:rPr>
                <w:rFonts w:ascii="Calibri" w:hAnsi="Calibri"/>
                <w:b/>
              </w:rPr>
            </w:pPr>
          </w:p>
        </w:tc>
        <w:tc>
          <w:tcPr>
            <w:tcW w:w="3039" w:type="dxa"/>
          </w:tcPr>
          <w:p w14:paraId="0675FEE4" w14:textId="77777777" w:rsidR="00E123ED" w:rsidRPr="007D7077" w:rsidRDefault="00E123ED" w:rsidP="00E123ED">
            <w:pPr>
              <w:pStyle w:val="Default"/>
              <w:numPr>
                <w:ilvl w:val="0"/>
                <w:numId w:val="32"/>
              </w:numPr>
              <w:ind w:left="311" w:hanging="284"/>
              <w:rPr>
                <w:rFonts w:cstheme="minorBidi"/>
                <w:color w:val="auto"/>
              </w:rPr>
            </w:pPr>
            <w:r w:rsidRPr="007D7077">
              <w:rPr>
                <w:rFonts w:cstheme="minorBidi"/>
              </w:rPr>
              <w:t>liczy w przód i w tył od danej liczby po 1</w:t>
            </w:r>
          </w:p>
          <w:p w14:paraId="77C0305D" w14:textId="77777777" w:rsidR="00E123ED" w:rsidRPr="007D7077" w:rsidRDefault="00E123ED" w:rsidP="00E123ED">
            <w:pPr>
              <w:pStyle w:val="Default"/>
              <w:numPr>
                <w:ilvl w:val="0"/>
                <w:numId w:val="32"/>
              </w:numPr>
              <w:ind w:left="311" w:hanging="284"/>
              <w:rPr>
                <w:rFonts w:cstheme="minorBidi"/>
                <w:color w:val="auto"/>
              </w:rPr>
            </w:pPr>
            <w:r w:rsidRPr="007D7077">
              <w:rPr>
                <w:rFonts w:cstheme="minorBidi"/>
              </w:rPr>
              <w:t xml:space="preserve"> </w:t>
            </w:r>
            <w:r w:rsidRPr="007D7077">
              <w:rPr>
                <w:rFonts w:cs="Arial"/>
              </w:rPr>
              <w:t xml:space="preserve">waży przedmioty używając kilogram, dekagram, gram </w:t>
            </w:r>
          </w:p>
          <w:p w14:paraId="230C6130" w14:textId="77777777" w:rsidR="00E123ED" w:rsidRPr="007D7077" w:rsidRDefault="00E123ED" w:rsidP="00E123ED">
            <w:pPr>
              <w:pStyle w:val="Akapitzlist"/>
              <w:spacing w:after="278"/>
              <w:ind w:left="0" w:right="3"/>
              <w:rPr>
                <w:rFonts w:ascii="Calibri" w:hAnsi="Calibri"/>
                <w:b/>
              </w:rPr>
            </w:pPr>
          </w:p>
        </w:tc>
      </w:tr>
      <w:tr w:rsidR="00E123ED" w:rsidRPr="00E123ED" w14:paraId="6A7E3D89" w14:textId="77777777" w:rsidTr="00E123ED">
        <w:tc>
          <w:tcPr>
            <w:tcW w:w="3038" w:type="dxa"/>
          </w:tcPr>
          <w:p w14:paraId="4CFB30AD" w14:textId="77777777" w:rsidR="00E123ED" w:rsidRPr="007D7077" w:rsidRDefault="00E123ED" w:rsidP="00E123ED">
            <w:pPr>
              <w:pStyle w:val="Default"/>
              <w:rPr>
                <w:b/>
              </w:rPr>
            </w:pPr>
            <w:r w:rsidRPr="007D7077">
              <w:rPr>
                <w:b/>
              </w:rPr>
              <w:t xml:space="preserve">Świadectwo dojrzałości (matura) </w:t>
            </w:r>
          </w:p>
          <w:p w14:paraId="5B873D6E" w14:textId="77777777" w:rsidR="00E123ED" w:rsidRPr="007D7077" w:rsidRDefault="00E123ED" w:rsidP="00E123ED">
            <w:pPr>
              <w:pStyle w:val="Akapitzlist"/>
              <w:spacing w:after="278"/>
              <w:ind w:left="0" w:right="3"/>
              <w:rPr>
                <w:rFonts w:ascii="Calibri" w:hAnsi="Calibri"/>
                <w:b/>
              </w:rPr>
            </w:pPr>
          </w:p>
        </w:tc>
        <w:tc>
          <w:tcPr>
            <w:tcW w:w="3039" w:type="dxa"/>
          </w:tcPr>
          <w:p w14:paraId="086FA73A" w14:textId="77777777" w:rsidR="00E123ED" w:rsidRPr="007D7077" w:rsidRDefault="00E123ED" w:rsidP="00E123ED">
            <w:pPr>
              <w:pStyle w:val="Default"/>
            </w:pPr>
            <w:r w:rsidRPr="007D7077">
              <w:t xml:space="preserve">Nowa podstawa programowa </w:t>
            </w:r>
          </w:p>
          <w:p w14:paraId="3E6EFF5D" w14:textId="77777777" w:rsidR="00E123ED" w:rsidRPr="007D7077" w:rsidRDefault="00E123ED" w:rsidP="00E123ED">
            <w:pPr>
              <w:pStyle w:val="Akapitzlist"/>
              <w:spacing w:after="278"/>
              <w:ind w:left="0" w:right="3"/>
              <w:rPr>
                <w:rFonts w:ascii="Calibri" w:hAnsi="Calibri"/>
                <w:b/>
              </w:rPr>
            </w:pPr>
            <w:r w:rsidRPr="007D7077">
              <w:rPr>
                <w:rFonts w:ascii="Calibri" w:hAnsi="Calibri"/>
              </w:rPr>
              <w:t xml:space="preserve">Geografia – liceum (zakres podstawowy) </w:t>
            </w:r>
          </w:p>
        </w:tc>
        <w:tc>
          <w:tcPr>
            <w:tcW w:w="3039" w:type="dxa"/>
          </w:tcPr>
          <w:p w14:paraId="43475B77" w14:textId="28029A9E" w:rsidR="00E123ED" w:rsidRPr="007D7077" w:rsidRDefault="00E123ED" w:rsidP="00E123ED">
            <w:pPr>
              <w:pStyle w:val="Default"/>
              <w:numPr>
                <w:ilvl w:val="0"/>
                <w:numId w:val="33"/>
              </w:numPr>
              <w:ind w:left="311" w:hanging="284"/>
            </w:pPr>
            <w:r w:rsidRPr="007D7077">
              <w:t xml:space="preserve">wyjaśnia na czym polegają zmiany na rynku pracy w skali globalnej, regionalnej </w:t>
            </w:r>
            <w:r w:rsidR="005924D6">
              <w:br/>
            </w:r>
            <w:r w:rsidRPr="007D7077">
              <w:t xml:space="preserve">i wynikające z rozwoju technologii informacyjno-komunikacyjnych </w:t>
            </w:r>
          </w:p>
          <w:p w14:paraId="238CC56A" w14:textId="77777777" w:rsidR="00E123ED" w:rsidRPr="00E123ED" w:rsidRDefault="00E123ED" w:rsidP="00E123ED">
            <w:pPr>
              <w:pStyle w:val="Default"/>
              <w:numPr>
                <w:ilvl w:val="0"/>
                <w:numId w:val="33"/>
              </w:numPr>
              <w:ind w:left="311" w:hanging="284"/>
              <w:rPr>
                <w:b/>
              </w:rPr>
            </w:pPr>
            <w:r w:rsidRPr="007D7077">
              <w:t xml:space="preserve">dokonuje oceny zjawiska uzależnienia produkcji energii na świecie od źródeł zaopatrzenia surowców nieodnawialnych, potrafi wyjaśnić twierdzenie „ropa rządzi światem” </w:t>
            </w:r>
          </w:p>
        </w:tc>
      </w:tr>
    </w:tbl>
    <w:p w14:paraId="080B9C4C" w14:textId="32FE35F7" w:rsidR="00E123ED" w:rsidRDefault="00E123ED" w:rsidP="00E123ED">
      <w:pPr>
        <w:pStyle w:val="Akapitzlist"/>
        <w:spacing w:after="278"/>
        <w:ind w:right="3"/>
        <w:rPr>
          <w:rFonts w:ascii="Calibri" w:hAnsi="Calibri"/>
          <w:b/>
        </w:rPr>
      </w:pPr>
    </w:p>
    <w:p w14:paraId="5D690F48" w14:textId="227C3318" w:rsidR="00B17451" w:rsidRDefault="00B17451" w:rsidP="00E123ED">
      <w:pPr>
        <w:pStyle w:val="Akapitzlist"/>
        <w:spacing w:after="278"/>
        <w:ind w:right="3"/>
        <w:rPr>
          <w:rFonts w:ascii="Calibri" w:hAnsi="Calibri"/>
          <w:b/>
        </w:rPr>
      </w:pPr>
    </w:p>
    <w:p w14:paraId="4B872B8E" w14:textId="77777777" w:rsidR="00E123ED" w:rsidRPr="007D7077" w:rsidRDefault="00E123ED" w:rsidP="00E123ED">
      <w:pPr>
        <w:ind w:left="11"/>
        <w:rPr>
          <w:rFonts w:ascii="Calibri" w:hAnsi="Calibri"/>
        </w:rPr>
      </w:pPr>
      <w:r w:rsidRPr="007D7077">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E123ED" w:rsidRPr="00E123ED" w14:paraId="6C2DCE5F" w14:textId="77777777" w:rsidTr="00E123E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E123ED" w:rsidRPr="00E123ED" w14:paraId="344BC724" w14:textId="77777777" w:rsidTr="00E123ED">
              <w:trPr>
                <w:trHeight w:val="84"/>
              </w:trPr>
              <w:tc>
                <w:tcPr>
                  <w:tcW w:w="0" w:type="auto"/>
                </w:tcPr>
                <w:p w14:paraId="1B9EC081"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lastRenderedPageBreak/>
                    <w:t xml:space="preserve">Kwalifikacja </w:t>
                  </w:r>
                </w:p>
              </w:tc>
            </w:tr>
          </w:tbl>
          <w:p w14:paraId="5A238558"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1FBF75EF" w14:textId="77777777" w:rsidR="00E123ED" w:rsidRPr="007D7077" w:rsidRDefault="00E123ED" w:rsidP="00E123ED">
            <w:pPr>
              <w:pStyle w:val="Default"/>
            </w:pPr>
            <w:r w:rsidRPr="007D7077">
              <w:rPr>
                <w:b/>
                <w:bCs/>
              </w:rPr>
              <w:t xml:space="preserve">Źródło informacji nt. kwalifikacji i efektów uczenia się </w:t>
            </w:r>
          </w:p>
          <w:p w14:paraId="0F1C1A0F"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442068D2" w14:textId="77777777" w:rsidR="00E123ED" w:rsidRPr="007D7077" w:rsidRDefault="00E123ED" w:rsidP="00E123ED">
            <w:pPr>
              <w:pStyle w:val="Default"/>
            </w:pPr>
            <w:r w:rsidRPr="007D7077">
              <w:rPr>
                <w:b/>
                <w:bCs/>
              </w:rPr>
              <w:t xml:space="preserve">Efekty uczenia się da wybranego zestawu danej kwalifikacji </w:t>
            </w:r>
          </w:p>
          <w:p w14:paraId="2A62230C" w14:textId="77777777" w:rsidR="00E123ED" w:rsidRPr="007D7077" w:rsidRDefault="00E123ED" w:rsidP="00E123ED">
            <w:pPr>
              <w:spacing w:line="276" w:lineRule="auto"/>
              <w:jc w:val="both"/>
              <w:rPr>
                <w:rFonts w:ascii="Calibri" w:hAnsi="Calibri"/>
              </w:rPr>
            </w:pPr>
          </w:p>
        </w:tc>
        <w:tc>
          <w:tcPr>
            <w:tcW w:w="2276" w:type="dxa"/>
            <w:shd w:val="pct25" w:color="auto" w:fill="auto"/>
          </w:tcPr>
          <w:p w14:paraId="11E74646" w14:textId="77777777" w:rsidR="00E123ED" w:rsidRPr="007D7077" w:rsidRDefault="00E123ED" w:rsidP="00E123ED">
            <w:pPr>
              <w:pStyle w:val="Default"/>
            </w:pPr>
            <w:r w:rsidRPr="007D7077">
              <w:rPr>
                <w:b/>
                <w:bCs/>
              </w:rPr>
              <w:t xml:space="preserve">Kryteria weryfikacji przypisane danym efektom uczenia się </w:t>
            </w:r>
          </w:p>
          <w:p w14:paraId="707FA6C5" w14:textId="77777777" w:rsidR="00E123ED" w:rsidRPr="007D7077" w:rsidRDefault="00E123ED" w:rsidP="00E123ED">
            <w:pPr>
              <w:spacing w:line="276" w:lineRule="auto"/>
              <w:jc w:val="both"/>
              <w:rPr>
                <w:rFonts w:ascii="Calibri" w:hAnsi="Calibri"/>
              </w:rPr>
            </w:pPr>
          </w:p>
        </w:tc>
      </w:tr>
      <w:tr w:rsidR="00E123ED" w:rsidRPr="00E123ED" w14:paraId="775F2FA5" w14:textId="77777777" w:rsidTr="00E123ED">
        <w:trPr>
          <w:trHeight w:val="705"/>
        </w:trPr>
        <w:tc>
          <w:tcPr>
            <w:tcW w:w="2277" w:type="dxa"/>
            <w:vMerge w:val="restart"/>
          </w:tcPr>
          <w:p w14:paraId="345307A0" w14:textId="77777777" w:rsidR="00E123ED" w:rsidRPr="007D7077" w:rsidRDefault="00E123ED" w:rsidP="00E123ED">
            <w:pPr>
              <w:pStyle w:val="Default"/>
            </w:pPr>
            <w:r w:rsidRPr="007D7077">
              <w:t xml:space="preserve">Planowanie i realizacja animacji czasu wolnego </w:t>
            </w:r>
          </w:p>
          <w:p w14:paraId="70585B5D" w14:textId="77777777" w:rsidR="00E123ED" w:rsidRPr="007D7077" w:rsidRDefault="00E123ED" w:rsidP="00E123ED">
            <w:pPr>
              <w:spacing w:line="276" w:lineRule="auto"/>
              <w:rPr>
                <w:rFonts w:ascii="Calibri" w:hAnsi="Calibri"/>
              </w:rPr>
            </w:pPr>
            <w:r w:rsidRPr="007D7077">
              <w:rPr>
                <w:rFonts w:ascii="Calibri" w:hAnsi="Calibri"/>
              </w:rPr>
              <w:t xml:space="preserve">(zestaw: Realizacja imprezy) </w:t>
            </w:r>
          </w:p>
        </w:tc>
        <w:tc>
          <w:tcPr>
            <w:tcW w:w="2276" w:type="dxa"/>
            <w:vMerge w:val="restart"/>
          </w:tcPr>
          <w:p w14:paraId="08B6019D" w14:textId="77777777" w:rsidR="00E123ED" w:rsidRPr="007D7077" w:rsidRDefault="00E123ED" w:rsidP="00E123ED">
            <w:pPr>
              <w:pStyle w:val="Default"/>
              <w:jc w:val="both"/>
            </w:pPr>
            <w:r w:rsidRPr="007D7077">
              <w:t xml:space="preserve">Projekt kwalifikacji* </w:t>
            </w:r>
          </w:p>
          <w:p w14:paraId="49689D35" w14:textId="77777777" w:rsidR="00E123ED" w:rsidRPr="007D7077" w:rsidRDefault="00E123ED" w:rsidP="00E123ED">
            <w:pPr>
              <w:spacing w:line="276" w:lineRule="auto"/>
              <w:jc w:val="both"/>
              <w:rPr>
                <w:rFonts w:ascii="Calibri" w:hAnsi="Calibri"/>
              </w:rPr>
            </w:pPr>
          </w:p>
        </w:tc>
        <w:tc>
          <w:tcPr>
            <w:tcW w:w="2276" w:type="dxa"/>
          </w:tcPr>
          <w:p w14:paraId="4D63C46F" w14:textId="77777777" w:rsidR="00E123ED" w:rsidRPr="007D7077" w:rsidRDefault="00E123ED" w:rsidP="00E123ED">
            <w:pPr>
              <w:pStyle w:val="Default"/>
            </w:pPr>
            <w:r w:rsidRPr="007D7077">
              <w:t xml:space="preserve">Realizuje program imprezy </w:t>
            </w:r>
          </w:p>
          <w:p w14:paraId="0773A96C" w14:textId="77777777" w:rsidR="00E123ED" w:rsidRPr="007D7077" w:rsidRDefault="00E123ED" w:rsidP="00E123ED">
            <w:pPr>
              <w:spacing w:line="276" w:lineRule="auto"/>
              <w:jc w:val="both"/>
              <w:rPr>
                <w:rFonts w:ascii="Calibri" w:hAnsi="Calibri"/>
              </w:rPr>
            </w:pPr>
          </w:p>
        </w:tc>
        <w:tc>
          <w:tcPr>
            <w:tcW w:w="2276" w:type="dxa"/>
          </w:tcPr>
          <w:p w14:paraId="7B375891" w14:textId="77777777" w:rsidR="00E123ED" w:rsidRPr="007D7077" w:rsidRDefault="00E123ED" w:rsidP="00E123ED">
            <w:pPr>
              <w:pStyle w:val="Default"/>
              <w:numPr>
                <w:ilvl w:val="0"/>
                <w:numId w:val="34"/>
              </w:numPr>
              <w:ind w:left="135" w:hanging="284"/>
            </w:pPr>
            <w:r w:rsidRPr="007D7077">
              <w:t xml:space="preserve">Dostosowuje sposób realizacji imprezy do oczekiwań </w:t>
            </w:r>
            <w:r w:rsidRPr="007D7077">
              <w:br/>
              <w:t xml:space="preserve">i możliwości uczestników </w:t>
            </w:r>
          </w:p>
          <w:p w14:paraId="154DA5B2" w14:textId="77777777" w:rsidR="00E123ED" w:rsidRPr="007D7077" w:rsidRDefault="00E123ED" w:rsidP="00E123ED">
            <w:pPr>
              <w:pStyle w:val="Default"/>
              <w:numPr>
                <w:ilvl w:val="0"/>
                <w:numId w:val="34"/>
              </w:numPr>
              <w:ind w:left="135" w:hanging="284"/>
            </w:pPr>
            <w:r w:rsidRPr="007D7077">
              <w:t xml:space="preserve">Zapewnia świadczenia zastępcze w przypadku braku możliwości realizacji programu </w:t>
            </w:r>
          </w:p>
          <w:p w14:paraId="5EDA4A3F" w14:textId="77777777" w:rsidR="00E123ED" w:rsidRPr="007D7077" w:rsidRDefault="00E123ED" w:rsidP="00E123ED">
            <w:pPr>
              <w:spacing w:line="276" w:lineRule="auto"/>
              <w:jc w:val="both"/>
              <w:rPr>
                <w:rFonts w:ascii="Calibri" w:hAnsi="Calibri"/>
              </w:rPr>
            </w:pPr>
          </w:p>
        </w:tc>
      </w:tr>
      <w:tr w:rsidR="00E123ED" w:rsidRPr="00E123ED" w14:paraId="430CF65E" w14:textId="77777777" w:rsidTr="00E123ED">
        <w:trPr>
          <w:trHeight w:val="720"/>
        </w:trPr>
        <w:tc>
          <w:tcPr>
            <w:tcW w:w="2277" w:type="dxa"/>
            <w:vMerge/>
          </w:tcPr>
          <w:p w14:paraId="19B3C833" w14:textId="77777777" w:rsidR="00E123ED" w:rsidRPr="007D7077" w:rsidRDefault="00E123ED" w:rsidP="00E123ED">
            <w:pPr>
              <w:pStyle w:val="Default"/>
            </w:pPr>
          </w:p>
        </w:tc>
        <w:tc>
          <w:tcPr>
            <w:tcW w:w="2276" w:type="dxa"/>
            <w:vMerge/>
          </w:tcPr>
          <w:p w14:paraId="21141EBA" w14:textId="77777777" w:rsidR="00E123ED" w:rsidRPr="007D7077" w:rsidRDefault="00E123ED" w:rsidP="00E123ED">
            <w:pPr>
              <w:pStyle w:val="Default"/>
              <w:jc w:val="both"/>
            </w:pPr>
          </w:p>
        </w:tc>
        <w:tc>
          <w:tcPr>
            <w:tcW w:w="2276" w:type="dxa"/>
          </w:tcPr>
          <w:p w14:paraId="1BEB8304" w14:textId="77777777" w:rsidR="00E123ED" w:rsidRPr="007D7077" w:rsidRDefault="00E123ED" w:rsidP="00E123ED">
            <w:pPr>
              <w:pStyle w:val="Default"/>
              <w:jc w:val="both"/>
            </w:pPr>
            <w:r w:rsidRPr="007D7077">
              <w:t xml:space="preserve">Sprawuje opiekę nad uczestnikami imprezy </w:t>
            </w:r>
          </w:p>
          <w:p w14:paraId="350DE1D5" w14:textId="77777777" w:rsidR="00E123ED" w:rsidRPr="007D7077" w:rsidRDefault="00E123ED" w:rsidP="00E123ED">
            <w:pPr>
              <w:spacing w:line="276" w:lineRule="auto"/>
              <w:jc w:val="both"/>
              <w:rPr>
                <w:rFonts w:ascii="Calibri" w:hAnsi="Calibri"/>
              </w:rPr>
            </w:pPr>
          </w:p>
        </w:tc>
        <w:tc>
          <w:tcPr>
            <w:tcW w:w="2276" w:type="dxa"/>
          </w:tcPr>
          <w:p w14:paraId="709D76C0" w14:textId="77777777" w:rsidR="00E123ED" w:rsidRPr="007D7077" w:rsidRDefault="00E123ED" w:rsidP="00E123ED">
            <w:pPr>
              <w:pStyle w:val="Default"/>
              <w:numPr>
                <w:ilvl w:val="0"/>
                <w:numId w:val="35"/>
              </w:numPr>
              <w:ind w:left="262" w:hanging="411"/>
            </w:pPr>
            <w:r w:rsidRPr="007D7077">
              <w:t xml:space="preserve">Prezentuje procedury postępowania </w:t>
            </w:r>
            <w:r w:rsidRPr="007D7077">
              <w:br/>
              <w:t xml:space="preserve">w sytuacjach niebezpiecznych </w:t>
            </w:r>
          </w:p>
          <w:p w14:paraId="63E1A3CD" w14:textId="77777777" w:rsidR="00E123ED" w:rsidRPr="007D7077" w:rsidRDefault="00E123ED" w:rsidP="00E123ED">
            <w:pPr>
              <w:pStyle w:val="Default"/>
              <w:numPr>
                <w:ilvl w:val="0"/>
                <w:numId w:val="35"/>
              </w:numPr>
              <w:ind w:left="262" w:hanging="411"/>
            </w:pPr>
            <w:r w:rsidRPr="007D7077">
              <w:t xml:space="preserve">Stosuje przepisy prawa dotyczące zapewnienia uczestnikom imprezy bezpieczeństwa </w:t>
            </w:r>
          </w:p>
          <w:p w14:paraId="6255D9A5" w14:textId="77777777" w:rsidR="00E123ED" w:rsidRPr="007D7077" w:rsidRDefault="00E123ED" w:rsidP="00E123ED">
            <w:pPr>
              <w:pStyle w:val="Default"/>
              <w:numPr>
                <w:ilvl w:val="0"/>
                <w:numId w:val="35"/>
              </w:numPr>
              <w:ind w:left="262" w:hanging="411"/>
            </w:pPr>
            <w:r w:rsidRPr="007D7077">
              <w:t xml:space="preserve">Prezentuje różnorodne sposoby rozwiązywania sytuacji problemowych </w:t>
            </w:r>
          </w:p>
          <w:p w14:paraId="128B778B" w14:textId="77777777" w:rsidR="00E123ED" w:rsidRPr="007D7077" w:rsidRDefault="00E123ED" w:rsidP="00E123ED">
            <w:pPr>
              <w:pStyle w:val="Default"/>
              <w:numPr>
                <w:ilvl w:val="0"/>
                <w:numId w:val="35"/>
              </w:numPr>
              <w:ind w:left="262" w:hanging="411"/>
            </w:pPr>
            <w:r w:rsidRPr="007D7077">
              <w:t xml:space="preserve">Udziela uczestnikom imprezy niezbędnej pomocy zgodnie </w:t>
            </w:r>
            <w:r w:rsidRPr="007D7077">
              <w:br/>
              <w:t xml:space="preserve">z obowiązującymi przepisami i zasadami etyki zawodowej </w:t>
            </w:r>
          </w:p>
          <w:p w14:paraId="0B75D8DB" w14:textId="77777777" w:rsidR="00E123ED" w:rsidRPr="007D7077" w:rsidRDefault="00E123ED" w:rsidP="00E123ED">
            <w:pPr>
              <w:spacing w:line="276" w:lineRule="auto"/>
              <w:jc w:val="both"/>
              <w:rPr>
                <w:rFonts w:ascii="Calibri" w:hAnsi="Calibri"/>
              </w:rPr>
            </w:pPr>
          </w:p>
        </w:tc>
      </w:tr>
      <w:tr w:rsidR="00E123ED" w:rsidRPr="00E123ED" w14:paraId="516C23C2" w14:textId="77777777" w:rsidTr="00E123ED">
        <w:trPr>
          <w:trHeight w:val="645"/>
        </w:trPr>
        <w:tc>
          <w:tcPr>
            <w:tcW w:w="2277" w:type="dxa"/>
            <w:vMerge w:val="restart"/>
          </w:tcPr>
          <w:p w14:paraId="63543F73" w14:textId="77777777" w:rsidR="00E123ED" w:rsidRPr="007D7077" w:rsidRDefault="00E123ED" w:rsidP="00E123ED">
            <w:pPr>
              <w:pStyle w:val="Default"/>
            </w:pPr>
            <w:r w:rsidRPr="007D7077">
              <w:lastRenderedPageBreak/>
              <w:t xml:space="preserve">Konserwowanie nadwozia pojazdów samochodowych </w:t>
            </w:r>
          </w:p>
          <w:p w14:paraId="32130DAC" w14:textId="77777777" w:rsidR="00E123ED" w:rsidRPr="007D7077" w:rsidRDefault="00E123ED" w:rsidP="00E123ED">
            <w:pPr>
              <w:spacing w:line="276" w:lineRule="auto"/>
              <w:rPr>
                <w:rFonts w:ascii="Calibri" w:hAnsi="Calibri"/>
              </w:rPr>
            </w:pPr>
            <w:r w:rsidRPr="007D7077">
              <w:rPr>
                <w:rFonts w:ascii="Calibri" w:hAnsi="Calibri"/>
              </w:rPr>
              <w:t xml:space="preserve">(zestaw: Przygotowanie do realizacji usługi mycia i konserwacji nadwozia) </w:t>
            </w:r>
          </w:p>
        </w:tc>
        <w:tc>
          <w:tcPr>
            <w:tcW w:w="2276" w:type="dxa"/>
            <w:vMerge w:val="restart"/>
          </w:tcPr>
          <w:p w14:paraId="200052BB" w14:textId="77777777" w:rsidR="00E123ED" w:rsidRPr="007D7077" w:rsidRDefault="00E123ED" w:rsidP="00E123ED">
            <w:pPr>
              <w:pStyle w:val="Default"/>
              <w:jc w:val="both"/>
            </w:pPr>
            <w:r w:rsidRPr="007D7077">
              <w:t xml:space="preserve">Projekt kwalifikacji* </w:t>
            </w:r>
          </w:p>
          <w:p w14:paraId="4772A234" w14:textId="77777777" w:rsidR="00E123ED" w:rsidRPr="007D7077" w:rsidRDefault="00E123ED" w:rsidP="00E123ED">
            <w:pPr>
              <w:spacing w:line="276" w:lineRule="auto"/>
              <w:jc w:val="both"/>
              <w:rPr>
                <w:rFonts w:ascii="Calibri" w:hAnsi="Calibri"/>
              </w:rPr>
            </w:pPr>
          </w:p>
        </w:tc>
        <w:tc>
          <w:tcPr>
            <w:tcW w:w="2276" w:type="dxa"/>
          </w:tcPr>
          <w:p w14:paraId="13C58FAB" w14:textId="77777777" w:rsidR="00E123ED" w:rsidRPr="007D7077" w:rsidRDefault="00E123ED" w:rsidP="00E123ED">
            <w:pPr>
              <w:pStyle w:val="Default"/>
            </w:pPr>
            <w:r w:rsidRPr="007D7077">
              <w:t xml:space="preserve">Konsultuje z klientem zakres mycia i konserwacji nadwozia pojazdu </w:t>
            </w:r>
          </w:p>
          <w:p w14:paraId="1D254061" w14:textId="77777777" w:rsidR="00E123ED" w:rsidRPr="007D7077" w:rsidRDefault="00E123ED" w:rsidP="00E123ED">
            <w:pPr>
              <w:spacing w:line="276" w:lineRule="auto"/>
              <w:jc w:val="both"/>
              <w:rPr>
                <w:rFonts w:ascii="Calibri" w:hAnsi="Calibri"/>
              </w:rPr>
            </w:pPr>
          </w:p>
        </w:tc>
        <w:tc>
          <w:tcPr>
            <w:tcW w:w="2276" w:type="dxa"/>
          </w:tcPr>
          <w:p w14:paraId="392397FD" w14:textId="77777777" w:rsidR="00E123ED" w:rsidRPr="007D7077" w:rsidRDefault="00E123ED" w:rsidP="00E123ED">
            <w:pPr>
              <w:pStyle w:val="Default"/>
              <w:numPr>
                <w:ilvl w:val="0"/>
                <w:numId w:val="36"/>
              </w:numPr>
              <w:ind w:left="135" w:hanging="284"/>
            </w:pPr>
            <w:r w:rsidRPr="007D7077">
              <w:t>Określa zakres mycia i konserwacji nadwozia pojazdu</w:t>
            </w:r>
          </w:p>
          <w:p w14:paraId="258A9B14" w14:textId="77777777" w:rsidR="00E123ED" w:rsidRPr="00E123ED" w:rsidRDefault="00E123ED" w:rsidP="00E123ED">
            <w:pPr>
              <w:pStyle w:val="Default"/>
              <w:numPr>
                <w:ilvl w:val="0"/>
                <w:numId w:val="36"/>
              </w:numPr>
              <w:ind w:left="135" w:hanging="284"/>
            </w:pPr>
            <w:r w:rsidRPr="007D7077">
              <w:t xml:space="preserve"> Przyjmuje zamówienie na usługę mycia </w:t>
            </w:r>
            <w:r w:rsidRPr="007D7077">
              <w:br/>
              <w:t xml:space="preserve">i konserwacji </w:t>
            </w:r>
          </w:p>
        </w:tc>
      </w:tr>
      <w:tr w:rsidR="00E123ED" w:rsidRPr="00E123ED" w14:paraId="5E23E15A" w14:textId="77777777" w:rsidTr="00E123ED">
        <w:trPr>
          <w:trHeight w:val="705"/>
        </w:trPr>
        <w:tc>
          <w:tcPr>
            <w:tcW w:w="2277" w:type="dxa"/>
            <w:vMerge/>
          </w:tcPr>
          <w:p w14:paraId="3CA4ACFB" w14:textId="77777777" w:rsidR="00E123ED" w:rsidRPr="007D7077" w:rsidRDefault="00E123ED" w:rsidP="00E123ED">
            <w:pPr>
              <w:pStyle w:val="Default"/>
            </w:pPr>
          </w:p>
        </w:tc>
        <w:tc>
          <w:tcPr>
            <w:tcW w:w="2276" w:type="dxa"/>
            <w:vMerge/>
          </w:tcPr>
          <w:p w14:paraId="148CFB6B" w14:textId="77777777" w:rsidR="00E123ED" w:rsidRPr="007D7077" w:rsidRDefault="00E123ED" w:rsidP="00E123ED">
            <w:pPr>
              <w:pStyle w:val="Default"/>
              <w:jc w:val="both"/>
            </w:pPr>
          </w:p>
        </w:tc>
        <w:tc>
          <w:tcPr>
            <w:tcW w:w="2276" w:type="dxa"/>
          </w:tcPr>
          <w:p w14:paraId="7F95F05D" w14:textId="77777777" w:rsidR="00E123ED" w:rsidRPr="007D7077" w:rsidRDefault="00E123ED" w:rsidP="00E123ED">
            <w:pPr>
              <w:pStyle w:val="Default"/>
            </w:pPr>
            <w:r w:rsidRPr="007D7077">
              <w:t xml:space="preserve">Dobiera środki, urządzenia i technologie wykorzystywane podczas mycia i konserwacji nadwozia pojazdu </w:t>
            </w:r>
          </w:p>
          <w:p w14:paraId="36331E57" w14:textId="77777777" w:rsidR="00E123ED" w:rsidRPr="007D7077" w:rsidRDefault="00E123ED" w:rsidP="00E123ED">
            <w:pPr>
              <w:spacing w:line="276" w:lineRule="auto"/>
              <w:jc w:val="both"/>
              <w:rPr>
                <w:rFonts w:ascii="Calibri" w:hAnsi="Calibri"/>
              </w:rPr>
            </w:pPr>
          </w:p>
        </w:tc>
        <w:tc>
          <w:tcPr>
            <w:tcW w:w="2276" w:type="dxa"/>
          </w:tcPr>
          <w:p w14:paraId="621FC180" w14:textId="77777777" w:rsidR="00E123ED" w:rsidRPr="007D7077" w:rsidRDefault="00E123ED" w:rsidP="00E123ED">
            <w:pPr>
              <w:pStyle w:val="Default"/>
              <w:numPr>
                <w:ilvl w:val="0"/>
                <w:numId w:val="37"/>
              </w:numPr>
              <w:ind w:left="183" w:hanging="284"/>
              <w:rPr>
                <w:rFonts w:cs="Arial"/>
              </w:rPr>
            </w:pPr>
            <w:r w:rsidRPr="007D7077">
              <w:rPr>
                <w:rFonts w:cs="Arial"/>
              </w:rPr>
              <w:t>Dobiera technologię mycia i konserwacji poszczególnych elementów nadwozia pojazdu</w:t>
            </w:r>
          </w:p>
          <w:p w14:paraId="774F39CB" w14:textId="77777777" w:rsidR="00E123ED" w:rsidRPr="007D7077" w:rsidRDefault="00E123ED" w:rsidP="00E123ED">
            <w:pPr>
              <w:pStyle w:val="Default"/>
              <w:numPr>
                <w:ilvl w:val="0"/>
                <w:numId w:val="37"/>
              </w:numPr>
              <w:ind w:left="183" w:hanging="284"/>
              <w:rPr>
                <w:rFonts w:cs="Arial"/>
              </w:rPr>
            </w:pPr>
            <w:r w:rsidRPr="007D7077">
              <w:rPr>
                <w:rFonts w:cs="Arial"/>
              </w:rPr>
              <w:t xml:space="preserve"> Rozpoznaje lakiery stosowane na nadwoziach pojazdów</w:t>
            </w:r>
          </w:p>
          <w:p w14:paraId="356908F9" w14:textId="77777777" w:rsidR="00E123ED" w:rsidRPr="007D7077" w:rsidRDefault="00E123ED" w:rsidP="00E123ED">
            <w:pPr>
              <w:pStyle w:val="Default"/>
              <w:numPr>
                <w:ilvl w:val="0"/>
                <w:numId w:val="37"/>
              </w:numPr>
              <w:ind w:left="183" w:hanging="284"/>
              <w:rPr>
                <w:rFonts w:cs="Arial"/>
              </w:rPr>
            </w:pPr>
            <w:r w:rsidRPr="007D7077">
              <w:rPr>
                <w:rFonts w:cs="Arial"/>
              </w:rPr>
              <w:t>Rozpoznaje materiały z których wykonane są zderzaki, lusterka, listwy boczne</w:t>
            </w:r>
          </w:p>
          <w:p w14:paraId="198A0569" w14:textId="77777777" w:rsidR="00E123ED" w:rsidRPr="007D7077" w:rsidRDefault="00E123ED" w:rsidP="00E123ED">
            <w:pPr>
              <w:pStyle w:val="Default"/>
              <w:numPr>
                <w:ilvl w:val="0"/>
                <w:numId w:val="37"/>
              </w:numPr>
              <w:ind w:left="183" w:hanging="284"/>
              <w:rPr>
                <w:rFonts w:cs="Arial"/>
              </w:rPr>
            </w:pPr>
            <w:r w:rsidRPr="007D7077">
              <w:rPr>
                <w:rFonts w:cs="Arial"/>
              </w:rPr>
              <w:t xml:space="preserve">Dobiera urządzenia wykorzystywane podczas mycia </w:t>
            </w:r>
            <w:r w:rsidRPr="007D7077">
              <w:rPr>
                <w:rFonts w:cs="Arial"/>
              </w:rPr>
              <w:br/>
              <w:t>i konserwacji nadwozia pojazdu</w:t>
            </w:r>
          </w:p>
          <w:p w14:paraId="5EFE5586" w14:textId="77777777" w:rsidR="00E123ED" w:rsidRPr="00E123ED" w:rsidRDefault="00E123ED" w:rsidP="00E123ED">
            <w:pPr>
              <w:pStyle w:val="Default"/>
              <w:numPr>
                <w:ilvl w:val="0"/>
                <w:numId w:val="37"/>
              </w:numPr>
              <w:ind w:left="183" w:hanging="284"/>
            </w:pPr>
            <w:r w:rsidRPr="007D7077">
              <w:rPr>
                <w:rFonts w:cs="Arial"/>
              </w:rPr>
              <w:t xml:space="preserve"> Dobiera środki stosowane do mycia i konserwacji nadwozia pojazdu </w:t>
            </w:r>
          </w:p>
        </w:tc>
      </w:tr>
      <w:tr w:rsidR="00E123ED" w:rsidRPr="00E123ED" w14:paraId="66436BE7" w14:textId="77777777" w:rsidTr="00E123ED">
        <w:trPr>
          <w:trHeight w:val="660"/>
        </w:trPr>
        <w:tc>
          <w:tcPr>
            <w:tcW w:w="2277" w:type="dxa"/>
            <w:vMerge/>
          </w:tcPr>
          <w:p w14:paraId="21891436" w14:textId="77777777" w:rsidR="00E123ED" w:rsidRPr="007D7077" w:rsidRDefault="00E123ED" w:rsidP="00E123ED">
            <w:pPr>
              <w:pStyle w:val="Default"/>
            </w:pPr>
          </w:p>
        </w:tc>
        <w:tc>
          <w:tcPr>
            <w:tcW w:w="2276" w:type="dxa"/>
            <w:vMerge/>
          </w:tcPr>
          <w:p w14:paraId="22D91F48" w14:textId="77777777" w:rsidR="00E123ED" w:rsidRPr="007D7077" w:rsidRDefault="00E123ED" w:rsidP="00E123ED">
            <w:pPr>
              <w:pStyle w:val="Default"/>
              <w:jc w:val="both"/>
            </w:pPr>
          </w:p>
        </w:tc>
        <w:tc>
          <w:tcPr>
            <w:tcW w:w="2276" w:type="dxa"/>
          </w:tcPr>
          <w:p w14:paraId="7E91C174" w14:textId="77777777" w:rsidR="00E123ED" w:rsidRPr="007D7077" w:rsidRDefault="00E123ED" w:rsidP="00E123ED">
            <w:pPr>
              <w:pStyle w:val="Default"/>
            </w:pPr>
            <w:r w:rsidRPr="007D7077">
              <w:t xml:space="preserve">Określa koszty wykonania usługi </w:t>
            </w:r>
          </w:p>
          <w:p w14:paraId="38B7771A" w14:textId="77777777" w:rsidR="00E123ED" w:rsidRPr="007D7077" w:rsidRDefault="00E123ED" w:rsidP="00E123ED">
            <w:pPr>
              <w:spacing w:line="276" w:lineRule="auto"/>
              <w:jc w:val="both"/>
              <w:rPr>
                <w:rFonts w:ascii="Calibri" w:hAnsi="Calibri"/>
              </w:rPr>
            </w:pPr>
          </w:p>
        </w:tc>
        <w:tc>
          <w:tcPr>
            <w:tcW w:w="2276" w:type="dxa"/>
          </w:tcPr>
          <w:p w14:paraId="7160F2F0" w14:textId="77777777" w:rsidR="00E123ED" w:rsidRPr="007D7077" w:rsidRDefault="00E123ED" w:rsidP="00E123ED">
            <w:pPr>
              <w:pStyle w:val="Default"/>
              <w:numPr>
                <w:ilvl w:val="0"/>
                <w:numId w:val="38"/>
              </w:numPr>
              <w:ind w:left="135" w:hanging="284"/>
            </w:pPr>
            <w:r w:rsidRPr="007D7077">
              <w:t xml:space="preserve">Określa na podstawie cennika koszty mycia i konserwacji nadwozia pojazdu </w:t>
            </w:r>
          </w:p>
          <w:p w14:paraId="2F54E0DE" w14:textId="77777777" w:rsidR="00E123ED" w:rsidRPr="00E123ED" w:rsidRDefault="00E123ED" w:rsidP="00E123ED">
            <w:pPr>
              <w:pStyle w:val="Default"/>
              <w:numPr>
                <w:ilvl w:val="0"/>
                <w:numId w:val="38"/>
              </w:numPr>
              <w:ind w:left="135" w:hanging="284"/>
            </w:pPr>
            <w:r w:rsidRPr="007D7077">
              <w:t xml:space="preserve">Sporządza rachunek za wykonaną usługę mycia i konserwacji </w:t>
            </w:r>
          </w:p>
        </w:tc>
      </w:tr>
    </w:tbl>
    <w:p w14:paraId="438F7328" w14:textId="77777777" w:rsidR="00E123ED" w:rsidRPr="007D7077" w:rsidRDefault="00E123ED" w:rsidP="00E123ED">
      <w:pPr>
        <w:spacing w:line="276" w:lineRule="auto"/>
        <w:ind w:left="11"/>
        <w:jc w:val="both"/>
        <w:rPr>
          <w:rFonts w:ascii="Calibri" w:hAnsi="Calibri"/>
        </w:rPr>
      </w:pPr>
      <w:r w:rsidRPr="007D7077">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7B69A9C1" w14:textId="77777777" w:rsidR="00E123ED" w:rsidRPr="007D7077" w:rsidRDefault="00E123ED" w:rsidP="00E123ED">
      <w:pPr>
        <w:spacing w:line="276" w:lineRule="auto"/>
        <w:ind w:left="11"/>
        <w:jc w:val="both"/>
        <w:rPr>
          <w:rFonts w:ascii="Calibri" w:hAnsi="Calibri"/>
        </w:rPr>
      </w:pPr>
    </w:p>
    <w:p w14:paraId="1FA23A3D" w14:textId="77777777" w:rsidR="00E123ED" w:rsidRPr="007D7077" w:rsidRDefault="00E123ED" w:rsidP="00E123ED">
      <w:pPr>
        <w:spacing w:line="276" w:lineRule="auto"/>
        <w:ind w:left="11"/>
        <w:rPr>
          <w:rFonts w:ascii="Calibri" w:hAnsi="Calibri"/>
        </w:rPr>
      </w:pPr>
      <w:r w:rsidRPr="007D7077">
        <w:rPr>
          <w:rFonts w:ascii="Calibri" w:hAnsi="Calibri"/>
          <w:b/>
          <w:bCs/>
        </w:rPr>
        <w:lastRenderedPageBreak/>
        <w:t xml:space="preserve">Walidacja </w:t>
      </w:r>
      <w:r w:rsidRPr="007D7077">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7D7077">
        <w:rPr>
          <w:rFonts w:ascii="Calibri" w:hAnsi="Calibri"/>
          <w:u w:val="single"/>
        </w:rPr>
        <w:t>identyfikację</w:t>
      </w:r>
      <w:r w:rsidRPr="007D7077">
        <w:rPr>
          <w:rFonts w:ascii="Calibri" w:hAnsi="Calibri"/>
        </w:rPr>
        <w:t xml:space="preserve"> </w:t>
      </w:r>
      <w:r w:rsidRPr="007D7077">
        <w:rPr>
          <w:rFonts w:ascii="Calibri" w:hAnsi="Calibri"/>
          <w:u w:val="single"/>
        </w:rPr>
        <w:t>i dokumentację</w:t>
      </w:r>
      <w:r w:rsidRPr="007D7077">
        <w:rPr>
          <w:rFonts w:ascii="Calibri" w:hAnsi="Calibri"/>
        </w:rPr>
        <w:t xml:space="preserve"> posiadanych efektów uczenia się oraz ich </w:t>
      </w:r>
      <w:r w:rsidRPr="007D7077">
        <w:rPr>
          <w:rFonts w:ascii="Calibri" w:hAnsi="Calibri"/>
          <w:u w:val="single"/>
        </w:rPr>
        <w:t>weryfikację</w:t>
      </w:r>
      <w:r w:rsidRPr="007D7077">
        <w:rPr>
          <w:rFonts w:ascii="Calibri" w:hAnsi="Calibri"/>
        </w:rPr>
        <w:t xml:space="preserve"> w odniesieniu do wymagań określonych dla kwalifikacji. Walidacja powinna być prowadzona w sposób </w:t>
      </w:r>
      <w:r w:rsidRPr="007D7077">
        <w:rPr>
          <w:rFonts w:ascii="Calibri" w:hAnsi="Calibri"/>
          <w:u w:val="single"/>
        </w:rPr>
        <w:t>trafny</w:t>
      </w:r>
      <w:r w:rsidRPr="007D7077">
        <w:rPr>
          <w:rFonts w:ascii="Calibri" w:hAnsi="Calibri"/>
        </w:rPr>
        <w:t xml:space="preserve"> (weryfikowane są te efekty uczenia się, które zostały określone dla danej kwalifikacji) i </w:t>
      </w:r>
      <w:r w:rsidRPr="007D7077">
        <w:rPr>
          <w:rFonts w:ascii="Calibri" w:hAnsi="Calibri"/>
          <w:u w:val="single"/>
        </w:rPr>
        <w:t>rzetelny</w:t>
      </w:r>
      <w:r w:rsidRPr="007D7077">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2DA10A02" w14:textId="77777777" w:rsidR="00E123ED" w:rsidRPr="007D7077" w:rsidRDefault="00E123ED" w:rsidP="00E123ED">
      <w:pPr>
        <w:spacing w:line="276" w:lineRule="auto"/>
        <w:ind w:left="11"/>
        <w:rPr>
          <w:rFonts w:ascii="Calibri" w:hAnsi="Calibri"/>
        </w:rPr>
      </w:pPr>
    </w:p>
    <w:p w14:paraId="1609AC05" w14:textId="5B238BE8"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Certyfikowanie </w:t>
      </w:r>
      <w:r w:rsidRPr="007D7077">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5924D6">
        <w:rPr>
          <w:rFonts w:ascii="Calibri" w:eastAsiaTheme="minorEastAsia" w:hAnsi="Calibri" w:cs="Arial"/>
        </w:rPr>
        <w:br/>
      </w:r>
      <w:r w:rsidRPr="007D7077">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5924D6">
        <w:rPr>
          <w:rFonts w:ascii="Calibri" w:eastAsiaTheme="minorEastAsia" w:hAnsi="Calibri" w:cs="Arial"/>
        </w:rPr>
        <w:br/>
      </w:r>
      <w:r w:rsidRPr="007D7077">
        <w:rPr>
          <w:rFonts w:ascii="Calibri" w:eastAsiaTheme="minorEastAsia" w:hAnsi="Calibri" w:cs="Arial"/>
        </w:rPr>
        <w:t xml:space="preserve">i inne dokumenty potwierdzające uzyskanie kwalifikacji powinny być </w:t>
      </w:r>
      <w:r w:rsidRPr="007D7077">
        <w:rPr>
          <w:rFonts w:ascii="Calibri" w:eastAsiaTheme="minorEastAsia" w:hAnsi="Calibri" w:cs="Arial"/>
          <w:b/>
          <w:bCs/>
        </w:rPr>
        <w:t xml:space="preserve">rozpoznawalne </w:t>
      </w:r>
      <w:r w:rsidR="005924D6">
        <w:rPr>
          <w:rFonts w:ascii="Calibri" w:eastAsiaTheme="minorEastAsia" w:hAnsi="Calibri" w:cs="Arial"/>
          <w:b/>
          <w:bCs/>
        </w:rPr>
        <w:br/>
      </w:r>
      <w:r w:rsidRPr="007D7077">
        <w:rPr>
          <w:rFonts w:ascii="Calibri" w:eastAsiaTheme="minorEastAsia" w:hAnsi="Calibri" w:cs="Arial"/>
        </w:rPr>
        <w:t xml:space="preserve">i </w:t>
      </w:r>
      <w:r w:rsidRPr="007D7077">
        <w:rPr>
          <w:rFonts w:ascii="Calibri" w:eastAsiaTheme="minorEastAsia" w:hAnsi="Calibri" w:cs="Arial"/>
          <w:b/>
          <w:bCs/>
        </w:rPr>
        <w:t xml:space="preserve">uznawane </w:t>
      </w:r>
      <w:r w:rsidRPr="007D7077">
        <w:rPr>
          <w:rFonts w:ascii="Calibri" w:eastAsiaTheme="minorEastAsia" w:hAnsi="Calibri" w:cs="Arial"/>
        </w:rPr>
        <w:t xml:space="preserve">w danym środowisku, sektorze lub branży. </w:t>
      </w:r>
    </w:p>
    <w:p w14:paraId="0C1905A0" w14:textId="7DBB22F6"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 xml:space="preserve">Wskazówki dotyczące weryfikacji rozpoznawalności i uznawalności certyfikatów </w:t>
      </w:r>
      <w:r w:rsidR="005924D6">
        <w:rPr>
          <w:rFonts w:ascii="Calibri" w:eastAsiaTheme="minorEastAsia" w:hAnsi="Calibri" w:cs="Arial"/>
        </w:rPr>
        <w:br/>
      </w:r>
      <w:r w:rsidRPr="007D7077">
        <w:rPr>
          <w:rFonts w:ascii="Calibri" w:eastAsiaTheme="minorEastAsia" w:hAnsi="Calibri" w:cs="Arial"/>
        </w:rPr>
        <w:t>w środowisku/ sektorze/ branży:</w:t>
      </w:r>
    </w:p>
    <w:p w14:paraId="1BFF112E" w14:textId="3D026CBC"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brak wymogu weryfikacji w odniesieniu do kwalifikacji nabywanych w ramach przepisów</w:t>
      </w:r>
      <w:r w:rsidR="005924D6" w:rsidRPr="005924D6">
        <w:rPr>
          <w:rFonts w:ascii="Calibri" w:hAnsi="Calibri"/>
        </w:rPr>
        <w:t xml:space="preserve"> </w:t>
      </w:r>
      <w:r w:rsidRPr="007D7077">
        <w:rPr>
          <w:rFonts w:ascii="Calibri" w:hAnsi="Calibri"/>
        </w:rPr>
        <w:t>prawa (oświata, szkolnictwo wyższe);</w:t>
      </w:r>
    </w:p>
    <w:p w14:paraId="352433B4" w14:textId="7C89D0BF"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umocowanie prawne - jeżeli w przepisach prawa zawarty jest wymóg odbycia szkolenia i uzyskania zaświadczenia uprawniającego do wykonywania pracy na danym stanowisku,</w:t>
      </w:r>
      <w:r w:rsidR="005924D6" w:rsidRPr="005924D6">
        <w:rPr>
          <w:rFonts w:ascii="Calibri" w:hAnsi="Calibri"/>
        </w:rPr>
        <w:t xml:space="preserve"> </w:t>
      </w:r>
      <w:r w:rsidRPr="007D7077">
        <w:rPr>
          <w:rFonts w:ascii="Calibri" w:hAnsi="Calibri"/>
        </w:rPr>
        <w:t xml:space="preserve">można uznać w przypadku przeprowadzenia procesu walidacji </w:t>
      </w:r>
      <w:r w:rsidR="005924D6" w:rsidRPr="005924D6">
        <w:rPr>
          <w:rFonts w:ascii="Calibri" w:hAnsi="Calibri"/>
        </w:rPr>
        <w:br/>
      </w:r>
      <w:r w:rsidRPr="007D7077">
        <w:rPr>
          <w:rFonts w:ascii="Calibri" w:hAnsi="Calibri"/>
        </w:rPr>
        <w:t>i certyfikowania, że dana</w:t>
      </w:r>
      <w:r w:rsidR="005924D6" w:rsidRPr="005924D6">
        <w:rPr>
          <w:rFonts w:ascii="Calibri" w:hAnsi="Calibri"/>
        </w:rPr>
        <w:t xml:space="preserve"> </w:t>
      </w:r>
      <w:r w:rsidRPr="007D7077">
        <w:rPr>
          <w:rFonts w:ascii="Calibri" w:hAnsi="Calibri"/>
        </w:rPr>
        <w:t>osoba nabyła kwalifikację ze względu na uznawalność tej kwalifikacji w danej branży (np.:</w:t>
      </w:r>
      <w:r w:rsidR="005924D6" w:rsidRPr="005924D6">
        <w:rPr>
          <w:rFonts w:ascii="Calibri" w:hAnsi="Calibri"/>
        </w:rPr>
        <w:t xml:space="preserve"> </w:t>
      </w:r>
      <w:r w:rsidRPr="007D7077">
        <w:rPr>
          <w:rFonts w:ascii="Calibri" w:hAnsi="Calibri"/>
        </w:rPr>
        <w:t>zgodnie z Rozporządzeniem Ministra Infrastruktury w sprawie Krajowego Programu Szkolenia</w:t>
      </w:r>
      <w:r w:rsidR="005924D6" w:rsidRPr="005924D6">
        <w:rPr>
          <w:rFonts w:ascii="Calibri" w:hAnsi="Calibri"/>
        </w:rPr>
        <w:t xml:space="preserve"> </w:t>
      </w:r>
      <w:r w:rsidRPr="007D7077">
        <w:rPr>
          <w:rFonts w:ascii="Calibri" w:hAnsi="Calibri"/>
        </w:rPr>
        <w:t>w zakresie ochrony lotnictwa cywilnego warunkiem koniecznym do uzyskania prawa do</w:t>
      </w:r>
      <w:r w:rsidR="005924D6" w:rsidRPr="005924D6">
        <w:rPr>
          <w:rFonts w:ascii="Calibri" w:hAnsi="Calibri"/>
        </w:rPr>
        <w:t xml:space="preserve"> </w:t>
      </w:r>
      <w:r w:rsidRPr="007D7077">
        <w:rPr>
          <w:rFonts w:ascii="Calibri" w:hAnsi="Calibri"/>
        </w:rPr>
        <w:t>wykonywania zawodu Operator Sprzętu Lotniskowego/Bagażowy czy Agenta Obsługi</w:t>
      </w:r>
      <w:r w:rsidR="005924D6" w:rsidRPr="005924D6">
        <w:rPr>
          <w:rFonts w:ascii="Calibri" w:hAnsi="Calibri"/>
        </w:rPr>
        <w:t xml:space="preserve"> </w:t>
      </w:r>
      <w:r w:rsidRPr="007D7077">
        <w:rPr>
          <w:rFonts w:ascii="Calibri" w:hAnsi="Calibri"/>
        </w:rPr>
        <w:t>Pasażerskiej jest ukończenie jednego ze szkoleń określonych w ww. rozporządzeniu</w:t>
      </w:r>
      <w:r w:rsidR="005924D6" w:rsidRPr="005924D6">
        <w:rPr>
          <w:rFonts w:ascii="Calibri" w:hAnsi="Calibri"/>
        </w:rPr>
        <w:t xml:space="preserve"> </w:t>
      </w:r>
      <w:r w:rsidRPr="007D7077">
        <w:rPr>
          <w:rFonts w:ascii="Calibri" w:hAnsi="Calibri"/>
        </w:rPr>
        <w:t>zorganizowanych przez uprawnioną instytucję szkolącą, w ramach których zostały</w:t>
      </w:r>
      <w:r w:rsidR="005924D6" w:rsidRPr="005924D6">
        <w:rPr>
          <w:rFonts w:ascii="Calibri" w:hAnsi="Calibri"/>
        </w:rPr>
        <w:t xml:space="preserve"> </w:t>
      </w:r>
      <w:r w:rsidRPr="007D7077">
        <w:rPr>
          <w:rFonts w:ascii="Calibri" w:hAnsi="Calibri"/>
        </w:rPr>
        <w:t>zdefiniowane efekty uczenia się, jakie powinni osiągnąć uczestnicy szkolenia. Jeżeli po</w:t>
      </w:r>
      <w:r w:rsidR="005924D6" w:rsidRPr="005924D6">
        <w:rPr>
          <w:rFonts w:ascii="Calibri" w:hAnsi="Calibri"/>
        </w:rPr>
        <w:t xml:space="preserve"> </w:t>
      </w:r>
      <w:r w:rsidRPr="007D7077">
        <w:rPr>
          <w:rFonts w:ascii="Calibri" w:hAnsi="Calibri"/>
        </w:rPr>
        <w:t>ukończeniu szkolenia zostanie przeprowadzona rzetelna walidacja zdobytych efektów uczenia</w:t>
      </w:r>
    </w:p>
    <w:p w14:paraId="0FDFECA8" w14:textId="428AA0B2" w:rsidR="00E123ED" w:rsidRPr="007D7077" w:rsidRDefault="00E123ED" w:rsidP="00E123ED">
      <w:pPr>
        <w:pStyle w:val="Akapitzlist"/>
        <w:spacing w:line="276" w:lineRule="auto"/>
        <w:ind w:left="731"/>
        <w:rPr>
          <w:rFonts w:ascii="Calibri" w:hAnsi="Calibri"/>
        </w:rPr>
      </w:pPr>
      <w:r w:rsidRPr="007D7077">
        <w:rPr>
          <w:rFonts w:ascii="Calibri" w:hAnsi="Calibri"/>
        </w:rPr>
        <w:t>się oraz wydany zostanie certyfikat lub inny dokument uprawniający do wykonywania danego</w:t>
      </w:r>
      <w:r w:rsidR="005924D6">
        <w:rPr>
          <w:rFonts w:ascii="Calibri" w:hAnsi="Calibri"/>
        </w:rPr>
        <w:t xml:space="preserve"> </w:t>
      </w:r>
      <w:r w:rsidRPr="007D7077">
        <w:rPr>
          <w:rFonts w:ascii="Calibri" w:hAnsi="Calibri"/>
        </w:rPr>
        <w:t>zawodu, można uznać, że osoby te, uzyskały kwalifikację. Procedury walidacji i certyfikowania</w:t>
      </w:r>
      <w:r w:rsidR="005924D6">
        <w:rPr>
          <w:rFonts w:ascii="Calibri" w:hAnsi="Calibri"/>
        </w:rPr>
        <w:t xml:space="preserve"> </w:t>
      </w:r>
      <w:r w:rsidRPr="007D7077">
        <w:rPr>
          <w:rFonts w:ascii="Calibri" w:hAnsi="Calibri"/>
        </w:rPr>
        <w:t xml:space="preserve">powinny odbyć się zgodnie z zasadami określonymi w Ustawie </w:t>
      </w:r>
      <w:r w:rsidR="005924D6">
        <w:rPr>
          <w:rFonts w:ascii="Calibri" w:hAnsi="Calibri"/>
        </w:rPr>
        <w:br/>
      </w:r>
      <w:r w:rsidRPr="007D7077">
        <w:rPr>
          <w:rFonts w:ascii="Calibri" w:hAnsi="Calibri"/>
        </w:rPr>
        <w:t>o Zintegrowanym Systemie</w:t>
      </w:r>
      <w:r w:rsidR="005924D6">
        <w:rPr>
          <w:rFonts w:ascii="Calibri" w:hAnsi="Calibri"/>
        </w:rPr>
        <w:t xml:space="preserve"> </w:t>
      </w:r>
      <w:r w:rsidRPr="007D7077">
        <w:rPr>
          <w:rFonts w:ascii="Calibri" w:hAnsi="Calibri"/>
        </w:rPr>
        <w:t>Kwalifikacji z dn. 22 grudnia 2015 r. (Dz. U. 2018, poz. 2153 ze zm.) ;</w:t>
      </w:r>
    </w:p>
    <w:p w14:paraId="6473D8B0" w14:textId="75BA4F9A"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lastRenderedPageBreak/>
        <w:t>zawody regulowane</w:t>
      </w:r>
      <w:r w:rsidRPr="007D7077">
        <w:rPr>
          <w:rStyle w:val="Odwoanieprzypisudolnego"/>
          <w:rFonts w:ascii="Calibri" w:hAnsi="Calibri"/>
        </w:rPr>
        <w:footnoteReference w:id="12"/>
      </w:r>
      <w:r w:rsidRPr="007D7077">
        <w:rPr>
          <w:rFonts w:ascii="Calibri" w:hAnsi="Calibri"/>
        </w:rPr>
        <w:t xml:space="preserve"> – szkolenia, które prowadzą do uzyskania uprawnień do wykonywania</w:t>
      </w:r>
      <w:r w:rsidR="005924D6" w:rsidRPr="005924D6">
        <w:rPr>
          <w:rFonts w:ascii="Calibri" w:hAnsi="Calibri"/>
        </w:rPr>
        <w:t xml:space="preserve"> </w:t>
      </w:r>
      <w:r w:rsidRPr="007D7077">
        <w:rPr>
          <w:rFonts w:ascii="Calibri" w:hAnsi="Calibri"/>
        </w:rPr>
        <w:t xml:space="preserve">zawodów regulowanych (wydanie certyfikatu jest powiązane </w:t>
      </w:r>
      <w:r w:rsidR="005924D6" w:rsidRPr="005924D6">
        <w:rPr>
          <w:rFonts w:ascii="Calibri" w:hAnsi="Calibri"/>
        </w:rPr>
        <w:br/>
      </w:r>
      <w:r w:rsidRPr="007D7077">
        <w:rPr>
          <w:rFonts w:ascii="Calibri" w:hAnsi="Calibri"/>
        </w:rPr>
        <w:t>z warunkiem wykonywania</w:t>
      </w:r>
      <w:r w:rsidR="005924D6" w:rsidRPr="005924D6">
        <w:rPr>
          <w:rFonts w:ascii="Calibri" w:hAnsi="Calibri"/>
        </w:rPr>
        <w:t xml:space="preserve"> </w:t>
      </w:r>
      <w:r w:rsidRPr="007D7077">
        <w:rPr>
          <w:rFonts w:ascii="Calibri" w:hAnsi="Calibri"/>
        </w:rPr>
        <w:t>danego zawodu lub działalności zawodowej), np. doradca inwestycyjny;</w:t>
      </w:r>
    </w:p>
    <w:p w14:paraId="4B4CBD04" w14:textId="078CAB4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380718B8" w14:textId="5236C71F" w:rsidR="00E123ED" w:rsidRPr="007D7077" w:rsidRDefault="00E123ED" w:rsidP="007D7077">
      <w:pPr>
        <w:pStyle w:val="Akapitzlist"/>
        <w:numPr>
          <w:ilvl w:val="0"/>
          <w:numId w:val="26"/>
        </w:numPr>
        <w:spacing w:line="276" w:lineRule="auto"/>
        <w:rPr>
          <w:rFonts w:ascii="Calibri" w:hAnsi="Calibri"/>
        </w:rPr>
      </w:pPr>
      <w:r w:rsidRPr="007D7077">
        <w:rPr>
          <w:rFonts w:ascii="Calibri" w:hAnsi="Calibri"/>
        </w:rPr>
        <w:t>jest umocowany prawnie (polskie przepisy prawne odwołują się wprost do danego</w:t>
      </w:r>
      <w:r w:rsidR="005924D6">
        <w:rPr>
          <w:rFonts w:ascii="Calibri" w:hAnsi="Calibri"/>
        </w:rPr>
        <w:t xml:space="preserve"> </w:t>
      </w:r>
      <w:r w:rsidRPr="007D7077">
        <w:rPr>
          <w:rFonts w:ascii="Calibri" w:hAnsi="Calibri"/>
        </w:rPr>
        <w:t>certyfikatu/ egzaminu) albo</w:t>
      </w:r>
    </w:p>
    <w:p w14:paraId="034C2AE8" w14:textId="77777777" w:rsidR="00E123ED" w:rsidRPr="007D7077" w:rsidRDefault="00E123ED" w:rsidP="00E123ED">
      <w:pPr>
        <w:pStyle w:val="Akapitzlist"/>
        <w:numPr>
          <w:ilvl w:val="0"/>
          <w:numId w:val="26"/>
        </w:numPr>
        <w:spacing w:line="276" w:lineRule="auto"/>
        <w:rPr>
          <w:rFonts w:ascii="Calibri" w:hAnsi="Calibri"/>
        </w:rPr>
      </w:pPr>
      <w:r w:rsidRPr="007D7077">
        <w:rPr>
          <w:rFonts w:ascii="Calibri" w:hAnsi="Calibri"/>
        </w:rPr>
        <w:t>został przyznany przez organizacje międzynarodowe (rządowe lub pozarządowe) albo</w:t>
      </w:r>
    </w:p>
    <w:p w14:paraId="1C16B484" w14:textId="77777777" w:rsidR="00E123ED" w:rsidRPr="007D7077" w:rsidRDefault="00E123ED" w:rsidP="00E123ED">
      <w:pPr>
        <w:pStyle w:val="Akapitzlist"/>
        <w:numPr>
          <w:ilvl w:val="0"/>
          <w:numId w:val="26"/>
        </w:numPr>
        <w:spacing w:line="276" w:lineRule="auto"/>
        <w:rPr>
          <w:rFonts w:ascii="Calibri" w:hAnsi="Calibri"/>
        </w:rPr>
      </w:pPr>
      <w:r w:rsidRPr="007D7077">
        <w:rPr>
          <w:rFonts w:ascii="Calibri" w:hAnsi="Calibri"/>
        </w:rPr>
        <w:t>jest umocowany prawnie w co najmniej dwóch krajach.</w:t>
      </w:r>
    </w:p>
    <w:p w14:paraId="2E17E234" w14:textId="0063F6EC"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 xml:space="preserve">jeżeli projekt odnosi się do konkretnej kwalifikacji to beneficjent we wniosku </w:t>
      </w:r>
      <w:r w:rsidR="005924D6">
        <w:rPr>
          <w:rFonts w:ascii="Calibri" w:hAnsi="Calibri"/>
        </w:rPr>
        <w:br/>
      </w:r>
      <w:r w:rsidRPr="007D7077">
        <w:rPr>
          <w:rFonts w:ascii="Calibri" w:hAnsi="Calibri"/>
        </w:rPr>
        <w:t>o dofinansowanie jest zobowiązany do uzasadnienia rozpoznawalności danego certyfikatu w branży.</w:t>
      </w:r>
    </w:p>
    <w:p w14:paraId="1604756F" w14:textId="77777777" w:rsidR="005924D6" w:rsidRPr="007D7077" w:rsidRDefault="005924D6" w:rsidP="00E123ED">
      <w:pPr>
        <w:pStyle w:val="Akapitzlist"/>
        <w:spacing w:line="276" w:lineRule="auto"/>
        <w:ind w:left="731"/>
        <w:rPr>
          <w:rFonts w:ascii="Calibri" w:hAnsi="Calibri"/>
        </w:rPr>
      </w:pPr>
    </w:p>
    <w:p w14:paraId="6B551CAF" w14:textId="008CC7B6" w:rsidR="00E123ED" w:rsidRPr="007D7077" w:rsidRDefault="00E123ED" w:rsidP="007D7077">
      <w:pPr>
        <w:spacing w:line="276" w:lineRule="auto"/>
        <w:rPr>
          <w:rFonts w:ascii="Calibri" w:hAnsi="Calibri" w:cs="Arial"/>
        </w:rPr>
      </w:pPr>
      <w:r w:rsidRPr="007D7077">
        <w:rPr>
          <w:rFonts w:ascii="Calibri" w:hAnsi="Calibri"/>
        </w:rPr>
        <w:t xml:space="preserve">Jeśli chodzi o tzw. </w:t>
      </w:r>
      <w:r w:rsidRPr="007D7077">
        <w:rPr>
          <w:rFonts w:ascii="Calibri" w:hAnsi="Calibri"/>
          <w:b/>
        </w:rPr>
        <w:t>uprawnienia stanowiskowe</w:t>
      </w:r>
      <w:r w:rsidRPr="007D7077">
        <w:rPr>
          <w:rStyle w:val="Odwoanieprzypisudolnego"/>
          <w:rFonts w:ascii="Calibri" w:hAnsi="Calibri"/>
          <w:b/>
        </w:rPr>
        <w:footnoteReference w:id="13"/>
      </w:r>
      <w:r w:rsidRPr="007D7077">
        <w:rPr>
          <w:rFonts w:ascii="Calibri" w:hAnsi="Calibri"/>
        </w:rPr>
        <w:t>, za kwalifikację należy uznać uzyskanie certyfikatu</w:t>
      </w:r>
      <w:r w:rsidR="005924D6">
        <w:rPr>
          <w:rFonts w:ascii="Calibri" w:hAnsi="Calibri"/>
        </w:rPr>
        <w:t xml:space="preserve"> </w:t>
      </w:r>
      <w:r w:rsidRPr="007D7077">
        <w:rPr>
          <w:rFonts w:ascii="Calibri" w:hAnsi="Calibri"/>
        </w:rPr>
        <w:t xml:space="preserve">potwierdzającego uprawnienia do wykonywania zawodu na danym stanowisku (np. operator koparko-ładowarki, wózka widłowego itp.) pod warunkiem, że została przeprowadzona walidacja i został </w:t>
      </w:r>
      <w:r w:rsidRPr="007D7077">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3B3A4868" w14:textId="77777777" w:rsidR="00E123ED" w:rsidRPr="007D7077" w:rsidRDefault="00E123ED" w:rsidP="00E123ED">
      <w:pPr>
        <w:pStyle w:val="Default"/>
        <w:spacing w:line="276" w:lineRule="auto"/>
        <w:rPr>
          <w:rFonts w:cs="Arial"/>
        </w:rPr>
      </w:pPr>
    </w:p>
    <w:p w14:paraId="45F887BC" w14:textId="3AF8F096"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7D7077">
        <w:rPr>
          <w:rFonts w:ascii="Calibri" w:eastAsiaTheme="minorEastAsia" w:hAnsi="Calibri" w:cs="Arial"/>
          <w:b/>
          <w:bCs/>
        </w:rPr>
        <w:t xml:space="preserve">w systemie oświaty i szkolnictwa wyższego </w:t>
      </w:r>
      <w:r w:rsidRPr="007D7077">
        <w:rPr>
          <w:rFonts w:ascii="Calibri" w:eastAsiaTheme="minorEastAsia" w:hAnsi="Calibri" w:cs="Arial"/>
        </w:rPr>
        <w:t xml:space="preserve">oraz </w:t>
      </w:r>
      <w:r w:rsidRPr="007D7077">
        <w:rPr>
          <w:rFonts w:ascii="Calibri" w:eastAsiaTheme="minorEastAsia" w:hAnsi="Calibri" w:cs="Arial"/>
          <w:b/>
          <w:bCs/>
        </w:rPr>
        <w:t>te nadawane przez organy władz publicznych i samorządowych</w:t>
      </w:r>
      <w:r w:rsidRPr="007D7077">
        <w:rPr>
          <w:rFonts w:ascii="Calibri" w:eastAsiaTheme="minorEastAsia" w:hAnsi="Calibri" w:cs="Arial"/>
        </w:rPr>
        <w:t xml:space="preserve">, (np.: Urząd Dozoru Technicznego). Natomiast </w:t>
      </w:r>
      <w:r w:rsidRPr="007D7077">
        <w:rPr>
          <w:rFonts w:ascii="Calibri" w:eastAsiaTheme="minorEastAsia" w:hAnsi="Calibri" w:cs="Arial"/>
          <w:b/>
          <w:bCs/>
        </w:rPr>
        <w:t>w zakresie pozostałych kwalifikacji ważnych dla rynku pracy</w:t>
      </w:r>
      <w:r w:rsidRPr="007D7077">
        <w:rPr>
          <w:rFonts w:ascii="Calibri" w:eastAsiaTheme="minorEastAsia" w:hAnsi="Calibri" w:cs="Arial"/>
        </w:rPr>
        <w:t xml:space="preserve">, </w:t>
      </w:r>
      <w:r w:rsidRPr="007D7077">
        <w:rPr>
          <w:rFonts w:ascii="Calibri" w:eastAsiaTheme="minorEastAsia" w:hAnsi="Calibri" w:cs="Arial"/>
          <w:b/>
          <w:bCs/>
        </w:rPr>
        <w:t>każda instytucja będąca stroną umowy o dofinansowanie (IP, IZ) decyduje o uznaniu danego dokumentu za potwierdzający uzyskanie kwalifikacji na podstawie powyższych przesłanek (walidacji, certyfikowania, rozpoznawalności i uznawalności w danej branży).</w:t>
      </w:r>
      <w:r w:rsidRPr="007D7077">
        <w:rPr>
          <w:rFonts w:ascii="Calibri" w:eastAsiaTheme="minorEastAsia" w:hAnsi="Calibri" w:cs="Arial"/>
        </w:rPr>
        <w:t xml:space="preserve"> </w:t>
      </w:r>
      <w:r w:rsidRPr="007D7077">
        <w:rPr>
          <w:rFonts w:ascii="Calibri" w:eastAsiaTheme="minorEastAsia" w:hAnsi="Calibri" w:cs="Arial"/>
          <w:b/>
          <w:bCs/>
        </w:rPr>
        <w:t xml:space="preserve">Właściwa instytucja powinna dokonać weryfikacji uznania kwalifikacji na etapie oceny </w:t>
      </w:r>
      <w:r w:rsidRPr="007D7077">
        <w:rPr>
          <w:rFonts w:ascii="Calibri" w:eastAsiaTheme="minorEastAsia" w:hAnsi="Calibri" w:cs="Arial"/>
          <w:b/>
          <w:bCs/>
        </w:rPr>
        <w:lastRenderedPageBreak/>
        <w:t>wniosku o dofinansowanie</w:t>
      </w:r>
      <w:r w:rsidRPr="007D7077">
        <w:rPr>
          <w:rFonts w:ascii="Calibri" w:eastAsiaTheme="minorEastAsia" w:hAnsi="Calibri" w:cs="Arial"/>
        </w:rPr>
        <w:t xml:space="preserve">. W przypadku, gdy wniosek o dofinansowanie odnosi się do konkretnej kwalifikacji Beneficjent projektu powinien zostać zobowiązany do dostarczenia informacji o podstawie prawnej lub innych uregulowaniach, które stanowią podstawę dla instytucji do przeprowadzenia procedury certyfikowania oraz uzasadnienie dla potwierdzenia rozpoznawalności certyfikatu w branży, w zakresie której wydane zostaną certyfikaty. </w:t>
      </w:r>
    </w:p>
    <w:p w14:paraId="6A7C1BD9" w14:textId="7B3281E5" w:rsidR="00E123ED" w:rsidRPr="007D7077" w:rsidRDefault="00E123ED" w:rsidP="00E123ED">
      <w:pPr>
        <w:spacing w:line="276" w:lineRule="auto"/>
        <w:rPr>
          <w:rFonts w:ascii="Calibri" w:eastAsiaTheme="minorEastAsia" w:hAnsi="Calibri" w:cs="Arial"/>
        </w:rPr>
      </w:pPr>
      <w:r w:rsidRPr="007D7077">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7D7077">
        <w:rPr>
          <w:rFonts w:ascii="Calibri" w:eastAsiaTheme="minorEastAsia" w:hAnsi="Calibri" w:cs="Arial"/>
          <w:i/>
          <w:iCs/>
        </w:rPr>
        <w:t xml:space="preserve">ustawa </w:t>
      </w:r>
      <w:r w:rsidR="005924D6">
        <w:rPr>
          <w:rFonts w:ascii="Calibri" w:eastAsiaTheme="minorEastAsia" w:hAnsi="Calibri" w:cs="Arial"/>
          <w:i/>
          <w:iCs/>
        </w:rPr>
        <w:br/>
      </w:r>
      <w:r w:rsidRPr="007D7077">
        <w:rPr>
          <w:rFonts w:ascii="Calibri" w:eastAsiaTheme="minorEastAsia" w:hAnsi="Calibri" w:cs="Arial"/>
          <w:i/>
          <w:iCs/>
        </w:rPr>
        <w:t>o Zintegrowanym Systemie Kwalifikacji)</w:t>
      </w:r>
      <w:r w:rsidRPr="007D7077">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36454AE5" w14:textId="77777777" w:rsidR="00E123ED" w:rsidRPr="007D7077" w:rsidRDefault="00E123ED" w:rsidP="00E123ED">
      <w:pPr>
        <w:autoSpaceDE w:val="0"/>
        <w:autoSpaceDN w:val="0"/>
        <w:adjustRightInd w:val="0"/>
        <w:rPr>
          <w:rFonts w:ascii="Calibri" w:eastAsiaTheme="minorEastAsia" w:hAnsi="Calibri" w:cs="Arial"/>
        </w:rPr>
      </w:pPr>
    </w:p>
    <w:p w14:paraId="7376B647"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Możliwości uzyskiwania kwalifikacji </w:t>
      </w:r>
    </w:p>
    <w:p w14:paraId="2C3BAF0A" w14:textId="77777777" w:rsidR="00E123ED" w:rsidRPr="007D7077" w:rsidRDefault="00E123ED" w:rsidP="00E123ED">
      <w:pPr>
        <w:autoSpaceDE w:val="0"/>
        <w:autoSpaceDN w:val="0"/>
        <w:adjustRightInd w:val="0"/>
        <w:spacing w:line="276" w:lineRule="auto"/>
        <w:rPr>
          <w:rFonts w:ascii="Calibri" w:eastAsiaTheme="minorEastAsia" w:hAnsi="Calibri" w:cs="Arial"/>
        </w:rPr>
      </w:pPr>
    </w:p>
    <w:p w14:paraId="08B6E62E"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a. Kwalifikacje nadawane w systemie oświaty i szkolnictwa wyższego </w:t>
      </w:r>
    </w:p>
    <w:p w14:paraId="6BA93A7D"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Podstawą prawną regulującą uzyskiwanie kwalifikacji są:</w:t>
      </w:r>
    </w:p>
    <w:p w14:paraId="5635CE10"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 xml:space="preserve">ustawa z dnia 14 grudnia 2016 r. Prawo oświatowe (Dz.U. 2019, poz. 1149 ze zm.), </w:t>
      </w:r>
    </w:p>
    <w:p w14:paraId="692F1101"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ustawa z dnia 27 lipca 2005 r. Prawo o szkolnictwie wyższym (Dz.U. 2018 poz. 1668 ze zm.),</w:t>
      </w:r>
    </w:p>
    <w:p w14:paraId="4DAC415C" w14:textId="77777777"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15 lutego 2019r. w sprawie ogólnych celów i zadań kształcenia w zawodach szkolnictwa branżowego oraz klasyfikacji zawodów szkolnictwa branżowego (Dz. U. z 2019 r. poz. 316 ze zm.)</w:t>
      </w:r>
      <w:r w:rsidRPr="007D7077">
        <w:rPr>
          <w:rStyle w:val="Odwoanieprzypisudolnego"/>
          <w:rFonts w:ascii="Calibri" w:eastAsiaTheme="minorEastAsia" w:hAnsi="Calibri" w:cs="Arial"/>
        </w:rPr>
        <w:footnoteReference w:id="14"/>
      </w:r>
      <w:r w:rsidRPr="007D7077">
        <w:rPr>
          <w:rFonts w:ascii="Calibri" w:eastAsiaTheme="minorEastAsia" w:hAnsi="Calibri" w:cs="Arial"/>
        </w:rPr>
        <w:t>,</w:t>
      </w:r>
    </w:p>
    <w:p w14:paraId="645432C6" w14:textId="6DB1428D" w:rsidR="00E123ED" w:rsidRPr="007D7077" w:rsidRDefault="00E123ED" w:rsidP="00E123ED">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w:t>
      </w:r>
      <w:r w:rsidR="007D7077">
        <w:rPr>
          <w:rFonts w:ascii="Calibri" w:eastAsiaTheme="minorEastAsia" w:hAnsi="Calibri" w:cs="Arial"/>
        </w:rPr>
        <w:t>9</w:t>
      </w:r>
      <w:r w:rsidRPr="007D7077">
        <w:rPr>
          <w:rFonts w:ascii="Calibri" w:eastAsiaTheme="minorEastAsia" w:hAnsi="Calibri" w:cs="Arial"/>
        </w:rPr>
        <w:t xml:space="preserve"> </w:t>
      </w:r>
      <w:r w:rsidR="007D7077">
        <w:rPr>
          <w:rFonts w:ascii="Calibri" w:eastAsiaTheme="minorEastAsia" w:hAnsi="Calibri" w:cs="Arial"/>
        </w:rPr>
        <w:t xml:space="preserve">marca </w:t>
      </w:r>
      <w:r w:rsidRPr="007D7077">
        <w:rPr>
          <w:rFonts w:ascii="Calibri" w:eastAsiaTheme="minorEastAsia" w:hAnsi="Calibri" w:cs="Arial"/>
        </w:rPr>
        <w:t xml:space="preserve"> 201</w:t>
      </w:r>
      <w:r w:rsidR="007D7077">
        <w:rPr>
          <w:rFonts w:ascii="Calibri" w:eastAsiaTheme="minorEastAsia" w:hAnsi="Calibri" w:cs="Arial"/>
        </w:rPr>
        <w:t>9</w:t>
      </w:r>
      <w:r w:rsidRPr="007D7077">
        <w:rPr>
          <w:rFonts w:ascii="Calibri" w:eastAsiaTheme="minorEastAsia" w:hAnsi="Calibri" w:cs="Arial"/>
        </w:rPr>
        <w:t xml:space="preserve"> r. w sprawie kształcenia ustawicznego w formach pozaszkolnych (Dz.U. 201</w:t>
      </w:r>
      <w:r w:rsidR="007D7077">
        <w:rPr>
          <w:rFonts w:ascii="Calibri" w:eastAsiaTheme="minorEastAsia" w:hAnsi="Calibri" w:cs="Arial"/>
        </w:rPr>
        <w:t>9</w:t>
      </w:r>
      <w:r w:rsidRPr="007D7077">
        <w:rPr>
          <w:rFonts w:ascii="Calibri" w:eastAsiaTheme="minorEastAsia" w:hAnsi="Calibri" w:cs="Arial"/>
        </w:rPr>
        <w:t xml:space="preserve"> poz. </w:t>
      </w:r>
      <w:r w:rsidR="007D7077">
        <w:rPr>
          <w:rFonts w:ascii="Calibri" w:eastAsiaTheme="minorEastAsia" w:hAnsi="Calibri" w:cs="Arial"/>
        </w:rPr>
        <w:t>652)</w:t>
      </w:r>
      <w:r w:rsidRPr="007D7077">
        <w:rPr>
          <w:rFonts w:ascii="Calibri" w:eastAsiaTheme="minorEastAsia" w:hAnsi="Calibri" w:cs="Arial"/>
        </w:rPr>
        <w:t xml:space="preserve"> ). </w:t>
      </w:r>
    </w:p>
    <w:p w14:paraId="0D2CB34B" w14:textId="74EF523C" w:rsidR="00E123ED" w:rsidRDefault="00E123ED" w:rsidP="00E123ED">
      <w:pPr>
        <w:spacing w:line="276" w:lineRule="auto"/>
        <w:rPr>
          <w:rFonts w:ascii="Calibri" w:hAnsi="Calibri"/>
        </w:rPr>
      </w:pPr>
    </w:p>
    <w:p w14:paraId="1C32AD8D" w14:textId="5F38C779" w:rsidR="009A3C3F" w:rsidRDefault="009A3C3F" w:rsidP="00E123ED">
      <w:pPr>
        <w:spacing w:line="276" w:lineRule="auto"/>
        <w:rPr>
          <w:rFonts w:ascii="Calibri" w:hAnsi="Calibri"/>
        </w:rPr>
      </w:pPr>
    </w:p>
    <w:p w14:paraId="20495137" w14:textId="77777777" w:rsidR="009A3C3F" w:rsidRPr="007D7077" w:rsidRDefault="009A3C3F" w:rsidP="00E123ED">
      <w:pPr>
        <w:spacing w:line="276" w:lineRule="auto"/>
        <w:rPr>
          <w:rFonts w:ascii="Calibri" w:hAnsi="Calibri"/>
        </w:rPr>
      </w:pPr>
    </w:p>
    <w:p w14:paraId="06E7042A" w14:textId="77777777" w:rsidR="00E123ED" w:rsidRPr="007D7077" w:rsidRDefault="00E123ED" w:rsidP="00E123ED">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Kwalifikacje w zawodzie </w:t>
      </w:r>
    </w:p>
    <w:p w14:paraId="37C04BFB" w14:textId="09C04482" w:rsidR="00E123ED" w:rsidRPr="007D7077" w:rsidRDefault="00E123ED" w:rsidP="00BF56AF">
      <w:pPr>
        <w:spacing w:line="276" w:lineRule="auto"/>
        <w:ind w:left="11"/>
        <w:rPr>
          <w:rFonts w:ascii="Calibri" w:eastAsiaTheme="minorEastAsia" w:hAnsi="Calibri" w:cs="Arial"/>
        </w:rPr>
      </w:pPr>
      <w:r w:rsidRPr="007D7077">
        <w:rPr>
          <w:rFonts w:ascii="Calibri" w:eastAsiaTheme="minorEastAsia" w:hAnsi="Calibri" w:cs="Arial"/>
        </w:rPr>
        <w:t xml:space="preserve">Uczniowie kończący naukę w szkołach branżowych I stopnia, szkołach branżowych II stopnia,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sidR="005924D6">
        <w:rPr>
          <w:rFonts w:ascii="Calibri" w:eastAsiaTheme="minorEastAsia" w:hAnsi="Calibri" w:cs="Arial"/>
        </w:rPr>
        <w:br/>
      </w:r>
      <w:r w:rsidRPr="007D7077">
        <w:rPr>
          <w:rFonts w:ascii="Calibri" w:eastAsiaTheme="minorEastAsia" w:hAnsi="Calibri" w:cs="Arial"/>
        </w:rPr>
        <w:t xml:space="preserve">z pozaszkolnych form kształcenia). Kwalifikacyjny kurs zawodowy jest prowadzony według programu nauczania uwzględniającego podstawę programową kształcenia w zawodach, </w:t>
      </w:r>
      <w:r w:rsidR="005924D6">
        <w:rPr>
          <w:rFonts w:ascii="Calibri" w:eastAsiaTheme="minorEastAsia" w:hAnsi="Calibri" w:cs="Arial"/>
        </w:rPr>
        <w:br/>
      </w:r>
      <w:r w:rsidRPr="007D7077">
        <w:rPr>
          <w:rFonts w:ascii="Calibri" w:eastAsiaTheme="minorEastAsia" w:hAnsi="Calibri" w:cs="Arial"/>
        </w:rPr>
        <w:t xml:space="preserve">w zakresie wybranej kwalifikacji. Kwalifikacyjny kurs zawodowy może być organizowany zarówno przez  podmioty wymienione w  art. 117 ust. 2 ustawy Prawo oświatowe tj. publiczne i niepubliczne szkoły prowadzące kształcenie zawodowe, z wyjątkiem szkół </w:t>
      </w:r>
      <w:r w:rsidRPr="007D7077">
        <w:rPr>
          <w:rFonts w:ascii="Calibri" w:eastAsiaTheme="minorEastAsia" w:hAnsi="Calibri" w:cs="Arial"/>
        </w:rPr>
        <w:lastRenderedPageBreak/>
        <w:t xml:space="preserve">artystycznych - w zakresie zawodów, w których kształcą, oraz w zakresie innych zawodów przypisanych do branż, do których należą zawody, w których kształci szkoła, publiczne </w:t>
      </w:r>
      <w:r w:rsidR="005924D6">
        <w:rPr>
          <w:rFonts w:ascii="Calibri" w:eastAsiaTheme="minorEastAsia" w:hAnsi="Calibri" w:cs="Arial"/>
        </w:rPr>
        <w:br/>
      </w:r>
      <w:r w:rsidRPr="007D7077">
        <w:rPr>
          <w:rFonts w:ascii="Calibri" w:eastAsiaTheme="minorEastAsia" w:hAnsi="Calibri" w:cs="Arial"/>
        </w:rPr>
        <w:t xml:space="preserve">i niepubliczne placówki kształcenia ustawicznego i centra kształcenia zawodowego, jak również instytucje rynku pracy, o których mowa w </w:t>
      </w:r>
      <w:hyperlink r:id="rId10" w:anchor="/document/17091885?unitId=art(6)&amp;cm=DOCUMENT" w:history="1">
        <w:r w:rsidRPr="007D7077">
          <w:rPr>
            <w:rStyle w:val="Hipercze"/>
            <w:rFonts w:ascii="Calibri" w:eastAsiaTheme="minorEastAsia" w:hAnsi="Calibri" w:cs="Arial"/>
          </w:rPr>
          <w:t>art. 6</w:t>
        </w:r>
      </w:hyperlink>
      <w:r w:rsidRPr="007D7077">
        <w:rPr>
          <w:rFonts w:ascii="Calibri" w:eastAsiaTheme="minorEastAsia" w:hAnsi="Calibri" w:cs="Arial"/>
        </w:rPr>
        <w:t xml:space="preserve"> ustawy z dnia 20 kwietnia 2004 r. </w:t>
      </w:r>
      <w:r w:rsidR="005924D6">
        <w:rPr>
          <w:rFonts w:ascii="Calibri" w:eastAsiaTheme="minorEastAsia" w:hAnsi="Calibri" w:cs="Arial"/>
        </w:rPr>
        <w:br/>
      </w:r>
      <w:r w:rsidRPr="007D7077">
        <w:rPr>
          <w:rFonts w:ascii="Calibri" w:eastAsiaTheme="minorEastAsia" w:hAnsi="Calibri" w:cs="Arial"/>
        </w:rPr>
        <w:t>o promocji zatrudnienia i instytucjach rynku pracy, prowadzące działalność edukacyjno-szkoleniową</w:t>
      </w:r>
      <w:r w:rsidR="005924D6">
        <w:rPr>
          <w:rFonts w:ascii="Calibri" w:eastAsiaTheme="minorEastAsia" w:hAnsi="Calibri" w:cs="Arial"/>
        </w:rPr>
        <w:t xml:space="preserve"> </w:t>
      </w:r>
      <w:r w:rsidRPr="007D7077">
        <w:rPr>
          <w:rFonts w:ascii="Calibri" w:eastAsiaTheme="minorEastAsia" w:hAnsi="Calibri" w:cs="Arial"/>
        </w:rPr>
        <w:t xml:space="preserve">oraz podmioty prowadzące działalność oświatową, o której mowa w art. 170 ust. 2 ustawy Prawo oświatowe. Egzaminy potwierdzające kwalifikacje w zawodzie prowadzą Okręgowe Komisje Egzaminacyjne (OKE). (Wymogi dotyczące organizacji kwalifikacyjnych kursów zawodowych reguluje Rozporządzenie MEN w sprawie kształcenia ustawicznego </w:t>
      </w:r>
      <w:r w:rsidR="005924D6">
        <w:rPr>
          <w:rFonts w:ascii="Calibri" w:eastAsiaTheme="minorEastAsia" w:hAnsi="Calibri" w:cs="Arial"/>
        </w:rPr>
        <w:br/>
      </w:r>
      <w:r w:rsidRPr="007D7077">
        <w:rPr>
          <w:rFonts w:ascii="Calibri" w:eastAsiaTheme="minorEastAsia" w:hAnsi="Calibri" w:cs="Arial"/>
        </w:rPr>
        <w:t>w formach pozaszkolnych z dnia 1</w:t>
      </w:r>
      <w:r w:rsidR="00934749">
        <w:rPr>
          <w:rFonts w:ascii="Calibri" w:eastAsiaTheme="minorEastAsia" w:hAnsi="Calibri" w:cs="Arial"/>
        </w:rPr>
        <w:t>9</w:t>
      </w:r>
      <w:r w:rsidRPr="007D7077">
        <w:rPr>
          <w:rFonts w:ascii="Calibri" w:eastAsiaTheme="minorEastAsia" w:hAnsi="Calibri" w:cs="Arial"/>
        </w:rPr>
        <w:t xml:space="preserve"> </w:t>
      </w:r>
      <w:r w:rsidR="00934749">
        <w:rPr>
          <w:rFonts w:ascii="Calibri" w:eastAsiaTheme="minorEastAsia" w:hAnsi="Calibri" w:cs="Arial"/>
        </w:rPr>
        <w:t xml:space="preserve">marca </w:t>
      </w:r>
      <w:r w:rsidRPr="007D7077">
        <w:rPr>
          <w:rFonts w:ascii="Calibri" w:eastAsiaTheme="minorEastAsia" w:hAnsi="Calibri" w:cs="Arial"/>
        </w:rPr>
        <w:t xml:space="preserve"> 201</w:t>
      </w:r>
      <w:r w:rsidR="00934749">
        <w:rPr>
          <w:rFonts w:ascii="Calibri" w:eastAsiaTheme="minorEastAsia" w:hAnsi="Calibri" w:cs="Arial"/>
        </w:rPr>
        <w:t>9</w:t>
      </w:r>
      <w:r w:rsidRPr="007D7077">
        <w:rPr>
          <w:rFonts w:ascii="Calibri" w:eastAsiaTheme="minorEastAsia" w:hAnsi="Calibri" w:cs="Arial"/>
        </w:rPr>
        <w:t xml:space="preserve"> r.).</w:t>
      </w:r>
    </w:p>
    <w:p w14:paraId="672F9BDF" w14:textId="4279E21F" w:rsidR="00E123ED" w:rsidRPr="007D7077" w:rsidRDefault="00E123ED" w:rsidP="004A41F2">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Ponadto, zgodnie z treścią </w:t>
      </w:r>
      <w:r w:rsidRPr="007D7077">
        <w:rPr>
          <w:rFonts w:ascii="Calibri" w:eastAsiaTheme="minorEastAsia" w:hAnsi="Calibri" w:cs="Arial"/>
          <w:i/>
          <w:iCs/>
        </w:rPr>
        <w:t>Wytycznych w zakresie realizacji przedsięwzięć z udziałem środków Europejskiego Funduszu Społecznego w obszarze edukacji na lata 2014-2020,</w:t>
      </w:r>
      <w:r w:rsidRPr="007D7077">
        <w:rPr>
          <w:rFonts w:ascii="Calibri" w:eastAsiaTheme="minorEastAsia" w:hAnsi="Calibri" w:cs="Arial"/>
        </w:rPr>
        <w:t xml:space="preserve"> </w:t>
      </w:r>
      <w:r w:rsidR="005924D6">
        <w:rPr>
          <w:rFonts w:ascii="Calibri" w:eastAsiaTheme="minorEastAsia" w:hAnsi="Calibri" w:cs="Arial"/>
        </w:rPr>
        <w:br/>
      </w:r>
      <w:r w:rsidRPr="007D7077">
        <w:rPr>
          <w:rFonts w:ascii="Calibri" w:eastAsiaTheme="minorEastAsia" w:hAnsi="Calibri" w:cs="Arial"/>
        </w:rPr>
        <w:t xml:space="preserve">w ramach uzyskiwania lub uzupełniania wiedzy, umiejętności, kompetencji oraz kwalifikacji zawodowych przez uczniów i słuchaczy  możliwa jest m.in. realizacja pozaszkolnych form kształcenia ustawicznego w tym  kursów umiejętności zawodowych, kursów kompetencji ogólnych, innych kursów umożliwiających uzyskanie i uzupełnienie wiedzy, umiejętności </w:t>
      </w:r>
      <w:r w:rsidR="005924D6">
        <w:rPr>
          <w:rFonts w:ascii="Calibri" w:eastAsiaTheme="minorEastAsia" w:hAnsi="Calibri" w:cs="Arial"/>
        </w:rPr>
        <w:br/>
      </w:r>
      <w:r w:rsidRPr="007D7077">
        <w:rPr>
          <w:rFonts w:ascii="Calibri" w:eastAsiaTheme="minorEastAsia" w:hAnsi="Calibri" w:cs="Arial"/>
        </w:rPr>
        <w:t>i kwalifikacji zawodowych na warunkach określonych w w/w rozporządzeniu.</w:t>
      </w:r>
    </w:p>
    <w:p w14:paraId="287BA2FD"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rPr>
        <w:t xml:space="preserve"> </w:t>
      </w:r>
    </w:p>
    <w:p w14:paraId="2A2889BF"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b. Kwalifikacje nadawane poza systemami oświaty i szkolnictwa wyższego przez organy władz publicznych i samorządów zawodowych </w:t>
      </w:r>
    </w:p>
    <w:p w14:paraId="703922F3" w14:textId="58E4A1DE"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5AFEB7D1" w14:textId="1764EF33" w:rsidR="00E123ED"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639459B" w14:textId="77777777" w:rsidR="00BF56AF" w:rsidRPr="007D7077" w:rsidRDefault="00BF56AF" w:rsidP="00E123ED">
      <w:pPr>
        <w:autoSpaceDE w:val="0"/>
        <w:autoSpaceDN w:val="0"/>
        <w:adjustRightInd w:val="0"/>
        <w:spacing w:line="276" w:lineRule="auto"/>
        <w:rPr>
          <w:rFonts w:ascii="Calibri" w:eastAsiaTheme="minorEastAsia" w:hAnsi="Calibri" w:cs="Arial"/>
        </w:rPr>
      </w:pPr>
    </w:p>
    <w:p w14:paraId="78DEAA5C" w14:textId="77777777" w:rsidR="00E123ED" w:rsidRPr="007D7077" w:rsidRDefault="00E123ED" w:rsidP="00E123ED">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Przygotowanie zawodowe dorosłych </w:t>
      </w:r>
    </w:p>
    <w:p w14:paraId="113A78AC" w14:textId="77777777"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2019 poz. 1482 ze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0B340BAB" w14:textId="77777777" w:rsidR="00E123ED" w:rsidRDefault="00E123ED" w:rsidP="00E123ED">
      <w:pPr>
        <w:autoSpaceDE w:val="0"/>
        <w:autoSpaceDN w:val="0"/>
        <w:adjustRightInd w:val="0"/>
        <w:rPr>
          <w:rFonts w:ascii="Calibri" w:eastAsiaTheme="minorEastAsia" w:hAnsi="Calibri" w:cs="Arial"/>
        </w:rPr>
      </w:pPr>
    </w:p>
    <w:p w14:paraId="632452F7" w14:textId="77777777" w:rsidR="002A1979" w:rsidRDefault="002A1979" w:rsidP="00E123ED">
      <w:pPr>
        <w:autoSpaceDE w:val="0"/>
        <w:autoSpaceDN w:val="0"/>
        <w:adjustRightInd w:val="0"/>
        <w:rPr>
          <w:rFonts w:ascii="Calibri" w:eastAsiaTheme="minorEastAsia" w:hAnsi="Calibri" w:cs="Arial"/>
        </w:rPr>
      </w:pPr>
    </w:p>
    <w:p w14:paraId="038FC073" w14:textId="77777777" w:rsidR="002A1979" w:rsidRPr="007D7077" w:rsidRDefault="002A1979" w:rsidP="00E123ED">
      <w:pPr>
        <w:autoSpaceDE w:val="0"/>
        <w:autoSpaceDN w:val="0"/>
        <w:adjustRightInd w:val="0"/>
        <w:rPr>
          <w:rFonts w:ascii="Calibri" w:eastAsiaTheme="minorEastAsia" w:hAnsi="Calibri" w:cs="Arial"/>
        </w:rPr>
      </w:pPr>
    </w:p>
    <w:p w14:paraId="66B066E6"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lastRenderedPageBreak/>
        <w:t xml:space="preserve">c. Kwalifikacje rynkowe </w:t>
      </w:r>
    </w:p>
    <w:p w14:paraId="18688636" w14:textId="49D55E21" w:rsidR="00E123ED" w:rsidRPr="007D7077" w:rsidRDefault="00E123ED" w:rsidP="00E123ED">
      <w:pPr>
        <w:spacing w:line="276" w:lineRule="auto"/>
        <w:ind w:left="11"/>
        <w:rPr>
          <w:rFonts w:ascii="Calibri" w:eastAsiaTheme="minorEastAsia" w:hAnsi="Calibri" w:cs="Arial"/>
        </w:rPr>
      </w:pPr>
      <w:r w:rsidRPr="007D7077">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7D7077">
        <w:rPr>
          <w:rFonts w:ascii="Calibri" w:eastAsiaTheme="minorEastAsia" w:hAnsi="Calibri" w:cs="Arial"/>
          <w:b/>
          <w:bCs/>
        </w:rPr>
        <w:t xml:space="preserve">mają znaczenie w określonych środowiskach działalności społecznej lub zawodowej </w:t>
      </w:r>
      <w:r w:rsidRPr="007D7077">
        <w:rPr>
          <w:rFonts w:ascii="Calibri" w:eastAsiaTheme="minorEastAsia" w:hAnsi="Calibri" w:cs="Arial"/>
        </w:rPr>
        <w:t xml:space="preserve">oraz </w:t>
      </w:r>
      <w:r w:rsidRPr="007D7077">
        <w:rPr>
          <w:rFonts w:ascii="Calibri" w:eastAsiaTheme="minorEastAsia" w:hAnsi="Calibri" w:cs="Arial"/>
          <w:b/>
          <w:bCs/>
        </w:rPr>
        <w:t>mają stworzony własny system walidacji i certyfikowania</w:t>
      </w:r>
      <w:r w:rsidRPr="007D7077">
        <w:rPr>
          <w:rFonts w:ascii="Calibri" w:eastAsiaTheme="minorEastAsia" w:hAnsi="Calibri" w:cs="Arial"/>
        </w:rPr>
        <w:t xml:space="preserve">. Ponadto pomimo braku regulacji ze strony państwa polskiego, </w:t>
      </w:r>
      <w:r w:rsidRPr="007D7077">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Pr="007D7077">
        <w:rPr>
          <w:rFonts w:ascii="Calibri" w:eastAsiaTheme="minorEastAsia" w:hAnsi="Calibri" w:cs="Arial"/>
        </w:rPr>
        <w:t>Do takich kwalifikacji należą m.in.:</w:t>
      </w:r>
    </w:p>
    <w:p w14:paraId="7CF1745E" w14:textId="77777777" w:rsidR="00E123ED" w:rsidRPr="007D7077" w:rsidRDefault="00E123ED" w:rsidP="00E123ED">
      <w:pPr>
        <w:spacing w:line="276" w:lineRule="auto"/>
        <w:ind w:left="11"/>
        <w:rPr>
          <w:rFonts w:ascii="Calibri" w:eastAsiaTheme="minorEastAsia" w:hAnsi="Calibri" w:cs="Arial"/>
        </w:rPr>
      </w:pPr>
    </w:p>
    <w:p w14:paraId="560A4789"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finansowe:</w:t>
      </w:r>
    </w:p>
    <w:p w14:paraId="636749AE"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Dyplomowany Pracownik Bankowy (Związek Banków Polskich);</w:t>
      </w:r>
    </w:p>
    <w:p w14:paraId="0C827C2B"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Specjalista ds. rachunkowości (Stowarzyszenie Księgowych w Polsce);</w:t>
      </w:r>
    </w:p>
    <w:p w14:paraId="04E23CF0"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z zakresu zarządzania ryzykiem (Warszawski Instytut Bankowy);</w:t>
      </w:r>
    </w:p>
    <w:p w14:paraId="76488951"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Dealera WIB/ACI Polska (Warszawski Instytut Bankowy);</w:t>
      </w:r>
    </w:p>
    <w:p w14:paraId="57C8E93A"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z zakresu controllingu bankowego (Warszawski Instytut Bankowy);</w:t>
      </w:r>
    </w:p>
    <w:p w14:paraId="51A83933"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Certyfikowany Konsultant Finansowy (Związek Banków Polskich);</w:t>
      </w:r>
    </w:p>
    <w:p w14:paraId="3DA73F48"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Specjalista ds. Analizy Kredytowej (Związek Banków Polskich);</w:t>
      </w:r>
    </w:p>
    <w:p w14:paraId="54337A42"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certyfikaty z zakresu doradztwa finansowego, oparte na standardzie EFPA (European</w:t>
      </w:r>
    </w:p>
    <w:p w14:paraId="55E60C4B" w14:textId="77777777" w:rsidR="00E123ED" w:rsidRPr="007D7077" w:rsidRDefault="00E123ED" w:rsidP="00E123ED">
      <w:pPr>
        <w:pStyle w:val="Akapitzlist"/>
        <w:spacing w:line="276" w:lineRule="auto"/>
        <w:ind w:left="731"/>
        <w:rPr>
          <w:rFonts w:ascii="Calibri" w:hAnsi="Calibri"/>
        </w:rPr>
      </w:pPr>
      <w:r w:rsidRPr="007D7077">
        <w:rPr>
          <w:rFonts w:ascii="Calibri" w:hAnsi="Calibri"/>
        </w:rPr>
        <w:t>Financial Planning Association);</w:t>
      </w:r>
    </w:p>
    <w:p w14:paraId="75727CAC"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ogólnobankowy ECB EFCB (EBTN/SSKBP) (Warszawski Instytut Bankowy).</w:t>
      </w:r>
    </w:p>
    <w:p w14:paraId="4425D41C" w14:textId="77777777" w:rsidR="00E123ED" w:rsidRPr="007D7077" w:rsidRDefault="00E123ED" w:rsidP="00E123ED">
      <w:pPr>
        <w:pStyle w:val="Akapitzlist"/>
        <w:spacing w:line="276" w:lineRule="auto"/>
        <w:ind w:left="731"/>
        <w:rPr>
          <w:rFonts w:ascii="Calibri" w:hAnsi="Calibri"/>
        </w:rPr>
      </w:pPr>
    </w:p>
    <w:p w14:paraId="7A47194C"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komputerowe/informatyczne:</w:t>
      </w:r>
    </w:p>
    <w:p w14:paraId="39CAA0D2" w14:textId="3CAE2778" w:rsidR="00E123ED" w:rsidRPr="007D7077" w:rsidRDefault="00E123ED" w:rsidP="007D7077">
      <w:pPr>
        <w:pStyle w:val="Akapitzlist"/>
        <w:numPr>
          <w:ilvl w:val="0"/>
          <w:numId w:val="25"/>
        </w:numPr>
        <w:spacing w:line="276" w:lineRule="auto"/>
        <w:rPr>
          <w:rFonts w:ascii="Calibri" w:hAnsi="Calibri"/>
        </w:rPr>
      </w:pPr>
      <w:r w:rsidRPr="007D7077">
        <w:rPr>
          <w:rFonts w:ascii="Calibri" w:hAnsi="Calibri"/>
        </w:rPr>
        <w:t>Certyfikaty umiejętności komputerowych odpowiadające standardom ramy kompetencji</w:t>
      </w:r>
      <w:r w:rsidR="008F5450" w:rsidRPr="008F5450">
        <w:rPr>
          <w:rFonts w:ascii="Calibri" w:hAnsi="Calibri"/>
        </w:rPr>
        <w:t xml:space="preserve"> </w:t>
      </w:r>
      <w:r w:rsidRPr="007D7077">
        <w:rPr>
          <w:rFonts w:ascii="Calibri" w:hAnsi="Calibri"/>
        </w:rPr>
        <w:t>informatycznych i informacyjnych (Digital Competence Framework),DIGCOMP, np.: certyfikat IC3 (Internet and Computing Core Certification), ECDL (Europejski Certyfikat Umiejętności Komputerowych), ECCC (Europejski Certyfikat Kompetencji Informatycznych);</w:t>
      </w:r>
    </w:p>
    <w:p w14:paraId="2D887C8B"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Certyfikat EPP e-Urzędnik;</w:t>
      </w:r>
    </w:p>
    <w:p w14:paraId="681EBBAF"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Europejski Certyfikat Zawodu Informatyka na poziomie bazowym (EUCIP CORE);</w:t>
      </w:r>
    </w:p>
    <w:p w14:paraId="7E130495" w14:textId="77777777" w:rsidR="00E123ED" w:rsidRPr="007D7077" w:rsidRDefault="00E123ED" w:rsidP="00E123ED">
      <w:pPr>
        <w:pStyle w:val="Akapitzlist"/>
        <w:numPr>
          <w:ilvl w:val="0"/>
          <w:numId w:val="25"/>
        </w:numPr>
        <w:spacing w:line="276" w:lineRule="auto"/>
        <w:rPr>
          <w:rFonts w:ascii="Calibri" w:hAnsi="Calibri"/>
        </w:rPr>
      </w:pPr>
      <w:r w:rsidRPr="007D7077">
        <w:rPr>
          <w:rFonts w:ascii="Calibri" w:hAnsi="Calibri"/>
        </w:rPr>
        <w:t>Oracle Certyfikat Java;</w:t>
      </w:r>
    </w:p>
    <w:p w14:paraId="3AA3CA6E" w14:textId="2B257781" w:rsidR="00E123ED" w:rsidRDefault="00E123ED" w:rsidP="00E123ED">
      <w:pPr>
        <w:pStyle w:val="Akapitzlist"/>
        <w:numPr>
          <w:ilvl w:val="0"/>
          <w:numId w:val="25"/>
        </w:numPr>
        <w:spacing w:line="276" w:lineRule="auto"/>
        <w:rPr>
          <w:rFonts w:ascii="Calibri" w:hAnsi="Calibri"/>
        </w:rPr>
      </w:pPr>
      <w:r w:rsidRPr="007D7077">
        <w:rPr>
          <w:rFonts w:ascii="Calibri" w:hAnsi="Calibri"/>
        </w:rPr>
        <w:t>Certyfikaty Microsoft.</w:t>
      </w:r>
    </w:p>
    <w:p w14:paraId="5766594B" w14:textId="77777777" w:rsidR="007D7077" w:rsidRPr="004A41F2" w:rsidRDefault="007D7077" w:rsidP="004A41F2">
      <w:pPr>
        <w:spacing w:line="276" w:lineRule="auto"/>
        <w:rPr>
          <w:rFonts w:ascii="Calibri" w:hAnsi="Calibri"/>
        </w:rPr>
      </w:pPr>
    </w:p>
    <w:p w14:paraId="7B750D6B"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językowe:</w:t>
      </w:r>
    </w:p>
    <w:p w14:paraId="75B159AA" w14:textId="4A2089CA" w:rsidR="00E123ED" w:rsidRPr="007D7077" w:rsidRDefault="00E123ED" w:rsidP="007D7077">
      <w:pPr>
        <w:pStyle w:val="Akapitzlist"/>
        <w:numPr>
          <w:ilvl w:val="0"/>
          <w:numId w:val="29"/>
        </w:numPr>
        <w:spacing w:line="276" w:lineRule="auto"/>
        <w:rPr>
          <w:rFonts w:ascii="Calibri" w:hAnsi="Calibri"/>
        </w:rPr>
      </w:pPr>
      <w:r w:rsidRPr="007D7077">
        <w:rPr>
          <w:rFonts w:ascii="Calibri" w:hAnsi="Calibri"/>
        </w:rPr>
        <w:t>Certyfikaty potwierdzające znajomość języków obcych wg klasyfikacji „Common European</w:t>
      </w:r>
      <w:r w:rsidR="008F5450" w:rsidRPr="008F5450">
        <w:rPr>
          <w:rFonts w:ascii="Calibri" w:hAnsi="Calibri"/>
        </w:rPr>
        <w:t xml:space="preserve"> </w:t>
      </w:r>
      <w:r w:rsidRPr="007D7077">
        <w:rPr>
          <w:rFonts w:ascii="Calibri" w:hAnsi="Calibri"/>
        </w:rPr>
        <w:t>Framework of Reference for Languages” - — „Europejski System Opisu kształcenia</w:t>
      </w:r>
      <w:r w:rsidR="008F5450" w:rsidRPr="008F5450">
        <w:rPr>
          <w:rFonts w:ascii="Calibri" w:hAnsi="Calibri"/>
        </w:rPr>
        <w:t xml:space="preserve"> </w:t>
      </w:r>
      <w:r w:rsidRPr="007D7077">
        <w:rPr>
          <w:rFonts w:ascii="Calibri" w:hAnsi="Calibri"/>
        </w:rPr>
        <w:t xml:space="preserve">językowego: uczenie się, nauczanie, ocenianie” np. </w:t>
      </w:r>
      <w:r w:rsidRPr="007D7077">
        <w:rPr>
          <w:rFonts w:ascii="Calibri" w:hAnsi="Calibri"/>
          <w:lang w:val="en-US"/>
        </w:rPr>
        <w:t>TOEFL, TELC, FCE, CAE, DELF, LCCI,</w:t>
      </w:r>
      <w:r w:rsidR="008F5450" w:rsidRPr="008F5450">
        <w:rPr>
          <w:rFonts w:ascii="Calibri" w:hAnsi="Calibri"/>
          <w:lang w:val="en-US"/>
        </w:rPr>
        <w:t xml:space="preserve"> </w:t>
      </w:r>
      <w:r w:rsidRPr="007D7077">
        <w:rPr>
          <w:rFonts w:ascii="Calibri" w:hAnsi="Calibri"/>
        </w:rPr>
        <w:t>ZDAF, DFA.</w:t>
      </w:r>
    </w:p>
    <w:p w14:paraId="2FC9D195" w14:textId="77777777" w:rsidR="00E123ED" w:rsidRPr="007D7077" w:rsidRDefault="00E123ED" w:rsidP="00E123ED">
      <w:pPr>
        <w:pStyle w:val="Akapitzlist"/>
        <w:spacing w:line="276" w:lineRule="auto"/>
        <w:rPr>
          <w:rFonts w:ascii="Calibri" w:hAnsi="Calibri"/>
        </w:rPr>
      </w:pPr>
    </w:p>
    <w:p w14:paraId="6C7A20A9" w14:textId="77777777" w:rsidR="00E123ED" w:rsidRPr="007D7077" w:rsidRDefault="00E123ED" w:rsidP="00E123ED">
      <w:pPr>
        <w:pStyle w:val="Akapitzlist"/>
        <w:numPr>
          <w:ilvl w:val="0"/>
          <w:numId w:val="28"/>
        </w:numPr>
        <w:spacing w:line="276" w:lineRule="auto"/>
        <w:rPr>
          <w:rFonts w:ascii="Calibri" w:hAnsi="Calibri"/>
          <w:b/>
        </w:rPr>
      </w:pPr>
      <w:r w:rsidRPr="007D7077">
        <w:rPr>
          <w:rFonts w:ascii="Calibri" w:hAnsi="Calibri"/>
          <w:b/>
        </w:rPr>
        <w:t>Kwalifikacje zarządzania projektami:</w:t>
      </w:r>
    </w:p>
    <w:p w14:paraId="2443E3F0" w14:textId="77777777" w:rsidR="00E123ED" w:rsidRPr="007D7077" w:rsidRDefault="00E123ED" w:rsidP="00E123ED">
      <w:pPr>
        <w:pStyle w:val="Akapitzlist"/>
        <w:numPr>
          <w:ilvl w:val="0"/>
          <w:numId w:val="29"/>
        </w:numPr>
        <w:spacing w:line="276" w:lineRule="auto"/>
        <w:rPr>
          <w:rFonts w:ascii="Calibri" w:hAnsi="Calibri"/>
          <w:lang w:val="en-US"/>
        </w:rPr>
      </w:pPr>
      <w:r w:rsidRPr="007D7077">
        <w:rPr>
          <w:rFonts w:ascii="Calibri" w:hAnsi="Calibri"/>
          <w:lang w:val="en-US"/>
        </w:rPr>
        <w:t>np.: Prince2 Foundation, PRINCE2 Practitioner, PMI, PMP, PMBOK.</w:t>
      </w:r>
    </w:p>
    <w:p w14:paraId="5B8C416E" w14:textId="77777777" w:rsidR="00E123ED" w:rsidRPr="007D7077" w:rsidRDefault="00E123ED" w:rsidP="00E123ED">
      <w:pPr>
        <w:spacing w:line="276" w:lineRule="auto"/>
        <w:rPr>
          <w:rFonts w:ascii="Calibri" w:hAnsi="Calibri"/>
          <w:lang w:val="en-US"/>
        </w:rPr>
      </w:pPr>
    </w:p>
    <w:p w14:paraId="2EB71199"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lastRenderedPageBreak/>
        <w:t xml:space="preserve">Wykazane powyżej certyfikaty i kwalifikacje stanowią jedynie przykłady i nie należy ich traktować jako zamkniętej listy. </w:t>
      </w:r>
    </w:p>
    <w:p w14:paraId="402ADEFE"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7D7077">
        <w:rPr>
          <w:rFonts w:ascii="Calibri" w:eastAsiaTheme="minorEastAsia" w:hAnsi="Calibri" w:cs="Arial"/>
        </w:rPr>
        <w:br/>
        <w:t xml:space="preserve">W związku z powyższym, otrzymanie ww. certyfikatów należy traktować jako uzyskanie kwalifikacji. </w:t>
      </w:r>
    </w:p>
    <w:p w14:paraId="47B989E5" w14:textId="5D52E724" w:rsidR="00E123ED" w:rsidRPr="007D7077" w:rsidRDefault="00E123ED" w:rsidP="00E123ED">
      <w:pPr>
        <w:spacing w:line="276" w:lineRule="auto"/>
        <w:rPr>
          <w:rFonts w:ascii="Calibri" w:eastAsiaTheme="minorEastAsia" w:hAnsi="Calibri" w:cs="Arial"/>
        </w:rPr>
      </w:pPr>
      <w:r w:rsidRPr="007D7077">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008F5450">
        <w:rPr>
          <w:rFonts w:ascii="Calibri" w:eastAsiaTheme="minorEastAsia" w:hAnsi="Calibri" w:cs="Arial"/>
        </w:rPr>
        <w:br/>
      </w:r>
      <w:r w:rsidRPr="007D7077">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33EBE4F1" w14:textId="77777777" w:rsidR="00E123ED" w:rsidRPr="007D7077" w:rsidRDefault="00E123ED" w:rsidP="00E123ED">
      <w:pPr>
        <w:spacing w:line="276" w:lineRule="auto"/>
        <w:rPr>
          <w:rFonts w:ascii="Calibri" w:eastAsiaTheme="minorEastAsia" w:hAnsi="Calibri" w:cs="Arial"/>
        </w:rPr>
      </w:pPr>
    </w:p>
    <w:p w14:paraId="7BBAC7B7" w14:textId="77777777" w:rsidR="00E123ED" w:rsidRPr="007D7077" w:rsidRDefault="00E123ED" w:rsidP="00E123ED">
      <w:pPr>
        <w:spacing w:line="276" w:lineRule="auto"/>
        <w:rPr>
          <w:rFonts w:ascii="Calibri" w:hAnsi="Calibri"/>
        </w:rPr>
      </w:pPr>
      <w:r w:rsidRPr="007D7077">
        <w:rPr>
          <w:rFonts w:ascii="Calibri" w:hAnsi="Calibri"/>
          <w:b/>
          <w:bCs/>
        </w:rPr>
        <w:t>Instytucje certyfikujące</w:t>
      </w:r>
    </w:p>
    <w:p w14:paraId="478CB356" w14:textId="77777777" w:rsidR="00E123ED" w:rsidRPr="007D7077" w:rsidRDefault="00E123ED" w:rsidP="00E123ED">
      <w:pPr>
        <w:pStyle w:val="Akapitzlist"/>
        <w:spacing w:line="276" w:lineRule="auto"/>
        <w:ind w:left="731"/>
        <w:rPr>
          <w:rFonts w:ascii="Calibri" w:hAnsi="Calibri"/>
          <w:b/>
        </w:rPr>
      </w:pPr>
    </w:p>
    <w:p w14:paraId="7BC8CDD2" w14:textId="77777777"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Przez </w:t>
      </w:r>
      <w:r w:rsidRPr="007D7077">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(Dz. U. z 2018 r. poz. 2153 ze  zm.), a w okresie przejściowym także podmiot, który spełnia podstawowe wymogi określone w ustawie o ZSK. </w:t>
      </w:r>
      <w:r w:rsidRPr="007D7077">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618CDA7D" w14:textId="7EA8F45C" w:rsidR="00E123ED" w:rsidRPr="007D7077" w:rsidRDefault="00E123ED" w:rsidP="00E123ED">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7D7077">
        <w:rPr>
          <w:rFonts w:ascii="Calibri" w:eastAsiaTheme="minorEastAsia" w:hAnsi="Calibri" w:cs="Arial"/>
          <w:b/>
          <w:bCs/>
        </w:rPr>
        <w:t>instytucji walidujących</w:t>
      </w:r>
      <w:r w:rsidRPr="007D7077">
        <w:rPr>
          <w:rFonts w:ascii="Calibri" w:eastAsiaTheme="minorEastAsia" w:hAnsi="Calibri" w:cs="Arial"/>
        </w:rPr>
        <w:t xml:space="preserve">, np. centrów egzaminacyjnych, instytucji szkoleniowych, które posiadają stosowne akredytacje, szkół. </w:t>
      </w:r>
      <w:r w:rsidRPr="007D7077">
        <w:rPr>
          <w:rFonts w:ascii="Calibri" w:eastAsiaTheme="minorEastAsia" w:hAnsi="Calibri" w:cs="Arial"/>
        </w:rPr>
        <w:br/>
        <w:t xml:space="preserve">W przypadku upoważnienia instytucji walidującej do przeprowadzenia walidacji odpowiedzialność za prawidłowo przeprowadzany proces spoczywa na instytucji certyfikującej (Art. 47 ust. 3 ustawy o ZSK). </w:t>
      </w:r>
    </w:p>
    <w:p w14:paraId="73A6C825" w14:textId="77777777" w:rsidR="00E123ED" w:rsidRPr="007D7077" w:rsidRDefault="00E123ED" w:rsidP="00E123ED">
      <w:pPr>
        <w:spacing w:line="276" w:lineRule="auto"/>
        <w:ind w:left="11"/>
        <w:rPr>
          <w:rFonts w:ascii="Calibri" w:hAnsi="Calibri"/>
        </w:rPr>
      </w:pPr>
      <w:r w:rsidRPr="007D7077">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6059325E" w14:textId="77777777" w:rsidR="00E123ED" w:rsidRPr="007D7077" w:rsidRDefault="00E123ED" w:rsidP="00E123ED">
      <w:pPr>
        <w:spacing w:line="276" w:lineRule="auto"/>
        <w:ind w:left="11"/>
        <w:jc w:val="both"/>
        <w:rPr>
          <w:rFonts w:ascii="Calibri" w:hAnsi="Calibri"/>
        </w:rPr>
      </w:pPr>
    </w:p>
    <w:p w14:paraId="58EE34F6" w14:textId="77777777" w:rsidR="00E123ED" w:rsidRPr="007D7077" w:rsidRDefault="00E123ED" w:rsidP="00E123ED">
      <w:pPr>
        <w:spacing w:line="276" w:lineRule="auto"/>
        <w:ind w:left="11"/>
        <w:rPr>
          <w:rFonts w:ascii="Calibri" w:hAnsi="Calibri"/>
          <w:b/>
          <w:bCs/>
        </w:rPr>
      </w:pPr>
      <w:r w:rsidRPr="007D7077">
        <w:rPr>
          <w:rFonts w:ascii="Calibri" w:hAnsi="Calibri"/>
          <w:b/>
          <w:bCs/>
        </w:rPr>
        <w:lastRenderedPageBreak/>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E123ED" w:rsidRPr="00E123ED" w14:paraId="01D07090" w14:textId="77777777" w:rsidTr="00E123E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E123ED" w:rsidRPr="00E123ED" w14:paraId="59BEA628" w14:textId="77777777" w:rsidTr="00E123ED">
              <w:trPr>
                <w:trHeight w:val="84"/>
                <w:jc w:val="center"/>
              </w:trPr>
              <w:tc>
                <w:tcPr>
                  <w:tcW w:w="0" w:type="auto"/>
                </w:tcPr>
                <w:p w14:paraId="4572A206" w14:textId="77777777" w:rsidR="00E123ED" w:rsidRPr="007D7077" w:rsidRDefault="00E123ED" w:rsidP="00E123ED">
                  <w:pPr>
                    <w:autoSpaceDE w:val="0"/>
                    <w:autoSpaceDN w:val="0"/>
                    <w:adjustRightInd w:val="0"/>
                    <w:rPr>
                      <w:rFonts w:ascii="Calibri" w:eastAsiaTheme="minorEastAsia" w:hAnsi="Calibri" w:cs="Arial"/>
                    </w:rPr>
                  </w:pPr>
                  <w:r w:rsidRPr="007D7077">
                    <w:rPr>
                      <w:rFonts w:ascii="Calibri" w:eastAsiaTheme="minorEastAsia" w:hAnsi="Calibri" w:cs="Arial"/>
                      <w:b/>
                      <w:bCs/>
                    </w:rPr>
                    <w:t xml:space="preserve">Nazwa kwalifikacji </w:t>
                  </w:r>
                </w:p>
              </w:tc>
            </w:tr>
          </w:tbl>
          <w:p w14:paraId="01F92E8B" w14:textId="77777777" w:rsidR="00E123ED" w:rsidRPr="007D7077" w:rsidRDefault="00E123ED" w:rsidP="00E123ED">
            <w:pPr>
              <w:spacing w:line="276" w:lineRule="auto"/>
              <w:rPr>
                <w:rFonts w:ascii="Calibri" w:hAnsi="Calibri"/>
              </w:rPr>
            </w:pPr>
          </w:p>
        </w:tc>
        <w:tc>
          <w:tcPr>
            <w:tcW w:w="4558" w:type="dxa"/>
            <w:shd w:val="pct25" w:color="auto" w:fill="auto"/>
          </w:tcPr>
          <w:p w14:paraId="4F7B2E16" w14:textId="77777777" w:rsidR="00E123ED" w:rsidRPr="007D7077" w:rsidRDefault="00E123ED" w:rsidP="00E123ED">
            <w:pPr>
              <w:pStyle w:val="Default"/>
              <w:jc w:val="center"/>
            </w:pPr>
            <w:r w:rsidRPr="007D7077">
              <w:rPr>
                <w:b/>
                <w:bCs/>
              </w:rPr>
              <w:t>INSTYTUCJA CERTYFIKUJĄCA</w:t>
            </w:r>
          </w:p>
          <w:p w14:paraId="43A3E68C" w14:textId="77777777" w:rsidR="00E123ED" w:rsidRPr="007D7077" w:rsidRDefault="00E123ED" w:rsidP="00E123ED">
            <w:pPr>
              <w:spacing w:line="276" w:lineRule="auto"/>
              <w:rPr>
                <w:rFonts w:ascii="Calibri" w:hAnsi="Calibri"/>
              </w:rPr>
            </w:pPr>
          </w:p>
        </w:tc>
      </w:tr>
      <w:tr w:rsidR="00E123ED" w:rsidRPr="00E123ED" w14:paraId="4C0A0D9C" w14:textId="77777777" w:rsidTr="00E123ED">
        <w:tc>
          <w:tcPr>
            <w:tcW w:w="4558" w:type="dxa"/>
          </w:tcPr>
          <w:p w14:paraId="347B06C6" w14:textId="77777777" w:rsidR="00E123ED" w:rsidRPr="007D7077" w:rsidRDefault="00E123ED" w:rsidP="00E123ED">
            <w:pPr>
              <w:spacing w:line="276" w:lineRule="auto"/>
              <w:rPr>
                <w:rFonts w:ascii="Calibri" w:hAnsi="Calibri"/>
              </w:rPr>
            </w:pPr>
            <w:r w:rsidRPr="007D7077">
              <w:rPr>
                <w:rFonts w:ascii="Calibri" w:hAnsi="Calibri"/>
              </w:rPr>
              <w:t>Kwalifikacje ze szkolnictwa zawodowego</w:t>
            </w:r>
          </w:p>
        </w:tc>
        <w:tc>
          <w:tcPr>
            <w:tcW w:w="4558" w:type="dxa"/>
          </w:tcPr>
          <w:p w14:paraId="6EBFB830" w14:textId="77777777" w:rsidR="00E123ED" w:rsidRPr="007D7077" w:rsidRDefault="00E123ED" w:rsidP="00E123ED">
            <w:pPr>
              <w:spacing w:line="276" w:lineRule="auto"/>
              <w:rPr>
                <w:rFonts w:ascii="Calibri" w:hAnsi="Calibri"/>
              </w:rPr>
            </w:pPr>
            <w:r w:rsidRPr="007D7077">
              <w:rPr>
                <w:rFonts w:ascii="Calibri" w:hAnsi="Calibri"/>
              </w:rPr>
              <w:t>Okręgowe Komisje Egzaminacyjne</w:t>
            </w:r>
          </w:p>
        </w:tc>
      </w:tr>
      <w:tr w:rsidR="00E123ED" w:rsidRPr="00E123ED" w14:paraId="0433C026" w14:textId="77777777" w:rsidTr="00E123ED">
        <w:tc>
          <w:tcPr>
            <w:tcW w:w="4558" w:type="dxa"/>
          </w:tcPr>
          <w:p w14:paraId="38B90365" w14:textId="77777777" w:rsidR="00E123ED" w:rsidRPr="007D7077" w:rsidRDefault="00E123ED" w:rsidP="00E123ED">
            <w:pPr>
              <w:spacing w:line="276" w:lineRule="auto"/>
              <w:rPr>
                <w:rFonts w:ascii="Calibri" w:hAnsi="Calibri"/>
              </w:rPr>
            </w:pPr>
            <w:r w:rsidRPr="007D7077">
              <w:rPr>
                <w:rFonts w:ascii="Calibri" w:hAnsi="Calibri"/>
              </w:rPr>
              <w:t>Kwalifikacje rzemieślnicze</w:t>
            </w:r>
          </w:p>
        </w:tc>
        <w:tc>
          <w:tcPr>
            <w:tcW w:w="4558" w:type="dxa"/>
          </w:tcPr>
          <w:p w14:paraId="2CC41ED9" w14:textId="77777777" w:rsidR="00E123ED" w:rsidRPr="007D7077" w:rsidRDefault="00E123ED" w:rsidP="00E123ED">
            <w:pPr>
              <w:spacing w:line="276" w:lineRule="auto"/>
              <w:rPr>
                <w:rFonts w:ascii="Calibri" w:hAnsi="Calibri"/>
              </w:rPr>
            </w:pPr>
            <w:r w:rsidRPr="007D7077">
              <w:rPr>
                <w:rFonts w:ascii="Calibri" w:hAnsi="Calibri"/>
              </w:rPr>
              <w:t>Izby rzemieślnicze (Egzaminy przeprowadzają komisje</w:t>
            </w:r>
          </w:p>
          <w:p w14:paraId="7AE0268C" w14:textId="77777777" w:rsidR="00E123ED" w:rsidRPr="007D7077" w:rsidRDefault="00E123ED" w:rsidP="00E123ED">
            <w:pPr>
              <w:spacing w:line="276" w:lineRule="auto"/>
              <w:rPr>
                <w:rFonts w:ascii="Calibri" w:hAnsi="Calibri"/>
              </w:rPr>
            </w:pPr>
            <w:r w:rsidRPr="007D7077">
              <w:rPr>
                <w:rFonts w:ascii="Calibri" w:hAnsi="Calibri"/>
              </w:rPr>
              <w:t>egzaminacyjne przy izbach rzemieślniczych)</w:t>
            </w:r>
          </w:p>
        </w:tc>
      </w:tr>
      <w:tr w:rsidR="00E123ED" w:rsidRPr="00E123ED" w14:paraId="4E43BCEA" w14:textId="77777777" w:rsidTr="00E123ED">
        <w:tc>
          <w:tcPr>
            <w:tcW w:w="4558" w:type="dxa"/>
          </w:tcPr>
          <w:p w14:paraId="505F2BE0" w14:textId="77777777" w:rsidR="00E123ED" w:rsidRPr="007D7077" w:rsidRDefault="00E123ED" w:rsidP="00E123ED">
            <w:pPr>
              <w:spacing w:line="276" w:lineRule="auto"/>
              <w:rPr>
                <w:rFonts w:ascii="Calibri" w:hAnsi="Calibri"/>
              </w:rPr>
            </w:pPr>
            <w:r w:rsidRPr="007D7077">
              <w:rPr>
                <w:rFonts w:ascii="Calibri" w:hAnsi="Calibri"/>
              </w:rPr>
              <w:t>Kwalifikacje w zakresie umiejętności</w:t>
            </w:r>
          </w:p>
          <w:p w14:paraId="6E230172" w14:textId="77777777" w:rsidR="00E123ED" w:rsidRPr="007D7077" w:rsidRDefault="00E123ED" w:rsidP="00E123ED">
            <w:pPr>
              <w:spacing w:line="276" w:lineRule="auto"/>
              <w:rPr>
                <w:rFonts w:ascii="Calibri" w:hAnsi="Calibri"/>
              </w:rPr>
            </w:pPr>
            <w:r w:rsidRPr="007D7077">
              <w:rPr>
                <w:rFonts w:ascii="Calibri" w:hAnsi="Calibri"/>
              </w:rPr>
              <w:t>komputerowych (zgodne z ramą kompetencji</w:t>
            </w:r>
          </w:p>
          <w:p w14:paraId="4FFB60C8" w14:textId="77777777" w:rsidR="00E123ED" w:rsidRPr="007D7077" w:rsidRDefault="00E123ED" w:rsidP="00E123ED">
            <w:pPr>
              <w:spacing w:line="276" w:lineRule="auto"/>
              <w:rPr>
                <w:rFonts w:ascii="Calibri" w:hAnsi="Calibri"/>
              </w:rPr>
            </w:pPr>
            <w:r w:rsidRPr="007D7077">
              <w:rPr>
                <w:rFonts w:ascii="Calibri" w:hAnsi="Calibri"/>
              </w:rPr>
              <w:t>informatycznych i informacyjnych (Digital</w:t>
            </w:r>
          </w:p>
          <w:p w14:paraId="79BCC7EC" w14:textId="77777777" w:rsidR="00E123ED" w:rsidRPr="007D7077" w:rsidRDefault="00E123ED" w:rsidP="00E123ED">
            <w:pPr>
              <w:spacing w:line="276" w:lineRule="auto"/>
              <w:rPr>
                <w:rFonts w:ascii="Calibri" w:hAnsi="Calibri"/>
              </w:rPr>
            </w:pPr>
            <w:r w:rsidRPr="007D7077">
              <w:rPr>
                <w:rFonts w:ascii="Calibri" w:hAnsi="Calibri"/>
              </w:rPr>
              <w:t>Competence Framework), DIGCOMP</w:t>
            </w:r>
          </w:p>
          <w:p w14:paraId="5A4E9ED2" w14:textId="77777777" w:rsidR="00E123ED" w:rsidRPr="007D7077" w:rsidRDefault="00E123ED" w:rsidP="00E123ED">
            <w:pPr>
              <w:spacing w:line="276" w:lineRule="auto"/>
              <w:rPr>
                <w:rFonts w:ascii="Calibri" w:hAnsi="Calibri"/>
              </w:rPr>
            </w:pPr>
            <w:r w:rsidRPr="007D7077">
              <w:rPr>
                <w:rFonts w:ascii="Calibri" w:hAnsi="Calibri"/>
              </w:rPr>
              <w:t>(np.ECDL)</w:t>
            </w:r>
          </w:p>
        </w:tc>
        <w:tc>
          <w:tcPr>
            <w:tcW w:w="4558" w:type="dxa"/>
          </w:tcPr>
          <w:p w14:paraId="152FC252" w14:textId="77777777" w:rsidR="00E123ED" w:rsidRPr="007D7077" w:rsidRDefault="00E123ED" w:rsidP="00E123ED">
            <w:pPr>
              <w:spacing w:line="276" w:lineRule="auto"/>
              <w:rPr>
                <w:rFonts w:ascii="Calibri" w:hAnsi="Calibri"/>
              </w:rPr>
            </w:pPr>
            <w:r w:rsidRPr="007D7077">
              <w:rPr>
                <w:rFonts w:ascii="Calibri" w:hAnsi="Calibri"/>
              </w:rPr>
              <w:t>Polskie Towarzystwo Informatyczne (Egzaminy</w:t>
            </w:r>
          </w:p>
          <w:p w14:paraId="643E8A12" w14:textId="77777777" w:rsidR="00E123ED" w:rsidRPr="007D7077" w:rsidRDefault="00E123ED" w:rsidP="00E123ED">
            <w:pPr>
              <w:spacing w:line="276" w:lineRule="auto"/>
              <w:rPr>
                <w:rFonts w:ascii="Calibri" w:hAnsi="Calibri"/>
              </w:rPr>
            </w:pPr>
            <w:r w:rsidRPr="007D7077">
              <w:rPr>
                <w:rFonts w:ascii="Calibri" w:hAnsi="Calibri"/>
              </w:rPr>
              <w:t>przeprowadzają Centra Egzaminacyjne akredytowane przez PTI)</w:t>
            </w:r>
          </w:p>
        </w:tc>
      </w:tr>
      <w:tr w:rsidR="00E123ED" w:rsidRPr="00E123ED" w14:paraId="038332D6" w14:textId="77777777" w:rsidTr="00E123ED">
        <w:tc>
          <w:tcPr>
            <w:tcW w:w="4558" w:type="dxa"/>
          </w:tcPr>
          <w:p w14:paraId="17B337D3" w14:textId="77777777" w:rsidR="00E123ED" w:rsidRPr="007D7077" w:rsidRDefault="00E123ED" w:rsidP="00E123ED">
            <w:pPr>
              <w:spacing w:line="276" w:lineRule="auto"/>
              <w:rPr>
                <w:rFonts w:ascii="Calibri" w:hAnsi="Calibri"/>
              </w:rPr>
            </w:pPr>
            <w:r w:rsidRPr="007D7077">
              <w:rPr>
                <w:rFonts w:ascii="Calibri" w:hAnsi="Calibri"/>
              </w:rPr>
              <w:t>Licencje lotnicze</w:t>
            </w:r>
          </w:p>
        </w:tc>
        <w:tc>
          <w:tcPr>
            <w:tcW w:w="4558" w:type="dxa"/>
          </w:tcPr>
          <w:p w14:paraId="517152D2" w14:textId="77777777" w:rsidR="00E123ED" w:rsidRPr="007D7077" w:rsidRDefault="00E123ED" w:rsidP="00E123ED">
            <w:pPr>
              <w:spacing w:line="276" w:lineRule="auto"/>
              <w:rPr>
                <w:rFonts w:ascii="Calibri" w:hAnsi="Calibri"/>
              </w:rPr>
            </w:pPr>
            <w:r w:rsidRPr="007D7077">
              <w:rPr>
                <w:rFonts w:ascii="Calibri" w:hAnsi="Calibri"/>
              </w:rPr>
              <w:t>Urząd Lotnictwa Cywilnego</w:t>
            </w:r>
          </w:p>
        </w:tc>
      </w:tr>
      <w:tr w:rsidR="00E123ED" w:rsidRPr="00E123ED" w14:paraId="43AE7572" w14:textId="77777777" w:rsidTr="00E123ED">
        <w:tc>
          <w:tcPr>
            <w:tcW w:w="4558" w:type="dxa"/>
          </w:tcPr>
          <w:p w14:paraId="5B41E879" w14:textId="77777777" w:rsidR="00E123ED" w:rsidRPr="007D7077" w:rsidRDefault="00E123ED" w:rsidP="00E123ED">
            <w:pPr>
              <w:spacing w:line="276" w:lineRule="auto"/>
              <w:rPr>
                <w:rFonts w:ascii="Calibri" w:hAnsi="Calibri"/>
              </w:rPr>
            </w:pPr>
            <w:r w:rsidRPr="007D7077">
              <w:rPr>
                <w:rFonts w:ascii="Calibri" w:hAnsi="Calibri"/>
              </w:rPr>
              <w:t>Kwalifikacje w sektorze bankowym i</w:t>
            </w:r>
          </w:p>
          <w:p w14:paraId="0A8054A9" w14:textId="77777777" w:rsidR="00E123ED" w:rsidRPr="007D7077" w:rsidRDefault="00E123ED" w:rsidP="00E123ED">
            <w:pPr>
              <w:spacing w:line="276" w:lineRule="auto"/>
              <w:rPr>
                <w:rFonts w:ascii="Calibri" w:hAnsi="Calibri"/>
              </w:rPr>
            </w:pPr>
            <w:r w:rsidRPr="007D7077">
              <w:rPr>
                <w:rFonts w:ascii="Calibri" w:hAnsi="Calibri"/>
              </w:rPr>
              <w:t>finansowym</w:t>
            </w:r>
          </w:p>
        </w:tc>
        <w:tc>
          <w:tcPr>
            <w:tcW w:w="4558" w:type="dxa"/>
          </w:tcPr>
          <w:p w14:paraId="783C7DAE" w14:textId="77777777" w:rsidR="00E123ED" w:rsidRPr="007D7077" w:rsidRDefault="00E123ED" w:rsidP="00E123ED">
            <w:pPr>
              <w:spacing w:line="276" w:lineRule="auto"/>
              <w:rPr>
                <w:rFonts w:ascii="Calibri" w:hAnsi="Calibri"/>
              </w:rPr>
            </w:pPr>
            <w:r w:rsidRPr="007D7077">
              <w:rPr>
                <w:rFonts w:ascii="Calibri" w:hAnsi="Calibri"/>
              </w:rPr>
              <w:t>Warszawski Instytut Bankowości</w:t>
            </w:r>
          </w:p>
        </w:tc>
      </w:tr>
      <w:tr w:rsidR="00E123ED" w:rsidRPr="00E123ED" w14:paraId="6640EA53" w14:textId="77777777" w:rsidTr="00E123ED">
        <w:tc>
          <w:tcPr>
            <w:tcW w:w="4558" w:type="dxa"/>
          </w:tcPr>
          <w:p w14:paraId="16DC6C5C" w14:textId="77777777" w:rsidR="00E123ED" w:rsidRPr="007D7077" w:rsidRDefault="00E123ED" w:rsidP="00E123ED">
            <w:pPr>
              <w:spacing w:line="276" w:lineRule="auto"/>
              <w:rPr>
                <w:rFonts w:ascii="Calibri" w:hAnsi="Calibri"/>
              </w:rPr>
            </w:pPr>
            <w:r w:rsidRPr="007D7077">
              <w:rPr>
                <w:rFonts w:ascii="Calibri" w:hAnsi="Calibri"/>
              </w:rPr>
              <w:t>Uprawnienia budowlane</w:t>
            </w:r>
          </w:p>
        </w:tc>
        <w:tc>
          <w:tcPr>
            <w:tcW w:w="4558" w:type="dxa"/>
          </w:tcPr>
          <w:p w14:paraId="2135C603" w14:textId="77777777" w:rsidR="00E123ED" w:rsidRPr="007D7077" w:rsidRDefault="00E123ED" w:rsidP="00E123ED">
            <w:pPr>
              <w:spacing w:line="276" w:lineRule="auto"/>
              <w:rPr>
                <w:rFonts w:ascii="Calibri" w:hAnsi="Calibri"/>
              </w:rPr>
            </w:pPr>
            <w:r w:rsidRPr="007D7077">
              <w:rPr>
                <w:rFonts w:ascii="Calibri" w:hAnsi="Calibri"/>
              </w:rPr>
              <w:t>Okręgowa Komisja Kwalifikacyjna Polskiej Izby Inżynierów</w:t>
            </w:r>
          </w:p>
          <w:p w14:paraId="26FA2A99" w14:textId="77777777" w:rsidR="00E123ED" w:rsidRPr="007D7077" w:rsidRDefault="00E123ED" w:rsidP="00E123ED">
            <w:pPr>
              <w:spacing w:line="276" w:lineRule="auto"/>
              <w:rPr>
                <w:rFonts w:ascii="Calibri" w:hAnsi="Calibri"/>
              </w:rPr>
            </w:pPr>
            <w:r w:rsidRPr="007D7077">
              <w:rPr>
                <w:rFonts w:ascii="Calibri" w:hAnsi="Calibri"/>
              </w:rPr>
              <w:t>Budownictwa</w:t>
            </w:r>
          </w:p>
        </w:tc>
      </w:tr>
      <w:tr w:rsidR="00E123ED" w:rsidRPr="00E123ED" w14:paraId="201CC690" w14:textId="77777777" w:rsidTr="00E123ED">
        <w:tc>
          <w:tcPr>
            <w:tcW w:w="4558" w:type="dxa"/>
          </w:tcPr>
          <w:p w14:paraId="636A5B93" w14:textId="77777777" w:rsidR="00E123ED" w:rsidRPr="007D7077" w:rsidRDefault="00E123ED" w:rsidP="00E123ED">
            <w:pPr>
              <w:spacing w:line="276" w:lineRule="auto"/>
              <w:rPr>
                <w:rFonts w:ascii="Calibri" w:hAnsi="Calibri"/>
              </w:rPr>
            </w:pPr>
            <w:r w:rsidRPr="007D7077">
              <w:rPr>
                <w:rFonts w:ascii="Calibri" w:hAnsi="Calibri"/>
              </w:rPr>
              <w:t>Uprawnienia budowlane w telekomunikacji</w:t>
            </w:r>
          </w:p>
        </w:tc>
        <w:tc>
          <w:tcPr>
            <w:tcW w:w="4558" w:type="dxa"/>
          </w:tcPr>
          <w:p w14:paraId="0248060D" w14:textId="77777777" w:rsidR="00E123ED" w:rsidRPr="007D7077" w:rsidRDefault="00E123ED" w:rsidP="00E123ED">
            <w:pPr>
              <w:spacing w:line="276" w:lineRule="auto"/>
              <w:rPr>
                <w:rFonts w:ascii="Calibri" w:hAnsi="Calibri"/>
              </w:rPr>
            </w:pPr>
            <w:r w:rsidRPr="007D7077">
              <w:rPr>
                <w:rFonts w:ascii="Calibri" w:hAnsi="Calibri"/>
              </w:rPr>
              <w:t>Stowarzyszenie Budowniczych Telekomunikacji</w:t>
            </w:r>
          </w:p>
        </w:tc>
      </w:tr>
      <w:tr w:rsidR="00E123ED" w:rsidRPr="00E123ED" w14:paraId="71BFABFD" w14:textId="77777777" w:rsidTr="00E123ED">
        <w:tc>
          <w:tcPr>
            <w:tcW w:w="4558" w:type="dxa"/>
          </w:tcPr>
          <w:p w14:paraId="0AFA51BE" w14:textId="77777777" w:rsidR="00E123ED" w:rsidRPr="007D7077" w:rsidRDefault="00E123ED" w:rsidP="00E123ED">
            <w:pPr>
              <w:spacing w:line="276" w:lineRule="auto"/>
              <w:rPr>
                <w:rFonts w:ascii="Calibri" w:hAnsi="Calibri"/>
              </w:rPr>
            </w:pPr>
            <w:r w:rsidRPr="007D7077">
              <w:rPr>
                <w:rFonts w:ascii="Calibri" w:hAnsi="Calibri"/>
              </w:rPr>
              <w:t>Specjalizacje lekarskie</w:t>
            </w:r>
          </w:p>
        </w:tc>
        <w:tc>
          <w:tcPr>
            <w:tcW w:w="4558" w:type="dxa"/>
          </w:tcPr>
          <w:p w14:paraId="401E9ED2" w14:textId="77777777" w:rsidR="00E123ED" w:rsidRPr="007D7077" w:rsidRDefault="00E123ED" w:rsidP="00E123ED">
            <w:pPr>
              <w:spacing w:line="276" w:lineRule="auto"/>
              <w:rPr>
                <w:rFonts w:ascii="Calibri" w:hAnsi="Calibri"/>
              </w:rPr>
            </w:pPr>
            <w:r w:rsidRPr="007D7077">
              <w:rPr>
                <w:rFonts w:ascii="Calibri" w:hAnsi="Calibri"/>
              </w:rPr>
              <w:t>Centrum Egzaminów Medycznych</w:t>
            </w:r>
          </w:p>
        </w:tc>
      </w:tr>
      <w:tr w:rsidR="00E123ED" w:rsidRPr="00E123ED" w14:paraId="0FADDB66" w14:textId="77777777" w:rsidTr="00E123ED">
        <w:tc>
          <w:tcPr>
            <w:tcW w:w="4558" w:type="dxa"/>
          </w:tcPr>
          <w:p w14:paraId="6135F09C" w14:textId="77777777" w:rsidR="00E123ED" w:rsidRPr="007D7077" w:rsidRDefault="00E123ED" w:rsidP="00E123ED">
            <w:pPr>
              <w:spacing w:line="276" w:lineRule="auto"/>
              <w:rPr>
                <w:rFonts w:ascii="Calibri" w:hAnsi="Calibri"/>
              </w:rPr>
            </w:pPr>
            <w:r w:rsidRPr="007D7077">
              <w:rPr>
                <w:rFonts w:ascii="Calibri" w:hAnsi="Calibri"/>
              </w:rPr>
              <w:t>Dyplomowany księgowy</w:t>
            </w:r>
          </w:p>
        </w:tc>
        <w:tc>
          <w:tcPr>
            <w:tcW w:w="4558" w:type="dxa"/>
          </w:tcPr>
          <w:p w14:paraId="6D5C797E" w14:textId="77777777" w:rsidR="00E123ED" w:rsidRPr="007D7077" w:rsidRDefault="00E123ED" w:rsidP="00E123ED">
            <w:pPr>
              <w:spacing w:line="276" w:lineRule="auto"/>
              <w:rPr>
                <w:rFonts w:ascii="Calibri" w:hAnsi="Calibri"/>
              </w:rPr>
            </w:pPr>
            <w:r w:rsidRPr="007D7077">
              <w:rPr>
                <w:rFonts w:ascii="Calibri" w:hAnsi="Calibri"/>
              </w:rPr>
              <w:t>Stowarzyszenie Księgowych w Polsce (Egzaminy przeprowadzają Oddziały Okręgowe Stowarzyszenia Księgowych w Polsce)</w:t>
            </w:r>
          </w:p>
        </w:tc>
      </w:tr>
      <w:tr w:rsidR="00E123ED" w:rsidRPr="00E123ED" w14:paraId="7BB70E39" w14:textId="77777777" w:rsidTr="00E123ED">
        <w:tc>
          <w:tcPr>
            <w:tcW w:w="4558" w:type="dxa"/>
          </w:tcPr>
          <w:p w14:paraId="1BC69F04" w14:textId="77777777" w:rsidR="00E123ED" w:rsidRPr="007D7077" w:rsidRDefault="00E123ED" w:rsidP="00E123ED">
            <w:pPr>
              <w:spacing w:line="276" w:lineRule="auto"/>
              <w:rPr>
                <w:rFonts w:ascii="Calibri" w:hAnsi="Calibri"/>
              </w:rPr>
            </w:pPr>
            <w:r w:rsidRPr="007D7077">
              <w:rPr>
                <w:rFonts w:ascii="Calibri" w:hAnsi="Calibri"/>
              </w:rPr>
              <w:t>Trener Organizacji Pozarządowych</w:t>
            </w:r>
          </w:p>
        </w:tc>
        <w:tc>
          <w:tcPr>
            <w:tcW w:w="4558" w:type="dxa"/>
          </w:tcPr>
          <w:p w14:paraId="2DCF1074" w14:textId="77777777" w:rsidR="00E123ED" w:rsidRPr="007D7077" w:rsidRDefault="00E123ED" w:rsidP="00E123ED">
            <w:pPr>
              <w:spacing w:line="276" w:lineRule="auto"/>
              <w:rPr>
                <w:rFonts w:ascii="Calibri" w:hAnsi="Calibri"/>
              </w:rPr>
            </w:pPr>
            <w:r w:rsidRPr="007D7077">
              <w:rPr>
                <w:rFonts w:ascii="Calibri" w:hAnsi="Calibri"/>
              </w:rPr>
              <w:t>Stowarzyszenie Trenerów Organizacji Pozarządowych</w:t>
            </w:r>
          </w:p>
        </w:tc>
      </w:tr>
      <w:tr w:rsidR="00E123ED" w:rsidRPr="00E123ED" w14:paraId="48EEF596" w14:textId="77777777" w:rsidTr="00E123ED">
        <w:tc>
          <w:tcPr>
            <w:tcW w:w="4558" w:type="dxa"/>
          </w:tcPr>
          <w:p w14:paraId="38A9A9FA" w14:textId="77777777" w:rsidR="00E123ED" w:rsidRPr="007D7077" w:rsidRDefault="00E123ED" w:rsidP="00E123ED">
            <w:pPr>
              <w:spacing w:line="276" w:lineRule="auto"/>
              <w:rPr>
                <w:rFonts w:ascii="Calibri" w:hAnsi="Calibri"/>
              </w:rPr>
            </w:pPr>
            <w:r w:rsidRPr="007D7077">
              <w:rPr>
                <w:rFonts w:ascii="Calibri" w:hAnsi="Calibri"/>
              </w:rPr>
              <w:t>Prawo jazdy (wszystkie kategorie)</w:t>
            </w:r>
          </w:p>
        </w:tc>
        <w:tc>
          <w:tcPr>
            <w:tcW w:w="4558" w:type="dxa"/>
          </w:tcPr>
          <w:p w14:paraId="5FEAACAB" w14:textId="77777777" w:rsidR="00E123ED" w:rsidRPr="007D7077" w:rsidRDefault="00E123ED" w:rsidP="00E123ED">
            <w:pPr>
              <w:spacing w:line="276" w:lineRule="auto"/>
              <w:rPr>
                <w:rFonts w:ascii="Calibri" w:hAnsi="Calibri"/>
              </w:rPr>
            </w:pPr>
            <w:r w:rsidRPr="007D7077">
              <w:rPr>
                <w:rFonts w:ascii="Calibri" w:hAnsi="Calibri"/>
              </w:rPr>
              <w:t>Starosta powiatu/Prezydent miasta (Egzaminy przeprowadza Wojewódzki Ośrodek Ruchu Drogowego)</w:t>
            </w:r>
          </w:p>
        </w:tc>
      </w:tr>
      <w:tr w:rsidR="00E123ED" w:rsidRPr="00E123ED" w14:paraId="78FCE1B0" w14:textId="77777777" w:rsidTr="00E123ED">
        <w:tc>
          <w:tcPr>
            <w:tcW w:w="4558" w:type="dxa"/>
          </w:tcPr>
          <w:p w14:paraId="125050B0" w14:textId="77777777" w:rsidR="00E123ED" w:rsidRPr="007D7077" w:rsidRDefault="00E123ED" w:rsidP="00E123ED">
            <w:pPr>
              <w:spacing w:line="276" w:lineRule="auto"/>
              <w:rPr>
                <w:rFonts w:ascii="Calibri" w:hAnsi="Calibri"/>
              </w:rPr>
            </w:pPr>
            <w:r w:rsidRPr="007D7077">
              <w:rPr>
                <w:rFonts w:ascii="Calibri" w:hAnsi="Calibri"/>
              </w:rPr>
              <w:t>Obsługa i konserwacja urządzeń technicznych</w:t>
            </w:r>
          </w:p>
        </w:tc>
        <w:tc>
          <w:tcPr>
            <w:tcW w:w="4558" w:type="dxa"/>
          </w:tcPr>
          <w:p w14:paraId="2E343792"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p w14:paraId="2444A865" w14:textId="77777777" w:rsidR="00E123ED" w:rsidRPr="007D7077" w:rsidRDefault="00E123ED" w:rsidP="00E123ED">
            <w:pPr>
              <w:spacing w:line="276" w:lineRule="auto"/>
              <w:rPr>
                <w:rFonts w:ascii="Calibri" w:hAnsi="Calibri"/>
              </w:rPr>
            </w:pPr>
            <w:r w:rsidRPr="007D7077">
              <w:rPr>
                <w:rFonts w:ascii="Calibri" w:hAnsi="Calibri"/>
              </w:rPr>
              <w:t>Transportowy Dozór Techniczny</w:t>
            </w:r>
          </w:p>
        </w:tc>
      </w:tr>
      <w:tr w:rsidR="00E123ED" w:rsidRPr="00E123ED" w14:paraId="7D25C3D6" w14:textId="77777777" w:rsidTr="00E123ED">
        <w:tc>
          <w:tcPr>
            <w:tcW w:w="4558" w:type="dxa"/>
          </w:tcPr>
          <w:p w14:paraId="186B0338" w14:textId="77777777" w:rsidR="00E123ED" w:rsidRPr="007D7077" w:rsidRDefault="00E123ED" w:rsidP="00E123ED">
            <w:pPr>
              <w:spacing w:line="276" w:lineRule="auto"/>
              <w:rPr>
                <w:rFonts w:ascii="Calibri" w:hAnsi="Calibri"/>
              </w:rPr>
            </w:pPr>
            <w:r w:rsidRPr="007D7077">
              <w:rPr>
                <w:rFonts w:ascii="Calibri" w:hAnsi="Calibri"/>
              </w:rPr>
              <w:t>Instalator mikro- i małych instalacji OZE</w:t>
            </w:r>
          </w:p>
        </w:tc>
        <w:tc>
          <w:tcPr>
            <w:tcW w:w="4558" w:type="dxa"/>
          </w:tcPr>
          <w:p w14:paraId="5C672C92"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40D1A8F2" w14:textId="77777777" w:rsidTr="00E123ED">
        <w:tc>
          <w:tcPr>
            <w:tcW w:w="4558" w:type="dxa"/>
          </w:tcPr>
          <w:p w14:paraId="2CD6F10A" w14:textId="77777777" w:rsidR="00E123ED" w:rsidRPr="007D7077" w:rsidRDefault="00E123ED" w:rsidP="00E123ED">
            <w:pPr>
              <w:spacing w:line="276" w:lineRule="auto"/>
              <w:rPr>
                <w:rFonts w:ascii="Calibri" w:hAnsi="Calibri"/>
              </w:rPr>
            </w:pPr>
            <w:r w:rsidRPr="007D7077">
              <w:rPr>
                <w:rFonts w:ascii="Calibri" w:hAnsi="Calibri"/>
              </w:rPr>
              <w:t>Eksploatacja urządzeń, instalacji i sieci energetycznych</w:t>
            </w:r>
          </w:p>
        </w:tc>
        <w:tc>
          <w:tcPr>
            <w:tcW w:w="4558" w:type="dxa"/>
          </w:tcPr>
          <w:p w14:paraId="4CE9CFB1" w14:textId="77777777" w:rsidR="00E123ED" w:rsidRPr="007D7077" w:rsidRDefault="00E123ED" w:rsidP="00E123ED">
            <w:pPr>
              <w:spacing w:line="276" w:lineRule="auto"/>
              <w:rPr>
                <w:rFonts w:ascii="Calibri" w:hAnsi="Calibri"/>
              </w:rPr>
            </w:pPr>
            <w:r w:rsidRPr="007D7077">
              <w:rPr>
                <w:rFonts w:ascii="Calibri" w:hAnsi="Calibri"/>
              </w:rPr>
              <w:t>Urząd Regulacji Energetyki</w:t>
            </w:r>
          </w:p>
        </w:tc>
      </w:tr>
      <w:tr w:rsidR="00E123ED" w:rsidRPr="00E123ED" w14:paraId="3A25AB1C" w14:textId="77777777" w:rsidTr="00E123ED">
        <w:tc>
          <w:tcPr>
            <w:tcW w:w="4558" w:type="dxa"/>
          </w:tcPr>
          <w:p w14:paraId="464B181E" w14:textId="77777777" w:rsidR="00E123ED" w:rsidRPr="007D7077" w:rsidRDefault="00E123ED" w:rsidP="00E123ED">
            <w:pPr>
              <w:spacing w:line="276" w:lineRule="auto"/>
              <w:rPr>
                <w:rFonts w:ascii="Calibri" w:hAnsi="Calibri"/>
              </w:rPr>
            </w:pPr>
            <w:r w:rsidRPr="007D7077">
              <w:rPr>
                <w:rFonts w:ascii="Calibri" w:hAnsi="Calibri"/>
              </w:rPr>
              <w:t>Spawacz</w:t>
            </w:r>
          </w:p>
        </w:tc>
        <w:tc>
          <w:tcPr>
            <w:tcW w:w="4558" w:type="dxa"/>
          </w:tcPr>
          <w:p w14:paraId="49E90652" w14:textId="77777777" w:rsidR="00E123ED" w:rsidRPr="007D7077" w:rsidRDefault="00E123ED" w:rsidP="00E123ED">
            <w:pPr>
              <w:spacing w:line="276" w:lineRule="auto"/>
              <w:rPr>
                <w:rFonts w:ascii="Calibri" w:hAnsi="Calibri"/>
              </w:rPr>
            </w:pPr>
            <w:r w:rsidRPr="007D7077">
              <w:rPr>
                <w:rFonts w:ascii="Calibri" w:hAnsi="Calibri"/>
              </w:rPr>
              <w:t>Instytut Spawalnictwa</w:t>
            </w:r>
          </w:p>
          <w:p w14:paraId="0BA46650"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p w14:paraId="3CF5BB77" w14:textId="77777777" w:rsidR="00E123ED" w:rsidRPr="007D7077" w:rsidRDefault="00E123ED" w:rsidP="00E123ED">
            <w:pPr>
              <w:spacing w:line="276" w:lineRule="auto"/>
              <w:rPr>
                <w:rFonts w:ascii="Calibri" w:hAnsi="Calibri"/>
              </w:rPr>
            </w:pPr>
            <w:r w:rsidRPr="007D7077">
              <w:rPr>
                <w:rFonts w:ascii="Calibri" w:hAnsi="Calibri"/>
              </w:rPr>
              <w:t>Polski Rejestr Statków</w:t>
            </w:r>
          </w:p>
        </w:tc>
      </w:tr>
      <w:tr w:rsidR="00E123ED" w:rsidRPr="00E123ED" w14:paraId="3B1BE53C" w14:textId="77777777" w:rsidTr="00E123ED">
        <w:tc>
          <w:tcPr>
            <w:tcW w:w="4558" w:type="dxa"/>
          </w:tcPr>
          <w:p w14:paraId="522213B5" w14:textId="77777777" w:rsidR="00E123ED" w:rsidRPr="007D7077" w:rsidRDefault="00E123ED" w:rsidP="00E123ED">
            <w:pPr>
              <w:spacing w:line="276" w:lineRule="auto"/>
              <w:rPr>
                <w:rFonts w:ascii="Calibri" w:hAnsi="Calibri"/>
              </w:rPr>
            </w:pPr>
            <w:r w:rsidRPr="007D7077">
              <w:rPr>
                <w:rFonts w:ascii="Calibri" w:hAnsi="Calibri"/>
              </w:rPr>
              <w:t>Rzecznik patentowy</w:t>
            </w:r>
          </w:p>
        </w:tc>
        <w:tc>
          <w:tcPr>
            <w:tcW w:w="4558" w:type="dxa"/>
          </w:tcPr>
          <w:p w14:paraId="005AEBFC" w14:textId="77777777" w:rsidR="00E123ED" w:rsidRPr="007D7077" w:rsidRDefault="00E123ED" w:rsidP="00E123ED">
            <w:pPr>
              <w:spacing w:line="276" w:lineRule="auto"/>
              <w:rPr>
                <w:rFonts w:ascii="Calibri" w:hAnsi="Calibri"/>
              </w:rPr>
            </w:pPr>
            <w:r w:rsidRPr="007D7077">
              <w:rPr>
                <w:rFonts w:ascii="Calibri" w:hAnsi="Calibri"/>
              </w:rPr>
              <w:t>Samorząd Rzeczników Patentowych</w:t>
            </w:r>
          </w:p>
        </w:tc>
      </w:tr>
      <w:tr w:rsidR="00E123ED" w:rsidRPr="00E123ED" w14:paraId="0B8A9A0D" w14:textId="77777777" w:rsidTr="00E123ED">
        <w:tc>
          <w:tcPr>
            <w:tcW w:w="4558" w:type="dxa"/>
          </w:tcPr>
          <w:p w14:paraId="3835FB9A" w14:textId="77777777" w:rsidR="00E123ED" w:rsidRPr="007D7077" w:rsidRDefault="00E123ED" w:rsidP="00E123ED">
            <w:pPr>
              <w:spacing w:line="276" w:lineRule="auto"/>
              <w:rPr>
                <w:rFonts w:ascii="Calibri" w:hAnsi="Calibri"/>
              </w:rPr>
            </w:pPr>
            <w:r w:rsidRPr="007D7077">
              <w:rPr>
                <w:rFonts w:ascii="Calibri" w:hAnsi="Calibri"/>
              </w:rPr>
              <w:t>Adwokat</w:t>
            </w:r>
          </w:p>
        </w:tc>
        <w:tc>
          <w:tcPr>
            <w:tcW w:w="4558" w:type="dxa"/>
          </w:tcPr>
          <w:p w14:paraId="0A020BC7" w14:textId="77777777" w:rsidR="00E123ED" w:rsidRPr="007D7077" w:rsidRDefault="00E123ED" w:rsidP="00E123ED">
            <w:pPr>
              <w:spacing w:line="276" w:lineRule="auto"/>
              <w:rPr>
                <w:rFonts w:ascii="Calibri" w:hAnsi="Calibri"/>
              </w:rPr>
            </w:pPr>
            <w:r w:rsidRPr="007D7077">
              <w:rPr>
                <w:rFonts w:ascii="Calibri" w:hAnsi="Calibri"/>
              </w:rPr>
              <w:t>Samorząd Adwokacki</w:t>
            </w:r>
          </w:p>
        </w:tc>
      </w:tr>
      <w:tr w:rsidR="00E123ED" w:rsidRPr="00E123ED" w14:paraId="1AA3B509" w14:textId="77777777" w:rsidTr="00E123ED">
        <w:tc>
          <w:tcPr>
            <w:tcW w:w="4558" w:type="dxa"/>
          </w:tcPr>
          <w:p w14:paraId="5F44A682" w14:textId="77777777" w:rsidR="00E123ED" w:rsidRPr="007D7077" w:rsidRDefault="00E123ED" w:rsidP="00E123ED">
            <w:pPr>
              <w:spacing w:line="276" w:lineRule="auto"/>
              <w:rPr>
                <w:rFonts w:ascii="Calibri" w:hAnsi="Calibri"/>
              </w:rPr>
            </w:pPr>
            <w:r w:rsidRPr="007D7077">
              <w:rPr>
                <w:rFonts w:ascii="Calibri" w:hAnsi="Calibri"/>
              </w:rPr>
              <w:lastRenderedPageBreak/>
              <w:t>Marynarz</w:t>
            </w:r>
          </w:p>
        </w:tc>
        <w:tc>
          <w:tcPr>
            <w:tcW w:w="4558" w:type="dxa"/>
          </w:tcPr>
          <w:p w14:paraId="67B4B57F" w14:textId="77777777" w:rsidR="00E123ED" w:rsidRPr="007D7077" w:rsidRDefault="00E123ED" w:rsidP="00E123ED">
            <w:pPr>
              <w:spacing w:line="276" w:lineRule="auto"/>
              <w:rPr>
                <w:rFonts w:ascii="Calibri" w:hAnsi="Calibri"/>
              </w:rPr>
            </w:pPr>
            <w:r w:rsidRPr="007D7077">
              <w:rPr>
                <w:rFonts w:ascii="Calibri" w:hAnsi="Calibri"/>
              </w:rPr>
              <w:t>Urząd Morski</w:t>
            </w:r>
          </w:p>
        </w:tc>
      </w:tr>
      <w:tr w:rsidR="00E123ED" w:rsidRPr="00E123ED" w14:paraId="59983B59" w14:textId="77777777" w:rsidTr="00E123ED">
        <w:tc>
          <w:tcPr>
            <w:tcW w:w="4558" w:type="dxa"/>
          </w:tcPr>
          <w:p w14:paraId="1564E354" w14:textId="77777777" w:rsidR="00E123ED" w:rsidRPr="007D7077" w:rsidRDefault="00E123ED" w:rsidP="00E123ED">
            <w:pPr>
              <w:spacing w:line="276" w:lineRule="auto"/>
              <w:rPr>
                <w:rFonts w:ascii="Calibri" w:hAnsi="Calibri"/>
              </w:rPr>
            </w:pPr>
            <w:r w:rsidRPr="007D7077">
              <w:rPr>
                <w:rFonts w:ascii="Calibri" w:hAnsi="Calibri"/>
              </w:rPr>
              <w:t>Inspektor dozoru jądrowego</w:t>
            </w:r>
          </w:p>
        </w:tc>
        <w:tc>
          <w:tcPr>
            <w:tcW w:w="4558" w:type="dxa"/>
          </w:tcPr>
          <w:p w14:paraId="5A71C4D0" w14:textId="77777777" w:rsidR="00E123ED" w:rsidRPr="007D7077" w:rsidRDefault="00E123ED" w:rsidP="00E123ED">
            <w:pPr>
              <w:spacing w:line="276" w:lineRule="auto"/>
              <w:rPr>
                <w:rFonts w:ascii="Calibri" w:hAnsi="Calibri"/>
              </w:rPr>
            </w:pPr>
            <w:r w:rsidRPr="007D7077">
              <w:rPr>
                <w:rFonts w:ascii="Calibri" w:hAnsi="Calibri"/>
              </w:rPr>
              <w:t>Państwowa Agencja Atomistyki</w:t>
            </w:r>
          </w:p>
        </w:tc>
      </w:tr>
      <w:tr w:rsidR="00E123ED" w:rsidRPr="00E123ED" w14:paraId="7CA3F7E1" w14:textId="77777777" w:rsidTr="00E123ED">
        <w:tc>
          <w:tcPr>
            <w:tcW w:w="4558" w:type="dxa"/>
          </w:tcPr>
          <w:p w14:paraId="4029B2BA" w14:textId="77777777" w:rsidR="00E123ED" w:rsidRPr="007D7077" w:rsidRDefault="00E123ED" w:rsidP="00E123ED">
            <w:pPr>
              <w:spacing w:line="276" w:lineRule="auto"/>
              <w:rPr>
                <w:rFonts w:ascii="Calibri" w:hAnsi="Calibri"/>
              </w:rPr>
            </w:pPr>
            <w:r w:rsidRPr="007D7077">
              <w:rPr>
                <w:rFonts w:ascii="Calibri" w:hAnsi="Calibri"/>
              </w:rPr>
              <w:t>Biegły rewident</w:t>
            </w:r>
          </w:p>
        </w:tc>
        <w:tc>
          <w:tcPr>
            <w:tcW w:w="4558" w:type="dxa"/>
          </w:tcPr>
          <w:p w14:paraId="1ABA6AE8" w14:textId="77777777" w:rsidR="00E123ED" w:rsidRPr="007D7077" w:rsidRDefault="00E123ED" w:rsidP="00E123ED">
            <w:pPr>
              <w:spacing w:line="276" w:lineRule="auto"/>
              <w:rPr>
                <w:rFonts w:ascii="Calibri" w:hAnsi="Calibri"/>
              </w:rPr>
            </w:pPr>
            <w:r w:rsidRPr="007D7077">
              <w:rPr>
                <w:rFonts w:ascii="Calibri" w:hAnsi="Calibri"/>
              </w:rPr>
              <w:t>Krajowa Izba Biegłych Rewidentów</w:t>
            </w:r>
          </w:p>
        </w:tc>
      </w:tr>
      <w:tr w:rsidR="00E123ED" w:rsidRPr="00E123ED" w14:paraId="00F5B732" w14:textId="77777777" w:rsidTr="00E123ED">
        <w:tc>
          <w:tcPr>
            <w:tcW w:w="4558" w:type="dxa"/>
          </w:tcPr>
          <w:p w14:paraId="39697C62" w14:textId="77777777" w:rsidR="00E123ED" w:rsidRPr="007D7077" w:rsidRDefault="00E123ED" w:rsidP="00E123ED">
            <w:pPr>
              <w:spacing w:line="276" w:lineRule="auto"/>
              <w:rPr>
                <w:rFonts w:ascii="Calibri" w:hAnsi="Calibri"/>
              </w:rPr>
            </w:pPr>
            <w:r w:rsidRPr="007D7077">
              <w:rPr>
                <w:rFonts w:ascii="Calibri" w:hAnsi="Calibri"/>
              </w:rPr>
              <w:t>Logistyk</w:t>
            </w:r>
          </w:p>
        </w:tc>
        <w:tc>
          <w:tcPr>
            <w:tcW w:w="4558" w:type="dxa"/>
          </w:tcPr>
          <w:p w14:paraId="1ED58901" w14:textId="77777777" w:rsidR="00E123ED" w:rsidRPr="007D7077" w:rsidRDefault="00E123ED" w:rsidP="00E123ED">
            <w:pPr>
              <w:spacing w:line="276" w:lineRule="auto"/>
              <w:rPr>
                <w:rFonts w:ascii="Calibri" w:hAnsi="Calibri"/>
              </w:rPr>
            </w:pPr>
            <w:r w:rsidRPr="007D7077">
              <w:rPr>
                <w:rFonts w:ascii="Calibri" w:hAnsi="Calibri"/>
              </w:rPr>
              <w:t>Krajowa Organizacja Certyfikującą Europejskiego Towarzystwa Logistycznego (Egzaminy przeprowadza Instytut Logistyki i Magazynowania)</w:t>
            </w:r>
          </w:p>
        </w:tc>
      </w:tr>
      <w:tr w:rsidR="00E123ED" w:rsidRPr="00E123ED" w14:paraId="160F943C" w14:textId="77777777" w:rsidTr="00E123ED">
        <w:tc>
          <w:tcPr>
            <w:tcW w:w="4558" w:type="dxa"/>
          </w:tcPr>
          <w:p w14:paraId="6D81A5BE" w14:textId="77777777" w:rsidR="00E123ED" w:rsidRPr="007D7077" w:rsidRDefault="00E123ED" w:rsidP="00E123ED">
            <w:pPr>
              <w:spacing w:line="276" w:lineRule="auto"/>
              <w:rPr>
                <w:rFonts w:ascii="Calibri" w:hAnsi="Calibri"/>
              </w:rPr>
            </w:pPr>
            <w:r w:rsidRPr="007D7077">
              <w:rPr>
                <w:rFonts w:ascii="Calibri" w:hAnsi="Calibri"/>
              </w:rPr>
              <w:t>Operator wózka widłowego</w:t>
            </w:r>
          </w:p>
        </w:tc>
        <w:tc>
          <w:tcPr>
            <w:tcW w:w="4558" w:type="dxa"/>
          </w:tcPr>
          <w:p w14:paraId="21C06D27" w14:textId="77777777" w:rsidR="00E123ED" w:rsidRPr="007D7077" w:rsidRDefault="00E123ED" w:rsidP="00E123ED">
            <w:pPr>
              <w:spacing w:line="276" w:lineRule="auto"/>
              <w:rPr>
                <w:rFonts w:ascii="Calibri" w:hAnsi="Calibri"/>
              </w:rPr>
            </w:pPr>
            <w:r w:rsidRPr="007D7077">
              <w:rPr>
                <w:rFonts w:ascii="Calibri" w:hAnsi="Calibri"/>
              </w:rPr>
              <w:t>Urząd Dozoru Technicznego lub</w:t>
            </w:r>
          </w:p>
          <w:p w14:paraId="6E282B3C" w14:textId="77777777" w:rsidR="00E123ED" w:rsidRPr="007D7077" w:rsidRDefault="00E123ED" w:rsidP="00E123ED">
            <w:pPr>
              <w:spacing w:line="276" w:lineRule="auto"/>
              <w:rPr>
                <w:rFonts w:ascii="Calibri" w:hAnsi="Calibri"/>
              </w:rPr>
            </w:pPr>
            <w:r w:rsidRPr="007D7077">
              <w:rPr>
                <w:rFonts w:ascii="Calibri" w:hAnsi="Calibri"/>
              </w:rPr>
              <w:t>Instytut Mechanizacji Budownictwa i Górnictwa Skalnego</w:t>
            </w:r>
          </w:p>
        </w:tc>
      </w:tr>
      <w:tr w:rsidR="00E123ED" w:rsidRPr="00E123ED" w14:paraId="38CF78CF" w14:textId="77777777" w:rsidTr="00E123ED">
        <w:tc>
          <w:tcPr>
            <w:tcW w:w="4558" w:type="dxa"/>
          </w:tcPr>
          <w:p w14:paraId="6EB689F3" w14:textId="77777777" w:rsidR="00E123ED" w:rsidRPr="007D7077" w:rsidRDefault="00E123ED" w:rsidP="00E123ED">
            <w:pPr>
              <w:spacing w:line="276" w:lineRule="auto"/>
              <w:rPr>
                <w:rFonts w:ascii="Calibri" w:hAnsi="Calibri"/>
              </w:rPr>
            </w:pPr>
            <w:r w:rsidRPr="007D7077">
              <w:rPr>
                <w:rFonts w:ascii="Calibri" w:hAnsi="Calibri"/>
              </w:rPr>
              <w:t>Agent ubezpieczeń</w:t>
            </w:r>
          </w:p>
        </w:tc>
        <w:tc>
          <w:tcPr>
            <w:tcW w:w="4558" w:type="dxa"/>
          </w:tcPr>
          <w:p w14:paraId="6BD72C68" w14:textId="77777777" w:rsidR="00E123ED" w:rsidRPr="007D7077" w:rsidRDefault="00E123ED" w:rsidP="00E123ED">
            <w:pPr>
              <w:spacing w:line="276" w:lineRule="auto"/>
              <w:rPr>
                <w:rFonts w:ascii="Calibri" w:hAnsi="Calibri"/>
              </w:rPr>
            </w:pPr>
            <w:r w:rsidRPr="007D7077">
              <w:rPr>
                <w:rFonts w:ascii="Calibri" w:hAnsi="Calibri"/>
              </w:rPr>
              <w:t>Komisja Nadzoru Finansowego (Egzaminy przeprowadza Zakład Ubezpieczeń)</w:t>
            </w:r>
          </w:p>
        </w:tc>
      </w:tr>
      <w:tr w:rsidR="00E123ED" w:rsidRPr="00E123ED" w14:paraId="59191B48" w14:textId="77777777" w:rsidTr="00E123ED">
        <w:tc>
          <w:tcPr>
            <w:tcW w:w="4558" w:type="dxa"/>
          </w:tcPr>
          <w:p w14:paraId="0A5A6DC0" w14:textId="77777777" w:rsidR="00E123ED" w:rsidRPr="007D7077" w:rsidRDefault="00E123ED" w:rsidP="00E123ED">
            <w:pPr>
              <w:spacing w:line="276" w:lineRule="auto"/>
              <w:rPr>
                <w:rFonts w:ascii="Calibri" w:hAnsi="Calibri"/>
              </w:rPr>
            </w:pPr>
            <w:r w:rsidRPr="007D7077">
              <w:rPr>
                <w:rFonts w:ascii="Calibri" w:hAnsi="Calibri"/>
              </w:rPr>
              <w:t>Uprawnienie tankowania gazu LPG na stacjach paliw</w:t>
            </w:r>
          </w:p>
        </w:tc>
        <w:tc>
          <w:tcPr>
            <w:tcW w:w="4558" w:type="dxa"/>
          </w:tcPr>
          <w:p w14:paraId="4A311C57" w14:textId="77777777" w:rsidR="00E123ED" w:rsidRPr="007D7077" w:rsidRDefault="00E123ED" w:rsidP="00E123ED">
            <w:pPr>
              <w:spacing w:line="276" w:lineRule="auto"/>
              <w:rPr>
                <w:rFonts w:ascii="Calibri" w:hAnsi="Calibri"/>
              </w:rPr>
            </w:pPr>
            <w:r w:rsidRPr="007D7077">
              <w:rPr>
                <w:rFonts w:ascii="Calibri" w:hAnsi="Calibri"/>
              </w:rPr>
              <w:t>Transportowy Dozór Techniczny</w:t>
            </w:r>
          </w:p>
        </w:tc>
      </w:tr>
      <w:tr w:rsidR="00E123ED" w:rsidRPr="00E123ED" w14:paraId="43CB18DD" w14:textId="77777777" w:rsidTr="00E123ED">
        <w:tc>
          <w:tcPr>
            <w:tcW w:w="4558" w:type="dxa"/>
          </w:tcPr>
          <w:p w14:paraId="333885A7" w14:textId="77777777" w:rsidR="00E123ED" w:rsidRPr="007D7077" w:rsidRDefault="00E123ED" w:rsidP="00E123ED">
            <w:pPr>
              <w:spacing w:line="276" w:lineRule="auto"/>
              <w:rPr>
                <w:rFonts w:ascii="Calibri" w:hAnsi="Calibri"/>
              </w:rPr>
            </w:pPr>
            <w:r w:rsidRPr="007D7077">
              <w:rPr>
                <w:rFonts w:ascii="Calibri" w:hAnsi="Calibri"/>
              </w:rPr>
              <w:t>Tłumacz przysięgły</w:t>
            </w:r>
          </w:p>
        </w:tc>
        <w:tc>
          <w:tcPr>
            <w:tcW w:w="4558" w:type="dxa"/>
          </w:tcPr>
          <w:p w14:paraId="1A6C321C" w14:textId="77777777" w:rsidR="00E123ED" w:rsidRPr="007D7077" w:rsidRDefault="00E123ED" w:rsidP="00E123ED">
            <w:pPr>
              <w:spacing w:line="276" w:lineRule="auto"/>
              <w:rPr>
                <w:rFonts w:ascii="Calibri" w:hAnsi="Calibri"/>
              </w:rPr>
            </w:pPr>
            <w:r w:rsidRPr="007D7077">
              <w:rPr>
                <w:rFonts w:ascii="Calibri" w:hAnsi="Calibri"/>
              </w:rPr>
              <w:t>Minister Sprawiedliwości (Egzaminy przeprowadza Państwowa Komisja Egzaminacyjna)</w:t>
            </w:r>
          </w:p>
        </w:tc>
      </w:tr>
      <w:tr w:rsidR="00E123ED" w:rsidRPr="00E123ED" w14:paraId="10DAC2C9" w14:textId="77777777" w:rsidTr="00E123ED">
        <w:tc>
          <w:tcPr>
            <w:tcW w:w="4558" w:type="dxa"/>
          </w:tcPr>
          <w:p w14:paraId="6185B511" w14:textId="77777777" w:rsidR="00E123ED" w:rsidRPr="007D7077" w:rsidRDefault="00E123ED" w:rsidP="00E123ED">
            <w:pPr>
              <w:spacing w:line="276" w:lineRule="auto"/>
              <w:rPr>
                <w:rFonts w:ascii="Calibri" w:hAnsi="Calibri"/>
              </w:rPr>
            </w:pPr>
            <w:r w:rsidRPr="007D7077">
              <w:rPr>
                <w:rFonts w:ascii="Calibri" w:hAnsi="Calibri"/>
              </w:rPr>
              <w:t>Barman</w:t>
            </w:r>
          </w:p>
        </w:tc>
        <w:tc>
          <w:tcPr>
            <w:tcW w:w="4558" w:type="dxa"/>
          </w:tcPr>
          <w:p w14:paraId="618044C2" w14:textId="77777777" w:rsidR="00E123ED" w:rsidRPr="007D7077" w:rsidRDefault="00E123ED" w:rsidP="00E123ED">
            <w:pPr>
              <w:spacing w:line="276" w:lineRule="auto"/>
              <w:rPr>
                <w:rFonts w:ascii="Calibri" w:hAnsi="Calibri"/>
              </w:rPr>
            </w:pPr>
            <w:r w:rsidRPr="007D7077">
              <w:rPr>
                <w:rFonts w:ascii="Calibri" w:hAnsi="Calibri"/>
              </w:rPr>
              <w:t>Stowarzyszenie Polskich Barmanów</w:t>
            </w:r>
          </w:p>
        </w:tc>
      </w:tr>
      <w:tr w:rsidR="00E123ED" w:rsidRPr="00E123ED" w14:paraId="5394C274" w14:textId="77777777" w:rsidTr="00E123ED">
        <w:tc>
          <w:tcPr>
            <w:tcW w:w="4558" w:type="dxa"/>
          </w:tcPr>
          <w:p w14:paraId="336F599C" w14:textId="77777777" w:rsidR="00E123ED" w:rsidRPr="007D7077" w:rsidRDefault="00E123ED" w:rsidP="00E123ED">
            <w:pPr>
              <w:spacing w:line="276" w:lineRule="auto"/>
              <w:rPr>
                <w:rFonts w:ascii="Calibri" w:hAnsi="Calibri"/>
              </w:rPr>
            </w:pPr>
            <w:r w:rsidRPr="007D7077">
              <w:rPr>
                <w:rFonts w:ascii="Calibri" w:hAnsi="Calibri"/>
              </w:rPr>
              <w:t>Operator żurawi wieżowych</w:t>
            </w:r>
          </w:p>
        </w:tc>
        <w:tc>
          <w:tcPr>
            <w:tcW w:w="4558" w:type="dxa"/>
          </w:tcPr>
          <w:p w14:paraId="51CD7F2D"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72CCC734" w14:textId="77777777" w:rsidTr="00E123ED">
        <w:tc>
          <w:tcPr>
            <w:tcW w:w="4558" w:type="dxa"/>
          </w:tcPr>
          <w:p w14:paraId="0CF4C591" w14:textId="77777777" w:rsidR="00E123ED" w:rsidRPr="007D7077" w:rsidRDefault="00E123ED" w:rsidP="00E123ED">
            <w:pPr>
              <w:spacing w:line="276" w:lineRule="auto"/>
              <w:rPr>
                <w:rFonts w:ascii="Calibri" w:hAnsi="Calibri"/>
              </w:rPr>
            </w:pPr>
            <w:r w:rsidRPr="007D7077">
              <w:rPr>
                <w:rFonts w:ascii="Calibri" w:hAnsi="Calibri"/>
              </w:rPr>
              <w:t>Operator urządzeń transportu bliskiego – podesty ruchome przejezdne</w:t>
            </w:r>
          </w:p>
        </w:tc>
        <w:tc>
          <w:tcPr>
            <w:tcW w:w="4558" w:type="dxa"/>
          </w:tcPr>
          <w:p w14:paraId="254C14F5" w14:textId="77777777" w:rsidR="00E123ED" w:rsidRPr="007D7077" w:rsidRDefault="00E123ED" w:rsidP="00E123ED">
            <w:pPr>
              <w:spacing w:line="276" w:lineRule="auto"/>
              <w:rPr>
                <w:rFonts w:ascii="Calibri" w:hAnsi="Calibri"/>
              </w:rPr>
            </w:pPr>
            <w:r w:rsidRPr="007D7077">
              <w:rPr>
                <w:rFonts w:ascii="Calibri" w:hAnsi="Calibri"/>
              </w:rPr>
              <w:t>Urząd Dozoru Technicznego</w:t>
            </w:r>
          </w:p>
        </w:tc>
      </w:tr>
      <w:tr w:rsidR="00E123ED" w:rsidRPr="00E123ED" w14:paraId="503D1EEA" w14:textId="77777777" w:rsidTr="00E123ED">
        <w:tc>
          <w:tcPr>
            <w:tcW w:w="4558" w:type="dxa"/>
          </w:tcPr>
          <w:p w14:paraId="35030BAE" w14:textId="77777777" w:rsidR="00E123ED" w:rsidRPr="007D7077" w:rsidRDefault="00E123ED" w:rsidP="00E123ED">
            <w:pPr>
              <w:spacing w:line="276" w:lineRule="auto"/>
              <w:rPr>
                <w:rFonts w:ascii="Calibri" w:hAnsi="Calibri"/>
              </w:rPr>
            </w:pPr>
            <w:r w:rsidRPr="007D7077">
              <w:rPr>
                <w:rFonts w:ascii="Calibri" w:hAnsi="Calibri"/>
              </w:rPr>
              <w:t>Uprawnienie do wykonywania zawodu Siostry PCK</w:t>
            </w:r>
          </w:p>
        </w:tc>
        <w:tc>
          <w:tcPr>
            <w:tcW w:w="4558" w:type="dxa"/>
          </w:tcPr>
          <w:p w14:paraId="50E3DA5E" w14:textId="77777777" w:rsidR="00E123ED" w:rsidRPr="007D7077" w:rsidRDefault="00E123ED" w:rsidP="00E123ED">
            <w:pPr>
              <w:spacing w:line="276" w:lineRule="auto"/>
              <w:rPr>
                <w:rFonts w:ascii="Calibri" w:hAnsi="Calibri"/>
              </w:rPr>
            </w:pPr>
            <w:r w:rsidRPr="007D7077">
              <w:rPr>
                <w:rFonts w:ascii="Calibri" w:hAnsi="Calibri"/>
              </w:rPr>
              <w:t>Polski Czerwony Krzyż</w:t>
            </w:r>
          </w:p>
        </w:tc>
      </w:tr>
      <w:tr w:rsidR="00E123ED" w:rsidRPr="00E123ED" w14:paraId="023AB53B" w14:textId="77777777" w:rsidTr="00E123ED">
        <w:tc>
          <w:tcPr>
            <w:tcW w:w="4558" w:type="dxa"/>
          </w:tcPr>
          <w:p w14:paraId="53D7DDE2" w14:textId="77777777" w:rsidR="00E123ED" w:rsidRPr="007D7077" w:rsidRDefault="00E123ED" w:rsidP="00E123ED">
            <w:pPr>
              <w:spacing w:line="276" w:lineRule="auto"/>
              <w:rPr>
                <w:rFonts w:ascii="Calibri" w:hAnsi="Calibri"/>
              </w:rPr>
            </w:pPr>
            <w:r w:rsidRPr="007D7077">
              <w:rPr>
                <w:rFonts w:ascii="Calibri" w:hAnsi="Calibri"/>
              </w:rPr>
              <w:t>Elektryk</w:t>
            </w:r>
          </w:p>
        </w:tc>
        <w:tc>
          <w:tcPr>
            <w:tcW w:w="4558" w:type="dxa"/>
          </w:tcPr>
          <w:p w14:paraId="1B681001" w14:textId="77777777" w:rsidR="00E123ED" w:rsidRPr="007D7077" w:rsidRDefault="00E123ED" w:rsidP="00E123ED">
            <w:pPr>
              <w:spacing w:line="276" w:lineRule="auto"/>
              <w:rPr>
                <w:rFonts w:ascii="Calibri" w:hAnsi="Calibri"/>
              </w:rPr>
            </w:pPr>
            <w:r w:rsidRPr="007D7077">
              <w:rPr>
                <w:rFonts w:ascii="Calibri" w:hAnsi="Calibri"/>
              </w:rPr>
              <w:t>Urzędu Regulacji Energetyki</w:t>
            </w:r>
          </w:p>
        </w:tc>
      </w:tr>
      <w:tr w:rsidR="00E123ED" w:rsidRPr="00E123ED" w14:paraId="3B873AA0" w14:textId="77777777" w:rsidTr="00E123ED">
        <w:tc>
          <w:tcPr>
            <w:tcW w:w="4558" w:type="dxa"/>
          </w:tcPr>
          <w:p w14:paraId="21475B1F" w14:textId="77777777" w:rsidR="00E123ED" w:rsidRPr="007D7077" w:rsidRDefault="00E123ED" w:rsidP="00E123ED">
            <w:pPr>
              <w:spacing w:line="276" w:lineRule="auto"/>
              <w:rPr>
                <w:rFonts w:ascii="Calibri" w:hAnsi="Calibri"/>
              </w:rPr>
            </w:pPr>
            <w:r w:rsidRPr="007D7077">
              <w:rPr>
                <w:rFonts w:ascii="Calibri" w:hAnsi="Calibri"/>
              </w:rPr>
              <w:t>Palacz kotłów CO</w:t>
            </w:r>
          </w:p>
        </w:tc>
        <w:tc>
          <w:tcPr>
            <w:tcW w:w="4558" w:type="dxa"/>
          </w:tcPr>
          <w:p w14:paraId="497F8111" w14:textId="77777777" w:rsidR="00E123ED" w:rsidRPr="007D7077" w:rsidRDefault="00E123ED" w:rsidP="00E123ED">
            <w:pPr>
              <w:spacing w:line="276" w:lineRule="auto"/>
              <w:rPr>
                <w:rFonts w:ascii="Calibri" w:hAnsi="Calibri"/>
              </w:rPr>
            </w:pPr>
            <w:r w:rsidRPr="007D7077">
              <w:rPr>
                <w:rFonts w:ascii="Calibri" w:hAnsi="Calibri"/>
              </w:rPr>
              <w:t>Urzędu Regulacji Energetyki</w:t>
            </w:r>
          </w:p>
        </w:tc>
      </w:tr>
    </w:tbl>
    <w:p w14:paraId="4DE0D09C" w14:textId="77777777" w:rsidR="00E123ED" w:rsidRPr="007D7077" w:rsidRDefault="00E123ED" w:rsidP="00E123ED">
      <w:pPr>
        <w:spacing w:line="276" w:lineRule="auto"/>
        <w:ind w:left="11"/>
        <w:rPr>
          <w:rFonts w:ascii="Calibri" w:hAnsi="Calibri"/>
        </w:rPr>
      </w:pPr>
    </w:p>
    <w:p w14:paraId="44AFCB43" w14:textId="77777777" w:rsidR="00E123ED" w:rsidRPr="007D7077" w:rsidRDefault="00E123ED" w:rsidP="00E123ED">
      <w:pPr>
        <w:spacing w:line="276" w:lineRule="auto"/>
        <w:ind w:left="11"/>
        <w:jc w:val="both"/>
        <w:rPr>
          <w:rFonts w:ascii="Calibri" w:hAnsi="Calibri"/>
        </w:rPr>
      </w:pPr>
    </w:p>
    <w:p w14:paraId="271593F8" w14:textId="77777777" w:rsidR="00E123ED" w:rsidRPr="007D7077" w:rsidRDefault="00E123ED" w:rsidP="00E123ED">
      <w:pPr>
        <w:spacing w:line="276" w:lineRule="auto"/>
        <w:ind w:left="11"/>
        <w:jc w:val="both"/>
        <w:rPr>
          <w:rFonts w:ascii="Calibri" w:hAnsi="Calibri"/>
        </w:rPr>
      </w:pPr>
      <w:r w:rsidRPr="007D7077">
        <w:rPr>
          <w:rFonts w:ascii="Calibri" w:hAnsi="Calibri"/>
        </w:rPr>
        <w:t xml:space="preserve">Informacje nt. instytucji certyfikujących osoby, akredytowanych przez Polskie Centrum Akredytacji, można znaleźć na stronie internetowej </w:t>
      </w:r>
      <w:r w:rsidRPr="007D7077">
        <w:rPr>
          <w:rFonts w:ascii="Calibri" w:hAnsi="Calibri"/>
          <w:b/>
          <w:u w:val="single"/>
        </w:rPr>
        <w:t>www.pca.gov.pl</w:t>
      </w:r>
      <w:r w:rsidRPr="007D7077">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2C6AA30" w14:textId="77777777" w:rsidR="00E123ED" w:rsidRPr="007D7077" w:rsidRDefault="00E123ED" w:rsidP="00E123ED">
      <w:pPr>
        <w:spacing w:line="276" w:lineRule="auto"/>
        <w:ind w:left="11"/>
        <w:jc w:val="both"/>
        <w:rPr>
          <w:rFonts w:ascii="Calibri" w:hAnsi="Calibri"/>
        </w:rPr>
      </w:pPr>
    </w:p>
    <w:p w14:paraId="0A7BC258" w14:textId="77777777" w:rsidR="00E123ED" w:rsidRPr="007D7077" w:rsidRDefault="00E123ED" w:rsidP="00E123ED">
      <w:pPr>
        <w:pStyle w:val="Akapitzlist"/>
        <w:numPr>
          <w:ilvl w:val="0"/>
          <w:numId w:val="24"/>
        </w:numPr>
        <w:spacing w:line="276" w:lineRule="auto"/>
        <w:ind w:left="284" w:hanging="284"/>
        <w:rPr>
          <w:rFonts w:ascii="Calibri" w:hAnsi="Calibri"/>
        </w:rPr>
      </w:pPr>
      <w:r w:rsidRPr="007D7077">
        <w:rPr>
          <w:rFonts w:ascii="Calibri" w:hAnsi="Calibri"/>
          <w:b/>
        </w:rPr>
        <w:t>Kompetencje</w:t>
      </w:r>
      <w:r w:rsidRPr="007D7077">
        <w:rPr>
          <w:rFonts w:ascii="Calibri" w:hAnsi="Calibri"/>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48DB5859" w14:textId="77777777" w:rsidR="00E123ED" w:rsidRPr="007D7077" w:rsidRDefault="00E123ED" w:rsidP="00E123ED">
      <w:pPr>
        <w:spacing w:line="276" w:lineRule="auto"/>
        <w:ind w:left="284"/>
        <w:rPr>
          <w:rFonts w:ascii="Calibri" w:hAnsi="Calibri"/>
        </w:rPr>
      </w:pPr>
      <w:r w:rsidRPr="007D7077">
        <w:rPr>
          <w:rFonts w:ascii="Calibri" w:hAnsi="Calibri"/>
        </w:rPr>
        <w:t xml:space="preserve">Fakt nabycia kompetencji odbywa się w oparciu o jednolite kryteria wypracowane na poziomie krajowym w ramach następujących etapów: </w:t>
      </w:r>
    </w:p>
    <w:p w14:paraId="21D938E2" w14:textId="77777777" w:rsidR="00E123ED" w:rsidRPr="007D7077" w:rsidRDefault="00E123ED" w:rsidP="00E123ED">
      <w:pPr>
        <w:spacing w:line="276" w:lineRule="auto"/>
        <w:ind w:left="11"/>
        <w:rPr>
          <w:rFonts w:ascii="Calibri" w:hAnsi="Calibri"/>
        </w:rPr>
      </w:pPr>
      <w:r w:rsidRPr="007D7077">
        <w:rPr>
          <w:rFonts w:ascii="Calibri" w:hAnsi="Calibri"/>
          <w:b/>
        </w:rPr>
        <w:lastRenderedPageBreak/>
        <w:t>a)</w:t>
      </w:r>
      <w:r w:rsidRPr="007D7077">
        <w:rPr>
          <w:rFonts w:ascii="Calibri" w:hAnsi="Calibri"/>
        </w:rPr>
        <w:t xml:space="preserve"> </w:t>
      </w:r>
      <w:r w:rsidRPr="007D7077">
        <w:rPr>
          <w:rFonts w:ascii="Calibri" w:hAnsi="Calibri"/>
          <w:b/>
        </w:rPr>
        <w:t>ETAP I – Zakres</w:t>
      </w:r>
      <w:r w:rsidRPr="007D7077">
        <w:rPr>
          <w:rFonts w:ascii="Calibri" w:hAnsi="Calibri"/>
        </w:rPr>
        <w:t xml:space="preserve"> – zdefiniowanie w ramach wniosku o dofinansowanie grupy docelowej do objęcia wsparciem oraz wybranie obszaru interwencji EFS, który będzie poddany ocenie, </w:t>
      </w:r>
    </w:p>
    <w:p w14:paraId="2027D10A" w14:textId="28F45FB3" w:rsidR="00E123ED" w:rsidRPr="007D7077" w:rsidRDefault="00E123ED" w:rsidP="00E123ED">
      <w:pPr>
        <w:spacing w:line="276" w:lineRule="auto"/>
        <w:ind w:left="11"/>
        <w:rPr>
          <w:rFonts w:ascii="Calibri" w:hAnsi="Calibri"/>
        </w:rPr>
      </w:pPr>
      <w:r w:rsidRPr="007D7077">
        <w:rPr>
          <w:rFonts w:ascii="Calibri" w:hAnsi="Calibri"/>
          <w:b/>
        </w:rPr>
        <w:t>b)</w:t>
      </w:r>
      <w:r w:rsidRPr="007D7077">
        <w:rPr>
          <w:rFonts w:ascii="Calibri" w:hAnsi="Calibri"/>
        </w:rPr>
        <w:t xml:space="preserve"> </w:t>
      </w:r>
      <w:r w:rsidRPr="007D7077">
        <w:rPr>
          <w:rFonts w:ascii="Calibri" w:hAnsi="Calibri"/>
          <w:b/>
        </w:rPr>
        <w:t>ETAP II – Wzorzec</w:t>
      </w:r>
      <w:r w:rsidRPr="007D7077">
        <w:rPr>
          <w:rFonts w:ascii="Calibri" w:hAnsi="Calibri"/>
        </w:rPr>
        <w:t xml:space="preserve"> – zdefiniowanie we wniosku o dofinansowanie standardu wymagań, </w:t>
      </w:r>
      <w:r w:rsidR="008F5450">
        <w:rPr>
          <w:rFonts w:ascii="Calibri" w:hAnsi="Calibri"/>
        </w:rPr>
        <w:br/>
      </w:r>
      <w:r w:rsidRPr="007D7077">
        <w:rPr>
          <w:rFonts w:ascii="Calibri" w:hAnsi="Calibri"/>
        </w:rPr>
        <w:t xml:space="preserve">tj. efektów uczenia się, które osiągną uczestnicy w wyniku przeprowadzonych działań projektowych, </w:t>
      </w:r>
    </w:p>
    <w:p w14:paraId="328B41AD" w14:textId="77777777" w:rsidR="00E123ED" w:rsidRPr="007D7077" w:rsidRDefault="00E123ED" w:rsidP="00E123ED">
      <w:pPr>
        <w:spacing w:line="276" w:lineRule="auto"/>
        <w:ind w:left="11"/>
        <w:rPr>
          <w:rFonts w:ascii="Calibri" w:hAnsi="Calibri"/>
        </w:rPr>
      </w:pPr>
      <w:r w:rsidRPr="007D7077">
        <w:rPr>
          <w:rFonts w:ascii="Calibri" w:hAnsi="Calibri"/>
          <w:b/>
        </w:rPr>
        <w:t>c)</w:t>
      </w:r>
      <w:r w:rsidRPr="007D7077">
        <w:rPr>
          <w:rFonts w:ascii="Calibri" w:hAnsi="Calibri"/>
        </w:rPr>
        <w:t xml:space="preserve"> </w:t>
      </w:r>
      <w:r w:rsidRPr="007D7077">
        <w:rPr>
          <w:rFonts w:ascii="Calibri" w:hAnsi="Calibri"/>
          <w:b/>
        </w:rPr>
        <w:t>ETAP III – Ocena</w:t>
      </w:r>
      <w:r w:rsidRPr="007D7077">
        <w:rPr>
          <w:rFonts w:ascii="Calibri" w:hAnsi="Calibri"/>
        </w:rPr>
        <w:t xml:space="preserve"> – przeprowadzenie weryfikacji na podstawie opracowanych kryteriów oceny po zakończeniu wsparcia udzielanego danej osobie, </w:t>
      </w:r>
    </w:p>
    <w:p w14:paraId="37E2BDE0" w14:textId="42082AFF" w:rsidR="00E123ED" w:rsidRPr="007D7077" w:rsidRDefault="00E123ED" w:rsidP="00E123ED">
      <w:pPr>
        <w:spacing w:line="276" w:lineRule="auto"/>
        <w:ind w:left="11"/>
        <w:rPr>
          <w:rFonts w:ascii="Calibri" w:hAnsi="Calibri"/>
        </w:rPr>
      </w:pPr>
      <w:r w:rsidRPr="007D7077">
        <w:rPr>
          <w:rFonts w:ascii="Calibri" w:hAnsi="Calibri"/>
          <w:b/>
        </w:rPr>
        <w:t>d)</w:t>
      </w:r>
      <w:r w:rsidRPr="007D7077">
        <w:rPr>
          <w:rFonts w:ascii="Calibri" w:hAnsi="Calibri"/>
        </w:rPr>
        <w:t xml:space="preserve"> </w:t>
      </w:r>
      <w:r w:rsidRPr="007D7077">
        <w:rPr>
          <w:rFonts w:ascii="Calibri" w:hAnsi="Calibri"/>
          <w:b/>
        </w:rPr>
        <w:t>ETAP IV – Porównanie</w:t>
      </w:r>
      <w:r w:rsidRPr="007D7077">
        <w:rPr>
          <w:rFonts w:ascii="Calibri" w:hAnsi="Calibri"/>
        </w:rPr>
        <w:t xml:space="preserve"> – porównanie uzyskanych wyników etapu III (ocena) z przyjętymi wymaganiami (określonymi na etapie II efektami uczenia się) po zakończeniu wsparcia udzielanego danej osobie. </w:t>
      </w:r>
    </w:p>
    <w:p w14:paraId="109B16FD" w14:textId="77777777" w:rsidR="00E123ED" w:rsidRPr="007D7077" w:rsidRDefault="00E123ED" w:rsidP="00E123ED">
      <w:pPr>
        <w:spacing w:line="276" w:lineRule="auto"/>
        <w:ind w:left="11"/>
        <w:jc w:val="both"/>
        <w:rPr>
          <w:rFonts w:ascii="Calibri" w:hAnsi="Calibri"/>
        </w:rPr>
      </w:pPr>
    </w:p>
    <w:p w14:paraId="28CDAEDE" w14:textId="77777777" w:rsidR="00E123ED" w:rsidRPr="007D7077" w:rsidRDefault="00E123ED" w:rsidP="00E123ED">
      <w:pPr>
        <w:spacing w:line="276" w:lineRule="auto"/>
        <w:ind w:left="11"/>
        <w:rPr>
          <w:rFonts w:ascii="Calibri" w:hAnsi="Calibri"/>
        </w:rPr>
      </w:pPr>
      <w:r w:rsidRPr="007D7077">
        <w:rPr>
          <w:rFonts w:ascii="Calibri" w:hAnsi="Calibri"/>
          <w:b/>
          <w:u w:val="single"/>
        </w:rPr>
        <w:t xml:space="preserve">Nabyte kompetencje muszą być potwierdzone odpowiednimi dokumentami </w:t>
      </w:r>
      <w:r w:rsidRPr="007D7077">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t>
      </w:r>
      <w:bookmarkStart w:id="0" w:name="_GoBack"/>
      <w:bookmarkEnd w:id="0"/>
      <w:r w:rsidRPr="007D7077">
        <w:rPr>
          <w:rFonts w:ascii="Calibri" w:hAnsi="Calibri"/>
        </w:rPr>
        <w:t xml:space="preserve">weryfikacji nabycia kompetencji (egzamin zewnętrzny, test, rozmowa oceniająca, etc.). </w:t>
      </w:r>
    </w:p>
    <w:p w14:paraId="0F29D62F" w14:textId="530A720F" w:rsidR="00B17451" w:rsidRDefault="00B17451" w:rsidP="007D7077">
      <w:pPr>
        <w:spacing w:line="276" w:lineRule="auto"/>
        <w:rPr>
          <w:rFonts w:ascii="Calibri" w:hAnsi="Calibri"/>
        </w:rPr>
      </w:pPr>
    </w:p>
    <w:p w14:paraId="5A377427" w14:textId="77777777" w:rsidR="000C3ACE" w:rsidRPr="00D64ABD" w:rsidRDefault="000C3ACE" w:rsidP="002D5A2C">
      <w:pPr>
        <w:spacing w:line="276" w:lineRule="auto"/>
        <w:ind w:left="11"/>
        <w:rPr>
          <w:rFonts w:ascii="Calibri" w:hAnsi="Calibri"/>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D05F" w14:textId="77777777" w:rsidR="003258DE" w:rsidRDefault="003258DE" w:rsidP="00A24DD5">
      <w:r>
        <w:separator/>
      </w:r>
    </w:p>
  </w:endnote>
  <w:endnote w:type="continuationSeparator" w:id="0">
    <w:p w14:paraId="62E2BF8B" w14:textId="77777777" w:rsidR="003258DE" w:rsidRDefault="003258DE"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2515"/>
      <w:docPartObj>
        <w:docPartGallery w:val="Page Numbers (Bottom of Page)"/>
        <w:docPartUnique/>
      </w:docPartObj>
    </w:sdtPr>
    <w:sdtEndPr/>
    <w:sdtContent>
      <w:p w14:paraId="7DF69EAA" w14:textId="1923E40C" w:rsidR="003258DE" w:rsidRDefault="003258DE">
        <w:pPr>
          <w:pStyle w:val="Stopka"/>
          <w:jc w:val="center"/>
        </w:pPr>
        <w:r>
          <w:fldChar w:fldCharType="begin"/>
        </w:r>
        <w:r>
          <w:instrText>PAGE   \* MERGEFORMAT</w:instrText>
        </w:r>
        <w:r>
          <w:fldChar w:fldCharType="separate"/>
        </w:r>
        <w:r w:rsidR="008545C8">
          <w:rPr>
            <w:noProof/>
          </w:rPr>
          <w:t>37</w:t>
        </w:r>
        <w:r>
          <w:fldChar w:fldCharType="end"/>
        </w:r>
      </w:p>
    </w:sdtContent>
  </w:sdt>
  <w:p w14:paraId="7931CF79" w14:textId="77777777" w:rsidR="003258DE" w:rsidRDefault="00325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2DA1" w14:textId="77777777" w:rsidR="003258DE" w:rsidRDefault="003258DE" w:rsidP="00A24DD5">
      <w:r>
        <w:separator/>
      </w:r>
    </w:p>
  </w:footnote>
  <w:footnote w:type="continuationSeparator" w:id="0">
    <w:p w14:paraId="4F9353FD" w14:textId="77777777" w:rsidR="003258DE" w:rsidRDefault="003258DE" w:rsidP="00A24DD5">
      <w:r>
        <w:continuationSeparator/>
      </w:r>
    </w:p>
  </w:footnote>
  <w:footnote w:id="1">
    <w:p w14:paraId="636AF5E2" w14:textId="6FE71A1B" w:rsidR="003258DE" w:rsidRDefault="003258DE"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i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t>
      </w:r>
      <w:r>
        <w:rPr>
          <w:rFonts w:asciiTheme="minorHAnsi" w:hAnsiTheme="minorHAnsi"/>
          <w:sz w:val="18"/>
          <w:szCs w:val="18"/>
        </w:rPr>
        <w:br/>
        <w:t>w kontekście środowiska pracy.</w:t>
      </w:r>
    </w:p>
  </w:footnote>
  <w:footnote w:id="2">
    <w:p w14:paraId="4B8908E0" w14:textId="6B163ECB" w:rsidR="003258DE" w:rsidRPr="004A41F2" w:rsidRDefault="003258DE">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Projekty obejmujące wyposażenie szkolnych pracowni muszą być realizowane łącznie z innymi działaniami, </w:t>
      </w:r>
      <w:r w:rsidRPr="004A41F2">
        <w:rPr>
          <w:rFonts w:asciiTheme="minorHAnsi" w:hAnsiTheme="minorHAnsi" w:cstheme="minorHAnsi"/>
        </w:rPr>
        <w:br/>
        <w:t>o których mowa w pkt.2 lit. b lub c. Beneficjent może zrezygnować ze stosowania powyższego wymogu pod warunkiem, że zapewni realizację jednego z tych działań poza projektem.</w:t>
      </w:r>
    </w:p>
  </w:footnote>
  <w:footnote w:id="3">
    <w:p w14:paraId="739E3BFF" w14:textId="2D967E44" w:rsidR="003258DE" w:rsidRPr="004A41F2" w:rsidRDefault="003258DE" w:rsidP="00B87AAB">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http://efs.men.gov.pl/dokumenty/wytyczne-w-zakresie-realizacji-przedsiewziec-z-udzialem-srodkow-</w:t>
      </w:r>
    </w:p>
    <w:p w14:paraId="4A09DF4B" w14:textId="5E9913FE" w:rsidR="003258DE" w:rsidRDefault="003258DE" w:rsidP="00B87AAB">
      <w:pPr>
        <w:pStyle w:val="Tekstprzypisudolnego"/>
      </w:pPr>
      <w:r w:rsidRPr="004A41F2">
        <w:rPr>
          <w:rFonts w:asciiTheme="minorHAnsi" w:hAnsiTheme="minorHAnsi" w:cstheme="minorHAnsi"/>
        </w:rPr>
        <w:t>europejskiego-funduszu-spolecznego-w-obszarze-edukacji-na-lata-2014-2020/. Katalog ma charakter otwarty.</w:t>
      </w:r>
    </w:p>
  </w:footnote>
  <w:footnote w:id="4">
    <w:p w14:paraId="4B74CD17" w14:textId="6E2E6D48" w:rsidR="003258DE" w:rsidRPr="00FF4D20" w:rsidRDefault="003258DE"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Realizacja wsparcia, o którym mowa w pkt. 3 jest dokonywana na podstawie indywidualnie zdiagnozowanego zapotrzebowania szkół lub placówek systemu. Projekty obejmujące wyposażenie szkół lub placówek systemu oświaty muszą być realizowane łącznie z innymi działaniami, o których mowa w pkt. 3 lit. b lub c. Beneficjent może zrezygnować ze stosowania się do przedmiotowego wymogu pod warunkiem, że zapewni realizację jednego z tych działań poza projektem.</w:t>
      </w:r>
    </w:p>
  </w:footnote>
  <w:footnote w:id="5">
    <w:p w14:paraId="152892C3" w14:textId="06234AB6" w:rsidR="003258DE" w:rsidRPr="004A41F2" w:rsidRDefault="003258DE" w:rsidP="00954E2F">
      <w:pPr>
        <w:pStyle w:val="Tekstprzypisudolnego"/>
        <w:rPr>
          <w:rFonts w:ascii="Calibri" w:hAnsi="Calibri"/>
          <w:sz w:val="19"/>
          <w:szCs w:val="19"/>
        </w:rPr>
      </w:pPr>
      <w:r w:rsidRPr="004A41F2">
        <w:rPr>
          <w:rStyle w:val="Odwoanieprzypisudolnego"/>
          <w:rFonts w:ascii="Calibri" w:hAnsi="Calibri"/>
          <w:sz w:val="19"/>
          <w:szCs w:val="19"/>
        </w:rPr>
        <w:footnoteRef/>
      </w:r>
      <w:r w:rsidRPr="004A41F2">
        <w:rPr>
          <w:rFonts w:ascii="Calibri" w:hAnsi="Calibri"/>
          <w:sz w:val="19"/>
          <w:szCs w:val="19"/>
        </w:rPr>
        <w:t xml:space="preserve"> http://efs.men.gov.pl/dokumenty/wytyczne-w-zakresie-realizacji-przedsiewziec-z-udzialem-srodkow-europejskiego-funduszu-spolecznego-w-obszarze-edukacji-na-lata-2014-2020/</w:t>
      </w:r>
      <w:r>
        <w:rPr>
          <w:rFonts w:ascii="Calibri" w:hAnsi="Calibri"/>
          <w:sz w:val="19"/>
          <w:szCs w:val="19"/>
        </w:rPr>
        <w:t>. Katalog ma charakter otwarty.</w:t>
      </w:r>
    </w:p>
  </w:footnote>
  <w:footnote w:id="6">
    <w:p w14:paraId="1F54B1C5" w14:textId="75FA0038" w:rsidR="003258DE" w:rsidRPr="004A41F2" w:rsidRDefault="003258DE" w:rsidP="00954E2F">
      <w:pPr>
        <w:pStyle w:val="Tekstprzypisudolnego"/>
        <w:rPr>
          <w:rFonts w:ascii="Calibri" w:hAnsi="Calibri"/>
          <w:sz w:val="19"/>
          <w:szCs w:val="19"/>
        </w:rPr>
      </w:pPr>
      <w:r w:rsidRPr="004A41F2">
        <w:rPr>
          <w:rStyle w:val="Odwoanieprzypisudolnego"/>
          <w:rFonts w:ascii="Calibri" w:hAnsi="Calibri"/>
          <w:sz w:val="19"/>
          <w:szCs w:val="19"/>
        </w:rPr>
        <w:footnoteRef/>
      </w:r>
      <w:r w:rsidRPr="004A41F2">
        <w:rPr>
          <w:rFonts w:ascii="Calibri" w:hAnsi="Calibri"/>
          <w:sz w:val="19"/>
          <w:szCs w:val="19"/>
        </w:rP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3258DE" w:rsidRPr="004A41F2" w:rsidRDefault="003258DE" w:rsidP="00954E2F">
      <w:pPr>
        <w:pStyle w:val="Tekstprzypisudolnego"/>
        <w:rPr>
          <w:rFonts w:asciiTheme="minorHAnsi" w:hAnsiTheme="minorHAnsi" w:cstheme="minorHAnsi"/>
        </w:rPr>
      </w:pPr>
      <w:r w:rsidRPr="004A41F2">
        <w:rPr>
          <w:rStyle w:val="Odwoanieprzypisudolnego"/>
          <w:rFonts w:asciiTheme="minorHAnsi" w:hAnsiTheme="minorHAnsi" w:cstheme="minorHAnsi"/>
        </w:rPr>
        <w:footnoteRef/>
      </w:r>
      <w:r w:rsidRPr="004A41F2">
        <w:rPr>
          <w:rFonts w:asciiTheme="minorHAnsi" w:hAnsiTheme="minorHAnsi" w:cstheme="minorHAnsi"/>
        </w:rPr>
        <w:t xml:space="preserve"> http://efs.men.gov.pl/dokumenty/wytyczne-w-zakresie-realizacji-przedsiewziec-z-udzialem-srodkow-</w:t>
      </w:r>
    </w:p>
    <w:p w14:paraId="11F663A1" w14:textId="12F5DCCB" w:rsidR="003258DE" w:rsidRPr="004A41F2" w:rsidRDefault="003258DE" w:rsidP="00954E2F">
      <w:pPr>
        <w:pStyle w:val="Tekstprzypisudolnego"/>
        <w:rPr>
          <w:rFonts w:asciiTheme="minorHAnsi" w:hAnsiTheme="minorHAnsi" w:cstheme="minorHAnsi"/>
        </w:rPr>
      </w:pPr>
      <w:r w:rsidRPr="004A41F2">
        <w:rPr>
          <w:rFonts w:asciiTheme="minorHAnsi" w:hAnsiTheme="minorHAnsi" w:cstheme="minorHAnsi"/>
        </w:rPr>
        <w:t>europejskiego-funduszu-spolecznego-w-obszarze-edukacji-na-lata-2014-2020/. Katalog ma charakter otwarty.</w:t>
      </w:r>
    </w:p>
  </w:footnote>
  <w:footnote w:id="8">
    <w:p w14:paraId="4BAB7FF1" w14:textId="77777777" w:rsidR="003258DE" w:rsidRDefault="003258DE" w:rsidP="008313B0">
      <w:pPr>
        <w:autoSpaceDE w:val="0"/>
        <w:autoSpaceDN w:val="0"/>
        <w:adjustRightInd w:val="0"/>
        <w:jc w:val="both"/>
      </w:pPr>
      <w:r w:rsidRPr="00434EAB">
        <w:rPr>
          <w:rStyle w:val="Odwoanieprzypisudolnego"/>
        </w:rPr>
        <w:footnoteRef/>
      </w:r>
      <w:r w:rsidRPr="00434EAB">
        <w:t xml:space="preserve"> </w:t>
      </w:r>
      <w:r w:rsidRPr="00434EAB">
        <w:rPr>
          <w:rFonts w:ascii="Calibri" w:hAnsi="Calibri" w:cs="Calibri"/>
          <w:sz w:val="19"/>
          <w:szCs w:val="19"/>
        </w:rPr>
        <w:t>W ramach 4 typu projektu zakłada się, iż dzia</w:t>
      </w:r>
      <w:r w:rsidRPr="00BF46FD">
        <w:rPr>
          <w:rFonts w:ascii="Calibri" w:hAnsi="Calibri" w:cs="Calibri"/>
          <w:sz w:val="19"/>
          <w:szCs w:val="19"/>
        </w:rPr>
        <w:t>łania określone w ramach lit. b) i c) uwzględniają współpracę z rodzicami.</w:t>
      </w:r>
    </w:p>
  </w:footnote>
  <w:footnote w:id="9">
    <w:p w14:paraId="62BC4A62" w14:textId="77777777" w:rsidR="003258DE" w:rsidRDefault="003258DE"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092978F5" w14:textId="77777777" w:rsidR="003258DE" w:rsidRDefault="003258DE" w:rsidP="00D13D58">
      <w:pPr>
        <w:pStyle w:val="Tekstprzypisudolnego"/>
      </w:pPr>
      <w:r>
        <w:rPr>
          <w:rStyle w:val="Odwoanieprzypisudolnego"/>
          <w:rFonts w:eastAsiaTheme="majorEastAsia"/>
        </w:rPr>
        <w:footnoteRef/>
      </w:r>
      <w:r>
        <w:t xml:space="preserve"> </w:t>
      </w:r>
      <w:r w:rsidRPr="00463F2D">
        <w:t xml:space="preserve">Do limitu nie wlicza się natomiast innych nieobecności pracownika takich jak urlop bezpłatny, rodzicielski </w:t>
      </w:r>
      <w:r>
        <w:br/>
      </w:r>
      <w:r w:rsidRPr="00463F2D">
        <w:t>i macierzyński.</w:t>
      </w:r>
    </w:p>
  </w:footnote>
  <w:footnote w:id="11">
    <w:p w14:paraId="4AF29B55" w14:textId="77777777" w:rsidR="003258DE" w:rsidRPr="00A414EF" w:rsidRDefault="003258DE"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2">
    <w:p w14:paraId="583DE139" w14:textId="77777777" w:rsidR="003258DE" w:rsidRPr="00A414EF" w:rsidRDefault="003258DE"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3">
    <w:p w14:paraId="58F61D46" w14:textId="77777777" w:rsidR="003258DE" w:rsidRDefault="003258DE" w:rsidP="00E123ED">
      <w:pPr>
        <w:pStyle w:val="Tekstprzypisudolnego"/>
      </w:pPr>
      <w:r w:rsidRPr="00A414EF">
        <w:rPr>
          <w:rStyle w:val="Odwoanieprzypisudolnego"/>
          <w:rFonts w:asciiTheme="minorHAnsi" w:hAnsiTheme="minorHAnsi"/>
        </w:rPr>
        <w:footnoteRef/>
      </w:r>
      <w:r w:rsidRPr="00A414EF">
        <w:rPr>
          <w:rFonts w:asciiTheme="minorHAnsi" w:hAnsiTheme="minorHAnsi"/>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 w:id="14">
    <w:p w14:paraId="74CDF0E6" w14:textId="77777777" w:rsidR="003258DE" w:rsidRPr="00A414EF" w:rsidRDefault="003258DE" w:rsidP="00E123ED">
      <w:pPr>
        <w:pStyle w:val="Tekstprzypisudolnego"/>
        <w:rPr>
          <w:rFonts w:asciiTheme="minorHAnsi" w:hAnsiTheme="minorHAnsi"/>
        </w:rPr>
      </w:pPr>
      <w:r w:rsidRPr="00A414EF">
        <w:rPr>
          <w:rStyle w:val="Odwoanieprzypisudolnego"/>
          <w:rFonts w:asciiTheme="minorHAnsi" w:hAnsiTheme="minorHAnsi"/>
        </w:rPr>
        <w:footnoteRef/>
      </w:r>
      <w:r w:rsidRPr="00A414EF">
        <w:rPr>
          <w:rFonts w:asciiTheme="minorHAnsi" w:hAnsiTheme="minorHAnsi"/>
        </w:rPr>
        <w:t xml:space="preserve"> lub odpowiednie Rozporządzenie, które będzie obowiązywało na dzień rozpoczęcia realizacji działań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7E1A" w14:textId="09F89799" w:rsidR="003258DE" w:rsidRPr="00312B7A" w:rsidRDefault="003258DE" w:rsidP="009E654B">
    <w:pPr>
      <w:pStyle w:val="Nagwek"/>
      <w:jc w:val="right"/>
      <w:rPr>
        <w:rFonts w:ascii="Calibri" w:hAnsi="Calibri"/>
        <w:b/>
        <w:iCs/>
      </w:rPr>
    </w:pPr>
    <w:r w:rsidRPr="00312B7A">
      <w:rPr>
        <w:rFonts w:ascii="Calibri" w:hAnsi="Calibri"/>
        <w:b/>
        <w:bCs/>
        <w:iCs/>
      </w:rPr>
      <w:t>Załącznik nr 13 do umowy</w:t>
    </w:r>
  </w:p>
  <w:p w14:paraId="29197514" w14:textId="77777777" w:rsidR="003258DE" w:rsidRPr="00D72332" w:rsidRDefault="003258DE"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DB06241"/>
    <w:multiLevelType w:val="hybridMultilevel"/>
    <w:tmpl w:val="AC304B12"/>
    <w:lvl w:ilvl="0" w:tplc="67F819E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E73735"/>
    <w:multiLevelType w:val="hybridMultilevel"/>
    <w:tmpl w:val="C4BE36B6"/>
    <w:lvl w:ilvl="0" w:tplc="30245D52">
      <w:start w:val="1"/>
      <w:numFmt w:val="lowerLetter"/>
      <w:lvlText w:val="%1)"/>
      <w:lvlJc w:val="left"/>
      <w:pPr>
        <w:ind w:left="786" w:hanging="360"/>
      </w:pPr>
      <w:rPr>
        <w:rFonts w:asciiTheme="minorHAnsi" w:hAnsi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8"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FE17823"/>
    <w:multiLevelType w:val="hybridMultilevel"/>
    <w:tmpl w:val="D87CC23A"/>
    <w:lvl w:ilvl="0" w:tplc="88D60630">
      <w:start w:val="1"/>
      <w:numFmt w:val="lowerLetter"/>
      <w:lvlText w:val="%1)"/>
      <w:lvlJc w:val="left"/>
      <w:pPr>
        <w:ind w:left="973" w:hanging="40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D81D85"/>
    <w:multiLevelType w:val="hybridMultilevel"/>
    <w:tmpl w:val="4B5093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2"/>
  </w:num>
  <w:num w:numId="2">
    <w:abstractNumId w:val="45"/>
  </w:num>
  <w:num w:numId="3">
    <w:abstractNumId w:val="24"/>
  </w:num>
  <w:num w:numId="4">
    <w:abstractNumId w:val="27"/>
  </w:num>
  <w:num w:numId="5">
    <w:abstractNumId w:val="25"/>
  </w:num>
  <w:num w:numId="6">
    <w:abstractNumId w:val="21"/>
  </w:num>
  <w:num w:numId="7">
    <w:abstractNumId w:val="38"/>
  </w:num>
  <w:num w:numId="8">
    <w:abstractNumId w:val="17"/>
  </w:num>
  <w:num w:numId="9">
    <w:abstractNumId w:val="6"/>
  </w:num>
  <w:num w:numId="10">
    <w:abstractNumId w:val="9"/>
  </w:num>
  <w:num w:numId="11">
    <w:abstractNumId w:val="10"/>
  </w:num>
  <w:num w:numId="12">
    <w:abstractNumId w:val="37"/>
  </w:num>
  <w:num w:numId="13">
    <w:abstractNumId w:val="41"/>
  </w:num>
  <w:num w:numId="14">
    <w:abstractNumId w:val="12"/>
  </w:num>
  <w:num w:numId="15">
    <w:abstractNumId w:val="13"/>
  </w:num>
  <w:num w:numId="16">
    <w:abstractNumId w:val="36"/>
  </w:num>
  <w:num w:numId="17">
    <w:abstractNumId w:val="39"/>
  </w:num>
  <w:num w:numId="18">
    <w:abstractNumId w:val="23"/>
  </w:num>
  <w:num w:numId="19">
    <w:abstractNumId w:val="40"/>
  </w:num>
  <w:num w:numId="20">
    <w:abstractNumId w:val="29"/>
  </w:num>
  <w:num w:numId="21">
    <w:abstractNumId w:val="47"/>
  </w:num>
  <w:num w:numId="22">
    <w:abstractNumId w:val="33"/>
  </w:num>
  <w:num w:numId="23">
    <w:abstractNumId w:val="53"/>
  </w:num>
  <w:num w:numId="24">
    <w:abstractNumId w:val="30"/>
  </w:num>
  <w:num w:numId="25">
    <w:abstractNumId w:val="4"/>
  </w:num>
  <w:num w:numId="26">
    <w:abstractNumId w:val="44"/>
  </w:num>
  <w:num w:numId="27">
    <w:abstractNumId w:val="7"/>
  </w:num>
  <w:num w:numId="28">
    <w:abstractNumId w:val="43"/>
  </w:num>
  <w:num w:numId="29">
    <w:abstractNumId w:val="34"/>
  </w:num>
  <w:num w:numId="30">
    <w:abstractNumId w:val="18"/>
  </w:num>
  <w:num w:numId="31">
    <w:abstractNumId w:val="26"/>
  </w:num>
  <w:num w:numId="32">
    <w:abstractNumId w:val="15"/>
  </w:num>
  <w:num w:numId="33">
    <w:abstractNumId w:val="28"/>
  </w:num>
  <w:num w:numId="34">
    <w:abstractNumId w:val="50"/>
  </w:num>
  <w:num w:numId="35">
    <w:abstractNumId w:val="46"/>
  </w:num>
  <w:num w:numId="36">
    <w:abstractNumId w:val="1"/>
  </w:num>
  <w:num w:numId="37">
    <w:abstractNumId w:val="2"/>
  </w:num>
  <w:num w:numId="38">
    <w:abstractNumId w:val="19"/>
  </w:num>
  <w:num w:numId="39">
    <w:abstractNumId w:val="11"/>
  </w:num>
  <w:num w:numId="40">
    <w:abstractNumId w:val="20"/>
  </w:num>
  <w:num w:numId="41">
    <w:abstractNumId w:val="5"/>
  </w:num>
  <w:num w:numId="42">
    <w:abstractNumId w:val="22"/>
  </w:num>
  <w:num w:numId="43">
    <w:abstractNumId w:val="16"/>
  </w:num>
  <w:num w:numId="44">
    <w:abstractNumId w:val="49"/>
  </w:num>
  <w:num w:numId="45">
    <w:abstractNumId w:val="31"/>
  </w:num>
  <w:num w:numId="46">
    <w:abstractNumId w:val="8"/>
  </w:num>
  <w:num w:numId="47">
    <w:abstractNumId w:val="0"/>
  </w:num>
  <w:num w:numId="48">
    <w:abstractNumId w:val="3"/>
  </w:num>
  <w:num w:numId="49">
    <w:abstractNumId w:val="35"/>
  </w:num>
  <w:num w:numId="50">
    <w:abstractNumId w:val="52"/>
  </w:num>
  <w:num w:numId="51">
    <w:abstractNumId w:val="32"/>
  </w:num>
  <w:num w:numId="52">
    <w:abstractNumId w:val="48"/>
  </w:num>
  <w:num w:numId="53">
    <w:abstractNumId w:val="14"/>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2"/>
    <w:rsid w:val="00007272"/>
    <w:rsid w:val="00011A94"/>
    <w:rsid w:val="0002178E"/>
    <w:rsid w:val="00022584"/>
    <w:rsid w:val="00040435"/>
    <w:rsid w:val="000469DD"/>
    <w:rsid w:val="00053939"/>
    <w:rsid w:val="000656FF"/>
    <w:rsid w:val="00074212"/>
    <w:rsid w:val="000773D4"/>
    <w:rsid w:val="000928A7"/>
    <w:rsid w:val="000932D8"/>
    <w:rsid w:val="000C3ACE"/>
    <w:rsid w:val="000E16F2"/>
    <w:rsid w:val="000E1DE9"/>
    <w:rsid w:val="000F3F78"/>
    <w:rsid w:val="001026C2"/>
    <w:rsid w:val="00120143"/>
    <w:rsid w:val="00130186"/>
    <w:rsid w:val="00142CD3"/>
    <w:rsid w:val="00147D48"/>
    <w:rsid w:val="00156C47"/>
    <w:rsid w:val="00161C54"/>
    <w:rsid w:val="00170EEE"/>
    <w:rsid w:val="00185F4E"/>
    <w:rsid w:val="00190BDA"/>
    <w:rsid w:val="001A31B4"/>
    <w:rsid w:val="001A499B"/>
    <w:rsid w:val="001C04E2"/>
    <w:rsid w:val="001E3BDF"/>
    <w:rsid w:val="001E5C2B"/>
    <w:rsid w:val="001F391F"/>
    <w:rsid w:val="00205AA5"/>
    <w:rsid w:val="00207549"/>
    <w:rsid w:val="00217541"/>
    <w:rsid w:val="0023502E"/>
    <w:rsid w:val="002354F5"/>
    <w:rsid w:val="002455CF"/>
    <w:rsid w:val="002502BF"/>
    <w:rsid w:val="002578C1"/>
    <w:rsid w:val="00270EE7"/>
    <w:rsid w:val="0027119F"/>
    <w:rsid w:val="002A134C"/>
    <w:rsid w:val="002A1979"/>
    <w:rsid w:val="002A5735"/>
    <w:rsid w:val="002B07F0"/>
    <w:rsid w:val="002B3ADD"/>
    <w:rsid w:val="002B4422"/>
    <w:rsid w:val="002C580A"/>
    <w:rsid w:val="002C6954"/>
    <w:rsid w:val="002C6CEF"/>
    <w:rsid w:val="002D3EFD"/>
    <w:rsid w:val="002D5A2C"/>
    <w:rsid w:val="002E26E8"/>
    <w:rsid w:val="002E3CA5"/>
    <w:rsid w:val="002E5E14"/>
    <w:rsid w:val="002F645F"/>
    <w:rsid w:val="002F657B"/>
    <w:rsid w:val="00311721"/>
    <w:rsid w:val="00312B7A"/>
    <w:rsid w:val="003174BF"/>
    <w:rsid w:val="003258DE"/>
    <w:rsid w:val="003320DA"/>
    <w:rsid w:val="0034681F"/>
    <w:rsid w:val="00347277"/>
    <w:rsid w:val="0035204B"/>
    <w:rsid w:val="00363B6E"/>
    <w:rsid w:val="0036618E"/>
    <w:rsid w:val="003665A2"/>
    <w:rsid w:val="00371A99"/>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043B"/>
    <w:rsid w:val="004110EE"/>
    <w:rsid w:val="00414993"/>
    <w:rsid w:val="00427D75"/>
    <w:rsid w:val="00434EAB"/>
    <w:rsid w:val="00436A9F"/>
    <w:rsid w:val="00436BC3"/>
    <w:rsid w:val="00460FCD"/>
    <w:rsid w:val="00461600"/>
    <w:rsid w:val="00470146"/>
    <w:rsid w:val="00476DAD"/>
    <w:rsid w:val="004803F8"/>
    <w:rsid w:val="0048400A"/>
    <w:rsid w:val="0049061E"/>
    <w:rsid w:val="004945BC"/>
    <w:rsid w:val="00495747"/>
    <w:rsid w:val="004A41F2"/>
    <w:rsid w:val="004A5E70"/>
    <w:rsid w:val="004B33A4"/>
    <w:rsid w:val="004D2B79"/>
    <w:rsid w:val="004E5F15"/>
    <w:rsid w:val="004F2C22"/>
    <w:rsid w:val="00511748"/>
    <w:rsid w:val="00522FEB"/>
    <w:rsid w:val="00523837"/>
    <w:rsid w:val="005249F5"/>
    <w:rsid w:val="00536208"/>
    <w:rsid w:val="0053701F"/>
    <w:rsid w:val="00541AFB"/>
    <w:rsid w:val="00557DAD"/>
    <w:rsid w:val="005822B5"/>
    <w:rsid w:val="005924D6"/>
    <w:rsid w:val="00593627"/>
    <w:rsid w:val="005A0454"/>
    <w:rsid w:val="005A165F"/>
    <w:rsid w:val="005A3727"/>
    <w:rsid w:val="005B5410"/>
    <w:rsid w:val="005C6BEF"/>
    <w:rsid w:val="005D3728"/>
    <w:rsid w:val="005D7EB3"/>
    <w:rsid w:val="005F29D8"/>
    <w:rsid w:val="00604C5F"/>
    <w:rsid w:val="00615E2B"/>
    <w:rsid w:val="0061789C"/>
    <w:rsid w:val="006338B8"/>
    <w:rsid w:val="006509E7"/>
    <w:rsid w:val="006615E3"/>
    <w:rsid w:val="006626DA"/>
    <w:rsid w:val="00666BA7"/>
    <w:rsid w:val="00673F5A"/>
    <w:rsid w:val="00682EA8"/>
    <w:rsid w:val="006844E3"/>
    <w:rsid w:val="0068484F"/>
    <w:rsid w:val="006A32B4"/>
    <w:rsid w:val="006A6A5E"/>
    <w:rsid w:val="006C5F20"/>
    <w:rsid w:val="006D5AC9"/>
    <w:rsid w:val="006E6314"/>
    <w:rsid w:val="006E766C"/>
    <w:rsid w:val="006E7FA3"/>
    <w:rsid w:val="007151B3"/>
    <w:rsid w:val="00721C87"/>
    <w:rsid w:val="00727FDF"/>
    <w:rsid w:val="00735F42"/>
    <w:rsid w:val="0074468E"/>
    <w:rsid w:val="0078051A"/>
    <w:rsid w:val="00782E84"/>
    <w:rsid w:val="00786956"/>
    <w:rsid w:val="00787E6E"/>
    <w:rsid w:val="00792019"/>
    <w:rsid w:val="007A2691"/>
    <w:rsid w:val="007A6243"/>
    <w:rsid w:val="007B1C20"/>
    <w:rsid w:val="007B2475"/>
    <w:rsid w:val="007C15D3"/>
    <w:rsid w:val="007C2CED"/>
    <w:rsid w:val="007D7077"/>
    <w:rsid w:val="007E1028"/>
    <w:rsid w:val="007E6AF9"/>
    <w:rsid w:val="007F728B"/>
    <w:rsid w:val="008062E2"/>
    <w:rsid w:val="008211C2"/>
    <w:rsid w:val="008234D9"/>
    <w:rsid w:val="008313B0"/>
    <w:rsid w:val="00836A67"/>
    <w:rsid w:val="008456BD"/>
    <w:rsid w:val="00853FD8"/>
    <w:rsid w:val="008545C8"/>
    <w:rsid w:val="00863221"/>
    <w:rsid w:val="00867948"/>
    <w:rsid w:val="00867B74"/>
    <w:rsid w:val="00867F53"/>
    <w:rsid w:val="0089772E"/>
    <w:rsid w:val="008A089F"/>
    <w:rsid w:val="008B0489"/>
    <w:rsid w:val="008B2D59"/>
    <w:rsid w:val="008C07EA"/>
    <w:rsid w:val="008C10E0"/>
    <w:rsid w:val="008C14E0"/>
    <w:rsid w:val="008C3F8A"/>
    <w:rsid w:val="008C44B9"/>
    <w:rsid w:val="008D6896"/>
    <w:rsid w:val="008E2B2C"/>
    <w:rsid w:val="008F5450"/>
    <w:rsid w:val="009121ED"/>
    <w:rsid w:val="00923D74"/>
    <w:rsid w:val="00927483"/>
    <w:rsid w:val="00934749"/>
    <w:rsid w:val="0094009E"/>
    <w:rsid w:val="00943E65"/>
    <w:rsid w:val="009523BA"/>
    <w:rsid w:val="00952F14"/>
    <w:rsid w:val="0095392D"/>
    <w:rsid w:val="00953979"/>
    <w:rsid w:val="00954E2F"/>
    <w:rsid w:val="00962680"/>
    <w:rsid w:val="00962803"/>
    <w:rsid w:val="00970BF1"/>
    <w:rsid w:val="00973481"/>
    <w:rsid w:val="00974061"/>
    <w:rsid w:val="00982352"/>
    <w:rsid w:val="00985237"/>
    <w:rsid w:val="0098539D"/>
    <w:rsid w:val="00987745"/>
    <w:rsid w:val="00990EF2"/>
    <w:rsid w:val="0099495A"/>
    <w:rsid w:val="00997CF5"/>
    <w:rsid w:val="009A108D"/>
    <w:rsid w:val="009A3C3F"/>
    <w:rsid w:val="009C1549"/>
    <w:rsid w:val="009C4660"/>
    <w:rsid w:val="009D0468"/>
    <w:rsid w:val="009E2332"/>
    <w:rsid w:val="009E654B"/>
    <w:rsid w:val="009E754D"/>
    <w:rsid w:val="00A0661A"/>
    <w:rsid w:val="00A07B4B"/>
    <w:rsid w:val="00A1754F"/>
    <w:rsid w:val="00A24DD5"/>
    <w:rsid w:val="00A2771F"/>
    <w:rsid w:val="00A30316"/>
    <w:rsid w:val="00A36EB5"/>
    <w:rsid w:val="00A41471"/>
    <w:rsid w:val="00A414EF"/>
    <w:rsid w:val="00A424C1"/>
    <w:rsid w:val="00A65E1B"/>
    <w:rsid w:val="00A83916"/>
    <w:rsid w:val="00A97066"/>
    <w:rsid w:val="00A97155"/>
    <w:rsid w:val="00AA2D8E"/>
    <w:rsid w:val="00AA5CAA"/>
    <w:rsid w:val="00AB62FD"/>
    <w:rsid w:val="00AC353B"/>
    <w:rsid w:val="00AD0F6C"/>
    <w:rsid w:val="00AD729C"/>
    <w:rsid w:val="00AE7596"/>
    <w:rsid w:val="00AF1773"/>
    <w:rsid w:val="00B1522F"/>
    <w:rsid w:val="00B160D1"/>
    <w:rsid w:val="00B17451"/>
    <w:rsid w:val="00B55AEF"/>
    <w:rsid w:val="00B620A6"/>
    <w:rsid w:val="00B63F9F"/>
    <w:rsid w:val="00B71AC6"/>
    <w:rsid w:val="00B73804"/>
    <w:rsid w:val="00B773F8"/>
    <w:rsid w:val="00B87AAB"/>
    <w:rsid w:val="00B90258"/>
    <w:rsid w:val="00BA4EFA"/>
    <w:rsid w:val="00BC338B"/>
    <w:rsid w:val="00BF156B"/>
    <w:rsid w:val="00BF30A0"/>
    <w:rsid w:val="00BF46FD"/>
    <w:rsid w:val="00BF56AF"/>
    <w:rsid w:val="00C167BB"/>
    <w:rsid w:val="00C20EF3"/>
    <w:rsid w:val="00C42EFD"/>
    <w:rsid w:val="00C55646"/>
    <w:rsid w:val="00C55E34"/>
    <w:rsid w:val="00C62F3C"/>
    <w:rsid w:val="00C652CD"/>
    <w:rsid w:val="00C65F95"/>
    <w:rsid w:val="00C6604C"/>
    <w:rsid w:val="00C859D5"/>
    <w:rsid w:val="00C8790C"/>
    <w:rsid w:val="00C905AC"/>
    <w:rsid w:val="00C956D0"/>
    <w:rsid w:val="00CA2A33"/>
    <w:rsid w:val="00CD61C1"/>
    <w:rsid w:val="00CE4558"/>
    <w:rsid w:val="00CE5E22"/>
    <w:rsid w:val="00CE5E8B"/>
    <w:rsid w:val="00CF432A"/>
    <w:rsid w:val="00CF73AC"/>
    <w:rsid w:val="00D01EE9"/>
    <w:rsid w:val="00D13D58"/>
    <w:rsid w:val="00D31EA9"/>
    <w:rsid w:val="00D609B8"/>
    <w:rsid w:val="00D62CED"/>
    <w:rsid w:val="00D64ABD"/>
    <w:rsid w:val="00D6629F"/>
    <w:rsid w:val="00D72332"/>
    <w:rsid w:val="00D83788"/>
    <w:rsid w:val="00D841F2"/>
    <w:rsid w:val="00D85C88"/>
    <w:rsid w:val="00D94978"/>
    <w:rsid w:val="00DA196A"/>
    <w:rsid w:val="00DB759E"/>
    <w:rsid w:val="00DC7A41"/>
    <w:rsid w:val="00DD26A0"/>
    <w:rsid w:val="00DD4FF3"/>
    <w:rsid w:val="00DD5B9B"/>
    <w:rsid w:val="00DE0E67"/>
    <w:rsid w:val="00DE718B"/>
    <w:rsid w:val="00DF743C"/>
    <w:rsid w:val="00E023EF"/>
    <w:rsid w:val="00E039D9"/>
    <w:rsid w:val="00E123ED"/>
    <w:rsid w:val="00E130E8"/>
    <w:rsid w:val="00E27582"/>
    <w:rsid w:val="00E353CE"/>
    <w:rsid w:val="00E36877"/>
    <w:rsid w:val="00E46AE7"/>
    <w:rsid w:val="00E46CA1"/>
    <w:rsid w:val="00E52A56"/>
    <w:rsid w:val="00E533F5"/>
    <w:rsid w:val="00E60A5D"/>
    <w:rsid w:val="00E90D3D"/>
    <w:rsid w:val="00E93FB1"/>
    <w:rsid w:val="00E96D6C"/>
    <w:rsid w:val="00EA1E49"/>
    <w:rsid w:val="00EB58A7"/>
    <w:rsid w:val="00EC205F"/>
    <w:rsid w:val="00EC21F5"/>
    <w:rsid w:val="00ED0190"/>
    <w:rsid w:val="00ED108D"/>
    <w:rsid w:val="00EE75B4"/>
    <w:rsid w:val="00F12D75"/>
    <w:rsid w:val="00F16549"/>
    <w:rsid w:val="00F26D0B"/>
    <w:rsid w:val="00F43F3F"/>
    <w:rsid w:val="00F6649C"/>
    <w:rsid w:val="00F70966"/>
    <w:rsid w:val="00F73A59"/>
    <w:rsid w:val="00F808D2"/>
    <w:rsid w:val="00F81EE8"/>
    <w:rsid w:val="00F92005"/>
    <w:rsid w:val="00FA221C"/>
    <w:rsid w:val="00FA22FC"/>
    <w:rsid w:val="00FB3341"/>
    <w:rsid w:val="00FB5999"/>
    <w:rsid w:val="00FC0988"/>
    <w:rsid w:val="00FC729F"/>
    <w:rsid w:val="00FD1546"/>
    <w:rsid w:val="00FD38C4"/>
    <w:rsid w:val="00FD6931"/>
    <w:rsid w:val="00FE2A5A"/>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15:docId w15:val="{6CB84664-7248-42BE-8895-926E483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me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BCB9-A0DB-4094-8AC6-BF53C1FF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12131</Words>
  <Characters>72787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Aneta Nowobilska</cp:lastModifiedBy>
  <cp:revision>5</cp:revision>
  <cp:lastPrinted>2019-10-24T10:13:00Z</cp:lastPrinted>
  <dcterms:created xsi:type="dcterms:W3CDTF">2019-10-30T12:05:00Z</dcterms:created>
  <dcterms:modified xsi:type="dcterms:W3CDTF">2019-11-05T13:45:00Z</dcterms:modified>
</cp:coreProperties>
</file>