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DC" w:rsidRDefault="00D516DC" w:rsidP="00D516DC">
      <w:pPr>
        <w:spacing w:after="200" w:line="276" w:lineRule="auto"/>
        <w:jc w:val="center"/>
        <w:rPr>
          <w:rFonts w:ascii="Calibri" w:eastAsia="Times New Roman" w:hAnsi="Calibri" w:cs="Calibri"/>
          <w:b/>
          <w:color w:val="000099"/>
          <w:sz w:val="36"/>
          <w:szCs w:val="36"/>
        </w:rPr>
      </w:pPr>
    </w:p>
    <w:p w:rsidR="00D516DC" w:rsidRDefault="00D516DC" w:rsidP="00D516DC">
      <w:pPr>
        <w:spacing w:after="200" w:line="276" w:lineRule="auto"/>
        <w:jc w:val="center"/>
        <w:rPr>
          <w:rFonts w:ascii="Calibri" w:eastAsia="Times New Roman" w:hAnsi="Calibri" w:cs="Calibri"/>
          <w:b/>
          <w:color w:val="000099"/>
          <w:sz w:val="36"/>
          <w:szCs w:val="36"/>
        </w:rPr>
      </w:pPr>
    </w:p>
    <w:p w:rsidR="00D516DC" w:rsidRDefault="00D516DC" w:rsidP="00D516DC">
      <w:pPr>
        <w:spacing w:after="200" w:line="276" w:lineRule="auto"/>
        <w:jc w:val="center"/>
        <w:rPr>
          <w:rFonts w:ascii="Calibri" w:eastAsia="Times New Roman" w:hAnsi="Calibri" w:cs="Calibri"/>
          <w:b/>
          <w:color w:val="000099"/>
          <w:sz w:val="36"/>
          <w:szCs w:val="36"/>
        </w:rPr>
      </w:pPr>
    </w:p>
    <w:p w:rsidR="00D516DC" w:rsidRDefault="00D516DC" w:rsidP="00D516DC">
      <w:pPr>
        <w:spacing w:after="200" w:line="276" w:lineRule="auto"/>
        <w:jc w:val="center"/>
        <w:rPr>
          <w:rFonts w:ascii="Calibri" w:eastAsia="Times New Roman" w:hAnsi="Calibri" w:cs="Calibri"/>
          <w:b/>
          <w:color w:val="000099"/>
          <w:sz w:val="36"/>
          <w:szCs w:val="36"/>
        </w:rPr>
      </w:pPr>
    </w:p>
    <w:p w:rsidR="00D516DC" w:rsidRDefault="00D516DC" w:rsidP="00D516DC">
      <w:pPr>
        <w:spacing w:after="200" w:line="276" w:lineRule="auto"/>
        <w:jc w:val="center"/>
        <w:rPr>
          <w:rFonts w:ascii="Calibri" w:eastAsia="Times New Roman" w:hAnsi="Calibri" w:cs="Calibri"/>
          <w:b/>
          <w:color w:val="000099"/>
          <w:sz w:val="36"/>
          <w:szCs w:val="36"/>
        </w:rPr>
      </w:pPr>
    </w:p>
    <w:p w:rsidR="00D516DC" w:rsidRPr="00D516DC" w:rsidRDefault="00D516DC" w:rsidP="00D516DC">
      <w:pPr>
        <w:spacing w:after="200" w:line="276" w:lineRule="auto"/>
        <w:jc w:val="center"/>
        <w:rPr>
          <w:rFonts w:ascii="Calibri" w:eastAsia="Times New Roman" w:hAnsi="Calibri" w:cs="Calibri"/>
          <w:b/>
          <w:color w:val="000099"/>
          <w:sz w:val="36"/>
          <w:szCs w:val="36"/>
        </w:rPr>
      </w:pPr>
      <w:r w:rsidRPr="00D516DC">
        <w:rPr>
          <w:rFonts w:ascii="Calibri" w:eastAsia="Times New Roman" w:hAnsi="Calibri" w:cs="Calibri"/>
          <w:b/>
          <w:color w:val="000099"/>
          <w:sz w:val="36"/>
          <w:szCs w:val="36"/>
        </w:rPr>
        <w:t>OŚ PRIORYTETOWA I</w:t>
      </w:r>
      <w:r>
        <w:rPr>
          <w:rFonts w:ascii="Calibri" w:eastAsia="Times New Roman" w:hAnsi="Calibri" w:cs="Calibri"/>
          <w:b/>
          <w:color w:val="000099"/>
          <w:sz w:val="36"/>
          <w:szCs w:val="36"/>
        </w:rPr>
        <w:t>I</w:t>
      </w:r>
      <w:r w:rsidRPr="00D516DC">
        <w:rPr>
          <w:rFonts w:ascii="Calibri" w:eastAsia="Times New Roman" w:hAnsi="Calibri" w:cs="Calibri"/>
          <w:b/>
          <w:color w:val="000099"/>
          <w:sz w:val="36"/>
          <w:szCs w:val="36"/>
        </w:rPr>
        <w:t xml:space="preserve"> RPO WO 2014-2020</w:t>
      </w:r>
    </w:p>
    <w:p w:rsidR="00D516DC" w:rsidRPr="00D516DC" w:rsidRDefault="00D516DC" w:rsidP="00D516DC">
      <w:pPr>
        <w:spacing w:after="200" w:line="276" w:lineRule="auto"/>
        <w:jc w:val="center"/>
        <w:rPr>
          <w:rFonts w:ascii="Calibri" w:eastAsia="Times New Roman" w:hAnsi="Calibri" w:cs="Calibri"/>
          <w:b/>
          <w:color w:val="000099"/>
          <w:sz w:val="36"/>
          <w:szCs w:val="36"/>
        </w:rPr>
      </w:pPr>
      <w:r>
        <w:rPr>
          <w:rFonts w:ascii="Calibri" w:eastAsia="Times New Roman" w:hAnsi="Calibri" w:cs="Calibri"/>
          <w:b/>
          <w:color w:val="000099"/>
          <w:sz w:val="36"/>
          <w:szCs w:val="36"/>
        </w:rPr>
        <w:t>KONKURENCYJNA GOSPODARKA</w:t>
      </w:r>
    </w:p>
    <w:p w:rsidR="00D516DC" w:rsidRPr="00D516DC" w:rsidRDefault="00D516DC" w:rsidP="00D516DC">
      <w:pPr>
        <w:jc w:val="center"/>
        <w:rPr>
          <w:rFonts w:ascii="Calibri" w:eastAsia="Times New Roman" w:hAnsi="Calibri" w:cs="Calibri"/>
          <w:b/>
          <w:color w:val="000099"/>
          <w:sz w:val="36"/>
          <w:szCs w:val="36"/>
          <w:lang w:eastAsia="zh-CN"/>
        </w:rPr>
      </w:pPr>
      <w:r w:rsidRPr="00D516DC">
        <w:rPr>
          <w:rFonts w:ascii="Calibri" w:eastAsia="Times New Roman" w:hAnsi="Calibri" w:cs="Calibri"/>
          <w:b/>
          <w:color w:val="000099"/>
          <w:sz w:val="36"/>
          <w:szCs w:val="36"/>
          <w:lang w:eastAsia="zh-CN"/>
        </w:rPr>
        <w:t xml:space="preserve"> </w:t>
      </w:r>
      <w:r w:rsidR="00D2232C" w:rsidRPr="00D516DC">
        <w:rPr>
          <w:rFonts w:ascii="Calibri" w:eastAsia="Times New Roman" w:hAnsi="Calibri" w:cs="Calibri"/>
          <w:b/>
          <w:color w:val="000099"/>
          <w:sz w:val="36"/>
          <w:szCs w:val="36"/>
          <w:lang w:eastAsia="zh-CN"/>
        </w:rPr>
        <w:t>–</w:t>
      </w:r>
      <w:r w:rsidR="00D2232C">
        <w:rPr>
          <w:rFonts w:ascii="Calibri" w:eastAsia="Times New Roman" w:hAnsi="Calibri" w:cs="Calibri"/>
          <w:b/>
          <w:color w:val="000099"/>
          <w:sz w:val="36"/>
          <w:szCs w:val="36"/>
          <w:lang w:eastAsia="zh-CN"/>
        </w:rPr>
        <w:t xml:space="preserve"> </w:t>
      </w:r>
      <w:r w:rsidRPr="00D516DC">
        <w:rPr>
          <w:rFonts w:ascii="Calibri" w:eastAsia="Times New Roman" w:hAnsi="Calibri" w:cs="Calibri"/>
          <w:b/>
          <w:color w:val="000099"/>
          <w:sz w:val="36"/>
          <w:szCs w:val="36"/>
          <w:lang w:eastAsia="zh-CN"/>
        </w:rPr>
        <w:t>KRYTERIA MERYTORYCZNE SZCZEGÓŁOWE –</w:t>
      </w:r>
    </w:p>
    <w:p w:rsidR="00D516DC" w:rsidRPr="00D516DC" w:rsidRDefault="00D516DC" w:rsidP="00D516D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99"/>
          <w:sz w:val="36"/>
          <w:szCs w:val="36"/>
          <w:lang w:eastAsia="zh-CN"/>
        </w:rPr>
      </w:pPr>
      <w:r w:rsidRPr="00D516DC">
        <w:rPr>
          <w:rFonts w:ascii="Calibri" w:eastAsia="Times New Roman" w:hAnsi="Calibri" w:cs="Calibri"/>
          <w:b/>
          <w:color w:val="000099"/>
          <w:sz w:val="36"/>
          <w:szCs w:val="36"/>
          <w:lang w:eastAsia="zh-CN"/>
        </w:rPr>
        <w:t xml:space="preserve">AKTUALIZACJA </w:t>
      </w:r>
    </w:p>
    <w:p w:rsidR="00D516DC" w:rsidRPr="00D516DC" w:rsidRDefault="00D516DC" w:rsidP="00D516DC">
      <w:pPr>
        <w:spacing w:after="200" w:line="276" w:lineRule="auto"/>
        <w:jc w:val="center"/>
        <w:rPr>
          <w:rFonts w:ascii="Calibri" w:eastAsia="Times New Roman" w:hAnsi="Calibri" w:cs="Calibri"/>
          <w:b/>
          <w:color w:val="000099"/>
          <w:sz w:val="36"/>
          <w:szCs w:val="36"/>
        </w:rPr>
      </w:pPr>
    </w:p>
    <w:p w:rsidR="00120A6A" w:rsidRDefault="005022B2"/>
    <w:p w:rsidR="00D516DC" w:rsidRDefault="00D516DC"/>
    <w:p w:rsidR="00D516DC" w:rsidRDefault="00D516DC"/>
    <w:p w:rsidR="00D516DC" w:rsidRDefault="00D516DC">
      <w:bookmarkStart w:id="0" w:name="_GoBack"/>
      <w:bookmarkEnd w:id="0"/>
    </w:p>
    <w:p w:rsidR="00D516DC" w:rsidRDefault="00D516DC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820"/>
        <w:gridCol w:w="1724"/>
        <w:gridCol w:w="2268"/>
        <w:gridCol w:w="851"/>
        <w:gridCol w:w="1275"/>
        <w:gridCol w:w="6946"/>
      </w:tblGrid>
      <w:tr w:rsidR="007F63DE" w:rsidRPr="007F63DE" w:rsidTr="00F922A2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 xml:space="preserve">Oś priorytetowa </w:t>
            </w:r>
          </w:p>
        </w:tc>
        <w:tc>
          <w:tcPr>
            <w:tcW w:w="13064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ind w:right="1111"/>
              <w:jc w:val="both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II Konkurencyjna gospodarka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ind w:right="1111"/>
              <w:jc w:val="both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</w:p>
        </w:tc>
      </w:tr>
      <w:tr w:rsidR="007F63DE" w:rsidRPr="007F63DE" w:rsidTr="00F922A2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3064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2.1  Nowe produkty i usługi w MSP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zh-CN"/>
              </w:rPr>
            </w:pPr>
          </w:p>
        </w:tc>
      </w:tr>
      <w:tr w:rsidR="007F63DE" w:rsidRPr="007F63DE" w:rsidTr="00F922A2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Poddziałanie</w:t>
            </w:r>
          </w:p>
        </w:tc>
        <w:tc>
          <w:tcPr>
            <w:tcW w:w="13064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2.1.4  Inwestycje dla Podmiotów Ekonomii Społecznej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</w:p>
        </w:tc>
      </w:tr>
      <w:tr w:rsidR="007F63DE" w:rsidRPr="007F63DE" w:rsidTr="00F922A2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Kryteria merytoryczne szczegółowe (TAK/NIE)</w:t>
            </w:r>
          </w:p>
        </w:tc>
      </w:tr>
      <w:tr w:rsidR="007F63DE" w:rsidRPr="007F63DE" w:rsidTr="00F922A2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 xml:space="preserve">         Definicja</w:t>
            </w:r>
          </w:p>
        </w:tc>
      </w:tr>
      <w:tr w:rsidR="007F63DE" w:rsidRPr="007F63DE" w:rsidTr="00F922A2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</w:tr>
      <w:tr w:rsidR="007F63DE" w:rsidRPr="007F63DE" w:rsidTr="00F922A2">
        <w:trPr>
          <w:trHeight w:val="230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Projekt spełnia kryteria inwestycji początkowej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Bezwzględne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autoSpaceDE w:val="0"/>
              <w:snapToGrid w:val="0"/>
              <w:spacing w:after="0" w:line="240" w:lineRule="auto"/>
              <w:ind w:left="34" w:right="175" w:hanging="34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 xml:space="preserve">Zgodnie z zapisami Rozporządzenia Ministra Infrastruktury i Rozwoju </w:t>
            </w:r>
            <w:r w:rsidRPr="007F63DE">
              <w:rPr>
                <w:rFonts w:ascii="Calibri" w:eastAsia="Times New Roman" w:hAnsi="Calibri" w:cs="Calibri"/>
                <w:lang w:eastAsia="zh-CN"/>
              </w:rPr>
              <w:br/>
              <w:t>z dnia 3 września 2015 r. w sprawie udzielania regionalnej pomocy inwestycyjnej w ramach regionalnych programów operacyjnych na lata 2014-2020.</w:t>
            </w:r>
          </w:p>
          <w:p w:rsidR="007F63DE" w:rsidRPr="007F63DE" w:rsidRDefault="007F63DE" w:rsidP="007F63DE">
            <w:pPr>
              <w:suppressAutoHyphens/>
              <w:autoSpaceDE w:val="0"/>
              <w:snapToGrid w:val="0"/>
              <w:spacing w:after="0" w:line="240" w:lineRule="auto"/>
              <w:ind w:left="34" w:right="175" w:hanging="34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Kryterium dotyczy projektów objętych Regionalną Pomocą Inwestycyjną.</w:t>
            </w:r>
          </w:p>
        </w:tc>
      </w:tr>
      <w:tr w:rsidR="007F63DE" w:rsidRPr="007F63DE" w:rsidTr="007F63DE">
        <w:trPr>
          <w:trHeight w:val="315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>Projekt jest skierowany do grup docelowych z obszaru województwa opolskiego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Bezwzględne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Projekt zakłada, że grupę docelową będą stanowiły osoby i/lub podmioty</w:t>
            </w:r>
            <w:r w:rsidRPr="007F63DE">
              <w:rPr>
                <w:rFonts w:ascii="Calibri" w:eastAsia="Times New Roman" w:hAnsi="Calibri" w:cs="Calibri"/>
                <w:lang w:eastAsia="pl-PL"/>
              </w:rPr>
              <w:br/>
              <w:t xml:space="preserve">z woj. opolskiego. 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Jako grupę docelową rozumiemy osoby fizyczne uczące się, pracujące lub zamieszkujące na obszarze województwa opolskiego 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br/>
              <w:t>w rozumieniu Kodeksu Cywilnego, w przypadku innych podmiotów, posiadają one siedzibę na obszarze województwa opolskiego.</w:t>
            </w:r>
          </w:p>
          <w:p w:rsidR="007F63DE" w:rsidRPr="007F63DE" w:rsidRDefault="007F63DE" w:rsidP="007F63D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F63DE" w:rsidRPr="007F63DE" w:rsidRDefault="007F63DE" w:rsidP="007F63DE">
            <w:pPr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7F63DE" w:rsidRPr="007F63DE" w:rsidTr="00F922A2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>Kryteria merytoryczne szczegółowe (punktowane)</w:t>
            </w:r>
          </w:p>
        </w:tc>
      </w:tr>
      <w:tr w:rsidR="007F63DE" w:rsidRPr="007F63DE" w:rsidTr="00F922A2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7F63DE" w:rsidRPr="007F63DE" w:rsidTr="00F922A2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7F63DE" w:rsidRPr="007F63DE" w:rsidTr="007F63DE">
        <w:trPr>
          <w:trHeight w:val="7416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1</w:t>
            </w:r>
            <w:r w:rsidRPr="007F63DE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>Wzrost liczby etatów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>0 - 3 pkt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br/>
              <w:t>+ 1 pkt</w:t>
            </w:r>
          </w:p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7F63DE">
              <w:rPr>
                <w:rFonts w:ascii="Calibri" w:eastAsia="Times New Roman" w:hAnsi="Calibri" w:cs="Times New Roman"/>
              </w:rPr>
              <w:t>≤ 0,5 nowego etatu – 0 pkt</w:t>
            </w:r>
          </w:p>
          <w:p w:rsidR="007F63DE" w:rsidRPr="007F63DE" w:rsidRDefault="007F63DE" w:rsidP="007F63D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7F63DE">
              <w:rPr>
                <w:rFonts w:ascii="Calibri" w:eastAsia="Times New Roman" w:hAnsi="Calibri" w:cs="Times New Roman"/>
              </w:rPr>
              <w:t>&gt; 0,5 ≤ 1,5  nowego etatu – 1 pkt</w:t>
            </w:r>
          </w:p>
          <w:p w:rsidR="007F63DE" w:rsidRPr="007F63DE" w:rsidRDefault="007F63DE" w:rsidP="007F63D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7F63DE">
              <w:rPr>
                <w:rFonts w:ascii="Calibri" w:eastAsia="Times New Roman" w:hAnsi="Calibri" w:cs="Times New Roman"/>
              </w:rPr>
              <w:t>&gt; 1,5 ≤ 2,5 nowych etatów – 2 pkt</w:t>
            </w:r>
          </w:p>
          <w:p w:rsidR="007F63DE" w:rsidRPr="007F63DE" w:rsidRDefault="007F63DE" w:rsidP="007F63D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7F63DE">
              <w:rPr>
                <w:rFonts w:ascii="Calibri" w:eastAsia="Times New Roman" w:hAnsi="Calibri" w:cs="Times New Roman"/>
              </w:rPr>
              <w:t>&gt; 2,5 nowych etatów – 3 pkt</w:t>
            </w:r>
          </w:p>
          <w:p w:rsidR="007F63DE" w:rsidRPr="007F63DE" w:rsidRDefault="007F63DE" w:rsidP="007F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Dodatkowe punkty</w:t>
            </w:r>
            <w:r w:rsidRPr="007F63D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Pr="007F63DE">
              <w:rPr>
                <w:rFonts w:ascii="Calibri" w:eastAsia="Times New Roman" w:hAnsi="Calibri" w:cs="Calibri"/>
                <w:lang w:eastAsia="pl-PL"/>
              </w:rPr>
              <w:t>*(punkty dodawane do wyniku końcowego uzyskanego w ramach kryterium):</w:t>
            </w:r>
          </w:p>
          <w:p w:rsidR="007F63DE" w:rsidRPr="007F63DE" w:rsidRDefault="007F63DE" w:rsidP="007F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>1 pkt- Wnioskodawca otrzymuje dodatkowy punkt za stworzenie miejsca pracy dla osoby z niepełnosprawnościami.</w:t>
            </w:r>
          </w:p>
          <w:p w:rsidR="007F63DE" w:rsidRPr="007F63DE" w:rsidRDefault="007F63DE" w:rsidP="007F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>*</w:t>
            </w:r>
            <w:r w:rsidRPr="007F63D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  <w:r w:rsidRPr="007F63DE">
              <w:rPr>
                <w:rFonts w:ascii="Calibri" w:eastAsia="Times New Roman" w:hAnsi="Calibri" w:cs="Calibri"/>
                <w:lang w:eastAsia="pl-PL"/>
              </w:rPr>
              <w:t>Dodatkowe punkty nie są wliczane do maksymalnej liczby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punktów możliwej do uzyskania.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F63DE">
              <w:rPr>
                <w:rFonts w:ascii="Calibri" w:eastAsia="Times New Roman" w:hAnsi="Calibri" w:cs="Arial"/>
                <w:lang w:eastAsia="pl-PL"/>
              </w:rPr>
              <w:t>Za osobę z niepełnosprawnością uznaje się osobę w niekorzystnej sytuacji społecznej, będącą osobą niepełnosprawną w świetle przepisów ustawy</w:t>
            </w:r>
            <w:r w:rsidRPr="007F63DE">
              <w:rPr>
                <w:rFonts w:ascii="Calibri" w:eastAsia="Times New Roman" w:hAnsi="Calibri" w:cs="Arial"/>
                <w:lang w:eastAsia="pl-PL"/>
              </w:rPr>
              <w:br/>
              <w:t xml:space="preserve"> z dnia 27 sierpnia 1997 r. o rehabilitacji zawodowej i społecznej oraz zatrudnieniu osób niepełnosprawnych, tj. osobę z orzeczeniem o stopniu niepełnosprawności.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suppressAutoHyphens/>
              <w:snapToGrid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</w:rPr>
              <w:t xml:space="preserve">Praca w niepełnym wymiarze godzin powinna zostać przeliczona na odpowiednią część EPC (np. praca całoroczna w wymiarze pół etatu </w:t>
            </w:r>
            <w:r w:rsidRPr="007F63DE">
              <w:rPr>
                <w:rFonts w:ascii="Calibri" w:eastAsia="Times New Roman" w:hAnsi="Calibri" w:cs="Times New Roman"/>
              </w:rPr>
              <w:br/>
              <w:t>0,5 etatu = 0,5 EPC)</w:t>
            </w:r>
            <w:r w:rsidR="0077797C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7F63DE" w:rsidRPr="007F63DE" w:rsidTr="00F922A2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>Kryteria merytoryczne szczegółowe (punktowane)</w:t>
            </w:r>
          </w:p>
        </w:tc>
      </w:tr>
      <w:tr w:rsidR="007F63DE" w:rsidRPr="007F63DE" w:rsidTr="00F922A2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7F63DE" w:rsidRPr="007F63DE" w:rsidTr="00F922A2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7F63DE" w:rsidRPr="007F63DE" w:rsidTr="00F922A2">
        <w:trPr>
          <w:trHeight w:val="173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>Doświadczenie Wnioskodawcy</w:t>
            </w:r>
          </w:p>
          <w:p w:rsidR="007F63DE" w:rsidRPr="007F63DE" w:rsidRDefault="007F63DE" w:rsidP="007F63DE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 w prowadzeniu działalności 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br/>
              <w:t>w obszarze merytorycznym, którego dotyczy projekt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0 –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0 pkt</w:t>
            </w:r>
            <w:r w:rsidRPr="007F63D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Pr="007F63DE">
              <w:rPr>
                <w:rFonts w:ascii="Calibri" w:eastAsia="Times New Roman" w:hAnsi="Calibri" w:cs="Calibri"/>
                <w:lang w:eastAsia="zh-CN"/>
              </w:rPr>
              <w:t>– Wnioskodawca nie posiada doświadczenia w prowadzeniu działalności w obszarze merytorycznym, którego dotyczy projekt;</w:t>
            </w:r>
          </w:p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 xml:space="preserve">1 pkt – 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Wnioskodawca, na dzień złożenia wniosku o dofinansowanie, posiada doświadczenie w prowadzeniu aktywnej działalności w obszarze merytorycznym, którego dotyczy projekt, poparte 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br/>
              <w:t>i udokumentowane efektami prowadzonej działalności;</w:t>
            </w: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2 pkt - Wnioskodawca, na dzień złożenia wniosku o dofinansowanie, posiada co najmniej roczne doświadczenie w prowadzeniu aktywnej działalności w obszarze merytorycznym, którego dotyczy projekt, poparte 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br/>
              <w:t>i udokumentowane efektami prowadzonej działalności.</w:t>
            </w: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suppressAutoHyphens/>
              <w:snapToGrid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>Punkty się nie sumują.</w:t>
            </w:r>
          </w:p>
        </w:tc>
      </w:tr>
      <w:tr w:rsidR="007F63DE" w:rsidRPr="007F63DE" w:rsidTr="00F922A2">
        <w:trPr>
          <w:trHeight w:val="992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 xml:space="preserve">Wnioskodawca zakłada współpracę </w:t>
            </w:r>
            <w:r w:rsidRPr="007F63DE">
              <w:rPr>
                <w:rFonts w:ascii="Calibri" w:eastAsia="Times New Roman" w:hAnsi="Calibri" w:cs="Calibri"/>
                <w:lang w:eastAsia="zh-CN"/>
              </w:rPr>
              <w:br/>
              <w:t>z innymi podmiotami przy realizacji projektu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0 - 1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iCs/>
                <w:lang w:eastAsia="zh-CN"/>
              </w:rPr>
              <w:t>0 pkt – Wnioskodawca nie zakłada współpracy z innymi podmiotami  przy realizacji projektu;</w:t>
            </w:r>
          </w:p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lang w:eastAsia="zh-CN"/>
              </w:rPr>
            </w:pPr>
          </w:p>
          <w:p w:rsidR="007F63DE" w:rsidRPr="007F63DE" w:rsidRDefault="007F63DE" w:rsidP="007F63DE">
            <w:pPr>
              <w:suppressAutoHyphens/>
              <w:snapToGrid w:val="0"/>
              <w:spacing w:before="40" w:after="4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iCs/>
                <w:lang w:eastAsia="zh-CN"/>
              </w:rPr>
              <w:t xml:space="preserve">1 pkt – Wnioskodawca zakłada współpracę z innymi podmiotami  przy realizacji projektu tj. 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t>publiczne  służby zatrudnienia, i/lub publiczne  instytucje pomocy i integracji społecznej, i/lub jednostki samorządu terytorialnego, i/lub partnerzy  społeczno-gospodarczy, i/lub organizacje pozarządowe prowadząc statutową działalność w obszarze integracji społecznej.</w:t>
            </w:r>
          </w:p>
          <w:p w:rsidR="007F63DE" w:rsidRPr="007F63DE" w:rsidRDefault="007F63DE" w:rsidP="007F63DE">
            <w:pPr>
              <w:suppressAutoHyphens/>
              <w:snapToGrid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>Powyższe należy poprzeć poprzez dołączenie np. listów intencyjnych, porozumień, umów.</w:t>
            </w:r>
          </w:p>
        </w:tc>
      </w:tr>
      <w:tr w:rsidR="007F63DE" w:rsidRPr="007F63DE" w:rsidTr="00F922A2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7F63DE" w:rsidRPr="007F63DE" w:rsidRDefault="007F63DE" w:rsidP="00F92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7F63DE" w:rsidRPr="007F63DE" w:rsidTr="00F922A2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F922A2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7F63DE" w:rsidRPr="007F63DE" w:rsidTr="00F922A2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7F63DE" w:rsidRPr="007F63DE" w:rsidRDefault="007F63DE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F63DE" w:rsidRPr="007F63DE" w:rsidRDefault="007F63DE" w:rsidP="00F92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7F63DE" w:rsidRPr="007F63DE" w:rsidTr="00F922A2">
        <w:trPr>
          <w:trHeight w:val="141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Arial"/>
                <w:lang w:eastAsia="pl-PL"/>
              </w:rPr>
              <w:t>Udział w projekcie osób</w:t>
            </w:r>
            <w:r w:rsidRPr="007F63DE">
              <w:rPr>
                <w:rFonts w:ascii="Calibri" w:eastAsia="Times New Roman" w:hAnsi="Calibri" w:cs="Arial"/>
                <w:lang w:eastAsia="pl-PL"/>
              </w:rPr>
              <w:br/>
              <w:t xml:space="preserve"> z niepełnosprawnościami 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0 –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F63DE">
              <w:rPr>
                <w:rFonts w:ascii="Calibri" w:eastAsia="Times New Roman" w:hAnsi="Calibri" w:cs="Arial"/>
                <w:lang w:eastAsia="pl-PL"/>
              </w:rPr>
              <w:t xml:space="preserve"> Za osobę z niepełnosprawnością uznaje się osobę w niekorzystnej sytuacji społecznej, będącą osobą niepełnosprawną w świetle przepisów ustawy </w:t>
            </w:r>
            <w:r w:rsidRPr="007F63DE">
              <w:rPr>
                <w:rFonts w:ascii="Calibri" w:eastAsia="Times New Roman" w:hAnsi="Calibri" w:cs="Arial"/>
                <w:lang w:eastAsia="pl-PL"/>
              </w:rPr>
              <w:br/>
              <w:t>z dnia 27 sierpnia 1997 r. o rehabilitacji zawodowej i społecznej oraz zatrudnieniu osób niepełnosprawnych, tj. osobę z orzeczeniem o stopniu niepełnosprawności.</w:t>
            </w: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7F63DE">
              <w:rPr>
                <w:rFonts w:ascii="Calibri" w:eastAsia="Times New Roman" w:hAnsi="Calibri" w:cs="Arial"/>
                <w:lang w:eastAsia="pl-PL"/>
              </w:rPr>
              <w:t>0 pkt – osoby z niepełnosprawnościami stanowią  poniżej 10% grupy docelowej</w:t>
            </w: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:rsidR="007F63DE" w:rsidRPr="007F63DE" w:rsidRDefault="007F63DE" w:rsidP="007F63DE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7F63DE">
              <w:rPr>
                <w:rFonts w:ascii="Calibri" w:eastAsia="Times New Roman" w:hAnsi="Calibri" w:cs="Arial"/>
                <w:lang w:eastAsia="pl-PL"/>
              </w:rPr>
              <w:t>1 pkt– osoby z niepełnosprawnościami stanowią co najmniej 10% grupy docelowej;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7F63DE" w:rsidRPr="007F63DE" w:rsidRDefault="007F63DE" w:rsidP="007F63DE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7F63DE">
              <w:rPr>
                <w:rFonts w:ascii="Calibri" w:eastAsia="Times New Roman" w:hAnsi="Calibri" w:cs="Arial"/>
                <w:lang w:eastAsia="pl-PL"/>
              </w:rPr>
              <w:t>2 pkt– osoby z niepełnosprawnościami stanowią co najmniej 20%  grupy docelowej;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7F63DE" w:rsidRPr="007F63DE" w:rsidRDefault="007F63DE" w:rsidP="007F63DE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7F63DE">
              <w:rPr>
                <w:rFonts w:ascii="Calibri" w:eastAsia="Times New Roman" w:hAnsi="Calibri" w:cs="Arial"/>
                <w:lang w:eastAsia="pl-PL"/>
              </w:rPr>
              <w:t>3 pkt– osoby z niepełnosprawnościami stanowią co najmniej 30%  grupy docelowej.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:rsidR="007F63DE" w:rsidRPr="007F63DE" w:rsidRDefault="007F63DE" w:rsidP="007F63DE">
            <w:pPr>
              <w:suppressAutoHyphens/>
              <w:snapToGri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Arial"/>
                <w:lang w:eastAsia="pl-PL"/>
              </w:rPr>
              <w:t>W przypadku gdy odpowiedni % nie stanowi liczby całkowitej każdorazowo w ramach projektu należy dokonać zaokrąglenia w górę.</w:t>
            </w:r>
          </w:p>
        </w:tc>
      </w:tr>
      <w:tr w:rsidR="007F63DE" w:rsidRPr="007F63DE" w:rsidTr="00F922A2">
        <w:trPr>
          <w:trHeight w:val="181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Projekt wpisuje się w obszar specjalizacji regionalnych wskazanych w RSIWO2020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0 - 2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pacing w:after="0" w:line="240" w:lineRule="auto"/>
              <w:ind w:left="668" w:hanging="668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 xml:space="preserve">0 pkt – projekt </w:t>
            </w:r>
            <w:r w:rsidRPr="007F63DE">
              <w:rPr>
                <w:rFonts w:ascii="Calibri" w:eastAsia="Times New Roman" w:hAnsi="Calibri" w:cs="Calibri"/>
                <w:u w:val="single"/>
                <w:lang w:eastAsia="pl-PL"/>
              </w:rPr>
              <w:t>nie dotyczy</w:t>
            </w:r>
            <w:r w:rsidRPr="007F63DE">
              <w:rPr>
                <w:rFonts w:ascii="Calibri" w:eastAsia="Times New Roman" w:hAnsi="Calibri" w:cs="Calibri"/>
                <w:lang w:eastAsia="pl-PL"/>
              </w:rPr>
              <w:t xml:space="preserve"> inteligentnych ani  potencjalnie inteligentnych  specjalizacji  wskazanych w RSIWO2020;</w:t>
            </w:r>
          </w:p>
          <w:p w:rsidR="007F63DE" w:rsidRPr="007F63DE" w:rsidRDefault="007F63DE" w:rsidP="007F63DE">
            <w:pPr>
              <w:spacing w:after="0" w:line="240" w:lineRule="auto"/>
              <w:ind w:left="668" w:hanging="66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F63DE" w:rsidRPr="007F63DE" w:rsidRDefault="007F63DE" w:rsidP="007F63DE">
            <w:pPr>
              <w:spacing w:after="0" w:line="240" w:lineRule="auto"/>
              <w:ind w:left="668" w:hanging="668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 xml:space="preserve">1 pkt - projekt </w:t>
            </w:r>
            <w:r w:rsidRPr="007F63DE">
              <w:rPr>
                <w:rFonts w:ascii="Calibri" w:eastAsia="Times New Roman" w:hAnsi="Calibri" w:cs="Calibri"/>
                <w:u w:val="single"/>
                <w:lang w:eastAsia="pl-PL"/>
              </w:rPr>
              <w:t>dotyczy</w:t>
            </w:r>
            <w:r w:rsidRPr="007F63DE">
              <w:rPr>
                <w:rFonts w:ascii="Calibri" w:eastAsia="Times New Roman" w:hAnsi="Calibri" w:cs="Calibri"/>
                <w:lang w:eastAsia="pl-PL"/>
              </w:rPr>
              <w:t xml:space="preserve"> potencjalnie inteligentnych specjalizacji   wskazanych w RSIWO2020;</w:t>
            </w:r>
          </w:p>
          <w:p w:rsidR="007F63DE" w:rsidRPr="007F63DE" w:rsidRDefault="007F63DE" w:rsidP="007F63DE">
            <w:pPr>
              <w:spacing w:after="0" w:line="240" w:lineRule="auto"/>
              <w:ind w:left="668" w:hanging="668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F63DE" w:rsidRPr="007F63DE" w:rsidRDefault="007F63DE" w:rsidP="007F63DE">
            <w:pPr>
              <w:suppressAutoHyphens/>
              <w:snapToGrid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2 pkt</w:t>
            </w:r>
            <w:r w:rsidRPr="007F63D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63DE">
              <w:rPr>
                <w:rFonts w:ascii="Calibri" w:eastAsia="Times New Roman" w:hAnsi="Calibri" w:cs="Calibri"/>
                <w:lang w:eastAsia="pl-PL"/>
              </w:rPr>
              <w:t xml:space="preserve">- projekt </w:t>
            </w:r>
            <w:r w:rsidRPr="007F63DE">
              <w:rPr>
                <w:rFonts w:ascii="Calibri" w:eastAsia="Times New Roman" w:hAnsi="Calibri" w:cs="Calibri"/>
                <w:u w:val="single"/>
                <w:lang w:eastAsia="pl-PL"/>
              </w:rPr>
              <w:t>dotyczy</w:t>
            </w:r>
            <w:r w:rsidRPr="007F63DE">
              <w:rPr>
                <w:rFonts w:ascii="Calibri" w:eastAsia="Times New Roman" w:hAnsi="Calibri" w:cs="Calibri"/>
                <w:lang w:eastAsia="pl-PL"/>
              </w:rPr>
              <w:t xml:space="preserve"> inteligentnych   specjalizacji  wskazanych </w:t>
            </w:r>
            <w:r w:rsidRPr="007F63DE">
              <w:rPr>
                <w:rFonts w:ascii="Calibri" w:eastAsia="Times New Roman" w:hAnsi="Calibri" w:cs="Calibri"/>
                <w:lang w:eastAsia="pl-PL"/>
              </w:rPr>
              <w:br/>
              <w:t>w RSIWO2020.</w:t>
            </w:r>
          </w:p>
        </w:tc>
      </w:tr>
      <w:tr w:rsidR="007F63DE" w:rsidRPr="007F63DE" w:rsidTr="00F922A2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7F63DE" w:rsidRPr="007F63DE" w:rsidTr="00F922A2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7F63DE" w:rsidRPr="007F63DE" w:rsidTr="00F922A2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7F63DE" w:rsidRPr="007F63DE" w:rsidTr="00F922A2">
        <w:trPr>
          <w:trHeight w:val="214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 xml:space="preserve">Rezultaty projektu wpisują się </w:t>
            </w:r>
            <w:r w:rsidRPr="007F63DE">
              <w:rPr>
                <w:rFonts w:ascii="Calibri" w:eastAsia="Times New Roman" w:hAnsi="Calibri" w:cs="Calibri"/>
                <w:lang w:eastAsia="pl-PL"/>
              </w:rPr>
              <w:br/>
              <w:t xml:space="preserve">w założenia </w:t>
            </w:r>
            <w:r w:rsidRPr="007F63DE">
              <w:rPr>
                <w:rFonts w:ascii="Calibri" w:eastAsia="Times New Roman" w:hAnsi="Calibri" w:cs="Times New Roman"/>
                <w:bCs/>
                <w:lang w:eastAsia="zh-CN"/>
              </w:rPr>
              <w:t xml:space="preserve">Programu Specjalnej Strefy Demograficznej </w:t>
            </w:r>
            <w:r w:rsidRPr="007F63DE">
              <w:rPr>
                <w:rFonts w:ascii="Calibri" w:eastAsia="Times New Roman" w:hAnsi="Calibri" w:cs="Times New Roman"/>
                <w:bCs/>
                <w:lang w:eastAsia="zh-CN"/>
              </w:rPr>
              <w:br/>
              <w:t xml:space="preserve">w województwie opolskim do </w:t>
            </w:r>
            <w:r w:rsidRPr="007F63DE">
              <w:rPr>
                <w:rFonts w:ascii="Calibri" w:eastAsia="Times New Roman" w:hAnsi="Calibri" w:cs="Times New Roman"/>
                <w:bCs/>
                <w:lang w:eastAsia="zh-CN"/>
              </w:rPr>
              <w:br/>
              <w:t>2020 roku "Opolskie dla Rodziny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0 lub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0 pkt – rezultaty projektu nie wpisują się w Program SSD;</w:t>
            </w: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2 pkt  – rezultaty projektu wpisują się w Program SSD.</w:t>
            </w:r>
          </w:p>
        </w:tc>
      </w:tr>
      <w:tr w:rsidR="007F63DE" w:rsidRPr="007F63DE" w:rsidTr="007F63DE">
        <w:trPr>
          <w:trHeight w:val="5249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Projekt skierowany jest do mieszkańców lub/i podmiotów 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br/>
              <w:t xml:space="preserve">z gmin województwa opolskiego 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br/>
              <w:t>o wysokim stopniu  zagrożenia ubóstwem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1 –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1 pkt – projekt skierowany jest do mieszkańców lub/i podmiotów 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br/>
              <w:t>z gmin o bardzo niskim stopniu zagrożenia ubóstwem;</w:t>
            </w: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2 pkt – projekt skierowany jest do mieszkańców lub/i podmiotów z gmin 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br/>
              <w:t>o niskim stopniu zagrożenia ubóstwem;</w:t>
            </w: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3 pkt – projekt skierowany jest do mieszkańców lub/i podmiotów z gmin 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br/>
              <w:t>o umiarkowanym stopniu zagrożenia ubóstwem;</w:t>
            </w: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4 pkt – projekt skierowany jest do mieszkańców lub/i podmiotów z gmin 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br/>
              <w:t>o wysokim stopniu zagrożenia ubóstwem.</w:t>
            </w: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suppressAutoHyphens/>
              <w:snapToGrid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u w:val="single"/>
                <w:lang w:eastAsia="zh-CN"/>
              </w:rPr>
              <w:t>Stopień zagrożenia ubóstwem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 obliczany wg metody wzorca rozwoju 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br/>
              <w:t xml:space="preserve">i aktualizowanym corocznie przez Regionalny Ośrodek Polityki Społecznej w Opolu (według aktualnego raportu dostępnego 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br/>
              <w:t>w dniu ogłoszenia konkursu).</w:t>
            </w:r>
          </w:p>
        </w:tc>
      </w:tr>
      <w:tr w:rsidR="007F63DE" w:rsidRPr="007F63DE" w:rsidTr="00F922A2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7F63DE" w:rsidRPr="007F63DE" w:rsidTr="00F922A2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7F63DE" w:rsidRPr="007F63DE" w:rsidTr="00F922A2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7F63DE" w:rsidRPr="007F63DE" w:rsidTr="00F922A2">
        <w:trPr>
          <w:trHeight w:val="2959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>Wkład własny wyższy od minimalnego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0 - 4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63DE">
              <w:rPr>
                <w:rFonts w:ascii="Calibri" w:eastAsia="Times New Roman" w:hAnsi="Calibri" w:cs="Times New Roman"/>
              </w:rPr>
              <w:t>Wkład własny wyższy od minimalnego o:</w:t>
            </w:r>
          </w:p>
          <w:p w:rsidR="007F63DE" w:rsidRPr="007F63DE" w:rsidRDefault="007F63DE" w:rsidP="007F63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63DE">
              <w:rPr>
                <w:rFonts w:ascii="Calibri" w:eastAsia="Times New Roman" w:hAnsi="Calibri" w:cs="Times New Roman"/>
              </w:rPr>
              <w:t xml:space="preserve"> ≤   5 </w:t>
            </w:r>
            <w:proofErr w:type="spellStart"/>
            <w:r w:rsidRPr="007F63DE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7F63DE">
              <w:rPr>
                <w:rFonts w:ascii="Calibri" w:eastAsia="Times New Roman" w:hAnsi="Calibri" w:cs="Times New Roman"/>
              </w:rPr>
              <w:t>. - 0  pkt;</w:t>
            </w:r>
          </w:p>
          <w:p w:rsidR="007F63DE" w:rsidRPr="007F63DE" w:rsidRDefault="007F63DE" w:rsidP="007F63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63DE">
              <w:rPr>
                <w:rFonts w:ascii="Calibri" w:eastAsia="Times New Roman" w:hAnsi="Calibri" w:cs="Times New Roman"/>
              </w:rPr>
              <w:t xml:space="preserve">&gt;   5 </w:t>
            </w:r>
            <w:proofErr w:type="spellStart"/>
            <w:r w:rsidRPr="007F63DE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7F63DE">
              <w:rPr>
                <w:rFonts w:ascii="Calibri" w:eastAsia="Times New Roman" w:hAnsi="Calibri" w:cs="Times New Roman"/>
              </w:rPr>
              <w:t xml:space="preserve">. ≤ 10 </w:t>
            </w:r>
            <w:proofErr w:type="spellStart"/>
            <w:r w:rsidRPr="007F63DE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7F63DE">
              <w:rPr>
                <w:rFonts w:ascii="Calibri" w:eastAsia="Times New Roman" w:hAnsi="Calibri" w:cs="Times New Roman"/>
              </w:rPr>
              <w:t>. - 1 pkt;</w:t>
            </w:r>
          </w:p>
          <w:p w:rsidR="007F63DE" w:rsidRPr="007F63DE" w:rsidRDefault="007F63DE" w:rsidP="007F63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63DE">
              <w:rPr>
                <w:rFonts w:ascii="Calibri" w:eastAsia="Times New Roman" w:hAnsi="Calibri" w:cs="Times New Roman"/>
              </w:rPr>
              <w:t xml:space="preserve">&gt; 10 </w:t>
            </w:r>
            <w:proofErr w:type="spellStart"/>
            <w:r w:rsidRPr="007F63DE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7F63DE">
              <w:rPr>
                <w:rFonts w:ascii="Calibri" w:eastAsia="Times New Roman" w:hAnsi="Calibri" w:cs="Times New Roman"/>
              </w:rPr>
              <w:t xml:space="preserve">. ≤ 15 </w:t>
            </w:r>
            <w:proofErr w:type="spellStart"/>
            <w:r w:rsidRPr="007F63DE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7F63DE">
              <w:rPr>
                <w:rFonts w:ascii="Calibri" w:eastAsia="Times New Roman" w:hAnsi="Calibri" w:cs="Times New Roman"/>
              </w:rPr>
              <w:t>. - 2 pkt;</w:t>
            </w:r>
          </w:p>
          <w:p w:rsidR="007F63DE" w:rsidRPr="007F63DE" w:rsidRDefault="007F63DE" w:rsidP="007F63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63DE">
              <w:rPr>
                <w:rFonts w:ascii="Calibri" w:eastAsia="Times New Roman" w:hAnsi="Calibri" w:cs="Times New Roman"/>
              </w:rPr>
              <w:t xml:space="preserve">&gt; 15 </w:t>
            </w:r>
            <w:proofErr w:type="spellStart"/>
            <w:r w:rsidRPr="007F63DE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7F63DE">
              <w:rPr>
                <w:rFonts w:ascii="Calibri" w:eastAsia="Times New Roman" w:hAnsi="Calibri" w:cs="Times New Roman"/>
              </w:rPr>
              <w:t xml:space="preserve">. ≤ 20 </w:t>
            </w:r>
            <w:proofErr w:type="spellStart"/>
            <w:r w:rsidRPr="007F63DE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7F63DE">
              <w:rPr>
                <w:rFonts w:ascii="Calibri" w:eastAsia="Times New Roman" w:hAnsi="Calibri" w:cs="Times New Roman"/>
              </w:rPr>
              <w:t>. - 3 pkt;</w:t>
            </w:r>
          </w:p>
          <w:p w:rsidR="007F63DE" w:rsidRPr="007F63DE" w:rsidRDefault="007F63DE" w:rsidP="007F63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63DE">
              <w:rPr>
                <w:rFonts w:ascii="Calibri" w:eastAsia="Times New Roman" w:hAnsi="Calibri" w:cs="Times New Roman"/>
              </w:rPr>
              <w:t xml:space="preserve">  &gt; 20 </w:t>
            </w:r>
            <w:proofErr w:type="spellStart"/>
            <w:r w:rsidRPr="007F63DE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7F63DE">
              <w:rPr>
                <w:rFonts w:ascii="Calibri" w:eastAsia="Times New Roman" w:hAnsi="Calibri" w:cs="Times New Roman"/>
              </w:rPr>
              <w:t>. - 4 pkt.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63DE">
              <w:rPr>
                <w:rFonts w:ascii="Calibri" w:eastAsia="Times New Roman" w:hAnsi="Calibri" w:cs="Times New Roman"/>
              </w:rPr>
              <w:t>p.p</w:t>
            </w:r>
            <w:proofErr w:type="spellEnd"/>
            <w:r w:rsidRPr="007F63DE">
              <w:rPr>
                <w:rFonts w:ascii="Calibri" w:eastAsia="Times New Roman" w:hAnsi="Calibri" w:cs="Times New Roman"/>
              </w:rPr>
              <w:t>. – punkt procentowy</w:t>
            </w:r>
          </w:p>
          <w:p w:rsidR="007F63DE" w:rsidRPr="007F63DE" w:rsidRDefault="007F63DE" w:rsidP="007F63DE">
            <w:pPr>
              <w:suppressAutoHyphens/>
              <w:snapToGrid w:val="0"/>
              <w:spacing w:before="40" w:after="4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F63DE" w:rsidRPr="007F63DE" w:rsidTr="007F63DE">
        <w:trPr>
          <w:trHeight w:val="443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Wnioskodawca jest przedsiębiorstwem ekologicznym lub wniosek dotyczy inwestycji ekologicznych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0 - 3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0 pkt – Wnioskodawca nie jest przedsiębiorstwem ekologicznym lub wniosek nie dotyczy inwestycji ekologicznych.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Przyznaje się po 1 pkt. za spełnienie każdego z poniższych warunków: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lang w:eastAsia="zh-CN"/>
              </w:rPr>
              <w:t>Wnioskodawca jest przedsiębiorstwem ekologicznym</w:t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, tzn. wykorzystuje alternatywne paliwa, źródła energii odnawialnej, stosuje technologie proekologiczne 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b/>
                <w:lang w:eastAsia="zh-CN"/>
              </w:rPr>
              <w:t xml:space="preserve">Przedmiotem  działalności  przedsiębiorstwa jest </w:t>
            </w:r>
            <w:proofErr w:type="spellStart"/>
            <w:r w:rsidRPr="007F63DE">
              <w:rPr>
                <w:rFonts w:ascii="Calibri" w:eastAsia="Times New Roman" w:hAnsi="Calibri" w:cs="Times New Roman"/>
                <w:b/>
                <w:lang w:eastAsia="zh-CN"/>
              </w:rPr>
              <w:t>ekoinnowacyjność</w:t>
            </w:r>
            <w:proofErr w:type="spellEnd"/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:  recykling odpadów, oczyszczanie zużytej wody i ścieków, filtracja i kontrola emisji  lub wytwarzanie </w:t>
            </w:r>
            <w:proofErr w:type="spellStart"/>
            <w:r w:rsidRPr="007F63DE">
              <w:rPr>
                <w:rFonts w:ascii="Calibri" w:eastAsia="Times New Roman" w:hAnsi="Calibri" w:cs="Times New Roman"/>
                <w:lang w:eastAsia="zh-CN"/>
              </w:rPr>
              <w:t>ekoinnowacyjnych</w:t>
            </w:r>
            <w:proofErr w:type="spellEnd"/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 produktów.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7F63DE" w:rsidRPr="007F63DE" w:rsidRDefault="007F63DE" w:rsidP="007F63DE">
            <w:pPr>
              <w:suppressAutoHyphens/>
              <w:snapToGrid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 xml:space="preserve">Realizacja projektu  przyczyni się do : ograniczenia zużycia nieodnawialnych surowców, zmniejszenia zanieczyszczeń wód, powietrza lub gleby,  upowszechnienia wykorzystywania odnawialnych źródeł energii itp.  </w:t>
            </w:r>
          </w:p>
        </w:tc>
      </w:tr>
      <w:tr w:rsidR="007F63DE" w:rsidRPr="007F63DE" w:rsidTr="00F922A2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7F63DE" w:rsidRPr="007F63DE" w:rsidTr="00F922A2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7F63DE" w:rsidRPr="007F63DE" w:rsidTr="00F922A2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7F63DE" w:rsidRPr="007F63DE" w:rsidTr="007F63DE">
        <w:trPr>
          <w:trHeight w:val="354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Innowacyjność produktów/usług /technologii będących rezultatem projektu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 xml:space="preserve">Wniosek wraz </w:t>
            </w:r>
            <w:r w:rsidRPr="007F63DE">
              <w:rPr>
                <w:rFonts w:ascii="Calibri" w:eastAsia="Times New Roman" w:hAnsi="Calibri" w:cs="Calibri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0 - 4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0 pkt - produkty/usługi/technologie będące rezultatem projektu nie będą innowacyjne;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7F63DE" w:rsidRPr="007F63DE" w:rsidRDefault="007F63DE" w:rsidP="007F63D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1 pkt –</w:t>
            </w:r>
            <w:r w:rsidRPr="007F63DE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r w:rsidRPr="007F63DE">
              <w:rPr>
                <w:rFonts w:ascii="Calibri" w:eastAsia="Times New Roman" w:hAnsi="Calibri" w:cs="Calibri"/>
                <w:lang w:eastAsia="pl-PL"/>
              </w:rPr>
              <w:t>produkty/usługi/technologie będące rezultatem projektu będą innowacyjne w skali przedsiębiorstwa;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7F63DE" w:rsidRPr="007F63DE" w:rsidRDefault="007F63DE" w:rsidP="007F63D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2 pkt – produkty/usługi/technologie będące rezultatem projektu będą innowacyjne w skali regionu (województwo);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3 pkt  – produkty/usługi/technologie będące rezultatem projektu będą innowacyjne w skali kraju;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4 pkt – produkty/usługi/technologie będące rezultatem projektu będą innowacyjne w skali świata;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7F63DE" w:rsidRPr="007F63DE" w:rsidRDefault="007F63DE" w:rsidP="007F63DE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 xml:space="preserve">W tym kryterium wnioskodawca powinien opierać się na opinii wystawionej przez niezależnego i nie związanego z Wnioskodawcą eksperta (naukowca/badacza) z danej dziedziny nauki, potwierdzonej przez przedstawiciela Sektora B+R. </w:t>
            </w:r>
          </w:p>
          <w:p w:rsidR="007F63DE" w:rsidRPr="007F63DE" w:rsidRDefault="007F63DE" w:rsidP="007F63DE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Sektor B+R:</w:t>
            </w:r>
          </w:p>
          <w:p w:rsidR="007F63DE" w:rsidRPr="007F63DE" w:rsidRDefault="007F63DE" w:rsidP="007F63DE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7F63DE" w:rsidRPr="007F63DE" w:rsidRDefault="007F63DE" w:rsidP="007F63DE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Jednostki naukowe w rozumieniu ustawy z dnia 30 kwietnia 2010r. </w:t>
            </w:r>
            <w:r w:rsidR="0077797C">
              <w:rPr>
                <w:rFonts w:ascii="Calibri" w:eastAsia="Times New Roman" w:hAnsi="Calibri" w:cs="Times New Roman"/>
                <w:lang w:eastAsia="zh-CN"/>
              </w:rPr>
              <w:br/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t>o zasadach finansowania nauki prowadzące w sposób ciągły badania naukowe lub prace rozwojowe tj.:</w:t>
            </w:r>
          </w:p>
          <w:p w:rsidR="007F63DE" w:rsidRPr="007F63DE" w:rsidRDefault="007F63DE" w:rsidP="007F63DE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>a) podstawowe jednostki organizacyjne uczelni w rozumieniu statutów tych uczelni,</w:t>
            </w:r>
          </w:p>
          <w:p w:rsidR="007F63DE" w:rsidRPr="007F63DE" w:rsidRDefault="007F63DE" w:rsidP="007F63DE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>b) jednostki naukowe Polskiej Akademii Nauk w rozumieniu ustawy z dnia 30 kwietnia 2010r. o Polskiej Akademii Nauk (</w:t>
            </w:r>
            <w:proofErr w:type="spellStart"/>
            <w:r w:rsidRPr="007F63DE">
              <w:rPr>
                <w:rFonts w:ascii="Calibri" w:eastAsia="Times New Roman" w:hAnsi="Calibri" w:cs="Times New Roman"/>
                <w:lang w:eastAsia="zh-CN"/>
              </w:rPr>
              <w:t>Dz.U.Nr</w:t>
            </w:r>
            <w:proofErr w:type="spellEnd"/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 96, poz. 619 </w:t>
            </w:r>
            <w:r>
              <w:rPr>
                <w:rFonts w:ascii="Calibri" w:eastAsia="Times New Roman" w:hAnsi="Calibri" w:cs="Times New Roman"/>
                <w:lang w:eastAsia="zh-CN"/>
              </w:rPr>
              <w:br/>
            </w:r>
            <w:r w:rsidRPr="007F63DE">
              <w:rPr>
                <w:rFonts w:ascii="Calibri" w:eastAsia="Times New Roman" w:hAnsi="Calibri" w:cs="Times New Roman"/>
                <w:lang w:eastAsia="zh-CN"/>
              </w:rPr>
              <w:t>z późn.zm.),</w:t>
            </w:r>
          </w:p>
          <w:p w:rsidR="007F63DE" w:rsidRPr="007F63DE" w:rsidRDefault="007F63DE" w:rsidP="007F63DE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c) instytuty badawcze w rozumieniu ustawy z dnia 30 kwietnia 2010r. </w:t>
            </w:r>
          </w:p>
          <w:p w:rsidR="007F63DE" w:rsidRPr="007F63DE" w:rsidRDefault="007F63DE" w:rsidP="007F63DE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>o instytutach badawczych (</w:t>
            </w:r>
            <w:proofErr w:type="spellStart"/>
            <w:r w:rsidRPr="007F63DE">
              <w:rPr>
                <w:rFonts w:ascii="Calibri" w:eastAsia="Times New Roman" w:hAnsi="Calibri" w:cs="Times New Roman"/>
                <w:lang w:eastAsia="zh-CN"/>
              </w:rPr>
              <w:t>Dz.U.Nr</w:t>
            </w:r>
            <w:proofErr w:type="spellEnd"/>
            <w:r w:rsidRPr="007F63DE">
              <w:rPr>
                <w:rFonts w:ascii="Calibri" w:eastAsia="Times New Roman" w:hAnsi="Calibri" w:cs="Times New Roman"/>
                <w:lang w:eastAsia="zh-CN"/>
              </w:rPr>
              <w:t xml:space="preserve"> 96, poz. 618 z póź.zm.),</w:t>
            </w:r>
          </w:p>
          <w:p w:rsidR="007F63DE" w:rsidRPr="007F63DE" w:rsidRDefault="007F63DE" w:rsidP="007F63DE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>d) międzynarodowe instytuty naukowe utworzone na podstawie odrębnych przepisów, działające na terytorium Rzeczypospolitej Polskiej,</w:t>
            </w:r>
          </w:p>
          <w:p w:rsidR="007F63DE" w:rsidRPr="007F63DE" w:rsidRDefault="007F63DE" w:rsidP="007F63DE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7F63DE" w:rsidRPr="007F63DE" w:rsidRDefault="007F63DE" w:rsidP="007F63DE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Times New Roman"/>
                <w:lang w:eastAsia="zh-CN"/>
              </w:rPr>
              <w:t>e) Polska Akademia Umiejętności.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zh-CN"/>
              </w:rPr>
            </w:pPr>
          </w:p>
          <w:p w:rsidR="007F63DE" w:rsidRPr="007F63DE" w:rsidRDefault="007F63DE" w:rsidP="007F63DE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Wzór opinii stanowi załącznik do Regulaminu Konkursu.</w:t>
            </w:r>
          </w:p>
        </w:tc>
      </w:tr>
      <w:tr w:rsidR="00D2232C" w:rsidRPr="007F63DE" w:rsidTr="00F922A2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D2232C" w:rsidRPr="007F63DE" w:rsidRDefault="00D2232C" w:rsidP="00F92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D2232C" w:rsidRPr="007F63DE" w:rsidTr="00F922A2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D2232C" w:rsidRPr="007F63DE" w:rsidRDefault="00D2232C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D2232C" w:rsidRPr="007F63DE" w:rsidRDefault="00D2232C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D2232C" w:rsidRPr="007F63DE" w:rsidRDefault="00D2232C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D2232C" w:rsidRPr="007F63DE" w:rsidRDefault="00D2232C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D2232C" w:rsidRPr="007F63DE" w:rsidRDefault="00D2232C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D2232C" w:rsidRPr="007F63DE" w:rsidRDefault="00D2232C" w:rsidP="00F922A2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D2232C" w:rsidRPr="007F63DE" w:rsidTr="00F922A2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D2232C" w:rsidRPr="007F63DE" w:rsidRDefault="00D2232C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D2232C" w:rsidRPr="007F63DE" w:rsidRDefault="00D2232C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D2232C" w:rsidRPr="007F63DE" w:rsidRDefault="00D2232C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D2232C" w:rsidRPr="007F63DE" w:rsidRDefault="00D2232C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D2232C" w:rsidRPr="007F63DE" w:rsidRDefault="00D2232C" w:rsidP="00F922A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2232C" w:rsidRPr="007F63DE" w:rsidRDefault="00D2232C" w:rsidP="00F92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7F63DE" w:rsidRPr="007F63DE" w:rsidTr="00F922A2">
        <w:trPr>
          <w:trHeight w:val="53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Gotowość projektu do realizacji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 xml:space="preserve">Wniosek wraz </w:t>
            </w:r>
            <w:r w:rsidRPr="007F63DE">
              <w:rPr>
                <w:rFonts w:ascii="Calibri" w:eastAsia="Times New Roman" w:hAnsi="Calibri" w:cs="Calibri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0 , 3 lub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W ramach kryterium będzie sprawdzane na jakim etapie przygotowania znajduje się projekt: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0 pkt –  Projekt wymaga uzyskania określonych prawem decyzji budowlanych, decyzji środowiskowych, pozwoleń, licencji, uzgodnień, ale jeszcze ich nie uzyskał;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 xml:space="preserve">3 pkt – Projekt nie wymaga uzyskania określonych prawem decyzji budowlanych, decyzji środowiskowych, pozwoleń, licencji, uzgodnień; 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 xml:space="preserve">4 pkt – Projekt wymaga uzyskania określonych prawem decyzji budowlanych, decyzji środowiskowych, pozwoleń, licencji, uzgodnień </w:t>
            </w:r>
            <w:r w:rsidRPr="007F63DE">
              <w:rPr>
                <w:rFonts w:ascii="Calibri" w:eastAsia="Times New Roman" w:hAnsi="Calibri" w:cs="Calibri"/>
                <w:lang w:eastAsia="pl-PL"/>
              </w:rPr>
              <w:br/>
              <w:t>i posiada wszystkie ostateczne wymagane prawem decyzje budowlane, decyzje środowiskowe, pozwolenia, licencje, uzgodnienia dla całego zakresu inwestycji.</w:t>
            </w: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 xml:space="preserve">Punkty w ramach kryterium zostaną przyznane jeżeli ostateczna decyzja budowlana, decyzja środowiskowa, pozwolenie, licencja, uzgodnienie zostanie dołączone do rozpoczęcia etapu oceny formalnej </w:t>
            </w:r>
            <w:r w:rsidRPr="007F63DE">
              <w:rPr>
                <w:rFonts w:ascii="Calibri" w:eastAsia="Times New Roman" w:hAnsi="Calibri" w:cs="Calibri"/>
                <w:lang w:eastAsia="pl-PL"/>
              </w:rPr>
              <w:br/>
              <w:t>(w uzasadnionych przypadkach dopuszcza się dostarczenie dokumentacji technicznej do etapu oceny merytorycznej).</w:t>
            </w:r>
          </w:p>
        </w:tc>
      </w:tr>
      <w:tr w:rsidR="007F63DE" w:rsidRPr="007F63DE" w:rsidTr="00F922A2">
        <w:trPr>
          <w:trHeight w:val="454"/>
        </w:trPr>
        <w:tc>
          <w:tcPr>
            <w:tcW w:w="1545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Kryteria dodatkowe</w:t>
            </w:r>
          </w:p>
        </w:tc>
      </w:tr>
      <w:tr w:rsidR="007F63DE" w:rsidRPr="007F63DE" w:rsidTr="00F922A2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ind w:right="-179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Definicja</w:t>
            </w:r>
          </w:p>
        </w:tc>
      </w:tr>
      <w:tr w:rsidR="007F63DE" w:rsidRPr="007F63DE" w:rsidTr="00F922A2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99"/>
                <w:lang w:eastAsia="zh-CN"/>
              </w:rPr>
              <w:t>6</w:t>
            </w:r>
          </w:p>
        </w:tc>
      </w:tr>
      <w:tr w:rsidR="007F63DE" w:rsidRPr="007F63DE" w:rsidTr="00F922A2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63DE">
              <w:rPr>
                <w:rFonts w:ascii="Calibri" w:eastAsia="Times New Roman" w:hAnsi="Calibri" w:cs="Calibri"/>
                <w:lang w:eastAsia="pl-PL"/>
              </w:rPr>
              <w:t>Wnioskodawca jest przedsiębiorstwem we wczesnej fazie rozwoju lub przedsiębiorstwem nowozałożonym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7F63DE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1-2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1 pkt</w:t>
            </w:r>
            <w:r w:rsidRPr="007F63DE">
              <w:rPr>
                <w:rFonts w:ascii="Calibri" w:eastAsia="Times New Roman" w:hAnsi="Calibri" w:cs="Calibri"/>
                <w:b/>
                <w:lang w:eastAsia="zh-CN"/>
              </w:rPr>
              <w:t xml:space="preserve"> - Przedsiębiorstwo jest we wczesnej fazie rozwoju</w:t>
            </w:r>
            <w:r w:rsidRPr="007F63DE">
              <w:rPr>
                <w:rFonts w:ascii="Calibri" w:eastAsia="Times New Roman" w:hAnsi="Calibri" w:cs="Calibri"/>
                <w:lang w:eastAsia="zh-CN"/>
              </w:rPr>
              <w:t xml:space="preserve"> (przedsiębiorstwo, którego okres funkcjonowania wynosi &gt; 3 miesiące ≤ 24 miesiące.); </w:t>
            </w: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  <w:p w:rsidR="007F63DE" w:rsidRPr="007F63DE" w:rsidRDefault="007F63DE" w:rsidP="007F63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2 pkt</w:t>
            </w:r>
            <w:r w:rsidRPr="007F63DE">
              <w:rPr>
                <w:rFonts w:ascii="Calibri" w:eastAsia="Times New Roman" w:hAnsi="Calibri" w:cs="Calibri"/>
                <w:b/>
                <w:lang w:eastAsia="zh-CN"/>
              </w:rPr>
              <w:t xml:space="preserve"> - Przedsiębiorstwo nowozałożone</w:t>
            </w:r>
            <w:r w:rsidRPr="007F63DE">
              <w:rPr>
                <w:rFonts w:ascii="Calibri" w:eastAsia="Times New Roman" w:hAnsi="Calibri" w:cs="Calibri"/>
                <w:lang w:eastAsia="zh-CN"/>
              </w:rPr>
              <w:t xml:space="preserve"> (przedsiębiorstwo, którego okres funkcjonowania na rynku jest ≤ 3 miesiące.).</w:t>
            </w: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7F63DE" w:rsidRPr="007F63DE" w:rsidRDefault="007F63DE" w:rsidP="007F63D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F63DE">
              <w:rPr>
                <w:rFonts w:ascii="Calibri" w:eastAsia="Times New Roman" w:hAnsi="Calibri" w:cs="Calibri"/>
                <w:lang w:eastAsia="zh-CN"/>
              </w:rPr>
              <w:t>Przy ocenie spełnienia kryterium brany jest pod uwagę stan na dzień złożenia wniosku.</w:t>
            </w:r>
          </w:p>
        </w:tc>
      </w:tr>
    </w:tbl>
    <w:p w:rsidR="00D516DC" w:rsidRDefault="00D516DC"/>
    <w:sectPr w:rsidR="00D516DC" w:rsidSect="005022B2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B2" w:rsidRDefault="005022B2" w:rsidP="005022B2">
      <w:pPr>
        <w:spacing w:after="0" w:line="240" w:lineRule="auto"/>
      </w:pPr>
      <w:r>
        <w:separator/>
      </w:r>
    </w:p>
  </w:endnote>
  <w:endnote w:type="continuationSeparator" w:id="0">
    <w:p w:rsidR="005022B2" w:rsidRDefault="005022B2" w:rsidP="0050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B2" w:rsidRDefault="005022B2" w:rsidP="005022B2">
      <w:pPr>
        <w:spacing w:after="0" w:line="240" w:lineRule="auto"/>
      </w:pPr>
      <w:r>
        <w:separator/>
      </w:r>
    </w:p>
  </w:footnote>
  <w:footnote w:type="continuationSeparator" w:id="0">
    <w:p w:rsidR="005022B2" w:rsidRDefault="005022B2" w:rsidP="0050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B2" w:rsidRDefault="005022B2" w:rsidP="005022B2">
    <w:pPr>
      <w:tabs>
        <w:tab w:val="center" w:pos="4536"/>
        <w:tab w:val="right" w:pos="9072"/>
      </w:tabs>
      <w:spacing w:after="60" w:line="240" w:lineRule="auto"/>
      <w:jc w:val="right"/>
      <w:rPr>
        <w:i/>
      </w:rPr>
    </w:pPr>
    <w:r>
      <w:rPr>
        <w:i/>
      </w:rPr>
      <w:t>Załącznik do Uchwały Nr 122/2017 KM RPO WO 2014-2020</w:t>
    </w:r>
  </w:p>
  <w:p w:rsidR="005022B2" w:rsidRDefault="005022B2" w:rsidP="005022B2">
    <w:pPr>
      <w:tabs>
        <w:tab w:val="center" w:pos="4536"/>
        <w:tab w:val="right" w:pos="9072"/>
      </w:tabs>
      <w:spacing w:after="60" w:line="240" w:lineRule="auto"/>
      <w:jc w:val="right"/>
    </w:pPr>
    <w:r>
      <w:rPr>
        <w:i/>
      </w:rPr>
      <w:t>z dnia 5 kwietnia 2017 r.</w:t>
    </w:r>
  </w:p>
  <w:p w:rsidR="005022B2" w:rsidRDefault="00502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D9"/>
    <w:rsid w:val="001863D9"/>
    <w:rsid w:val="0025541E"/>
    <w:rsid w:val="00450295"/>
    <w:rsid w:val="004D09CF"/>
    <w:rsid w:val="005022B2"/>
    <w:rsid w:val="0077797C"/>
    <w:rsid w:val="007F63DE"/>
    <w:rsid w:val="0098711D"/>
    <w:rsid w:val="00C53BF4"/>
    <w:rsid w:val="00D2232C"/>
    <w:rsid w:val="00D5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7D6D9-E29F-40AA-B5A1-D58EA0A4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2B2"/>
  </w:style>
  <w:style w:type="paragraph" w:styleId="Stopka">
    <w:name w:val="footer"/>
    <w:basedOn w:val="Normalny"/>
    <w:link w:val="StopkaZnak"/>
    <w:uiPriority w:val="99"/>
    <w:unhideWhenUsed/>
    <w:rsid w:val="0050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1617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Barbara Łuczywo</cp:lastModifiedBy>
  <cp:revision>3</cp:revision>
  <dcterms:created xsi:type="dcterms:W3CDTF">2017-04-12T11:34:00Z</dcterms:created>
  <dcterms:modified xsi:type="dcterms:W3CDTF">2017-04-12T11:43:00Z</dcterms:modified>
</cp:coreProperties>
</file>