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3B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5E7C8E">
        <w:rPr>
          <w:rFonts w:ascii="Calibri" w:eastAsia="Times New Roman" w:hAnsi="Calibri" w:cs="Calibri"/>
          <w:lang w:eastAsia="pl-PL"/>
        </w:rPr>
        <w:t>decyzji</w:t>
      </w: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B76D68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</w:t>
      </w:r>
      <w:proofErr w:type="spellStart"/>
      <w:r w:rsidRPr="0010700B">
        <w:rPr>
          <w:rFonts w:ascii="Calibri" w:eastAsia="Times New Roman" w:hAnsi="Calibri" w:cs="Calibri"/>
        </w:rPr>
        <w:t>pkt</w:t>
      </w:r>
      <w:proofErr w:type="spellEnd"/>
      <w:r w:rsidRPr="0010700B">
        <w:rPr>
          <w:rFonts w:ascii="Calibri" w:eastAsia="Times New Roman" w:hAnsi="Calibri" w:cs="Calibri"/>
        </w:rPr>
        <w:t xml:space="preserve"> 2 lub art. 27 ust. 2 </w:t>
      </w:r>
      <w:proofErr w:type="spellStart"/>
      <w:r w:rsidRPr="0010700B">
        <w:rPr>
          <w:rFonts w:ascii="Calibri" w:eastAsia="Times New Roman" w:hAnsi="Calibri" w:cs="Calibri"/>
        </w:rPr>
        <w:t>pkt</w:t>
      </w:r>
      <w:proofErr w:type="spellEnd"/>
      <w:r w:rsidRPr="0010700B">
        <w:rPr>
          <w:rFonts w:ascii="Calibri" w:eastAsia="Times New Roman" w:hAnsi="Calibri" w:cs="Calibri"/>
        </w:rPr>
        <w:t xml:space="preserve">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</w:t>
      </w:r>
      <w:bookmarkStart w:id="0" w:name="_GoBack"/>
      <w:bookmarkEnd w:id="0"/>
      <w:r w:rsidR="00B76D68" w:rsidRPr="00B76D68">
        <w:t>Dz. U. 2016 r. poz. 922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B76D68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 w:rsidR="00F83C32"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B76D68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F72A1B">
        <w:rPr>
          <w:rFonts w:ascii="Calibri" w:eastAsia="Calibri" w:hAnsi="Calibri" w:cs="Calibri"/>
        </w:rPr>
        <w:t>2020 (Dz. U. z 201</w:t>
      </w:r>
      <w:r w:rsidR="00F83C32" w:rsidRPr="00F72A1B">
        <w:rPr>
          <w:rFonts w:ascii="Calibri" w:eastAsia="Calibri" w:hAnsi="Calibri" w:cs="Calibri"/>
        </w:rPr>
        <w:t>6 poz. 217</w:t>
      </w:r>
      <w:r w:rsidRPr="00F72A1B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83886">
        <w:rPr>
          <w:rFonts w:ascii="Calibri" w:eastAsia="Times New Roman" w:hAnsi="Calibri" w:cs="Calibri"/>
        </w:rPr>
        <w:t>audytowymi</w:t>
      </w:r>
      <w:proofErr w:type="spellEnd"/>
      <w:r w:rsidRPr="00683886">
        <w:rPr>
          <w:rFonts w:ascii="Calibri" w:eastAsia="Times New Roman" w:hAnsi="Calibri" w:cs="Calibri"/>
        </w:rPr>
        <w:t xml:space="preserve"> i pośredniczącymi;</w:t>
      </w:r>
    </w:p>
    <w:p w:rsidR="00683886" w:rsidRPr="005C5C3B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5C5C3B">
        <w:rPr>
          <w:rFonts w:ascii="Calibri" w:eastAsia="Calibri" w:hAnsi="Calibri" w:cs="Calibri"/>
        </w:rPr>
        <w:t>(</w:t>
      </w:r>
      <w:r w:rsidR="00F83C32" w:rsidRPr="005C5C3B">
        <w:rPr>
          <w:rFonts w:ascii="Calibri" w:eastAsia="Calibri" w:hAnsi="Calibri" w:cs="Calibri"/>
        </w:rPr>
        <w:t>Dz. U. z 2016 poz. 217</w:t>
      </w:r>
      <w:r w:rsidR="00EA5F2F" w:rsidRPr="005C5C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</w:t>
      </w:r>
      <w:proofErr w:type="spellStart"/>
      <w:r w:rsidRPr="00683886">
        <w:rPr>
          <w:rFonts w:ascii="Calibri" w:eastAsia="Calibri" w:hAnsi="Calibri" w:cs="Calibri"/>
        </w:rPr>
        <w:t>kwalifikowalności</w:t>
      </w:r>
      <w:proofErr w:type="spellEnd"/>
      <w:r w:rsidRPr="00683886">
        <w:rPr>
          <w:rFonts w:ascii="Calibri" w:eastAsia="Calibri" w:hAnsi="Calibri" w:cs="Calibri"/>
        </w:rPr>
        <w:t xml:space="preserve">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90" w:rsidRDefault="006F2590" w:rsidP="00683886">
      <w:pPr>
        <w:spacing w:after="0" w:line="240" w:lineRule="auto"/>
      </w:pPr>
      <w:r>
        <w:separator/>
      </w:r>
    </w:p>
  </w:endnote>
  <w:end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90" w:rsidRDefault="006F2590" w:rsidP="00683886">
      <w:pPr>
        <w:spacing w:after="0" w:line="240" w:lineRule="auto"/>
      </w:pPr>
      <w:r>
        <w:separator/>
      </w:r>
    </w:p>
  </w:footnote>
  <w:foot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0C"/>
    <w:rsid w:val="000D604D"/>
    <w:rsid w:val="0010700B"/>
    <w:rsid w:val="00111AC9"/>
    <w:rsid w:val="00116463"/>
    <w:rsid w:val="00144C9C"/>
    <w:rsid w:val="001D05D1"/>
    <w:rsid w:val="001D1296"/>
    <w:rsid w:val="001E17C6"/>
    <w:rsid w:val="002C1AFC"/>
    <w:rsid w:val="00406140"/>
    <w:rsid w:val="00434B72"/>
    <w:rsid w:val="004528B2"/>
    <w:rsid w:val="004B75B9"/>
    <w:rsid w:val="005023AB"/>
    <w:rsid w:val="005900E3"/>
    <w:rsid w:val="005A35DE"/>
    <w:rsid w:val="005C0D37"/>
    <w:rsid w:val="005C5C3B"/>
    <w:rsid w:val="005E7C8E"/>
    <w:rsid w:val="00665A3B"/>
    <w:rsid w:val="006802F8"/>
    <w:rsid w:val="00683886"/>
    <w:rsid w:val="006A2ACF"/>
    <w:rsid w:val="006D2754"/>
    <w:rsid w:val="006D7418"/>
    <w:rsid w:val="006F2590"/>
    <w:rsid w:val="007032F6"/>
    <w:rsid w:val="0084135C"/>
    <w:rsid w:val="008A39E6"/>
    <w:rsid w:val="008E1AED"/>
    <w:rsid w:val="008F233B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8738E"/>
    <w:rsid w:val="00A92D93"/>
    <w:rsid w:val="00AA26A2"/>
    <w:rsid w:val="00AC1A6B"/>
    <w:rsid w:val="00B76D68"/>
    <w:rsid w:val="00C46104"/>
    <w:rsid w:val="00CC0F7C"/>
    <w:rsid w:val="00CF07C0"/>
    <w:rsid w:val="00D205B8"/>
    <w:rsid w:val="00D74CF3"/>
    <w:rsid w:val="00D830CC"/>
    <w:rsid w:val="00DF4228"/>
    <w:rsid w:val="00EA4A2E"/>
    <w:rsid w:val="00EA5F2F"/>
    <w:rsid w:val="00EE12F2"/>
    <w:rsid w:val="00F0430C"/>
    <w:rsid w:val="00F27BF9"/>
    <w:rsid w:val="00F63A60"/>
    <w:rsid w:val="00F72A1B"/>
    <w:rsid w:val="00F83C32"/>
    <w:rsid w:val="00FA5AB6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5E92-FE05-4141-8946-52ABA29F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m.koczwanski</cp:lastModifiedBy>
  <cp:revision>12</cp:revision>
  <cp:lastPrinted>2016-03-03T10:14:00Z</cp:lastPrinted>
  <dcterms:created xsi:type="dcterms:W3CDTF">2016-04-26T11:48:00Z</dcterms:created>
  <dcterms:modified xsi:type="dcterms:W3CDTF">2016-09-30T09:35:00Z</dcterms:modified>
</cp:coreProperties>
</file>