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1005"/>
        <w:gridCol w:w="3344"/>
        <w:gridCol w:w="1683"/>
        <w:gridCol w:w="1401"/>
        <w:gridCol w:w="5892"/>
      </w:tblGrid>
      <w:tr w:rsidR="002523A5" w:rsidRPr="002523A5" w:rsidTr="00BD3656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lastRenderedPageBreak/>
              <w:br w:type="page"/>
            </w:r>
            <w:r w:rsidRPr="002523A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Profilaktyka raka piersi i raka jelita grubego</w:t>
            </w:r>
          </w:p>
        </w:tc>
      </w:tr>
      <w:tr w:rsidR="002523A5" w:rsidRPr="002523A5" w:rsidTr="00BD3656">
        <w:trPr>
          <w:trHeight w:val="36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2523A5" w:rsidRPr="002523A5" w:rsidTr="00BD3656">
        <w:trPr>
          <w:trHeight w:val="485"/>
          <w:jc w:val="center"/>
        </w:trPr>
        <w:tc>
          <w:tcPr>
            <w:tcW w:w="226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558" w:type="pct"/>
            <w:gridSpan w:val="2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523A5" w:rsidRPr="002523A5" w:rsidTr="00BD3656">
        <w:trPr>
          <w:trHeight w:val="255"/>
          <w:jc w:val="center"/>
        </w:trPr>
        <w:tc>
          <w:tcPr>
            <w:tcW w:w="226" w:type="pct"/>
            <w:shd w:val="clear" w:color="auto" w:fill="D9D9D9"/>
            <w:noWrap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558" w:type="pct"/>
            <w:gridSpan w:val="2"/>
            <w:shd w:val="clear" w:color="auto" w:fill="D9D9D9"/>
            <w:noWrap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2523A5" w:rsidRPr="002523A5" w:rsidTr="00BD3656">
        <w:trPr>
          <w:trHeight w:val="992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jelita grubego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Koszty działań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informacyjnych/edukacyjnych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poniesione w ramach kosztów bezpośrednich projektu stanowią nie więcej niż 30% wartości projektu.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Kryterium nie dotyczy nowotworu piersi ponieważ działania o charakterze informacyjnym są podstawowym typem wsparcia w tym zakresie.</w:t>
            </w:r>
          </w:p>
        </w:tc>
      </w:tr>
      <w:tr w:rsidR="002523A5" w:rsidRPr="002523A5" w:rsidTr="00BD3656">
        <w:trPr>
          <w:trHeight w:val="283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Zwiększenie zgłaszalności na badania realizowane  w ramach </w:t>
            </w:r>
            <w:r w:rsidRPr="002523A5">
              <w:rPr>
                <w:rFonts w:ascii="Calibri" w:eastAsia="Calibri" w:hAnsi="Calibri" w:cs="Times New Roman"/>
                <w:i/>
                <w:sz w:val="16"/>
                <w:szCs w:val="16"/>
              </w:rPr>
              <w:t>Populacyjnego programu wczesnego wykrywania raka piersi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, przez podmioty posiadające umowę z Narodowym Funduszem Zdrowia w ramach ww. programu.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raka piersi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Działania realizowane w ramach projektu będą służyły zwiększeniu zgłaszalności do udziału w świadczeniach zdrowotnych realizowanych w ramach </w:t>
            </w:r>
            <w:r w:rsidRPr="002523A5">
              <w:rPr>
                <w:rFonts w:ascii="Calibri" w:eastAsia="Calibri" w:hAnsi="Calibri" w:cs="Times New Roman"/>
                <w:i/>
                <w:sz w:val="16"/>
                <w:szCs w:val="16"/>
              </w:rPr>
              <w:t>Populacyjnego programu wczesnego wykrywania raka piersi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</w:p>
        </w:tc>
      </w:tr>
      <w:tr w:rsidR="002523A5" w:rsidRPr="002523A5" w:rsidTr="00BD3656">
        <w:trPr>
          <w:trHeight w:val="283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 zakresie profilaktyki nowotworowej projekt zakłada objęcie wsparciem osoby, które wcześniej nie wykonywały badań mammograficznych.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raka piersi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mammograficznych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na podstawie informacji z SIMP.</w:t>
            </w:r>
          </w:p>
        </w:tc>
      </w:tr>
      <w:tr w:rsidR="002523A5" w:rsidRPr="002523A5" w:rsidTr="00BD3656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jest zgodny z wymaganiami ustalonymi w Programie profilaktyki jelita grubego.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jelita grubego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 Programem profilaktyki jelita grubego, który jest załącznikiem do regulaminu konkursu.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Zgodność z Programem profilaktyki jelita grubego opracowanym na poziomie kraju odnosi się do:</w:t>
            </w:r>
          </w:p>
          <w:p w:rsidR="002523A5" w:rsidRPr="002523A5" w:rsidRDefault="002523A5" w:rsidP="002523A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wieku uczestników tj. –osoby 50-65 lat niezależnie od wywiadu rodzinnego – osoby 40-49 lat, które mają krewnego pierwszego stopnia, u którego rozpoznano raka jelita grubego – osoby 25-49 lat z rodziny z zespołem Lyncha (tj. z rodzin, w których wystąpił dziedziczny rak jelita grubego niezwiązany z polipowatością – HNPCC). W tej grupie osób konieczne jest potwierdzenie rozpoznania przynależności do rodziny z zespołem Lyncha z poradni genetycznej na podstawie spełnienia tzw. kryteriów amsterdamskich i ewentualnego badania genetycznego</w:t>
            </w:r>
          </w:p>
          <w:p w:rsidR="002523A5" w:rsidRPr="002523A5" w:rsidRDefault="002523A5" w:rsidP="002523A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 wymagań dot. personelu wykonującego badania, w tym świadczenia usług w oparciu o m.in. </w:t>
            </w:r>
            <w:proofErr w:type="spellStart"/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Evidence</w:t>
            </w:r>
            <w:proofErr w:type="spellEnd"/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proofErr w:type="spellStart"/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Based</w:t>
            </w:r>
            <w:proofErr w:type="spellEnd"/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proofErr w:type="spellStart"/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Medicine</w:t>
            </w:r>
            <w:proofErr w:type="spellEnd"/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,</w:t>
            </w:r>
          </w:p>
          <w:p w:rsidR="002523A5" w:rsidRPr="002523A5" w:rsidRDefault="002523A5" w:rsidP="002523A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wyposażenia w sprzęt i aparaturę,</w:t>
            </w:r>
          </w:p>
          <w:p w:rsidR="002523A5" w:rsidRPr="002523A5" w:rsidRDefault="002523A5" w:rsidP="002523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innych warunków realizacji badań za wyjątkiem odsetka osób poddawanych                        badaniu </w:t>
            </w:r>
            <w:proofErr w:type="spellStart"/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kolonoskopowemu</w:t>
            </w:r>
            <w:proofErr w:type="spellEnd"/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 w znieczuleniu.</w:t>
            </w:r>
          </w:p>
        </w:tc>
      </w:tr>
      <w:tr w:rsidR="002523A5" w:rsidRPr="002523A5" w:rsidTr="00BD3656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przeprowadzenie 100% badań kolonoskopowych w znieczuleniu/ sedacji.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raka jelita grubego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Za kolonoskopię w znieczuleniu lub sedacji uznaje się badanie,  w trakcie którego podawane są leki mające na celu zmniejszenie dyskomfortu pacjenta (np. leki sedatywne i przeciwbólowe),a pacjent jest monitorowany przez przeszkoloną osobę z udziałem sprzętu monitorującego. </w:t>
            </w:r>
          </w:p>
          <w:p w:rsidR="002523A5" w:rsidRPr="002523A5" w:rsidRDefault="002523A5" w:rsidP="002523A5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Wyjątek stanowią sytuacje, gdy zaistnieją przeciwwskazania medyczne do wykonania znieczulenia lub sedacji.</w:t>
            </w:r>
          </w:p>
        </w:tc>
      </w:tr>
      <w:tr w:rsidR="002523A5" w:rsidRPr="002523A5" w:rsidTr="00BD3656">
        <w:trPr>
          <w:trHeight w:val="567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23A5" w:rsidRPr="002523A5" w:rsidDel="009D2627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 ramach projektu uczestnik może raz skorzystać z danego badania profilaktycznego. </w:t>
            </w:r>
          </w:p>
        </w:tc>
        <w:tc>
          <w:tcPr>
            <w:tcW w:w="603" w:type="pct"/>
            <w:vAlign w:val="center"/>
          </w:tcPr>
          <w:p w:rsidR="002523A5" w:rsidRPr="002523A5" w:rsidDel="009D2627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Del="009D2627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Dot. projektów profilaktyki raka jelita grubego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uczestnik może zostać objęty danym badaniem profilaktycznym wyłącznie jeden raz. Wyjątek stanowią uzasadnione przypadki medyczne stanowiące przesłankę dla ponownego przeprowadzenia badania.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Poprzez uzasadnione przypadki medyczne rozumiane są sytuacje, w których:</w:t>
            </w:r>
          </w:p>
          <w:p w:rsidR="002523A5" w:rsidRPr="002523A5" w:rsidRDefault="002523A5" w:rsidP="002523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>wynik jest nieswoisty,</w:t>
            </w:r>
          </w:p>
          <w:p w:rsidR="002523A5" w:rsidRPr="002523A5" w:rsidRDefault="002523A5" w:rsidP="002523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badanie wymaga powtórzenia z przyczyn technicznych, </w:t>
            </w:r>
          </w:p>
          <w:p w:rsidR="002523A5" w:rsidRPr="002523A5" w:rsidDel="009D2627" w:rsidRDefault="002523A5" w:rsidP="002523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>badanie należy powtórzyć po określonym czasie ze względów medycznych.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2523A5" w:rsidRPr="002523A5" w:rsidRDefault="002523A5" w:rsidP="002523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2523A5" w:rsidRPr="002523A5" w:rsidRDefault="002523A5" w:rsidP="002523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2523A5" w:rsidRPr="002523A5" w:rsidRDefault="002523A5" w:rsidP="002523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2523A5" w:rsidRPr="002523A5" w:rsidRDefault="002523A5" w:rsidP="002523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2523A5" w:rsidRPr="002523A5" w:rsidRDefault="002523A5" w:rsidP="002523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Analiza powinna zostać opracowana przez wnioskodawcę na podstawie ogólnodostępnych danych.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 (jeśli dotyczy).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Dot. projektów profilaktyki raka jelita grubego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podmiotów posiadających umowę z Ministerstwem Zdrowia (MZ)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 przypadku realizacji działań w projekcie przez podmioty posiadające umowę z MZ na realizację badań kolonoskopowych w ramach </w:t>
            </w:r>
            <w:r w:rsidRPr="002523A5">
              <w:rPr>
                <w:rFonts w:ascii="Calibri" w:eastAsia="Calibri" w:hAnsi="Calibri" w:cs="Arial"/>
                <w:i/>
                <w:iCs/>
                <w:color w:val="000000"/>
                <w:sz w:val="16"/>
                <w:szCs w:val="16"/>
              </w:rPr>
              <w:t xml:space="preserve">Programu badań przesiewowych dla wczesnego wykrywania raka jelita grubego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środki EFS służą realizacji dodatkowych badań diagnostycznych i przyczyniają się do zwiększenia liczby badań diagnostycznych przeprowadzanych przez ten podmiot.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Wnioskodawca składa nie więcej niż jeden wniosek o dofinansowanie projektu w ramach danego programu zdrowotnego w odniesieniu do danego konkursu.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Dany podmiot może złożyć nie więcej niż jeden wniosek  o dofinansowanie projektu w ramach danego programu zdrowotnego w odniesieniu do danego konkursu– niezależnie czy jako wnioskodawca czy partner projektu.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Dot. projektów profilaktyki raka jelita grubego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2523A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2523A5" w:rsidRPr="002523A5" w:rsidRDefault="002523A5" w:rsidP="002523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(Dz. U. z 2015 r. poz. 584, z późn. zm.) we wszelkich formach przewidzianych dla wykonywania działalności gospodarczej, jeżeli ustawa nie stanowi inaczej, </w:t>
            </w:r>
          </w:p>
          <w:p w:rsidR="002523A5" w:rsidRPr="002523A5" w:rsidRDefault="002523A5" w:rsidP="002523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samodzielne publiczne zakłady opieki zdrowotnej, </w:t>
            </w:r>
          </w:p>
          <w:p w:rsidR="002523A5" w:rsidRPr="002523A5" w:rsidRDefault="002523A5" w:rsidP="002523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 (Dz. U. z 2015 r. poz. 581, z późn.zm.), </w:t>
            </w:r>
          </w:p>
          <w:p w:rsidR="002523A5" w:rsidRPr="002523A5" w:rsidRDefault="002523A5" w:rsidP="002523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instytuty badawcze, o których mowa w art. 3 ustawy z dnia 30 kwietnia 2010 r. o instytutach badawczych (Dz. U. Nr 96, poz. 618, z późn. zm.), </w:t>
            </w:r>
          </w:p>
          <w:p w:rsidR="002523A5" w:rsidRPr="002523A5" w:rsidRDefault="002523A5" w:rsidP="002523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:rsidR="002523A5" w:rsidRPr="002523A5" w:rsidRDefault="002523A5" w:rsidP="002523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2523A5" w:rsidRPr="002523A5" w:rsidRDefault="002523A5" w:rsidP="002523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:rsidR="002523A5" w:rsidRPr="002523A5" w:rsidRDefault="002523A5" w:rsidP="002523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wojskowe – w zakresie, w jakim wykonują działalność leczniczą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:rsidR="002523A5" w:rsidRPr="002523A5" w:rsidRDefault="002523A5" w:rsidP="002523A5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"/>
        <w:gridCol w:w="4206"/>
        <w:gridCol w:w="1685"/>
        <w:gridCol w:w="701"/>
        <w:gridCol w:w="981"/>
        <w:gridCol w:w="5919"/>
      </w:tblGrid>
      <w:tr w:rsidR="002523A5" w:rsidRPr="002523A5" w:rsidTr="00BD3656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2523A5" w:rsidRPr="002523A5" w:rsidTr="00BD3656">
        <w:trPr>
          <w:trHeight w:val="254"/>
          <w:jc w:val="center"/>
        </w:trPr>
        <w:tc>
          <w:tcPr>
            <w:tcW w:w="172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05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5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8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523A5" w:rsidRPr="002523A5" w:rsidTr="00BD3656">
        <w:trPr>
          <w:trHeight w:val="69"/>
          <w:jc w:val="center"/>
        </w:trPr>
        <w:tc>
          <w:tcPr>
            <w:tcW w:w="172" w:type="pct"/>
            <w:shd w:val="clear" w:color="auto" w:fill="D9D9D9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shd w:val="clear" w:color="auto" w:fill="D9D9D9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8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preferuje świadczenie usług dla osób zamieszkałych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w miejscowościach poniżej 20 000 mieszkańców i/lub z obszarów wiejskich.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2118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2523A5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(liczony w stosunku do wszystkich uczestników projektu),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(liczony w stosunku do wszystkich uczestników projektu),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(liczony w stosunku do wszystkich uczestników projektu).</w:t>
            </w:r>
          </w:p>
        </w:tc>
      </w:tr>
      <w:tr w:rsidR="002523A5" w:rsidRPr="002523A5" w:rsidTr="00BD3656">
        <w:trPr>
          <w:trHeight w:val="539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włączenie badań profilaktycznych do badań pracowniczych.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118" w:type="pct"/>
            <w:vAlign w:val="center"/>
          </w:tcPr>
          <w:p w:rsidR="002523A5" w:rsidRPr="002523A5" w:rsidRDefault="002523A5" w:rsidP="002523A5">
            <w:pPr>
              <w:spacing w:after="0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b/>
                <w:sz w:val="16"/>
                <w:szCs w:val="16"/>
              </w:rPr>
              <w:t>Dot. projektów profilaktyki raka jelita grubego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działania, przyczyniające się do większej wykrywalności chorób nowotworowych. Stąd do badań pracowniczych możliwe jest włączenie </w:t>
            </w:r>
            <w:proofErr w:type="spellStart"/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kolonoskopii</w:t>
            </w:r>
            <w:proofErr w:type="spellEnd"/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lastRenderedPageBreak/>
              <w:t>0 pkt - projekt nie zakłada włączenia badań profilaktycznych do badań pracowniczych w co najmniej 50%.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pkt - projekt zakłada włączenie w co najmniej 50% badań profilaktycznych do badań pracowniczych.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Badania profilaktyczne, o których mowa powyżej nie są 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>obowiązkowe - o ich realizacji ostatecznie decyduje pacjent. Podczas wizyty lekarz odpowiedzialny za przeprowadzenie badań pracowniczych zobowiązany jest poinformować pracownika o możliwości wykonania dodatkowych badań profilaktycznych. W przypadku zgody, lekarz medycyny pracy wystawia skierowanie. Włączenie badań profilaktycznych do badań pracowniczych w ramach projektu w sposób wymierny będzie wpływać na: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zwiększenie wykrywalności nowotworów,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skrócenie czasu diagnostyki.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Tym samym projekt przyczyni się do obniżenia kosztów społecznych                   i ekonomicznych diagnostyki i profilaktyki nowotworowej.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Działania z zakresu medycyny pracy, do których realizacji zobowiązany jest pracodawca na podstawie przepisów rozdziału VI ustawy z dnia 26 czerwca 1947 r. – Kodeks pracy (Dz. U. z 2014r. z późn. zm.) oraz ustawy z dnia 27 czerwca 1997r. o służbie medycyny pracy (Dz. U.  z 2014 r. poz. 1184).</w:t>
            </w:r>
          </w:p>
        </w:tc>
      </w:tr>
      <w:tr w:rsidR="002523A5" w:rsidRPr="002523A5" w:rsidTr="00BD3656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2523A5" w:rsidRPr="002523A5" w:rsidRDefault="002523A5" w:rsidP="002523A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i posiadającą co najmniej dwuletnie doświadczenie w zakresie działań profilaktycznych z zakresu nowotworu jelita grubego lub nowotworu piersi (adekwatnie do zakresu projektu).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działań profilaktycznych          z zakresu nowotworu jelita grubego lub nowotworu piersi (adekwatnie do zakresu projektu)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działań profilaktycznych z zakresu nowotworu jelita grubego lub nowotworu piersi (adekwatnie do zakresu projektu).</w:t>
            </w:r>
          </w:p>
        </w:tc>
      </w:tr>
      <w:tr w:rsidR="002523A5" w:rsidRPr="002523A5" w:rsidTr="00BD3656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 i zrzeszającym podmioty świadczące usługi w zakresie POZ. </w:t>
            </w:r>
          </w:p>
          <w:p w:rsidR="002523A5" w:rsidRPr="002523A5" w:rsidRDefault="002523A5" w:rsidP="002523A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iCs/>
                <w:sz w:val="16"/>
                <w:szCs w:val="16"/>
              </w:rPr>
            </w:pPr>
            <w:r w:rsidRPr="002523A5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2523A5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 (Dz. U. z 2015 poz. 618 z późn. zm.)</w:t>
            </w:r>
            <w:r w:rsidRPr="002523A5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  pkt –  projekt realizowany w partnerstwie z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partnerem społecznym reprezentującym interesy i zrzeszającym podmioty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świadczące usługi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w zakresie POZ</w:t>
            </w: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</w:tc>
      </w:tr>
      <w:tr w:rsidR="002523A5" w:rsidRPr="002523A5" w:rsidTr="00BD3656">
        <w:trPr>
          <w:trHeight w:val="310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Projekt zakłada świadczenie usług dla osób z terenów o zdiagnozowanym niskim poziomie zgłaszalności na badania. </w:t>
            </w:r>
          </w:p>
        </w:tc>
        <w:tc>
          <w:tcPr>
            <w:tcW w:w="603" w:type="pct"/>
            <w:tcBorders>
              <w:bottom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251" w:type="pct"/>
            <w:tcBorders>
              <w:bottom w:val="single" w:sz="6" w:space="0" w:color="A8D08D"/>
            </w:tcBorders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bottom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0,3 lub 5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2118" w:type="pct"/>
            <w:tcBorders>
              <w:bottom w:val="single" w:sz="6" w:space="0" w:color="A8D08D"/>
            </w:tcBorders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Preferencja dotyczy udzielania świadczeń zdrowotnych dla osób zamieszkałych na terenach o szczególnie niskim poziomie zgłaszalności na badania w zakresie profilaktyki raka piersi i raka jelita grubego wskazanych jako „białe plamy” przez Centralny Ośrodek Koordynujący przy Centrum Onkologii - Instytut im. Marii Skłodowskiej - Curie,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0 pkt – objęcie wsparciem do 20% osób z populacji z terenów wskazanych jako "białe plamy",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3 pkt –  objęcie wsparciem więcej niż 20%, a mniej niż 40% osób z populacji z terenów wskazanych jako "białe plamy",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5 pkt - objęcie wsparciem co najmniej 40% osób z populacji z terenów wskazanych jako "białe plamy".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Wykaz terenów o szczególnie niskiej zgłaszalności stanowić będzie załącznik do regulaminu konkursu.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 ze środków UE, krajowych lub innych źródeł.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2523A5" w:rsidRPr="002523A5" w:rsidRDefault="002523A5" w:rsidP="002523A5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Projekt zakłada współpracę z co najmniej jednym podmiotem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właściwym dyrektorem OW NFZ. 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  w rodzaju podstawowa opieka zdrowotna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 w rodzaju podstawowa opieka zdrowotna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</w:tbl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2523A5" w:rsidRPr="002523A5" w:rsidRDefault="002523A5" w:rsidP="002523A5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1139"/>
        <w:gridCol w:w="3355"/>
        <w:gridCol w:w="1683"/>
        <w:gridCol w:w="1401"/>
        <w:gridCol w:w="5892"/>
      </w:tblGrid>
      <w:tr w:rsidR="002523A5" w:rsidRPr="002523A5" w:rsidTr="00BD3656">
        <w:trPr>
          <w:trHeight w:val="315"/>
          <w:jc w:val="center"/>
        </w:trPr>
        <w:tc>
          <w:tcPr>
            <w:tcW w:w="582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18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82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18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82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18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Profilaktyka raka szyjki macicy</w:t>
            </w:r>
          </w:p>
        </w:tc>
      </w:tr>
      <w:tr w:rsidR="002523A5" w:rsidRPr="002523A5" w:rsidTr="00BD3656">
        <w:trPr>
          <w:trHeight w:val="485"/>
          <w:jc w:val="center"/>
        </w:trPr>
        <w:tc>
          <w:tcPr>
            <w:tcW w:w="5000" w:type="pct"/>
            <w:gridSpan w:val="6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2523A5" w:rsidRPr="002523A5" w:rsidTr="00BD3656">
        <w:trPr>
          <w:trHeight w:val="485"/>
          <w:jc w:val="center"/>
        </w:trPr>
        <w:tc>
          <w:tcPr>
            <w:tcW w:w="174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610" w:type="pct"/>
            <w:gridSpan w:val="2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523A5" w:rsidRPr="002523A5" w:rsidTr="00BD3656">
        <w:trPr>
          <w:trHeight w:val="255"/>
          <w:jc w:val="center"/>
        </w:trPr>
        <w:tc>
          <w:tcPr>
            <w:tcW w:w="174" w:type="pct"/>
            <w:shd w:val="clear" w:color="auto" w:fill="D9D9D9"/>
            <w:noWrap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610" w:type="pct"/>
            <w:gridSpan w:val="2"/>
            <w:shd w:val="clear" w:color="auto" w:fill="D9D9D9"/>
            <w:noWrap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2523A5" w:rsidRPr="002523A5" w:rsidTr="00BD3656">
        <w:trPr>
          <w:trHeight w:val="992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Koszty działań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informacyjnych/edukacyjnych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poniesione w ramach kosztów bezpośrednich projektu stanowią nie więcej niż 30% wartości projektu.</w:t>
            </w:r>
          </w:p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</w:tc>
      </w:tr>
      <w:tr w:rsidR="002523A5" w:rsidRPr="002523A5" w:rsidTr="00BD3656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23A5" w:rsidRPr="002523A5" w:rsidRDefault="002523A5" w:rsidP="002523A5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Test, którym wykonywane będzie badanie wykrywa co najmniej 2 najczęstsze genotypy wirusa HPV.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dotyczące profilaktyki obejmuje 2 najczęstsze genotypy wysokiego ryzyka tj. typ 16 i 18.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Kobiety zakażone </w:t>
            </w:r>
            <w:r w:rsidRPr="002523A5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genotypami HPV 16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 i </w:t>
            </w:r>
            <w:r w:rsidRPr="002523A5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HPV 18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 są obarczone największym ryzykiem raka szyjki macicy (70 % wszystkich </w:t>
            </w:r>
            <w:proofErr w:type="spellStart"/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zachorowań</w:t>
            </w:r>
            <w:proofErr w:type="spellEnd"/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 na nowotwory szyjki macicy jest spowodowane tymi typami wirusa). </w:t>
            </w:r>
          </w:p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Jednocześnie w ramach projektu nie ma możliwości sfinansowania badania cytologicznego.</w:t>
            </w:r>
          </w:p>
        </w:tc>
      </w:tr>
      <w:tr w:rsidR="002523A5" w:rsidRPr="002523A5" w:rsidTr="00BD3656">
        <w:trPr>
          <w:trHeight w:val="567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23A5" w:rsidRPr="002523A5" w:rsidDel="009D2627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 ramach projektu uczestnik może raz skorzystać  z testu na wykrycie wirusa HPV. </w:t>
            </w:r>
          </w:p>
        </w:tc>
        <w:tc>
          <w:tcPr>
            <w:tcW w:w="603" w:type="pct"/>
            <w:vAlign w:val="center"/>
          </w:tcPr>
          <w:p w:rsidR="002523A5" w:rsidRPr="002523A5" w:rsidDel="009D2627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Del="009D2627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uczestnik może zostać objęty testem na wykrycie wirusa HPV wyłącznie jeden raz. Wyjątek stanowią uzasadnione przypadki  medyczne stanowiące przesłankę dla ponownego przeprowadzenia badania.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Poprzez uzasadnione przypadki medyczne rozumiane są sytuacje,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 których:</w:t>
            </w:r>
          </w:p>
          <w:p w:rsidR="002523A5" w:rsidRPr="002523A5" w:rsidRDefault="002523A5" w:rsidP="0025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>wynik jest nieswoisty,</w:t>
            </w:r>
          </w:p>
          <w:p w:rsidR="002523A5" w:rsidRPr="002523A5" w:rsidRDefault="002523A5" w:rsidP="002523A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badanie wymaga powtórzenia z przyczyn technicznych, </w:t>
            </w:r>
          </w:p>
          <w:p w:rsidR="002523A5" w:rsidRPr="002523A5" w:rsidDel="009D2627" w:rsidRDefault="002523A5" w:rsidP="002523A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>badanie należy powtórzyć po określonym czasie ze względów medycznych.</w:t>
            </w:r>
          </w:p>
        </w:tc>
      </w:tr>
      <w:tr w:rsidR="002523A5" w:rsidRPr="002523A5" w:rsidTr="00BD3656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2523A5" w:rsidRPr="002523A5" w:rsidDel="006112F1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 zakresie profilaktyki nowotworowej projekt zakłada objęcie wsparciem osoby, które wcześniej nie wykonywały badań cytologicznych.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cytologicznych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na podstawie informacji z SIMP.</w:t>
            </w:r>
          </w:p>
        </w:tc>
      </w:tr>
      <w:tr w:rsidR="002523A5" w:rsidRPr="002523A5" w:rsidTr="00BD3656">
        <w:trPr>
          <w:trHeight w:val="314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Projekt zakłada, że materiał do testu na wykrycie wirusa HPV pobierany jest wyłącznie przez wykwalifikowany personel.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FF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Projekt zakłada, że materiał do testu na wykrycie wirusa HPV pobierany jest wyłącznie przez lekarza specjalistę położnictwa i ginekologii lub lekarza ze specjalizacją I stopnia w zakresie położnictwa i ginekologii, lub lekarza w trakcie specjalizacji z położnictwa i ginekologii (lekarz, który ukończył co najmniej drugi rok specjalizacji) lub położną.. Personel świadczy usługi m.in. w oparciu o </w:t>
            </w:r>
            <w:proofErr w:type="spellStart"/>
            <w:r w:rsidRPr="002523A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Evidence</w:t>
            </w:r>
            <w:proofErr w:type="spellEnd"/>
            <w:r w:rsidRPr="002523A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523A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2523A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523A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Medicine</w:t>
            </w:r>
            <w:proofErr w:type="spellEnd"/>
            <w:r w:rsidRPr="002523A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</w:t>
            </w:r>
          </w:p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Ponadto w przypadku wyniku pozytywnego przeprowadzona jest konsultacja lekarska oraz ponowne badanie po 12 miesiącach.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2523A5" w:rsidRPr="002523A5" w:rsidRDefault="002523A5" w:rsidP="002523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2523A5" w:rsidRPr="002523A5" w:rsidRDefault="002523A5" w:rsidP="002523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2523A5" w:rsidRPr="002523A5" w:rsidRDefault="002523A5" w:rsidP="002523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2523A5" w:rsidRPr="002523A5" w:rsidRDefault="002523A5" w:rsidP="002523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2523A5" w:rsidRPr="002523A5" w:rsidRDefault="002523A5" w:rsidP="002523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 na podstawie ogólnodostępnych danych.</w:t>
            </w:r>
          </w:p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regionalnego programu zdrowotnego (RPZ)lub danego projektu służącego realizacji RPZ  albo w przypadku, gdy odpowiedni Regionalny Program Zdrowotny przewiduje zarówno usługi zdrowotne wymienione w katalogu świadczeń gwarantowanych jako podstawowe i jednocześnie niezbędne dla realizacji tego programu, jak i usługi zdrowotne ponadstandardowe.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programem zdrowotnym.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i Taryfikacji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oraz zatwierdzeniu przez Ministerstwo Zdrowia dzięki czemu założone w nim działania można uznać za skuteczne, bezpieczne i efektywne i uzasadnione.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 właściwym programem polityki zdrowotnej, który jest załącznikiem do regulaminu konkursu.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Kryterium nie dotyczy w sytuacji braku odpowiedniego regionalnego programu zdrowotnego.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2523A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2523A5" w:rsidRPr="002523A5" w:rsidRDefault="002523A5" w:rsidP="002523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2523A5" w:rsidRPr="002523A5" w:rsidRDefault="002523A5" w:rsidP="002523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:rsidR="002523A5" w:rsidRPr="002523A5" w:rsidRDefault="002523A5" w:rsidP="002523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publicznych,</w:t>
            </w:r>
          </w:p>
          <w:p w:rsidR="002523A5" w:rsidRPr="002523A5" w:rsidRDefault="002523A5" w:rsidP="002523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instytuty badawcze, o których mowa w art. 3 ustawy z dnia 30 kwietnia 2010 r. o instytutach badawczych,</w:t>
            </w:r>
          </w:p>
          <w:p w:rsidR="002523A5" w:rsidRPr="002523A5" w:rsidRDefault="002523A5" w:rsidP="002523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:rsidR="002523A5" w:rsidRPr="002523A5" w:rsidRDefault="002523A5" w:rsidP="002523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2523A5" w:rsidRPr="002523A5" w:rsidRDefault="002523A5" w:rsidP="002523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:rsidR="002523A5" w:rsidRPr="002523A5" w:rsidRDefault="002523A5" w:rsidP="002523A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wojskowe – w zakresie, w jakim wykonują działalność leczniczą.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:rsidR="002523A5" w:rsidRPr="002523A5" w:rsidRDefault="002523A5" w:rsidP="002523A5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4368"/>
        <w:gridCol w:w="1683"/>
        <w:gridCol w:w="617"/>
        <w:gridCol w:w="949"/>
        <w:gridCol w:w="5889"/>
      </w:tblGrid>
      <w:tr w:rsidR="002523A5" w:rsidRPr="002523A5" w:rsidTr="00BD3656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2523A5" w:rsidRPr="002523A5" w:rsidTr="00BD3656">
        <w:trPr>
          <w:trHeight w:val="254"/>
          <w:jc w:val="center"/>
        </w:trPr>
        <w:tc>
          <w:tcPr>
            <w:tcW w:w="161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65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2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40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0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523A5" w:rsidRPr="002523A5" w:rsidTr="00BD3656">
        <w:trPr>
          <w:trHeight w:val="69"/>
          <w:jc w:val="center"/>
        </w:trPr>
        <w:tc>
          <w:tcPr>
            <w:tcW w:w="161" w:type="pct"/>
            <w:shd w:val="clear" w:color="auto" w:fill="D9D9D9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5" w:type="pct"/>
            <w:shd w:val="clear" w:color="auto" w:fill="D9D9D9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40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0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Projekt preferuje świadczenie usług dla osób zamieszkałych w miejscowościach poniżej 20 000 mieszkańców i/lub z obszarów wiejskich.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2110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2523A5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(liczone w stosunku do wszystkich uczestników projektu).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(liczone w stosunku do wszystkich uczestników projektu).</w:t>
            </w:r>
          </w:p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(liczone w stosunku do wszystkich uczestników projektu).</w:t>
            </w:r>
          </w:p>
        </w:tc>
      </w:tr>
      <w:tr w:rsidR="002523A5" w:rsidRPr="002523A5" w:rsidTr="00BD3656">
        <w:trPr>
          <w:trHeight w:val="539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włączenie badań profilaktycznych do badań pracowniczych.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110" w:type="pct"/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Preferowane będą działania, przyczyniające się do większej wykrywalności chorób nowotworowych. Stąd do badań pracowniczych możliwe jest włączenie wykonania testu na wykrycie wirusa HPV.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0 pkt - projekt nie zakłada włączenia badań profilaktycznych do badań pracowniczych.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pkt - projekt zakłada włączenie w co najmniej 50% badań profilaktycznych do badań pracowniczych.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Badania profilaktyczne, o których mowa powyżej nie są 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>obowiązkowe - o ich realizacji ostatecznie decyduje pacjent. Podczas wizyty lekarz odpowiedzialny za przeprowadzenie badań pracowniczych zobowiązany jest poinformować pracownika   o możliwości wykonania dodatkowych badań profilaktycznych.  W przypadku zgody, lekarz medycyny pracy wystawia skierowanie. Włączenie badań profilaktycznych do badań pracowniczych w ramach projektu w sposób wymierny będzie wpływać na: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zwiększenie wykrywalności nowotworów,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skrócenie czasu diagnostyki.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Tym samym projekt przyczyni się do obniżenia kosztów społecznych i ekonomicznych diagnostyki i profilaktyki nowotworowej.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Działania z zakresu medycyny pracy, do których realizacji zobowiązany jest pracodawca na podstawie przepisów rozdziału VI ustawy z dnia 26 czerwca 1947 r. – Kodeks pracy oraz ustawy z dnia 27 czerwca 1997r. o służbie medycyny pracy. </w:t>
            </w:r>
          </w:p>
        </w:tc>
      </w:tr>
      <w:tr w:rsidR="002523A5" w:rsidRPr="002523A5" w:rsidTr="00BD3656">
        <w:trPr>
          <w:trHeight w:val="539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preferowane jest łączenie badania wykrywania wirusa HPV z badaniem cytologicznym.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2</w:t>
            </w: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 xml:space="preserve"> pkt</w:t>
            </w:r>
          </w:p>
        </w:tc>
        <w:tc>
          <w:tcPr>
            <w:tcW w:w="2110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Projekt wpływa na podnoszenie jakości usług oraz zwiększenie wykrywalności nowotworów poprzez wprowadzenie dodatkowych badań cytologicznych, przy czym koszty badania cytologicznego nie są kosztami kwalifikowalnymi w ramach projektu, mogą one stanowić jedynie wkład własny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.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0 pkt – projekt nie zakłada przeprowadzania badań cytologicznych jako uzupełnienia do badań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wykrywania wirusa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HPV</w:t>
            </w:r>
          </w:p>
          <w:p w:rsidR="002523A5" w:rsidRPr="002523A5" w:rsidRDefault="002523A5" w:rsidP="002523A5">
            <w:pPr>
              <w:spacing w:after="0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2 pkt – projekt zakłada wykonanie całości badań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wykrywania wirusa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HPV w połączeniu z badaniami cytologicznymi.</w:t>
            </w:r>
          </w:p>
        </w:tc>
      </w:tr>
      <w:tr w:rsidR="002523A5" w:rsidRPr="002523A5" w:rsidTr="00BD3656">
        <w:trPr>
          <w:trHeight w:val="567"/>
          <w:jc w:val="center"/>
        </w:trPr>
        <w:tc>
          <w:tcPr>
            <w:tcW w:w="16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2523A5" w:rsidRPr="002523A5" w:rsidRDefault="002523A5" w:rsidP="002523A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 a organizacjami pozarządowymi.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bottom w:val="single" w:sz="4" w:space="0" w:color="92D050"/>
            </w:tcBorders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2110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 i posiadającą co najmniej dwuletnie doświadczenie w zakresie działań profilaktycznych z zakresu nowotworu szyjki macicy.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działań profilaktycznych z zakresu nowotworu szyjki macicy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2  pkt –  projekt realizowany jest z dwoma lub więcej organizacjami pozarządowymi reprezentującymi interesy pacjentów i posiadającymi co najmniej dwuletnie doświadczenie w zakresie działań profilaktycznych z zakresu nowotworu szyjki macicy. </w:t>
            </w:r>
          </w:p>
        </w:tc>
      </w:tr>
      <w:tr w:rsidR="002523A5" w:rsidRPr="002523A5" w:rsidTr="00BD3656">
        <w:trPr>
          <w:trHeight w:val="455"/>
          <w:jc w:val="center"/>
        </w:trPr>
        <w:tc>
          <w:tcPr>
            <w:tcW w:w="16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bottom w:val="nil"/>
            </w:tcBorders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Projekt preferuje świadczenie usług zdrowotnych na obszarach tzw. „białych plam” w zakresie profilaktyki raka szyjki macicy.</w:t>
            </w:r>
          </w:p>
        </w:tc>
        <w:tc>
          <w:tcPr>
            <w:tcW w:w="603" w:type="pct"/>
            <w:tcBorders>
              <w:bottom w:val="nil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221" w:type="pct"/>
            <w:tcBorders>
              <w:bottom w:val="nil"/>
            </w:tcBorders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0 lub 3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2110" w:type="pct"/>
            <w:tcBorders>
              <w:bottom w:val="single" w:sz="4" w:space="0" w:color="92D050"/>
            </w:tcBorders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Preferencja dotyczy świadczenia usług zdrowotnych na obszarach wskazanych jako „białe plamy” przez Centralny Ośrodek Koordynujący przy Centrum Onkologii - Instytut im. Marii Skłodowskiej - Curie, za wyjątkiem sytuacji, w których „biała plama” występuje na terenie miasta powyżej 100 000 ludności.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0 pkt – projekt nie zakłada świadczenia usług zdrowotnych na obszarach wskazanych jako „białe plamy”.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3pkt –  projekt zakłada świadczenia usług zdrowotnych na obszarach wskazanych jako „białe plamy”.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Wykaz terenów o szczególnie niskiej zgłaszalności stanowić będzie załącznik do regulaminu konkursu.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4" w:space="0" w:color="92D050"/>
              <w:bottom w:val="single" w:sz="6" w:space="0" w:color="A8D08D"/>
              <w:right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2523A5" w:rsidRPr="002523A5" w:rsidRDefault="002523A5" w:rsidP="002523A5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 z co najmniej dwoma lub więcej przedsięwzięciami współfinansowanymi ze środków UE, krajowych lub innych źródeł.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Projekt przewiduje partnerstwo z partnerem społecznym reprezentującym interesy  i zrzeszającym podmioty świadczące usługi w zakresie POZ.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2523A5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partnerem społecznym reprezentującym interesy i zrzeszającym podmioty świadczące usługi    w zakresie POZ</w:t>
            </w:r>
            <w:r w:rsidRPr="002523A5">
              <w:rPr>
                <w:rFonts w:ascii="Calibri" w:eastAsia="Calibri" w:hAnsi="Calibri" w:cs="Arial"/>
                <w:iCs/>
                <w:color w:val="548ED5"/>
                <w:sz w:val="16"/>
                <w:szCs w:val="16"/>
              </w:rPr>
              <w:t>.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0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Płatnikiem. 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leczniczym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udzielającym świadczeń opieki zdrowotnej w rodzaju podstawowa opieka zdrowotna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leczniczym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udzielającym świadczeń opieki zdrowotnej w rodzaju podstawowa opieka zdrowotna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</w:tbl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2523A5" w:rsidRPr="002523A5" w:rsidRDefault="002523A5" w:rsidP="002523A5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1265"/>
        <w:gridCol w:w="3227"/>
        <w:gridCol w:w="1682"/>
        <w:gridCol w:w="1402"/>
        <w:gridCol w:w="5931"/>
      </w:tblGrid>
      <w:tr w:rsidR="002523A5" w:rsidRPr="002523A5" w:rsidTr="00BD3656">
        <w:trPr>
          <w:trHeight w:val="315"/>
          <w:jc w:val="center"/>
        </w:trPr>
        <w:tc>
          <w:tcPr>
            <w:tcW w:w="626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374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626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374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626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374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Rehabilitacja medyczna ułatwiająca powrót do pracy</w:t>
            </w:r>
          </w:p>
        </w:tc>
      </w:tr>
      <w:tr w:rsidR="002523A5" w:rsidRPr="002523A5" w:rsidTr="00BD3656">
        <w:trPr>
          <w:trHeight w:val="485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2523A5" w:rsidRPr="002523A5" w:rsidTr="00BD3656">
        <w:trPr>
          <w:trHeight w:val="485"/>
          <w:jc w:val="center"/>
        </w:trPr>
        <w:tc>
          <w:tcPr>
            <w:tcW w:w="174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605" w:type="pct"/>
            <w:gridSpan w:val="2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9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523A5" w:rsidRPr="002523A5" w:rsidTr="00BD3656">
        <w:trPr>
          <w:trHeight w:val="255"/>
          <w:jc w:val="center"/>
        </w:trPr>
        <w:tc>
          <w:tcPr>
            <w:tcW w:w="174" w:type="pct"/>
            <w:shd w:val="clear" w:color="auto" w:fill="D9D9D9"/>
            <w:noWrap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605" w:type="pct"/>
            <w:gridSpan w:val="2"/>
            <w:shd w:val="clear" w:color="auto" w:fill="D9D9D9"/>
            <w:noWrap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1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1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9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2523A5" w:rsidRPr="002523A5" w:rsidTr="00BD3656">
        <w:trPr>
          <w:trHeight w:val="992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1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9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Działania o charakterze informacyjno/edukacyjnym stanowią nie więcej niż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20 % wartości projektu.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 promocyjnych projektu wchodzących do katalogu kosztów pośrednich.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1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9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2523A5" w:rsidRPr="002523A5" w:rsidRDefault="002523A5" w:rsidP="002523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2523A5" w:rsidRPr="002523A5" w:rsidRDefault="002523A5" w:rsidP="002523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2523A5" w:rsidRPr="002523A5" w:rsidRDefault="002523A5" w:rsidP="002523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2523A5" w:rsidRPr="002523A5" w:rsidRDefault="002523A5" w:rsidP="002523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2523A5" w:rsidRPr="002523A5" w:rsidRDefault="002523A5" w:rsidP="002523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2523A5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 na podstawie ogólnodostępnych danych.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2523A5" w:rsidRPr="002523A5" w:rsidDel="009E20A5" w:rsidTr="00BD3656">
        <w:trPr>
          <w:trHeight w:val="566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Świadczenia rehabilitacyjne są realizowane zgodnie </w:t>
            </w:r>
            <w:r w:rsidRPr="002523A5">
              <w:rPr>
                <w:rFonts w:ascii="Calibri" w:eastAsia="Calibri" w:hAnsi="Calibri" w:cs="Calibri"/>
                <w:sz w:val="16"/>
                <w:szCs w:val="16"/>
              </w:rPr>
              <w:br/>
              <w:t>z przepisami dla świadczeń opieki zdrowotnej finansowanych ze środków publicznych.</w:t>
            </w:r>
          </w:p>
        </w:tc>
        <w:tc>
          <w:tcPr>
            <w:tcW w:w="601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Świadczenia rehabilitacyjne muszą być realizowane zgodnie   z przepisami wydanymi na podstawie art. 146 ust 1 pkt 1 i 3 z ustawy z dnia 27 sierpnia 2004r. o świadczeniach opieki zdrowotnej finansowanych ze środków publicznych, w szczególności zarządzenia                nr 80/2013/DSOZ Prezesa Narodowego Funduszu Zdrowia z dnia 16 grudnia 2013r.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br/>
              <w:t>w sprawie określenia warunków zawierania i realizacji umów w rodzaju rehabilitacja lecznicza.</w:t>
            </w:r>
          </w:p>
        </w:tc>
      </w:tr>
      <w:tr w:rsidR="002523A5" w:rsidRPr="002523A5" w:rsidDel="009E20A5" w:rsidTr="00BD3656">
        <w:trPr>
          <w:trHeight w:val="314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publicznych.</w:t>
            </w:r>
          </w:p>
        </w:tc>
        <w:tc>
          <w:tcPr>
            <w:tcW w:w="601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regionalnego programu zdrowotnego (RPZ) lub danego projektu służącego realizacji RPZ albo w przypadku, gdy odpowiedni Regionalny Program Zdrowotny przewiduje zarówno usługi zdrowotne wymienione w katalogu świadczeń gwarantowanych jako podstawowe i jednocześnie niezbędne dla realizacji tego programu, jak i usługi zdrowotne ponadstandardowe.</w:t>
            </w:r>
          </w:p>
        </w:tc>
      </w:tr>
      <w:tr w:rsidR="002523A5" w:rsidRPr="002523A5" w:rsidDel="009E20A5" w:rsidTr="00BD3656">
        <w:trPr>
          <w:trHeight w:val="1913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regionalnym programem zdrowotnym</w:t>
            </w:r>
          </w:p>
        </w:tc>
        <w:tc>
          <w:tcPr>
            <w:tcW w:w="601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  i Taryfikacji 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zatwierdzeniu przez Ministerstwo Zdrowia dzięki czemu założone w nim działania można uznać za skuteczne, bezpieczne  i efektywne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 i uzasadnione.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Działania realizowane w projekcie przez wnioskodawcę oraz ewentualnych partnerów są zgodne z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 właściwym regionalnym programem zdrowotnym, który jest załącznikiem do regulaminu konkursu.</w:t>
            </w:r>
          </w:p>
        </w:tc>
      </w:tr>
      <w:tr w:rsidR="002523A5" w:rsidRPr="002523A5" w:rsidDel="009E20A5" w:rsidTr="00BD3656">
        <w:trPr>
          <w:trHeight w:val="1913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1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2523A5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2523A5" w:rsidRPr="002523A5" w:rsidRDefault="002523A5" w:rsidP="002523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2523A5" w:rsidRPr="002523A5" w:rsidRDefault="002523A5" w:rsidP="002523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:rsidR="002523A5" w:rsidRPr="002523A5" w:rsidRDefault="002523A5" w:rsidP="002523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</w:t>
            </w: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z dnia 27 sierpnia 2004 r. o świadczeniach opieki zdrowotnej finansowanych ze środków publicznych, </w:t>
            </w:r>
          </w:p>
          <w:p w:rsidR="002523A5" w:rsidRPr="002523A5" w:rsidRDefault="002523A5" w:rsidP="002523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instytuty badawcze, o których mowa w art. 3 ustawy z dnia 30 kwietnia 2010 r. </w:t>
            </w: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instytutach badawczych,</w:t>
            </w:r>
          </w:p>
          <w:p w:rsidR="002523A5" w:rsidRPr="002523A5" w:rsidRDefault="002523A5" w:rsidP="002523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</w:t>
            </w: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 zakresie ochrony zdrowia i których statut dopuszcza prowadzenie działalności leczniczej, </w:t>
            </w:r>
          </w:p>
          <w:p w:rsidR="002523A5" w:rsidRPr="002523A5" w:rsidRDefault="002523A5" w:rsidP="002523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2523A5" w:rsidRPr="002523A5" w:rsidRDefault="002523A5" w:rsidP="002523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</w:t>
            </w: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stosunku Państwa do Kościoła Katolickiego  w Rzeczypospolitej Polskiej, </w:t>
            </w: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stosunku Państwa do innych kościołów i związków wyznaniowych oraz </w:t>
            </w: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gwarancjach wolności sumienia i wyznania, </w:t>
            </w:r>
          </w:p>
          <w:p w:rsidR="002523A5" w:rsidRPr="002523A5" w:rsidRDefault="002523A5" w:rsidP="002523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wojskowe – w zakresie, w jakim wykonują działalność leczniczą.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wart. 5 ww. ustawy.</w:t>
            </w:r>
          </w:p>
        </w:tc>
      </w:tr>
    </w:tbl>
    <w:p w:rsidR="002523A5" w:rsidRPr="002523A5" w:rsidRDefault="002523A5" w:rsidP="002523A5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4207"/>
        <w:gridCol w:w="1685"/>
        <w:gridCol w:w="700"/>
        <w:gridCol w:w="982"/>
        <w:gridCol w:w="5931"/>
      </w:tblGrid>
      <w:tr w:rsidR="002523A5" w:rsidRPr="002523A5" w:rsidTr="00BD3656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2523A5" w:rsidRPr="002523A5" w:rsidTr="00BD3656">
        <w:trPr>
          <w:trHeight w:val="254"/>
          <w:jc w:val="center"/>
        </w:trPr>
        <w:tc>
          <w:tcPr>
            <w:tcW w:w="175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03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5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9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523A5" w:rsidRPr="002523A5" w:rsidTr="00BD3656">
        <w:trPr>
          <w:trHeight w:val="69"/>
          <w:jc w:val="center"/>
        </w:trPr>
        <w:tc>
          <w:tcPr>
            <w:tcW w:w="175" w:type="pct"/>
            <w:shd w:val="clear" w:color="auto" w:fill="D9D9D9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3" w:type="pct"/>
            <w:shd w:val="clear" w:color="auto" w:fill="D9D9D9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9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2523A5" w:rsidRPr="002523A5" w:rsidTr="00BD3656">
        <w:trPr>
          <w:trHeight w:val="420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2523A5" w:rsidRPr="002523A5" w:rsidRDefault="002523A5" w:rsidP="002523A5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2523A5" w:rsidRPr="002523A5" w:rsidTr="00BD3656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Rehabilitacja ortopedyczna jest prowadzona                       </w:t>
            </w:r>
            <w:r w:rsidRPr="002523A5">
              <w:rPr>
                <w:rFonts w:ascii="Calibri" w:eastAsia="Calibri" w:hAnsi="Calibri" w:cs="Calibri"/>
                <w:sz w:val="16"/>
                <w:szCs w:val="16"/>
              </w:rPr>
              <w:br/>
              <w:t>w oparciu o nowoczesne metody.</w:t>
            </w:r>
          </w:p>
        </w:tc>
        <w:tc>
          <w:tcPr>
            <w:tcW w:w="60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0, 2 pkt 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Przez prowadzenie rehabilitacji ortopedycznej w oparciu o nowoczesne metody rozumie się wykorzystanie przynajmniej jednej z poniższych metod: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Kaltenborn-Evjenth</w:t>
            </w:r>
            <w:proofErr w:type="spellEnd"/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,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- PNF,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Ackermanna</w:t>
            </w:r>
            <w:proofErr w:type="spellEnd"/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,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 xml:space="preserve">- McKenzie.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Rehabilitacja świadczona jest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m.in. w oparciu o </w:t>
            </w:r>
            <w:proofErr w:type="spellStart"/>
            <w:r w:rsidRPr="002523A5">
              <w:rPr>
                <w:rFonts w:ascii="Calibri" w:eastAsia="Calibri" w:hAnsi="Calibri" w:cs="Arial"/>
                <w:sz w:val="16"/>
                <w:szCs w:val="16"/>
              </w:rPr>
              <w:t>Evidence</w:t>
            </w:r>
            <w:proofErr w:type="spellEnd"/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2523A5">
              <w:rPr>
                <w:rFonts w:ascii="Calibri" w:eastAsia="Calibri" w:hAnsi="Calibri" w:cs="Arial"/>
                <w:sz w:val="16"/>
                <w:szCs w:val="16"/>
              </w:rPr>
              <w:t>Based</w:t>
            </w:r>
            <w:proofErr w:type="spellEnd"/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 </w:t>
            </w:r>
            <w:proofErr w:type="spellStart"/>
            <w:r w:rsidRPr="002523A5">
              <w:rPr>
                <w:rFonts w:ascii="Calibri" w:eastAsia="Calibri" w:hAnsi="Calibri" w:cs="Arial"/>
                <w:sz w:val="16"/>
                <w:szCs w:val="16"/>
              </w:rPr>
              <w:t>Medicine</w:t>
            </w:r>
            <w:proofErr w:type="spellEnd"/>
            <w:r w:rsidRPr="002523A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0 pkt - projekt nie zakłada wykorzystania nowoczesnej metody rehabilitacji ortopedycznej,</w:t>
            </w:r>
          </w:p>
          <w:p w:rsidR="002523A5" w:rsidRPr="002523A5" w:rsidRDefault="002523A5" w:rsidP="002523A5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2 pkt - projekt zakłada wykorzystanie co najmniej jednej z ww. nowoczesnych metod rehabilitacji ortopedycznej.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Projekt preferuje osoby pracujące zagrożone przedwczesnym opuszczeniem rynku pracy  z powodu czynników zdrowotnych wywołanych warunkami pracy.</w:t>
            </w:r>
          </w:p>
        </w:tc>
        <w:tc>
          <w:tcPr>
            <w:tcW w:w="60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0,1 lub 2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Wskazania zdrowotne określa na podstawie wywiadu lekarz specjalista, który po stwierdzeniu zaistnienia potrzeby oraz zdiagnozowania korelacji pomiędzy schorzeniami, a warunkami pracy kieruje daną osobę na rehabilitację.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Preferowanie tej grupy docelowej wynika z faktu, iż dostępne usługi medyczne w ramach NFZ są niewystarczające, a brak możliwości skorzystania z rehabilitacji medycznej 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w okresie trwania regionalnego programu zdrowotnego (RPZ) lub danego projektu służącego realizacji RPZ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, ogranicza możliwość szybkiej reakcji, co w bezpośredni sposób przyczynia się do pogorszania stanu zdrowia, a tym samym do zwiększenia liczby osób, które przedwcześnie opuszczają rynek pracy.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0 pkt – osoby z  grupy preferowanej stanowią poniżej 50% (liczone  w stosunku do wszystkich uczestników projektu)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1 pkt – osoby z grupy preferowanej stanowią co najmniej 50% (liczone w stosunku do wszystkich uczestników projektu)</w:t>
            </w:r>
          </w:p>
          <w:p w:rsidR="002523A5" w:rsidRPr="002523A5" w:rsidRDefault="002523A5" w:rsidP="002523A5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2 pkt – osoby z grupy preferowanej stanowią powyżej 80% (liczone w stosunku do wszystkich uczestników projektu).</w:t>
            </w:r>
          </w:p>
        </w:tc>
      </w:tr>
      <w:tr w:rsidR="002523A5" w:rsidRPr="002523A5" w:rsidTr="00BD3656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Grupą docelową są osoby pracujące i/lub osoby bezrobotne.</w:t>
            </w:r>
          </w:p>
        </w:tc>
        <w:tc>
          <w:tcPr>
            <w:tcW w:w="602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0, 2 pkt 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Definicja osoby pracującej zgodna z definicją zawartą w dokumencie IZ RPO WO 2014-2020 pn. Lista wskaźników na poziomie projektu RPO WO 2014-2020. Zakres EFS.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Definicja osoby bezrobotnej zgodna z definicją zawartą w dokumencie IZ RPO WO 2014-2020 pn. Lista wskaźników na poziomie projektu RPO WO 2014-2020. Zakres EFS.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Uczestnikiem projektu może zostać osoba, w przypadku której lekarz specjalista uzna, że dzięki rehabilitacji medycznej będzie ona w stanie kontynuować pracę lub podjąć zatrudnienie.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0 pkt - projekt nie jest skierowany w całości do osób pracujących i/lub bezrobotnych,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2 pkt - projekt jest w całości skierowany do osób pracujących i/lub bezrobotnych.</w:t>
            </w:r>
          </w:p>
        </w:tc>
      </w:tr>
      <w:tr w:rsidR="002523A5" w:rsidRPr="002523A5" w:rsidTr="00BD3656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>Projekt przewiduje partnerstwo z partnerem społecznym reprezentującym interesy i zrzeszającym podmioty świadczące usługi w zakresie POZ (jeśli dotyczy).</w:t>
            </w:r>
          </w:p>
        </w:tc>
        <w:tc>
          <w:tcPr>
            <w:tcW w:w="602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2523A5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2523A5">
              <w:rPr>
                <w:rFonts w:ascii="Calibri" w:eastAsia="Calibri" w:hAnsi="Calibri" w:cs="Tahoma"/>
                <w:bCs/>
                <w:sz w:val="16"/>
                <w:szCs w:val="16"/>
              </w:rPr>
              <w:t xml:space="preserve">) reprezentujący interesy i zrzeszający placówki podstawowej opieki zdrowotnej rozumiane zgodnie z definicją zawartą w ustawie z dnia 15 kwietnia 2011 r. </w:t>
            </w:r>
            <w:r w:rsidRPr="002523A5">
              <w:rPr>
                <w:rFonts w:ascii="Calibri" w:eastAsia="Calibri" w:hAnsi="Calibri" w:cs="Tahoma"/>
                <w:bCs/>
                <w:sz w:val="16"/>
                <w:szCs w:val="16"/>
              </w:rPr>
              <w:br/>
              <w:t>o działalności leczniczej.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partnerem społecznym reprezentującym interesy i zrzeszającym podmioty świadczące usługi w zakresie POZ</w:t>
            </w: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zawiązania </w:t>
            </w: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 xml:space="preserve">w projekcie partnerstwa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z ww. partnerem.</w:t>
            </w:r>
          </w:p>
        </w:tc>
      </w:tr>
      <w:tr w:rsidR="002523A5" w:rsidRPr="002523A5" w:rsidTr="00BD3656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 w rodzaju podstawowa opieka zdrowotna (jeśli dotyczy).</w:t>
            </w:r>
          </w:p>
        </w:tc>
        <w:tc>
          <w:tcPr>
            <w:tcW w:w="602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Płatnikiem. 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t>Wnioskodawca musi wykazać we wniosku o dofinansowanie zasadność współpracy z jednostką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POZ.</w:t>
            </w:r>
          </w:p>
        </w:tc>
      </w:tr>
      <w:tr w:rsidR="002523A5" w:rsidRPr="002523A5" w:rsidTr="00BD3656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 (jeśli dotyczy).</w:t>
            </w:r>
          </w:p>
        </w:tc>
        <w:tc>
          <w:tcPr>
            <w:tcW w:w="602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0,1, 2 lub 3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pozarządową, w tym w szczególności reprezentującą interesy pacjentów i posiadającą co najmniej dwuletnie doświadczenie 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w zakresie rehabilitacji medycznej.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co najmniej jedną organizacją pozarządową niereprezentującą interesów pacjentów   i nieposiadającą co najmniej dwuletniego doświadczenia w zakresie rehabilitacji medycznej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2  pkt –  projekt realizowany z co najmniej jedną organizacją pozarządową reprezentującą interesy pacjentów i posiadającą co najmniej dwuletnie doświadczenie w zakresie rehabilitacji medycznej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t>Punkty sumują się.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t>Wnioskodawca musi wykazać we wniosku o dofinansowanie zasadność zawiązania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w projekcie ww. partnerstw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</w:tbl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2523A5" w:rsidRPr="002523A5" w:rsidRDefault="002523A5" w:rsidP="002523A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2523A5" w:rsidRPr="002523A5" w:rsidRDefault="002523A5" w:rsidP="002523A5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2523A5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"/>
        <w:gridCol w:w="1128"/>
        <w:gridCol w:w="3363"/>
        <w:gridCol w:w="1683"/>
        <w:gridCol w:w="1401"/>
        <w:gridCol w:w="5892"/>
      </w:tblGrid>
      <w:tr w:rsidR="002523A5" w:rsidRPr="002523A5" w:rsidTr="00BD3656">
        <w:trPr>
          <w:trHeight w:val="315"/>
          <w:jc w:val="center"/>
        </w:trPr>
        <w:tc>
          <w:tcPr>
            <w:tcW w:w="579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21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79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21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79" w:type="pct"/>
            <w:gridSpan w:val="2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21" w:type="pct"/>
            <w:gridSpan w:val="4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 xml:space="preserve">Przeciwdziałanie wykluczeniu z rynku pracy osób w wieku aktywności zawodowej dzięki realizacji </w:t>
            </w:r>
          </w:p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programów zdrowotnych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Arial"/>
                <w:b/>
                <w:color w:val="000099"/>
                <w:sz w:val="18"/>
                <w:szCs w:val="18"/>
              </w:rPr>
              <w:t>E</w:t>
            </w:r>
            <w:r w:rsidRPr="002523A5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t>liminowanie zdrowotnych czynników ryzyka w miejscu pracy</w:t>
            </w:r>
          </w:p>
        </w:tc>
      </w:tr>
      <w:tr w:rsidR="002523A5" w:rsidRPr="002523A5" w:rsidTr="00BD3656">
        <w:trPr>
          <w:trHeight w:val="315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Arial"/>
                <w:b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2523A5" w:rsidRPr="002523A5" w:rsidTr="00BD3656">
        <w:trPr>
          <w:trHeight w:val="485"/>
          <w:jc w:val="center"/>
        </w:trPr>
        <w:tc>
          <w:tcPr>
            <w:tcW w:w="175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609" w:type="pct"/>
            <w:gridSpan w:val="2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523A5" w:rsidRPr="002523A5" w:rsidTr="00BD3656">
        <w:trPr>
          <w:trHeight w:val="255"/>
          <w:jc w:val="center"/>
        </w:trPr>
        <w:tc>
          <w:tcPr>
            <w:tcW w:w="175" w:type="pct"/>
            <w:shd w:val="clear" w:color="auto" w:fill="D9D9D9"/>
            <w:noWrap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609" w:type="pct"/>
            <w:gridSpan w:val="2"/>
            <w:shd w:val="clear" w:color="auto" w:fill="D9D9D9"/>
            <w:noWrap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2523A5" w:rsidRPr="002523A5" w:rsidRDefault="002523A5" w:rsidP="002523A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2523A5" w:rsidRPr="002523A5" w:rsidTr="00BD3656">
        <w:trPr>
          <w:trHeight w:val="992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Koszty działań informacyjno/promocyjnych poniesione w ramach kosztów bezpośrednich stanowią nie więcej niż poziom wskazany  w odpowiednim regionalnym programie polityki zdrowotnej/regulaminie konkursu.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obowiązkowych badań z zakresu medycyny pracy.</w:t>
            </w:r>
          </w:p>
        </w:tc>
        <w:tc>
          <w:tcPr>
            <w:tcW w:w="603" w:type="pct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Pracodawca na podstawie przepisów rozdziału VI ustawy z dnia 26 czerwca 1974 r. Kodeks pracy oraz ustawy z dnia 27 czerwca 1997 r. o służbie medycyny pracy  zobowiązany jest zapewnić pracownikom, na swój koszt, profilaktyczną opiekę lekarską, tj. m.in. wstępne, okresowe i kontrolne badania lekarskie. Działania realizowane w ramach projektu wykraczają poza zakres ww. badań.</w:t>
            </w:r>
          </w:p>
        </w:tc>
      </w:tr>
      <w:tr w:rsidR="002523A5" w:rsidRPr="002523A5" w:rsidDel="009E20A5" w:rsidTr="00BD3656">
        <w:trPr>
          <w:trHeight w:val="566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regionalnym programem zdrowotnym.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tcBorders>
              <w:bottom w:val="single" w:sz="4" w:space="0" w:color="92D050"/>
            </w:tcBorders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tcBorders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i Taryfikacji </w:t>
            </w: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zatwierdzeniu przez Ministerstwo Zdrowia dzięki czemu założone w nim działania można uznać za skuteczne, bezpieczne i efektywne i uzasadnione.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 właściwym regionalnym programem zdrowotnym, który jest załącznikiem do regulaminu konkursu, a usługi zdrowotne są realizowane w oparciu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o </w:t>
            </w:r>
            <w:proofErr w:type="spellStart"/>
            <w:r w:rsidRPr="002523A5">
              <w:rPr>
                <w:rFonts w:ascii="Calibri" w:eastAsia="Calibri" w:hAnsi="Calibri" w:cs="Arial"/>
                <w:sz w:val="16"/>
                <w:szCs w:val="16"/>
              </w:rPr>
              <w:t>Evidence</w:t>
            </w:r>
            <w:proofErr w:type="spellEnd"/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2523A5">
              <w:rPr>
                <w:rFonts w:ascii="Calibri" w:eastAsia="Calibri" w:hAnsi="Calibri" w:cs="Arial"/>
                <w:sz w:val="16"/>
                <w:szCs w:val="16"/>
              </w:rPr>
              <w:t>Based</w:t>
            </w:r>
            <w:proofErr w:type="spellEnd"/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2523A5">
              <w:rPr>
                <w:rFonts w:ascii="Calibri" w:eastAsia="Calibri" w:hAnsi="Calibri" w:cs="Arial"/>
                <w:sz w:val="16"/>
                <w:szCs w:val="16"/>
              </w:rPr>
              <w:t>Medicine</w:t>
            </w:r>
            <w:proofErr w:type="spellEnd"/>
            <w:r w:rsidRPr="002523A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Kryterium nie dotyczy w sytuacji braku odpowiedniego regionalnego programu zdrowotnego.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175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Projekt realizowany jest w oparciu o analizę występowania niekorzystnych czynników zdrowotnych w miejscu pracy.</w:t>
            </w:r>
          </w:p>
        </w:tc>
        <w:tc>
          <w:tcPr>
            <w:tcW w:w="603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występowania niekorzystnych czynników zdrowotnych w miejscu pracy. 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wnioskodawcę.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175" w:type="pct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Wsparcie pracodawcy w opracowaniu i wdrożeniu rozwiązań organizacyjnych przyczyniających się do eliminacji zidentyfikowanych zagrożeń dla zdrowia. </w:t>
            </w:r>
          </w:p>
        </w:tc>
        <w:tc>
          <w:tcPr>
            <w:tcW w:w="603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realizacji działań mających na celu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opracowanie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i wdrożenie rozwiązań organizacyjnych w zakładzie pracy przyczyniających się do eliminacji zidentyfikowanych zagrożeń dla zdrowia pracowników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2523A5" w:rsidRPr="002523A5" w:rsidDel="009E20A5" w:rsidTr="00BD3656">
        <w:trPr>
          <w:trHeight w:val="930"/>
          <w:jc w:val="center"/>
        </w:trPr>
        <w:tc>
          <w:tcPr>
            <w:tcW w:w="175" w:type="pct"/>
            <w:tcBorders>
              <w:top w:val="single" w:sz="4" w:space="0" w:color="92D050"/>
            </w:tcBorders>
            <w:shd w:val="clear" w:color="auto" w:fill="FFFFFF"/>
            <w:noWrap/>
            <w:vAlign w:val="center"/>
          </w:tcPr>
          <w:p w:rsidR="002523A5" w:rsidRPr="002523A5" w:rsidDel="009E20A5" w:rsidRDefault="002523A5" w:rsidP="002523A5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 (jeśli dotyczy).</w:t>
            </w:r>
          </w:p>
        </w:tc>
        <w:tc>
          <w:tcPr>
            <w:tcW w:w="603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2523A5" w:rsidRPr="002523A5" w:rsidRDefault="002523A5" w:rsidP="002523A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z dnia 15 kwietnia 2011 r. </w:t>
            </w: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o działalności leczniczej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2523A5" w:rsidRPr="002523A5" w:rsidRDefault="002523A5" w:rsidP="002523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2523A5" w:rsidRPr="002523A5" w:rsidRDefault="002523A5" w:rsidP="002523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samodzielne publiczne zakłady opieki zdrowotnej, </w:t>
            </w:r>
          </w:p>
          <w:p w:rsidR="002523A5" w:rsidRPr="002523A5" w:rsidRDefault="002523A5" w:rsidP="002523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z dnia 27 sierpnia 2004 r. o świadczeniach opieki zdrowotnej finansowanych ze środków publicznych, </w:t>
            </w:r>
          </w:p>
          <w:p w:rsidR="002523A5" w:rsidRPr="002523A5" w:rsidRDefault="002523A5" w:rsidP="002523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instytuty badawcze, o których mowa w art. 3 ustawy z dnia 30 kwietnia 2010 r.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o instytutach badawczych, </w:t>
            </w:r>
          </w:p>
          <w:p w:rsidR="002523A5" w:rsidRPr="002523A5" w:rsidRDefault="002523A5" w:rsidP="002523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fundacje i stowarzyszenia, których celem statutowym jest wykonywanie zadań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zakresie ochrony zdrowia i których statut dopuszcza prowadzenie działalności leczniczej, </w:t>
            </w:r>
          </w:p>
          <w:p w:rsidR="002523A5" w:rsidRPr="002523A5" w:rsidRDefault="002523A5" w:rsidP="002523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2523A5" w:rsidRPr="002523A5" w:rsidRDefault="002523A5" w:rsidP="002523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:rsidR="002523A5" w:rsidRPr="002523A5" w:rsidRDefault="002523A5" w:rsidP="002523A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jednostki wojskowe – w zakresie, w jakim wykonują działalność leczniczą.</w:t>
            </w:r>
          </w:p>
          <w:p w:rsidR="002523A5" w:rsidRPr="002523A5" w:rsidRDefault="002523A5" w:rsidP="002523A5">
            <w:pPr>
              <w:spacing w:after="0" w:line="240" w:lineRule="auto"/>
              <w:ind w:left="357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:rsidR="002523A5" w:rsidRPr="002523A5" w:rsidRDefault="002523A5" w:rsidP="002523A5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9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4371"/>
        <w:gridCol w:w="1681"/>
        <w:gridCol w:w="615"/>
        <w:gridCol w:w="948"/>
        <w:gridCol w:w="5904"/>
      </w:tblGrid>
      <w:tr w:rsidR="002523A5" w:rsidRPr="002523A5" w:rsidTr="00BD3656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2523A5" w:rsidRPr="002523A5" w:rsidTr="00BD3656">
        <w:trPr>
          <w:trHeight w:val="254"/>
          <w:jc w:val="center"/>
        </w:trPr>
        <w:tc>
          <w:tcPr>
            <w:tcW w:w="166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63" w:type="pct"/>
            <w:shd w:val="clear" w:color="auto" w:fill="BFBFBF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20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39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2523A5" w:rsidRPr="002523A5" w:rsidTr="00BD3656">
        <w:trPr>
          <w:trHeight w:val="69"/>
          <w:jc w:val="center"/>
        </w:trPr>
        <w:tc>
          <w:tcPr>
            <w:tcW w:w="166" w:type="pct"/>
            <w:shd w:val="clear" w:color="auto" w:fill="D9D9D9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3" w:type="pct"/>
            <w:shd w:val="clear" w:color="auto" w:fill="D9D9D9"/>
            <w:noWrap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1" w:type="pct"/>
            <w:shd w:val="clear" w:color="auto" w:fill="D9D9D9"/>
            <w:vAlign w:val="center"/>
          </w:tcPr>
          <w:p w:rsidR="002523A5" w:rsidRPr="002523A5" w:rsidRDefault="002523A5" w:rsidP="002523A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2523A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2523A5" w:rsidRPr="002523A5" w:rsidRDefault="002523A5" w:rsidP="002523A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2523A5" w:rsidRPr="002523A5" w:rsidRDefault="002523A5" w:rsidP="002523A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2523A5" w:rsidRPr="002523A5" w:rsidRDefault="002523A5" w:rsidP="002523A5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23A5">
              <w:rPr>
                <w:rFonts w:ascii="Calibri" w:eastAsia="Times New Roman" w:hAnsi="Calibri" w:cs="Times New Roman"/>
                <w:sz w:val="16"/>
                <w:szCs w:val="16"/>
              </w:rPr>
              <w:t>Projekt przewiduje działania konsolidacyjne lub inne formy współpracy podmiotów wykonujących działalność leczniczą.</w:t>
            </w:r>
          </w:p>
        </w:tc>
        <w:tc>
          <w:tcPr>
            <w:tcW w:w="601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0 lub 2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Preferencje dla projektów przewidujących działania konsolidacyjne lub działania dotyczące współpracy podmiotów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>Jego celem jest wybór projektów opartych na partnerstwie, które może stanowić podwaliny pod dalszą współpracę również po zakończeniu realizacji projektu.</w:t>
            </w:r>
          </w:p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0 pkt – projekt nie przewiduje działań konsolidacyjnych lub działań dotyczących współpracy podmiotów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2 pkt – projekt przewiduje działania konsolidacyjne lub działania dotyczące współpracy podmiotów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i zrzeszającym podmioty świadczące usługi w zakresie POZ (jeśli dotyczy). </w:t>
            </w:r>
          </w:p>
          <w:p w:rsidR="002523A5" w:rsidRPr="002523A5" w:rsidRDefault="002523A5" w:rsidP="002523A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2523A5">
              <w:rPr>
                <w:rFonts w:ascii="Calibri" w:eastAsia="Calibri" w:hAnsi="Calibri" w:cs="Tahoma"/>
                <w:bCs/>
                <w:sz w:val="16"/>
                <w:szCs w:val="16"/>
              </w:rPr>
              <w:t xml:space="preserve">Partner społeczny (organizacja pozarządowa, związek pracodawców, związek pracowników) reprezentujący interesy i zrzeszający placówki podstawowej opieki zdrowotnej rozumiane zgodnie z definicją zawartą w ustawie z dnia 15 kwietnia 2011 r. </w:t>
            </w:r>
            <w:r w:rsidRPr="002523A5">
              <w:rPr>
                <w:rFonts w:ascii="Calibri" w:eastAsia="Calibri" w:hAnsi="Calibri" w:cs="Tahoma"/>
                <w:bCs/>
                <w:sz w:val="16"/>
                <w:szCs w:val="16"/>
              </w:rPr>
              <w:br/>
              <w:t xml:space="preserve">o działalności leczniczej. 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partnerem społecznym reprezentującym interesy i zrzeszającym podmioty świadczące usługi   w zakresie POZ</w:t>
            </w: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  <w:p w:rsidR="002523A5" w:rsidRPr="002523A5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zawiązania </w:t>
            </w: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 xml:space="preserve">w projekcie partnerstwa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>z ww. partnerem.</w:t>
            </w:r>
          </w:p>
        </w:tc>
      </w:tr>
      <w:tr w:rsidR="002523A5" w:rsidRPr="002523A5" w:rsidTr="00BD3656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2523A5" w:rsidRPr="002523A5" w:rsidRDefault="002523A5" w:rsidP="002523A5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 (jeśli dotyczy).</w:t>
            </w:r>
          </w:p>
        </w:tc>
        <w:tc>
          <w:tcPr>
            <w:tcW w:w="601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20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:rsidR="002523A5" w:rsidRPr="002523A5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br/>
              <w:t xml:space="preserve">z Płatnikiem. 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</w:t>
            </w:r>
          </w:p>
          <w:p w:rsidR="002523A5" w:rsidRPr="002523A5" w:rsidRDefault="002523A5" w:rsidP="002523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. 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współpracy </w:t>
            </w:r>
            <w:r w:rsidRPr="002523A5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>z jednostką</w:t>
            </w:r>
            <w:r w:rsidRPr="002523A5">
              <w:rPr>
                <w:rFonts w:ascii="Calibri" w:eastAsia="Calibri" w:hAnsi="Calibri" w:cs="Arial"/>
                <w:sz w:val="16"/>
                <w:szCs w:val="16"/>
              </w:rPr>
              <w:t xml:space="preserve"> POZ.</w:t>
            </w:r>
          </w:p>
        </w:tc>
      </w:tr>
      <w:tr w:rsidR="002523A5" w:rsidRPr="002523A5" w:rsidDel="008F3CE4" w:rsidTr="00BD3656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2523A5" w:rsidRPr="002523A5" w:rsidDel="008F3CE4" w:rsidRDefault="002523A5" w:rsidP="002523A5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Del="008F3CE4" w:rsidRDefault="002523A5" w:rsidP="002523A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jest realizowany w partnerstwie pomiędzy podmiotem wykonującym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działalność leczniczą  </w:t>
            </w:r>
            <w:r w:rsidRPr="002523A5">
              <w:rPr>
                <w:rFonts w:ascii="Calibri" w:eastAsia="Calibri" w:hAnsi="Calibri" w:cs="Arial"/>
                <w:color w:val="000000"/>
                <w:sz w:val="16"/>
                <w:szCs w:val="16"/>
              </w:rPr>
              <w:t>a organizacjami pozarządowymi (jeśli dotyczy).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Del="008F3CE4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2523A5" w:rsidRPr="002523A5" w:rsidDel="008F3CE4" w:rsidRDefault="002523A5" w:rsidP="002523A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Del="008F3CE4" w:rsidRDefault="002523A5" w:rsidP="002523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bCs/>
                <w:sz w:val="16"/>
                <w:szCs w:val="16"/>
              </w:rPr>
              <w:t>0, 1, 2 lub 3 pkt.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pozarządową, w tym w szczególności reprezentującą interesy pacjentów i posiadającą co najmniej dwuletnie doświadczenie w eliminowania szkodliwych czynników ryzyka w miejscu pracy. 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1 pkt – projekt realizowany w partnerstwie z co najmniej jedną organizacją pozarządową niereprezentującą interesów pacjentów  i nieposiadającą co najmniej dwuletniego doświadczenia w eliminowania szkodliwych czynników ryzyka w miejscu pracy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2  pkt –  projekt realizowany z co najmniej jedną organizacją pozarządową reprezentującą interesy pacjentów i posiadającą co najmniej dwuletnie doświadczenie w eliminowania szkodliwych czynników ryzyka w miejscu pracy</w:t>
            </w:r>
          </w:p>
          <w:p w:rsidR="002523A5" w:rsidRPr="002523A5" w:rsidRDefault="002523A5" w:rsidP="002523A5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:rsidR="002523A5" w:rsidRPr="002523A5" w:rsidDel="008F3CE4" w:rsidRDefault="002523A5" w:rsidP="002523A5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t xml:space="preserve">Wnioskodawca musi wykazać we wniosku o dofinansowanie zasadność zawiązania </w:t>
            </w:r>
            <w:r w:rsidRPr="002523A5">
              <w:rPr>
                <w:rFonts w:ascii="Calibri" w:eastAsia="Calibri" w:hAnsi="Calibri" w:cs="Times New Roman"/>
                <w:sz w:val="16"/>
                <w:szCs w:val="16"/>
              </w:rPr>
              <w:br/>
              <w:t>w projekcie ww. partnerstw.</w:t>
            </w:r>
          </w:p>
        </w:tc>
      </w:tr>
    </w:tbl>
    <w:p w:rsidR="007B0621" w:rsidRDefault="007B0621"/>
    <w:sectPr w:rsidR="007B0621" w:rsidSect="002523A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F3" w:rsidRDefault="004B50F3" w:rsidP="004B50F3">
      <w:pPr>
        <w:spacing w:after="0" w:line="240" w:lineRule="auto"/>
      </w:pPr>
      <w:r>
        <w:separator/>
      </w:r>
    </w:p>
  </w:endnote>
  <w:endnote w:type="continuationSeparator" w:id="0">
    <w:p w:rsidR="004B50F3" w:rsidRDefault="004B50F3" w:rsidP="004B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F3" w:rsidRDefault="004B50F3" w:rsidP="004B50F3">
      <w:pPr>
        <w:spacing w:after="0" w:line="240" w:lineRule="auto"/>
      </w:pPr>
      <w:r>
        <w:separator/>
      </w:r>
    </w:p>
  </w:footnote>
  <w:footnote w:type="continuationSeparator" w:id="0">
    <w:p w:rsidR="004B50F3" w:rsidRDefault="004B50F3" w:rsidP="004B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F3" w:rsidRDefault="004B50F3" w:rsidP="004B50F3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>Załącznik do Uchwały Nr 139</w:t>
    </w:r>
    <w:r>
      <w:rPr>
        <w:i/>
      </w:rPr>
      <w:t>/2017 KM RPO WO 2014-2020</w:t>
    </w:r>
  </w:p>
  <w:p w:rsidR="004B50F3" w:rsidRDefault="004B50F3" w:rsidP="004B50F3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27 września 2017 r.</w:t>
    </w:r>
  </w:p>
  <w:p w:rsidR="004B50F3" w:rsidRDefault="004B5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804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D35AA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BE6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908"/>
    <w:multiLevelType w:val="hybridMultilevel"/>
    <w:tmpl w:val="A4A851CE"/>
    <w:lvl w:ilvl="0" w:tplc="A728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549D5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782B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A39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639DD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F2A47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B50D8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35F16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A5705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67BC0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7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5"/>
    <w:rsid w:val="002523A5"/>
    <w:rsid w:val="004B50F3"/>
    <w:rsid w:val="007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0583-0D64-4CDC-B2E6-D65F3D2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23A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23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2523A5"/>
  </w:style>
  <w:style w:type="paragraph" w:styleId="Tekstdymka">
    <w:name w:val="Balloon Text"/>
    <w:basedOn w:val="Normalny"/>
    <w:link w:val="TekstdymkaZnak"/>
    <w:uiPriority w:val="99"/>
    <w:semiHidden/>
    <w:rsid w:val="002523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3A5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2523A5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523A5"/>
    <w:pPr>
      <w:tabs>
        <w:tab w:val="right" w:leader="dot" w:pos="9060"/>
      </w:tabs>
      <w:spacing w:after="0" w:line="240" w:lineRule="auto"/>
      <w:jc w:val="both"/>
    </w:pPr>
    <w:rPr>
      <w:rFonts w:ascii="Calibri" w:eastAsia="Times New Roman" w:hAnsi="Calibri" w:cs="Times New Roman"/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23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523A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2523A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23A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523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2523A5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2523A5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523A5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523A5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2523A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3A5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3A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2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3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2523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3A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3A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3A5"/>
    <w:rPr>
      <w:vertAlign w:val="superscript"/>
    </w:rPr>
  </w:style>
  <w:style w:type="paragraph" w:styleId="Poprawka">
    <w:name w:val="Revision"/>
    <w:hidden/>
    <w:uiPriority w:val="99"/>
    <w:semiHidden/>
    <w:rsid w:val="002523A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2523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23A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23A5"/>
    <w:rPr>
      <w:rFonts w:ascii="Consolas" w:eastAsia="Times New Roman" w:hAnsi="Consolas" w:cs="Times New Roman"/>
      <w:sz w:val="20"/>
      <w:szCs w:val="20"/>
    </w:rPr>
  </w:style>
  <w:style w:type="paragraph" w:styleId="Bezodstpw">
    <w:name w:val="No Spacing"/>
    <w:uiPriority w:val="1"/>
    <w:qFormat/>
    <w:rsid w:val="002523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2523A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7615</Words>
  <Characters>45693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2017-10-04T11:49:00Z</dcterms:created>
  <dcterms:modified xsi:type="dcterms:W3CDTF">2017-10-09T13:20:00Z</dcterms:modified>
</cp:coreProperties>
</file>