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7B" w:rsidRDefault="004A2A7B">
      <w:bookmarkStart w:id="0" w:name="_GoBack"/>
      <w:bookmarkEnd w:id="0"/>
    </w:p>
    <w:p w:rsidR="004A2A7B" w:rsidRDefault="004A2A7B"/>
    <w:p w:rsidR="00451C4B" w:rsidRDefault="00675286" w:rsidP="004A2A7B">
      <w:pPr>
        <w:spacing w:after="0" w:line="276" w:lineRule="auto"/>
        <w:jc w:val="center"/>
        <w:rPr>
          <w:rFonts w:ascii="Calibri" w:eastAsia="Times New Roman" w:hAnsi="Calibri" w:cs="Times New Roman"/>
          <w:b/>
          <w:color w:val="000099"/>
          <w:sz w:val="36"/>
          <w:szCs w:val="36"/>
        </w:rPr>
      </w:pPr>
      <w:r>
        <w:rPr>
          <w:noProof/>
          <w:lang w:eastAsia="pl-PL"/>
        </w:rPr>
        <w:drawing>
          <wp:inline distT="0" distB="0" distL="0" distR="0" wp14:anchorId="7D3D44AF" wp14:editId="3280EAEE">
            <wp:extent cx="7949565" cy="8172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49565" cy="817245"/>
                    </a:xfrm>
                    <a:prstGeom prst="rect">
                      <a:avLst/>
                    </a:prstGeom>
                    <a:noFill/>
                  </pic:spPr>
                </pic:pic>
              </a:graphicData>
            </a:graphic>
          </wp:inline>
        </w:drawing>
      </w: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51C4B" w:rsidRDefault="00451C4B" w:rsidP="004A2A7B">
      <w:pPr>
        <w:spacing w:after="0" w:line="276" w:lineRule="auto"/>
        <w:jc w:val="center"/>
        <w:rPr>
          <w:rFonts w:ascii="Calibri" w:eastAsia="Times New Roman" w:hAnsi="Calibri" w:cs="Times New Roman"/>
          <w:b/>
          <w:color w:val="000099"/>
          <w:sz w:val="36"/>
          <w:szCs w:val="36"/>
        </w:rPr>
      </w:pP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OŚ PRIORYTETOWA 9 RPO WO 2014-2020</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WYSOKA JAKOŚĆ EDUKACJI</w:t>
      </w:r>
    </w:p>
    <w:p w:rsidR="004A2A7B" w:rsidRPr="004A2A7B" w:rsidRDefault="004A2A7B" w:rsidP="004A2A7B">
      <w:pPr>
        <w:spacing w:after="0" w:line="276" w:lineRule="auto"/>
        <w:jc w:val="center"/>
        <w:rPr>
          <w:rFonts w:ascii="Calibri" w:eastAsia="Times New Roman" w:hAnsi="Calibri" w:cs="Times New Roman"/>
          <w:b/>
          <w:color w:val="000099"/>
          <w:sz w:val="36"/>
          <w:szCs w:val="36"/>
        </w:rPr>
      </w:pPr>
      <w:r w:rsidRPr="004A2A7B">
        <w:rPr>
          <w:rFonts w:ascii="Calibri" w:eastAsia="Times New Roman" w:hAnsi="Calibri" w:cs="Times New Roman"/>
          <w:b/>
          <w:color w:val="000099"/>
          <w:sz w:val="36"/>
          <w:szCs w:val="36"/>
        </w:rPr>
        <w:t>- KRYTERIA MERYTORYCZNE SZCZEGÓŁOWE -</w:t>
      </w:r>
    </w:p>
    <w:p w:rsidR="004A2A7B" w:rsidRPr="004A2A7B" w:rsidRDefault="004A2A7B" w:rsidP="004A2A7B">
      <w:pPr>
        <w:spacing w:after="200" w:line="276" w:lineRule="auto"/>
        <w:rPr>
          <w:rFonts w:ascii="Calibri" w:eastAsia="Times New Roman" w:hAnsi="Calibri" w:cs="Times New Roman"/>
          <w:b/>
          <w:sz w:val="36"/>
          <w:szCs w:val="36"/>
        </w:rPr>
      </w:pPr>
    </w:p>
    <w:p w:rsidR="004A2A7B" w:rsidRDefault="004A2A7B" w:rsidP="004A2A7B">
      <w:pPr>
        <w:spacing w:after="200" w:line="276" w:lineRule="auto"/>
        <w:jc w:val="center"/>
        <w:rPr>
          <w:rFonts w:ascii="Calibri" w:eastAsia="Times New Roman" w:hAnsi="Calibri" w:cs="Times New Roman"/>
          <w:b/>
          <w:sz w:val="16"/>
          <w:szCs w:val="16"/>
        </w:rPr>
      </w:pPr>
    </w:p>
    <w:p w:rsidR="00B61083" w:rsidRDefault="00B61083" w:rsidP="004A2A7B">
      <w:pPr>
        <w:spacing w:after="200" w:line="276" w:lineRule="auto"/>
        <w:jc w:val="center"/>
        <w:rPr>
          <w:rFonts w:ascii="Calibri" w:eastAsia="Times New Roman" w:hAnsi="Calibri" w:cs="Times New Roman"/>
          <w:b/>
          <w:sz w:val="16"/>
          <w:szCs w:val="16"/>
        </w:rPr>
      </w:pPr>
    </w:p>
    <w:p w:rsidR="00B61083" w:rsidRPr="004A2A7B" w:rsidRDefault="00B61083"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jc w:val="center"/>
        <w:rPr>
          <w:rFonts w:ascii="Calibri" w:eastAsia="Times New Roman" w:hAnsi="Calibri" w:cs="Times New Roman"/>
          <w:b/>
          <w:sz w:val="16"/>
          <w:szCs w:val="16"/>
        </w:rPr>
      </w:pPr>
    </w:p>
    <w:p w:rsidR="004A2A7B" w:rsidRPr="004A2A7B" w:rsidRDefault="004A2A7B" w:rsidP="004A2A7B">
      <w:pPr>
        <w:spacing w:after="200" w:line="276" w:lineRule="auto"/>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p w:rsidR="004A2A7B" w:rsidRPr="004A2A7B" w:rsidRDefault="004A2A7B" w:rsidP="004A2A7B">
      <w:pPr>
        <w:spacing w:after="200" w:line="276" w:lineRule="auto"/>
        <w:jc w:val="center"/>
        <w:rPr>
          <w:rFonts w:ascii="Calibri" w:eastAsia="Times New Roman" w:hAnsi="Calibri" w:cs="Times New Roman"/>
          <w:sz w:val="16"/>
          <w:szCs w:val="16"/>
        </w:rPr>
      </w:pPr>
    </w:p>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993"/>
        <w:gridCol w:w="2542"/>
        <w:gridCol w:w="1285"/>
        <w:gridCol w:w="1843"/>
        <w:gridCol w:w="1701"/>
        <w:gridCol w:w="3867"/>
        <w:gridCol w:w="3362"/>
      </w:tblGrid>
      <w:tr w:rsidR="00E339AF" w:rsidRPr="00E339AF" w:rsidTr="001B5168">
        <w:trPr>
          <w:gridAfter w:val="1"/>
          <w:wAfter w:w="3362" w:type="dxa"/>
          <w:trHeight w:hRule="exact" w:val="318"/>
          <w:jc w:val="center"/>
        </w:trPr>
        <w:tc>
          <w:tcPr>
            <w:tcW w:w="3535" w:type="dxa"/>
            <w:gridSpan w:val="2"/>
            <w:noWrap/>
          </w:tcPr>
          <w:p w:rsidR="00E339AF" w:rsidRPr="00E339AF" w:rsidRDefault="00E339AF" w:rsidP="00E339AF">
            <w:pPr>
              <w:spacing w:after="200" w:line="276" w:lineRule="auto"/>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 xml:space="preserve">Oś priorytetowa </w:t>
            </w:r>
          </w:p>
        </w:tc>
        <w:tc>
          <w:tcPr>
            <w:tcW w:w="8696" w:type="dxa"/>
            <w:gridSpan w:val="4"/>
            <w:noWrap/>
          </w:tcPr>
          <w:p w:rsidR="00E339AF" w:rsidRPr="00E339AF" w:rsidRDefault="00E339AF" w:rsidP="00E339AF">
            <w:pPr>
              <w:spacing w:after="200" w:line="276" w:lineRule="auto"/>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IX Wysoka jakość edukacji</w:t>
            </w:r>
          </w:p>
        </w:tc>
      </w:tr>
      <w:tr w:rsidR="00E339AF" w:rsidRPr="00E339AF" w:rsidTr="001B5168">
        <w:trPr>
          <w:gridAfter w:val="1"/>
          <w:wAfter w:w="3362" w:type="dxa"/>
          <w:trHeight w:hRule="exact" w:val="318"/>
          <w:jc w:val="center"/>
        </w:trPr>
        <w:tc>
          <w:tcPr>
            <w:tcW w:w="3535" w:type="dxa"/>
            <w:gridSpan w:val="2"/>
            <w:noWrap/>
          </w:tcPr>
          <w:p w:rsidR="00E339AF" w:rsidRPr="00E339AF" w:rsidRDefault="00E339AF" w:rsidP="00E339AF">
            <w:pPr>
              <w:spacing w:after="200" w:line="276" w:lineRule="auto"/>
              <w:rPr>
                <w:rFonts w:ascii="Calibri" w:eastAsia="Times New Roman" w:hAnsi="Calibri" w:cs="Times New Roman"/>
                <w:b/>
                <w:bCs/>
                <w:color w:val="000099"/>
                <w:sz w:val="16"/>
                <w:szCs w:val="16"/>
              </w:rPr>
            </w:pPr>
            <w:r w:rsidRPr="00E339AF">
              <w:rPr>
                <w:rFonts w:ascii="Calibri" w:eastAsia="Times New Roman" w:hAnsi="Calibri" w:cs="Times New Roman"/>
                <w:b/>
                <w:color w:val="000099"/>
                <w:sz w:val="16"/>
                <w:szCs w:val="16"/>
              </w:rPr>
              <w:br w:type="page"/>
            </w:r>
            <w:r w:rsidRPr="00E339AF">
              <w:rPr>
                <w:rFonts w:ascii="Calibri" w:eastAsia="Times New Roman" w:hAnsi="Calibri" w:cs="Times New Roman"/>
                <w:b/>
                <w:color w:val="000099"/>
                <w:sz w:val="16"/>
                <w:szCs w:val="16"/>
              </w:rPr>
              <w:br w:type="page"/>
            </w:r>
            <w:r w:rsidRPr="00E339AF">
              <w:rPr>
                <w:rFonts w:ascii="Calibri" w:eastAsia="Times New Roman" w:hAnsi="Calibri" w:cs="Times New Roman"/>
                <w:b/>
                <w:color w:val="000099"/>
                <w:sz w:val="16"/>
                <w:szCs w:val="16"/>
              </w:rPr>
              <w:br w:type="page"/>
            </w:r>
            <w:r w:rsidRPr="00E339AF">
              <w:rPr>
                <w:rFonts w:ascii="Calibri" w:eastAsia="Times New Roman" w:hAnsi="Calibri" w:cs="Times New Roman"/>
                <w:b/>
                <w:bCs/>
                <w:color w:val="000099"/>
                <w:sz w:val="16"/>
                <w:szCs w:val="16"/>
              </w:rPr>
              <w:t xml:space="preserve">Działanie    </w:t>
            </w:r>
          </w:p>
        </w:tc>
        <w:tc>
          <w:tcPr>
            <w:tcW w:w="8696" w:type="dxa"/>
            <w:gridSpan w:val="4"/>
            <w:noWrap/>
          </w:tcPr>
          <w:p w:rsidR="00E339AF" w:rsidRPr="00E339AF" w:rsidRDefault="00E339AF" w:rsidP="00E339AF">
            <w:pPr>
              <w:spacing w:after="200" w:line="276" w:lineRule="auto"/>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9.1 Rozwój edukacji</w:t>
            </w:r>
          </w:p>
        </w:tc>
      </w:tr>
      <w:tr w:rsidR="00E339AF" w:rsidRPr="00E339AF" w:rsidTr="001B5168">
        <w:trPr>
          <w:gridAfter w:val="1"/>
          <w:wAfter w:w="3362" w:type="dxa"/>
          <w:trHeight w:hRule="exact" w:val="318"/>
          <w:jc w:val="center"/>
        </w:trPr>
        <w:tc>
          <w:tcPr>
            <w:tcW w:w="3535" w:type="dxa"/>
            <w:gridSpan w:val="2"/>
            <w:noWrap/>
          </w:tcPr>
          <w:p w:rsidR="00E339AF" w:rsidRPr="00E339AF" w:rsidRDefault="00E339AF" w:rsidP="00E339AF">
            <w:pPr>
              <w:spacing w:after="200" w:line="276" w:lineRule="auto"/>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Poddziałanie</w:t>
            </w:r>
          </w:p>
        </w:tc>
        <w:tc>
          <w:tcPr>
            <w:tcW w:w="8696" w:type="dxa"/>
            <w:gridSpan w:val="4"/>
          </w:tcPr>
          <w:p w:rsidR="00E339AF" w:rsidRPr="00E339AF" w:rsidRDefault="00E339AF" w:rsidP="00E339AF">
            <w:pPr>
              <w:spacing w:after="200" w:line="276" w:lineRule="auto"/>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9.1.1 Wsparcie kształcenia ogólnego</w:t>
            </w:r>
          </w:p>
        </w:tc>
      </w:tr>
      <w:tr w:rsidR="00E339AF" w:rsidRPr="00E339AF" w:rsidTr="001B5168">
        <w:trPr>
          <w:trHeight w:val="318"/>
          <w:jc w:val="center"/>
        </w:trPr>
        <w:tc>
          <w:tcPr>
            <w:tcW w:w="15593" w:type="dxa"/>
            <w:gridSpan w:val="7"/>
            <w:shd w:val="clear" w:color="auto" w:fill="A6A6A6"/>
            <w:noWrap/>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Kryteria merytoryczne  szczegółowe (TAK/NIE)</w:t>
            </w:r>
          </w:p>
        </w:tc>
      </w:tr>
      <w:tr w:rsidR="00E339AF" w:rsidRPr="00E339AF" w:rsidTr="001B5168">
        <w:trPr>
          <w:trHeight w:val="573"/>
          <w:jc w:val="center"/>
        </w:trPr>
        <w:tc>
          <w:tcPr>
            <w:tcW w:w="993" w:type="dxa"/>
            <w:shd w:val="clear" w:color="auto" w:fill="BFBFBF"/>
            <w:noWrap/>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LP</w:t>
            </w:r>
          </w:p>
        </w:tc>
        <w:tc>
          <w:tcPr>
            <w:tcW w:w="3827" w:type="dxa"/>
            <w:gridSpan w:val="2"/>
            <w:shd w:val="clear" w:color="auto" w:fill="BFBFBF"/>
            <w:noWrap/>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Nazwa kryterium</w:t>
            </w:r>
          </w:p>
        </w:tc>
        <w:tc>
          <w:tcPr>
            <w:tcW w:w="1843" w:type="dxa"/>
            <w:shd w:val="clear" w:color="auto" w:fill="BFBFBF"/>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Źródło informacji</w:t>
            </w:r>
          </w:p>
        </w:tc>
        <w:tc>
          <w:tcPr>
            <w:tcW w:w="1701" w:type="dxa"/>
            <w:shd w:val="clear" w:color="auto" w:fill="BFBFBF"/>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Charakter kryterium</w:t>
            </w:r>
            <w:r w:rsidRPr="00E339AF">
              <w:rPr>
                <w:rFonts w:ascii="Calibri" w:eastAsia="Times New Roman" w:hAnsi="Calibri" w:cs="Times New Roman"/>
                <w:b/>
                <w:bCs/>
                <w:color w:val="000099"/>
                <w:sz w:val="16"/>
                <w:szCs w:val="16"/>
              </w:rPr>
              <w:br/>
              <w:t>W/B</w:t>
            </w:r>
          </w:p>
        </w:tc>
        <w:tc>
          <w:tcPr>
            <w:tcW w:w="7229" w:type="dxa"/>
            <w:gridSpan w:val="2"/>
            <w:shd w:val="clear" w:color="auto" w:fill="BFBFBF"/>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Definicja</w:t>
            </w:r>
          </w:p>
        </w:tc>
      </w:tr>
      <w:tr w:rsidR="00E339AF" w:rsidRPr="00E339AF" w:rsidTr="001B5168">
        <w:trPr>
          <w:trHeight w:val="277"/>
          <w:jc w:val="center"/>
        </w:trPr>
        <w:tc>
          <w:tcPr>
            <w:tcW w:w="993" w:type="dxa"/>
            <w:shd w:val="clear" w:color="auto" w:fill="D9D9D9"/>
            <w:noWrap/>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1</w:t>
            </w:r>
          </w:p>
        </w:tc>
        <w:tc>
          <w:tcPr>
            <w:tcW w:w="3827" w:type="dxa"/>
            <w:gridSpan w:val="2"/>
            <w:shd w:val="clear" w:color="auto" w:fill="D9D9D9"/>
            <w:noWrap/>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2</w:t>
            </w:r>
          </w:p>
        </w:tc>
        <w:tc>
          <w:tcPr>
            <w:tcW w:w="1843" w:type="dxa"/>
            <w:shd w:val="clear" w:color="auto" w:fill="D9D9D9"/>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3</w:t>
            </w:r>
          </w:p>
        </w:tc>
        <w:tc>
          <w:tcPr>
            <w:tcW w:w="1701" w:type="dxa"/>
            <w:shd w:val="clear" w:color="auto" w:fill="D9D9D9"/>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4</w:t>
            </w:r>
          </w:p>
        </w:tc>
        <w:tc>
          <w:tcPr>
            <w:tcW w:w="7229" w:type="dxa"/>
            <w:gridSpan w:val="2"/>
            <w:shd w:val="clear" w:color="auto" w:fill="D9D9D9"/>
            <w:vAlign w:val="center"/>
          </w:tcPr>
          <w:p w:rsidR="00E339AF" w:rsidRPr="00E339AF" w:rsidRDefault="00E339AF" w:rsidP="00E339AF">
            <w:pPr>
              <w:spacing w:after="0" w:line="276"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5</w:t>
            </w:r>
          </w:p>
        </w:tc>
      </w:tr>
      <w:tr w:rsidR="00E339AF" w:rsidRPr="00E339AF" w:rsidTr="001B5168">
        <w:trPr>
          <w:trHeight w:val="277"/>
          <w:jc w:val="center"/>
        </w:trPr>
        <w:tc>
          <w:tcPr>
            <w:tcW w:w="993" w:type="dxa"/>
            <w:shd w:val="clear" w:color="auto" w:fill="FFFFFF"/>
            <w:noWrap/>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1.</w:t>
            </w:r>
          </w:p>
        </w:tc>
        <w:tc>
          <w:tcPr>
            <w:tcW w:w="3827" w:type="dxa"/>
            <w:gridSpan w:val="2"/>
            <w:shd w:val="clear" w:color="auto" w:fill="FFFFFF"/>
            <w:noWrap/>
            <w:vAlign w:val="center"/>
          </w:tcPr>
          <w:p w:rsidR="00E339AF" w:rsidRPr="00E339AF" w:rsidRDefault="00E339AF" w:rsidP="00E339AF">
            <w:pPr>
              <w:spacing w:after="0" w:line="276" w:lineRule="auto"/>
              <w:rPr>
                <w:rFonts w:ascii="Calibri" w:eastAsia="Times New Roman" w:hAnsi="Calibri" w:cs="Times New Roman"/>
                <w:bCs/>
                <w:sz w:val="16"/>
                <w:szCs w:val="16"/>
              </w:rPr>
            </w:pPr>
            <w:r w:rsidRPr="00E339AF">
              <w:rPr>
                <w:rFonts w:ascii="Calibri" w:eastAsia="Times New Roman" w:hAnsi="Calibri" w:cs="Times New Roman"/>
                <w:bCs/>
                <w:sz w:val="16"/>
                <w:szCs w:val="16"/>
              </w:rPr>
              <w:t>Ograniczenie terytorialne realizacji projektu.</w:t>
            </w:r>
          </w:p>
        </w:tc>
        <w:tc>
          <w:tcPr>
            <w:tcW w:w="1843"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Wniosek</w:t>
            </w:r>
          </w:p>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o dofinansowanie</w:t>
            </w:r>
          </w:p>
        </w:tc>
        <w:tc>
          <w:tcPr>
            <w:tcW w:w="1701"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Bezwzględny</w:t>
            </w:r>
          </w:p>
        </w:tc>
        <w:tc>
          <w:tcPr>
            <w:tcW w:w="7229" w:type="dxa"/>
            <w:gridSpan w:val="2"/>
            <w:vAlign w:val="center"/>
          </w:tcPr>
          <w:p w:rsidR="00E339AF" w:rsidRPr="00E339AF" w:rsidRDefault="00E339AF" w:rsidP="00E339AF">
            <w:pPr>
              <w:spacing w:after="0" w:line="276" w:lineRule="auto"/>
              <w:rPr>
                <w:rFonts w:ascii="Calibri" w:eastAsia="Times New Roman" w:hAnsi="Calibri" w:cs="Times New Roman"/>
                <w:bCs/>
                <w:sz w:val="16"/>
                <w:szCs w:val="16"/>
              </w:rPr>
            </w:pPr>
            <w:r w:rsidRPr="00E339AF">
              <w:rPr>
                <w:rFonts w:ascii="Calibri" w:eastAsia="Times New Roman" w:hAnsi="Calibri" w:cs="Times New Roman"/>
                <w:bCs/>
                <w:sz w:val="16"/>
                <w:szCs w:val="16"/>
              </w:rPr>
              <w:t>Ze wsparcia wyłączeni są:</w:t>
            </w:r>
          </w:p>
          <w:p w:rsidR="00E339AF" w:rsidRPr="00E339AF" w:rsidRDefault="00E339AF" w:rsidP="00E339AF">
            <w:pPr>
              <w:spacing w:after="0" w:line="276" w:lineRule="auto"/>
              <w:contextualSpacing/>
              <w:rPr>
                <w:rFonts w:ascii="Calibri" w:eastAsia="Times New Roman" w:hAnsi="Calibri" w:cs="Times New Roman"/>
                <w:bCs/>
                <w:sz w:val="16"/>
                <w:szCs w:val="16"/>
              </w:rPr>
            </w:pPr>
            <w:r w:rsidRPr="00E339AF">
              <w:rPr>
                <w:rFonts w:ascii="Calibri" w:eastAsia="Times New Roman" w:hAnsi="Calibri" w:cs="Times New Roman"/>
                <w:bCs/>
                <w:sz w:val="16"/>
                <w:szCs w:val="16"/>
              </w:rPr>
              <w:t>- szkoły/placówki systemu oświaty z terenu Aglomeracji Opolskiej,</w:t>
            </w:r>
          </w:p>
          <w:p w:rsidR="00E339AF" w:rsidRPr="00E339AF" w:rsidRDefault="00E339AF" w:rsidP="00E339AF">
            <w:pPr>
              <w:spacing w:after="0"/>
              <w:rPr>
                <w:rFonts w:ascii="Calibri" w:eastAsia="Calibri" w:hAnsi="Calibri" w:cs="Times New Roman"/>
                <w:bCs/>
                <w:sz w:val="16"/>
                <w:szCs w:val="16"/>
              </w:rPr>
            </w:pPr>
            <w:r w:rsidRPr="00E339AF">
              <w:rPr>
                <w:rFonts w:ascii="Calibri" w:eastAsia="Calibri" w:hAnsi="Calibri" w:cs="Times New Roman"/>
                <w:bCs/>
                <w:sz w:val="16"/>
                <w:szCs w:val="16"/>
              </w:rPr>
              <w:t>- uczniowie/słuchacze/wychowankowie wyżej wymienionych szkół/placówek systemu z terenu Aglomeracji Opolskiej,</w:t>
            </w:r>
          </w:p>
          <w:p w:rsidR="00E339AF" w:rsidRPr="00E339AF" w:rsidRDefault="00E339AF" w:rsidP="00E339AF">
            <w:pPr>
              <w:spacing w:after="0"/>
              <w:rPr>
                <w:rFonts w:ascii="Calibri" w:eastAsia="Calibri" w:hAnsi="Calibri" w:cs="Times New Roman"/>
                <w:bCs/>
                <w:sz w:val="16"/>
                <w:szCs w:val="16"/>
              </w:rPr>
            </w:pPr>
            <w:r w:rsidRPr="00E339AF">
              <w:rPr>
                <w:rFonts w:ascii="Calibri" w:eastAsia="Calibri" w:hAnsi="Calibri" w:cs="Times New Roman"/>
                <w:bCs/>
                <w:sz w:val="16"/>
                <w:szCs w:val="16"/>
              </w:rPr>
              <w:t>- nauczyciele wyżej wymienionych szkół/placówek systemu oświaty z terenu Aglomeracji Opolskiej.</w:t>
            </w:r>
          </w:p>
        </w:tc>
      </w:tr>
      <w:tr w:rsidR="00E339AF" w:rsidRPr="00E339AF" w:rsidTr="001B5168">
        <w:trPr>
          <w:trHeight w:val="277"/>
          <w:jc w:val="center"/>
        </w:trPr>
        <w:tc>
          <w:tcPr>
            <w:tcW w:w="993" w:type="dxa"/>
            <w:shd w:val="clear" w:color="auto" w:fill="FFFFFF"/>
            <w:noWrap/>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sz w:val="16"/>
                <w:szCs w:val="16"/>
              </w:rPr>
              <w:t>2.</w:t>
            </w:r>
          </w:p>
        </w:tc>
        <w:tc>
          <w:tcPr>
            <w:tcW w:w="3827" w:type="dxa"/>
            <w:gridSpan w:val="2"/>
            <w:shd w:val="clear" w:color="auto" w:fill="FFFFFF"/>
            <w:noWrap/>
            <w:vAlign w:val="center"/>
          </w:tcPr>
          <w:p w:rsidR="00E339AF" w:rsidRPr="00E339AF" w:rsidRDefault="00E339AF" w:rsidP="00E339AF">
            <w:pPr>
              <w:spacing w:after="0" w:line="276" w:lineRule="auto"/>
              <w:rPr>
                <w:rFonts w:ascii="Calibri" w:eastAsia="Times New Roman" w:hAnsi="Calibri" w:cs="Times New Roman"/>
                <w:bCs/>
                <w:sz w:val="16"/>
                <w:szCs w:val="16"/>
              </w:rPr>
            </w:pPr>
            <w:r w:rsidRPr="00E339AF">
              <w:rPr>
                <w:rFonts w:ascii="Calibri" w:eastAsia="Times New Roman" w:hAnsi="Calibri" w:cs="Times New Roman"/>
                <w:sz w:val="16"/>
                <w:szCs w:val="16"/>
              </w:rPr>
              <w:t>Indywidualna analiza potrzeb szkoły lub placówki systemu oświaty.</w:t>
            </w:r>
          </w:p>
        </w:tc>
        <w:tc>
          <w:tcPr>
            <w:tcW w:w="1843"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sz w:val="16"/>
                <w:szCs w:val="16"/>
              </w:rPr>
              <w:t>o dofinansowanie</w:t>
            </w:r>
          </w:p>
        </w:tc>
        <w:tc>
          <w:tcPr>
            <w:tcW w:w="1701"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Bezwzględny</w:t>
            </w:r>
          </w:p>
        </w:tc>
        <w:tc>
          <w:tcPr>
            <w:tcW w:w="7229" w:type="dxa"/>
            <w:gridSpan w:val="2"/>
            <w:vAlign w:val="center"/>
          </w:tcPr>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Weryfikuje się czy realizacja wsparcia dokonywana jest na podstawie indywidualnie zdiagnozowanego</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zapotrzebowania szkół lub placówek systemu oświaty w zakresie zaplanowanego do realizacji wsparcia.</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Diagnoza powinna być przygotowana i przeprowadzona przez szkołę lub placówkę systemu oświaty lub inny</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podmiot prowadzący działalność o charakterze edukacyjnym lub badawczym oraz zatwierdzona przez organ</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prowadzący bądź osobę upoważnioną do podejmowania decyzji.  Podmiot przeprowadzający diagnozę powinien mieć możliwość skorzystania ze wsparcia instytucji systemu wspomagania pracy szkół tj. placówki doskonalenia nauczycieli, poradni psychologiczno-pedagogicznej lub biblioteki pedagogicznej. Przez organ prowadzący rozumie się ministra właściwego, jednostkę samorządu terytorialnego, osobę prawną niebędącą jednostką samorządu terytorialnego oraz osobę fizyczną, odpowiedzialną za działalność szkoły lub placówki systemu oświaty.</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W przypadku wyposażania szkół lub placówek systemu oświaty oraz szkolnych pracowni dot. typu projektu:</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- 2a - Wyposażenia szkolnych pracowni w narzędzia do nauczania kompetencji matematyczno-przyrodniczych,</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- 3a -  Wyposażenia szkół lub placówek oświaty w pomoce dydaktyczne oraz narzędzia TIK niezbędne do realizacji programów nauczania w szkołach lub placówkach systemu oświaty,  w tym zapewnienia odpowiedniej inf</w:t>
            </w:r>
            <w:r w:rsidR="00E81AB0">
              <w:rPr>
                <w:rFonts w:ascii="Calibri" w:eastAsia="Calibri" w:hAnsi="Calibri" w:cs="Calibri"/>
                <w:sz w:val="16"/>
                <w:szCs w:val="16"/>
                <w:lang w:eastAsia="pl-PL"/>
              </w:rPr>
              <w:t>rastruktury sieciowo-usługowej</w:t>
            </w:r>
            <w:r w:rsidRPr="00E339AF">
              <w:rPr>
                <w:rFonts w:ascii="Calibri" w:eastAsia="Calibri" w:hAnsi="Calibri" w:cs="Calibri"/>
                <w:sz w:val="16"/>
                <w:szCs w:val="16"/>
                <w:lang w:eastAsia="pl-PL"/>
              </w:rPr>
              <w:t>,</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- 4a - Doposażenia szkół lub placówek systemu oświaty w pomoce dydaktyczne oraz specjalistyczny sprzęt (…).</w:t>
            </w:r>
          </w:p>
          <w:p w:rsidR="00E339AF" w:rsidRPr="00E339AF" w:rsidRDefault="00E339AF" w:rsidP="00E339AF">
            <w:pPr>
              <w:spacing w:after="0" w:line="276" w:lineRule="auto"/>
              <w:rPr>
                <w:rFonts w:ascii="Calibri" w:eastAsia="Calibri" w:hAnsi="Calibri" w:cs="Calibri"/>
                <w:sz w:val="16"/>
                <w:szCs w:val="16"/>
                <w:lang w:eastAsia="pl-PL"/>
              </w:rPr>
            </w:pP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Diagnoza powinna obejmować, w zależności od typu projektu, m.in.:</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a)</w:t>
            </w:r>
            <w:r w:rsidRPr="00E339AF">
              <w:rPr>
                <w:rFonts w:ascii="Calibri" w:eastAsia="Calibri" w:hAnsi="Calibri" w:cs="Calibri"/>
                <w:sz w:val="16"/>
                <w:szCs w:val="16"/>
                <w:lang w:eastAsia="pl-PL"/>
              </w:rPr>
              <w:tab/>
              <w:t>rozpoznane potrzeby rozwojowe i edukacyjne uczniów,</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b)</w:t>
            </w:r>
            <w:r w:rsidRPr="00E339AF">
              <w:rPr>
                <w:rFonts w:ascii="Calibri" w:eastAsia="Calibri" w:hAnsi="Calibri" w:cs="Calibri"/>
                <w:sz w:val="16"/>
                <w:szCs w:val="16"/>
                <w:lang w:eastAsia="pl-PL"/>
              </w:rPr>
              <w:tab/>
              <w:t xml:space="preserve">wnioski z udzielanej pomocy psychologiczno-pedagogicznej, wczesnego wspomagania rozwoju dzieci oraz prowadzonych działań i zajęć o charakterze rewalidacyjnym, socjoterapeutycznym i </w:t>
            </w:r>
            <w:r w:rsidRPr="00E339AF">
              <w:rPr>
                <w:rFonts w:ascii="Calibri" w:eastAsia="Calibri" w:hAnsi="Calibri" w:cs="Calibri"/>
                <w:sz w:val="16"/>
                <w:szCs w:val="16"/>
                <w:lang w:eastAsia="pl-PL"/>
              </w:rPr>
              <w:lastRenderedPageBreak/>
              <w:t>resocjalizacyjnym, dotyczące dalszych działań mających na celu poprawę funkcjonowania uczniów i włączenie społeczne,</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c)</w:t>
            </w:r>
            <w:r w:rsidRPr="00E339AF">
              <w:rPr>
                <w:rFonts w:ascii="Calibri" w:eastAsia="Calibri" w:hAnsi="Calibri" w:cs="Calibri"/>
                <w:sz w:val="16"/>
                <w:szCs w:val="16"/>
                <w:lang w:eastAsia="pl-PL"/>
              </w:rPr>
              <w:tab/>
              <w:t>potrzeby dzieci i uczniów określone w indywidualnych programach dzieci i uczniów (edukacyjno-terapeutycznych, zajęć rewalidacyjno-wychowawczych, wczesnego wspomagania rozwoju dzieci) oraz orzeczeniach i opiniach,</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d)</w:t>
            </w:r>
            <w:r w:rsidRPr="00E339AF">
              <w:rPr>
                <w:rFonts w:ascii="Calibri" w:eastAsia="Calibri" w:hAnsi="Calibri" w:cs="Calibri"/>
                <w:sz w:val="16"/>
                <w:szCs w:val="16"/>
                <w:lang w:eastAsia="pl-PL"/>
              </w:rPr>
              <w:tab/>
              <w:t>wnioski z przeprowadzanego spisu inwentarza oraz oceny stanu technicznego posiadanego wyposażenia (jeśli dotyczy).</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Dla kryterium przewidziano możliwość pozytywnej oceny z zastrzeżeniem:</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a)</w:t>
            </w:r>
            <w:r w:rsidRPr="00E339AF">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b)</w:t>
            </w:r>
            <w:r w:rsidRPr="00E339AF">
              <w:rPr>
                <w:rFonts w:ascii="Calibri" w:eastAsia="Calibri" w:hAnsi="Calibri" w:cs="Calibri"/>
                <w:sz w:val="16"/>
                <w:szCs w:val="16"/>
                <w:lang w:eastAsia="pl-PL"/>
              </w:rPr>
              <w:tab/>
              <w:t>konieczności uzyskania informacji i wyjaśnień wątpliwości dotyczących zapisów wniosku o dofinansowanie projektu.</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E339AF" w:rsidRPr="00E339AF" w:rsidTr="001B5168">
        <w:trPr>
          <w:trHeight w:val="277"/>
          <w:jc w:val="center"/>
        </w:trPr>
        <w:tc>
          <w:tcPr>
            <w:tcW w:w="993" w:type="dxa"/>
            <w:shd w:val="clear" w:color="auto" w:fill="FFFFFF"/>
            <w:noWrap/>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lastRenderedPageBreak/>
              <w:t>3.</w:t>
            </w:r>
          </w:p>
        </w:tc>
        <w:tc>
          <w:tcPr>
            <w:tcW w:w="3827" w:type="dxa"/>
            <w:gridSpan w:val="2"/>
            <w:shd w:val="clear" w:color="auto" w:fill="FFFFFF"/>
            <w:noWrap/>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Wsparcie umiejętności i potrzeb uczniów/słuchaczy/wychowanków.</w:t>
            </w:r>
          </w:p>
        </w:tc>
        <w:tc>
          <w:tcPr>
            <w:tcW w:w="1843"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1701"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Bezwzględny</w:t>
            </w:r>
          </w:p>
        </w:tc>
        <w:tc>
          <w:tcPr>
            <w:tcW w:w="7229" w:type="dxa"/>
            <w:gridSpan w:val="2"/>
            <w:vAlign w:val="center"/>
          </w:tcPr>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Działania realizowane w ramach projektów muszą uwzględniać indywidualne potrzeby rozwojowe</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i edukacyjne oraz możliwości psychofizyczne uczniów/słuchaczy/wychowanków objętych wsparciem, w tym uczniów młodszych (jeśli dotyczy)</w:t>
            </w:r>
            <w:r w:rsidR="00AA6962">
              <w:rPr>
                <w:rFonts w:ascii="Calibri" w:eastAsia="Calibri" w:hAnsi="Calibri" w:cs="Calibri"/>
                <w:sz w:val="16"/>
                <w:szCs w:val="16"/>
                <w:lang w:eastAsia="pl-PL"/>
              </w:rPr>
              <w:t xml:space="preserve"> </w:t>
            </w:r>
            <w:r w:rsidRPr="00E339AF">
              <w:rPr>
                <w:rFonts w:ascii="Calibri" w:eastAsia="Calibri" w:hAnsi="Calibri" w:cs="Calibri"/>
                <w:sz w:val="16"/>
                <w:szCs w:val="16"/>
                <w:lang w:eastAsia="pl-PL"/>
              </w:rPr>
              <w:t>poparte diagnozą przedstawioną we wniosku o dofinansowanie projektu.</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 xml:space="preserve">Informacje zawarte we wniosku o dofinansowanie, stanowiące odzwierciedlenie spełnienia powyższego kryterium, powinny być zapisami jednoznacznymi, niebudzącymi wątpliwości.  </w:t>
            </w:r>
          </w:p>
          <w:p w:rsidR="00E339AF" w:rsidRPr="00E339AF" w:rsidRDefault="00E339AF" w:rsidP="00E339AF">
            <w:pPr>
              <w:spacing w:after="0" w:line="276" w:lineRule="auto"/>
              <w:rPr>
                <w:rFonts w:ascii="Calibri" w:eastAsia="Calibri" w:hAnsi="Calibri" w:cs="Calibri"/>
                <w:sz w:val="16"/>
                <w:szCs w:val="16"/>
                <w:lang w:eastAsia="pl-PL"/>
              </w:rPr>
            </w:pP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Dla kryterium przewidziano możliwość pozytywnej oceny z zastrzeżeniem:</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a)</w:t>
            </w:r>
            <w:r w:rsidRPr="00E339AF">
              <w:rPr>
                <w:rFonts w:ascii="Calibri" w:eastAsia="Calibri" w:hAnsi="Calibri" w:cs="Calibri"/>
                <w:sz w:val="16"/>
                <w:szCs w:val="16"/>
                <w:lang w:eastAsia="pl-PL"/>
              </w:rPr>
              <w:tab/>
              <w:t xml:space="preserve">konieczności spełnienia odnoszących się do tego kryterium warunków jakie musi spełnić projekt, aby móc otrzymać dofinansowanie, lub/i </w:t>
            </w:r>
          </w:p>
          <w:p w:rsidR="00E339AF" w:rsidRPr="00E339AF" w:rsidRDefault="00E339AF" w:rsidP="00E339AF">
            <w:pPr>
              <w:spacing w:after="0" w:line="276" w:lineRule="auto"/>
              <w:rPr>
                <w:rFonts w:ascii="Calibri" w:eastAsia="Calibri" w:hAnsi="Calibri" w:cs="Calibri"/>
                <w:sz w:val="16"/>
                <w:szCs w:val="16"/>
                <w:lang w:eastAsia="pl-PL"/>
              </w:rPr>
            </w:pPr>
            <w:r w:rsidRPr="00E339AF">
              <w:rPr>
                <w:rFonts w:ascii="Calibri" w:eastAsia="Calibri" w:hAnsi="Calibri" w:cs="Calibri"/>
                <w:sz w:val="16"/>
                <w:szCs w:val="16"/>
                <w:lang w:eastAsia="pl-PL"/>
              </w:rPr>
              <w:t>b)</w:t>
            </w:r>
            <w:r w:rsidRPr="00E339AF">
              <w:rPr>
                <w:rFonts w:ascii="Calibri" w:eastAsia="Calibri" w:hAnsi="Calibri" w:cs="Calibri"/>
                <w:sz w:val="16"/>
                <w:szCs w:val="16"/>
                <w:lang w:eastAsia="pl-PL"/>
              </w:rPr>
              <w:tab/>
              <w:t>konieczności uzyskania informacji i wyjaśnień wątpliwości dotyczących zapisów wniosku o dofinansowanie projektu.</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Calibri" w:hAnsi="Calibri" w:cs="Calibri"/>
                <w:sz w:val="16"/>
                <w:szCs w:val="16"/>
                <w:lang w:eastAsia="pl-PL"/>
              </w:rPr>
              <w:t>Ocena kryterium może skutkować wezwaniem do uzupełnienia lub poprawienia projektu  w części dotyczącej spełnienia tego kryterium.</w:t>
            </w:r>
          </w:p>
        </w:tc>
      </w:tr>
      <w:tr w:rsidR="00E339AF" w:rsidRPr="00E339AF" w:rsidTr="001B5168">
        <w:trPr>
          <w:trHeight w:val="277"/>
          <w:jc w:val="center"/>
        </w:trPr>
        <w:tc>
          <w:tcPr>
            <w:tcW w:w="993" w:type="dxa"/>
            <w:shd w:val="clear" w:color="auto" w:fill="FFFFFF"/>
            <w:noWrap/>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4.</w:t>
            </w:r>
          </w:p>
        </w:tc>
        <w:tc>
          <w:tcPr>
            <w:tcW w:w="3827" w:type="dxa"/>
            <w:gridSpan w:val="2"/>
            <w:shd w:val="clear" w:color="auto" w:fill="FFFFFF"/>
            <w:noWrap/>
            <w:vAlign w:val="center"/>
          </w:tcPr>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Przedsięwzięcia finansowane ze środków EFS</w:t>
            </w:r>
            <w:r w:rsidRPr="00E339AF">
              <w:rPr>
                <w:rFonts w:ascii="Calibri" w:eastAsia="Times New Roman" w:hAnsi="Calibri" w:cs="Times New Roman"/>
                <w:sz w:val="16"/>
                <w:szCs w:val="16"/>
              </w:rPr>
              <w:t xml:space="preserve">  prowadzone w ramach projektu</w:t>
            </w:r>
            <w:r w:rsidRPr="00E339AF">
              <w:rPr>
                <w:rFonts w:ascii="Calibri" w:eastAsia="Calibri" w:hAnsi="Calibri" w:cs="Arial"/>
                <w:sz w:val="16"/>
                <w:szCs w:val="16"/>
                <w:lang w:eastAsia="pl-PL"/>
              </w:rPr>
              <w:t xml:space="preserve"> stanowią uzupełnienie działań prowadzonych przed rozpoczęciem realizacji projektu.</w:t>
            </w:r>
          </w:p>
        </w:tc>
        <w:tc>
          <w:tcPr>
            <w:tcW w:w="1843"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1701"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Bezwzględny</w:t>
            </w:r>
          </w:p>
        </w:tc>
        <w:tc>
          <w:tcPr>
            <w:tcW w:w="7229" w:type="dxa"/>
            <w:gridSpan w:val="2"/>
            <w:vAlign w:val="center"/>
          </w:tcPr>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 xml:space="preserve">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o dofinansowanie projektu (średniomiesięczne). </w:t>
            </w: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Wnioskodawca zobowiązany jest do zamieszczenia we wniosku o dofinansowanie projektu stosownej deklaracji.</w:t>
            </w: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 xml:space="preserve">Warunek nie dotyczy działań zrealizowanych w ramach programów rządowych. </w:t>
            </w: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Dla kryterium przewidziano możliwość pozytywnej oceny z zastrzeżeniem:</w:t>
            </w: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a)</w:t>
            </w:r>
            <w:r w:rsidRPr="00E339AF">
              <w:rPr>
                <w:rFonts w:ascii="Calibri" w:eastAsia="Calibri" w:hAnsi="Calibri" w:cs="Arial"/>
                <w:sz w:val="16"/>
                <w:szCs w:val="16"/>
                <w:lang w:eastAsia="pl-PL"/>
              </w:rPr>
              <w:tab/>
              <w:t xml:space="preserve">konieczności spełnienia odnoszących się do tego kryterium warunków jakie musi spełnić projekt, aby móc otrzymać dofinansowanie, lub/i </w:t>
            </w: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t>b)</w:t>
            </w:r>
            <w:r w:rsidRPr="00E339AF">
              <w:rPr>
                <w:rFonts w:ascii="Calibri" w:eastAsia="Calibri" w:hAnsi="Calibri" w:cs="Arial"/>
                <w:sz w:val="16"/>
                <w:szCs w:val="16"/>
                <w:lang w:eastAsia="pl-PL"/>
              </w:rPr>
              <w:tab/>
              <w:t>konieczności uzyskania informacji i wyjaśnień wątpliwości dotyczących zapisów wniosku o dofinansowanie projektu.</w:t>
            </w:r>
          </w:p>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Arial"/>
                <w:sz w:val="16"/>
                <w:szCs w:val="16"/>
                <w:lang w:eastAsia="pl-PL"/>
              </w:rPr>
              <w:lastRenderedPageBreak/>
              <w:t>Ocena kryterium może skutkować wezwaniem do uzupełnienia lub poprawienia projektu  w części dotyczącej spełnienia tego kryterium.</w:t>
            </w:r>
          </w:p>
        </w:tc>
      </w:tr>
      <w:tr w:rsidR="00E339AF" w:rsidRPr="00E339AF" w:rsidTr="001B5168">
        <w:trPr>
          <w:trHeight w:val="277"/>
          <w:jc w:val="center"/>
        </w:trPr>
        <w:tc>
          <w:tcPr>
            <w:tcW w:w="993" w:type="dxa"/>
            <w:shd w:val="clear" w:color="auto" w:fill="FFFFFF"/>
            <w:noWrap/>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lastRenderedPageBreak/>
              <w:t>5.</w:t>
            </w:r>
          </w:p>
        </w:tc>
        <w:tc>
          <w:tcPr>
            <w:tcW w:w="3827" w:type="dxa"/>
            <w:gridSpan w:val="2"/>
            <w:shd w:val="clear" w:color="auto" w:fill="FFFFFF"/>
            <w:noWrap/>
            <w:vAlign w:val="center"/>
          </w:tcPr>
          <w:p w:rsidR="00E339AF" w:rsidRPr="00E339AF" w:rsidRDefault="00E339AF" w:rsidP="00E339AF">
            <w:pPr>
              <w:autoSpaceDE w:val="0"/>
              <w:autoSpaceDN w:val="0"/>
              <w:adjustRightInd w:val="0"/>
              <w:spacing w:after="0" w:line="240" w:lineRule="auto"/>
              <w:rPr>
                <w:rFonts w:ascii="Calibri" w:eastAsia="Calibri" w:hAnsi="Calibri" w:cs="Arial"/>
                <w:sz w:val="16"/>
                <w:szCs w:val="16"/>
                <w:lang w:eastAsia="pl-PL"/>
              </w:rPr>
            </w:pPr>
            <w:r w:rsidRPr="00E339AF">
              <w:rPr>
                <w:rFonts w:ascii="Calibri" w:eastAsia="Calibri" w:hAnsi="Calibri" w:cs="Calibri"/>
                <w:sz w:val="16"/>
                <w:szCs w:val="16"/>
              </w:rPr>
              <w:t xml:space="preserve">Efekty realizacji projektu mają zapewnioną trwałość zakupionego sprzętu </w:t>
            </w:r>
          </w:p>
        </w:tc>
        <w:tc>
          <w:tcPr>
            <w:tcW w:w="1843"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1701"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Bezwzględny</w:t>
            </w:r>
          </w:p>
        </w:tc>
        <w:tc>
          <w:tcPr>
            <w:tcW w:w="7229" w:type="dxa"/>
            <w:gridSpan w:val="2"/>
            <w:vAlign w:val="center"/>
          </w:tcPr>
          <w:p w:rsidR="00E339AF" w:rsidRPr="00E339AF" w:rsidRDefault="00E339AF" w:rsidP="00E339AF">
            <w:pPr>
              <w:autoSpaceDE w:val="0"/>
              <w:autoSpaceDN w:val="0"/>
              <w:adjustRightInd w:val="0"/>
              <w:spacing w:after="0" w:line="240" w:lineRule="auto"/>
              <w:rPr>
                <w:rFonts w:ascii="Calibri" w:eastAsia="Calibri" w:hAnsi="Calibri" w:cs="Arial"/>
                <w:sz w:val="16"/>
                <w:szCs w:val="16"/>
              </w:rPr>
            </w:pPr>
            <w:r w:rsidRPr="00E339AF">
              <w:rPr>
                <w:rFonts w:ascii="Calibri" w:eastAsia="Calibri" w:hAnsi="Calibri" w:cs="Arial"/>
                <w:sz w:val="16"/>
                <w:szCs w:val="16"/>
              </w:rPr>
              <w:t>W ramach kryterium wnioskodawca powinien wykazać, że jest odpowiednio przygotowany do utrzymania efektów realizacji projektu pod względem organizacyjnym, technicznym i finansowym.</w:t>
            </w:r>
            <w:r w:rsidRPr="00E339AF">
              <w:rPr>
                <w:rFonts w:ascii="Calibri" w:eastAsia="Calibri" w:hAnsi="Calibri" w:cs="Times New Roman"/>
                <w:sz w:val="16"/>
                <w:szCs w:val="16"/>
              </w:rPr>
              <w:t xml:space="preserve"> Wnioskodawca zobowiązany jest do zamieszczenia we wniosku </w:t>
            </w:r>
            <w:r w:rsidRPr="00E339AF">
              <w:rPr>
                <w:rFonts w:ascii="Calibri" w:eastAsia="Calibri" w:hAnsi="Calibri" w:cs="Times New Roman"/>
                <w:sz w:val="16"/>
                <w:szCs w:val="16"/>
              </w:rPr>
              <w:br/>
              <w:t>o dofinansowanie deklaracji dotyczącej utrzymania i wykorzystania zakupionego w ramach projektu sprzętu do nauczania eksperymentalnego (2 typ projektu), TIK (3 typ projektu).</w:t>
            </w:r>
            <w:r w:rsidRPr="00E339AF">
              <w:rPr>
                <w:rFonts w:ascii="Calibri" w:eastAsia="Calibri" w:hAnsi="Calibri" w:cs="Arial"/>
                <w:sz w:val="16"/>
                <w:szCs w:val="16"/>
              </w:rPr>
              <w:t xml:space="preserve"> W zakresie 2 i 3 typu projektu: </w:t>
            </w:r>
          </w:p>
          <w:p w:rsidR="00E339AF" w:rsidRPr="00E339AF" w:rsidRDefault="00E339AF" w:rsidP="00E339AF">
            <w:pPr>
              <w:autoSpaceDE w:val="0"/>
              <w:autoSpaceDN w:val="0"/>
              <w:adjustRightInd w:val="0"/>
              <w:spacing w:after="0" w:line="240" w:lineRule="auto"/>
              <w:rPr>
                <w:rFonts w:ascii="Calibri" w:eastAsia="Times New Roman" w:hAnsi="Calibri" w:cs="Arial"/>
                <w:sz w:val="16"/>
                <w:szCs w:val="16"/>
              </w:rPr>
            </w:pPr>
            <w:r w:rsidRPr="00E339AF">
              <w:rPr>
                <w:rFonts w:ascii="Calibri" w:eastAsia="Times New Roman" w:hAnsi="Calibri" w:cs="Arial"/>
                <w:sz w:val="16"/>
                <w:szCs w:val="16"/>
              </w:rPr>
              <w:t xml:space="preserve">- Weryfikacja wskaźnika dotyczącego doposażenia zakupionego dzięki EFS do prowadzenia zajęć edukacyjnych z przedmiotów przyrodniczych oraz sprzętu TIK będzie dokonywana do 4 tygodni po zakończeniu Projektu w ramach wizyty monitorującej. </w:t>
            </w:r>
            <w:r w:rsidRPr="00E339AF">
              <w:rPr>
                <w:rFonts w:ascii="Calibri" w:eastAsia="Times New Roman" w:hAnsi="Calibri" w:cs="Arial"/>
                <w:color w:val="000000"/>
                <w:sz w:val="16"/>
                <w:szCs w:val="16"/>
              </w:rPr>
              <w:t xml:space="preserve"> W przypadku zakończenia Projektu z końcem czerwca, okres pomiaru wskaźników może ulec wydłużeniu i zostanie dokonany w pierwszym miesiącu nowego roku szkolnego</w:t>
            </w:r>
          </w:p>
          <w:p w:rsidR="00E339AF" w:rsidRPr="00E339AF" w:rsidRDefault="00E339AF" w:rsidP="00E339AF">
            <w:pPr>
              <w:autoSpaceDE w:val="0"/>
              <w:autoSpaceDN w:val="0"/>
              <w:adjustRightInd w:val="0"/>
              <w:rPr>
                <w:rFonts w:ascii="Calibri" w:eastAsia="Times New Roman" w:hAnsi="Calibri" w:cs="Arial"/>
                <w:color w:val="000000"/>
                <w:sz w:val="16"/>
                <w:szCs w:val="16"/>
              </w:rPr>
            </w:pPr>
            <w:r w:rsidRPr="00E339AF">
              <w:rPr>
                <w:rFonts w:ascii="Calibri" w:eastAsia="Times New Roman" w:hAnsi="Calibri" w:cs="Arial"/>
                <w:color w:val="000000"/>
                <w:sz w:val="16"/>
                <w:szCs w:val="16"/>
              </w:rPr>
              <w:t>- Wykorzystanie sprzętu TIK jest weryfikowane na reprezentatywnej próbie szkół/placówek objętych wsparciem w ramach RPO do 6 miesięcy po zakończeniu projektu w ramach wizyt monitoringowych przez pracowników IP RPO.</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23"/>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23"/>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autoSpaceDE w:val="0"/>
              <w:autoSpaceDN w:val="0"/>
              <w:adjustRightInd w:val="0"/>
              <w:rPr>
                <w:rFonts w:ascii="Calibri" w:eastAsia="Calibri" w:hAnsi="Calibri" w:cs="Arial"/>
                <w:sz w:val="16"/>
                <w:szCs w:val="16"/>
              </w:rPr>
            </w:pPr>
          </w:p>
        </w:tc>
      </w:tr>
    </w:tbl>
    <w:p w:rsidR="00E339AF" w:rsidRPr="00E339AF" w:rsidRDefault="00E339AF" w:rsidP="00E339AF">
      <w:pPr>
        <w:spacing w:after="0" w:line="276" w:lineRule="auto"/>
        <w:rPr>
          <w:rFonts w:ascii="Calibri" w:eastAsia="Times New Roman" w:hAnsi="Calibri" w:cs="Times New Roman"/>
          <w:vanish/>
          <w:sz w:val="16"/>
          <w:szCs w:val="16"/>
        </w:rPr>
      </w:pPr>
    </w:p>
    <w:tbl>
      <w:tblPr>
        <w:tblpPr w:leftFromText="142" w:rightFromText="142" w:vertAnchor="text" w:horzAnchor="margin" w:tblpXSpec="center" w:tblpY="1"/>
        <w:tblOverlap w:val="never"/>
        <w:tblW w:w="155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345"/>
        <w:gridCol w:w="3685"/>
        <w:gridCol w:w="1985"/>
        <w:gridCol w:w="992"/>
        <w:gridCol w:w="1134"/>
        <w:gridCol w:w="6379"/>
      </w:tblGrid>
      <w:tr w:rsidR="00E339AF" w:rsidRPr="00E339AF" w:rsidTr="001B5168">
        <w:trPr>
          <w:trHeight w:val="318"/>
        </w:trPr>
        <w:tc>
          <w:tcPr>
            <w:tcW w:w="15520" w:type="dxa"/>
            <w:gridSpan w:val="6"/>
            <w:shd w:val="clear" w:color="auto" w:fill="A6A6A6"/>
            <w:noWrap/>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Kryteria merytoryczne szczegółowe (punktowane)</w:t>
            </w:r>
          </w:p>
        </w:tc>
      </w:tr>
      <w:tr w:rsidR="00E339AF" w:rsidRPr="00E339AF" w:rsidTr="001B5168">
        <w:trPr>
          <w:trHeight w:val="573"/>
        </w:trPr>
        <w:tc>
          <w:tcPr>
            <w:tcW w:w="1345" w:type="dxa"/>
            <w:shd w:val="clear" w:color="auto" w:fill="BFBFBF"/>
            <w:noWrap/>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LP</w:t>
            </w:r>
          </w:p>
        </w:tc>
        <w:tc>
          <w:tcPr>
            <w:tcW w:w="3685" w:type="dxa"/>
            <w:shd w:val="clear" w:color="auto" w:fill="BFBFBF"/>
            <w:noWrap/>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Nazwa kryterium</w:t>
            </w:r>
          </w:p>
        </w:tc>
        <w:tc>
          <w:tcPr>
            <w:tcW w:w="1985" w:type="dxa"/>
            <w:shd w:val="clear" w:color="auto" w:fill="BFBFBF"/>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Źródło informacji</w:t>
            </w:r>
          </w:p>
        </w:tc>
        <w:tc>
          <w:tcPr>
            <w:tcW w:w="992" w:type="dxa"/>
            <w:shd w:val="clear" w:color="auto" w:fill="BFBFBF"/>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Waga</w:t>
            </w:r>
          </w:p>
        </w:tc>
        <w:tc>
          <w:tcPr>
            <w:tcW w:w="1134" w:type="dxa"/>
            <w:shd w:val="clear" w:color="auto" w:fill="BFBFBF"/>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Punktacja</w:t>
            </w:r>
          </w:p>
        </w:tc>
        <w:tc>
          <w:tcPr>
            <w:tcW w:w="6379" w:type="dxa"/>
            <w:shd w:val="clear" w:color="auto" w:fill="BFBFBF"/>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Definicja</w:t>
            </w:r>
          </w:p>
        </w:tc>
      </w:tr>
      <w:tr w:rsidR="00E339AF" w:rsidRPr="00E339AF" w:rsidTr="001B5168">
        <w:trPr>
          <w:trHeight w:val="277"/>
        </w:trPr>
        <w:tc>
          <w:tcPr>
            <w:tcW w:w="1345" w:type="dxa"/>
            <w:shd w:val="clear" w:color="auto" w:fill="D9D9D9"/>
            <w:noWrap/>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1</w:t>
            </w:r>
          </w:p>
        </w:tc>
        <w:tc>
          <w:tcPr>
            <w:tcW w:w="3685" w:type="dxa"/>
            <w:shd w:val="clear" w:color="auto" w:fill="D9D9D9"/>
            <w:noWrap/>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2</w:t>
            </w:r>
          </w:p>
        </w:tc>
        <w:tc>
          <w:tcPr>
            <w:tcW w:w="1985" w:type="dxa"/>
            <w:shd w:val="clear" w:color="auto" w:fill="D9D9D9"/>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3</w:t>
            </w:r>
          </w:p>
        </w:tc>
        <w:tc>
          <w:tcPr>
            <w:tcW w:w="992" w:type="dxa"/>
            <w:shd w:val="clear" w:color="auto" w:fill="D9D9D9"/>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4</w:t>
            </w:r>
          </w:p>
        </w:tc>
        <w:tc>
          <w:tcPr>
            <w:tcW w:w="1134" w:type="dxa"/>
            <w:shd w:val="clear" w:color="auto" w:fill="D9D9D9"/>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5</w:t>
            </w:r>
          </w:p>
        </w:tc>
        <w:tc>
          <w:tcPr>
            <w:tcW w:w="6379" w:type="dxa"/>
            <w:shd w:val="clear" w:color="auto" w:fill="D9D9D9"/>
            <w:vAlign w:val="center"/>
          </w:tcPr>
          <w:p w:rsidR="00E339AF" w:rsidRPr="00E339AF" w:rsidRDefault="00E339AF" w:rsidP="00E339AF">
            <w:pPr>
              <w:tabs>
                <w:tab w:val="right" w:leader="dot" w:pos="9060"/>
              </w:tabs>
              <w:spacing w:after="0" w:line="240" w:lineRule="auto"/>
              <w:jc w:val="center"/>
              <w:rPr>
                <w:rFonts w:ascii="Calibri" w:eastAsia="Times New Roman" w:hAnsi="Calibri" w:cs="Times New Roman"/>
                <w:b/>
                <w:bCs/>
                <w:color w:val="000099"/>
                <w:sz w:val="16"/>
                <w:szCs w:val="16"/>
              </w:rPr>
            </w:pPr>
            <w:r w:rsidRPr="00E339AF">
              <w:rPr>
                <w:rFonts w:ascii="Calibri" w:eastAsia="Times New Roman" w:hAnsi="Calibri" w:cs="Times New Roman"/>
                <w:b/>
                <w:bCs/>
                <w:color w:val="000099"/>
                <w:sz w:val="16"/>
                <w:szCs w:val="16"/>
              </w:rPr>
              <w:t>6</w:t>
            </w:r>
          </w:p>
        </w:tc>
      </w:tr>
      <w:tr w:rsidR="00E339AF" w:rsidRPr="00E339AF" w:rsidTr="001B5168">
        <w:trPr>
          <w:trHeight w:val="1337"/>
        </w:trPr>
        <w:tc>
          <w:tcPr>
            <w:tcW w:w="1345" w:type="dxa"/>
            <w:shd w:val="clear" w:color="auto" w:fill="FFFFFF"/>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1. </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Projekt, w co najmniej 80% skierowany jest do osób zamieszkałych na terenach wiejskich</w:t>
            </w:r>
            <w:r w:rsidRPr="00E339AF">
              <w:rPr>
                <w:rFonts w:ascii="Calibri" w:eastAsia="Times New Roman" w:hAnsi="Calibri" w:cs="Calibri"/>
                <w:sz w:val="16"/>
                <w:szCs w:val="16"/>
              </w:rPr>
              <w:t>.</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2</w:t>
            </w:r>
          </w:p>
        </w:tc>
        <w:tc>
          <w:tcPr>
            <w:tcW w:w="1134"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0 lub 4 pkt</w:t>
            </w:r>
          </w:p>
        </w:tc>
        <w:tc>
          <w:tcPr>
            <w:tcW w:w="6379" w:type="dxa"/>
            <w:vAlign w:val="center"/>
          </w:tcPr>
          <w:p w:rsidR="00E339AF" w:rsidRPr="00E339AF" w:rsidRDefault="00E339AF" w:rsidP="00E339AF">
            <w:pPr>
              <w:autoSpaceDE w:val="0"/>
              <w:autoSpaceDN w:val="0"/>
              <w:adjustRightInd w:val="0"/>
              <w:spacing w:after="0" w:line="240" w:lineRule="auto"/>
              <w:jc w:val="both"/>
              <w:rPr>
                <w:rFonts w:ascii="Calibri" w:eastAsia="Calibri" w:hAnsi="Calibri" w:cs="Arial"/>
                <w:color w:val="000000"/>
                <w:sz w:val="16"/>
                <w:szCs w:val="16"/>
              </w:rPr>
            </w:pPr>
            <w:r w:rsidRPr="00E339AF">
              <w:rPr>
                <w:rFonts w:ascii="Calibri" w:eastAsia="Calibri" w:hAnsi="Calibri" w:cs="Calibri"/>
                <w:color w:val="000000"/>
                <w:sz w:val="16"/>
                <w:szCs w:val="16"/>
              </w:rPr>
              <w:t xml:space="preserve">Wprowadzenie kryterium wynika z konieczności osiągnięcia określonych wartości wskaźnika produktu przyjętego do Ram Wykonania. Kryterium ma również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w:t>
            </w:r>
            <w:r w:rsidRPr="00E339AF">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 </w:t>
            </w:r>
            <w:r w:rsidRPr="00E339AF">
              <w:rPr>
                <w:rFonts w:ascii="Calibri" w:eastAsia="Calibri" w:hAnsi="Calibri" w:cs="Arial"/>
                <w:color w:val="000000"/>
                <w:sz w:val="16"/>
                <w:szCs w:val="16"/>
              </w:rPr>
              <w:t xml:space="preserve">Definicja osób zamieszkałych na terenach wiejskich zgodnie z </w:t>
            </w:r>
            <w:r w:rsidRPr="00E339AF">
              <w:rPr>
                <w:rFonts w:ascii="Calibri" w:eastAsia="Calibri" w:hAnsi="Calibri" w:cs="Arial"/>
                <w:i/>
                <w:color w:val="000000"/>
                <w:sz w:val="16"/>
                <w:szCs w:val="16"/>
              </w:rPr>
              <w:t>Listą wskaźników na poziomie projektu RPO WO 2014-2020. Zakres EFS</w:t>
            </w:r>
            <w:r w:rsidRPr="00E339AF">
              <w:rPr>
                <w:rFonts w:ascii="Calibri" w:eastAsia="Calibri" w:hAnsi="Calibri" w:cs="Arial"/>
                <w:color w:val="000000"/>
                <w:sz w:val="16"/>
                <w:szCs w:val="16"/>
              </w:rPr>
              <w:t>.</w:t>
            </w:r>
          </w:p>
          <w:p w:rsidR="00E339AF" w:rsidRPr="00E339AF" w:rsidRDefault="00E339AF" w:rsidP="00E339AF">
            <w:pPr>
              <w:autoSpaceDE w:val="0"/>
              <w:autoSpaceDN w:val="0"/>
              <w:adjustRightInd w:val="0"/>
              <w:spacing w:after="0" w:line="240" w:lineRule="auto"/>
              <w:jc w:val="both"/>
              <w:rPr>
                <w:rFonts w:ascii="Calibri" w:eastAsia="Calibri" w:hAnsi="Calibri" w:cs="Arial"/>
                <w:color w:val="000000"/>
                <w:sz w:val="16"/>
                <w:szCs w:val="16"/>
              </w:rPr>
            </w:pPr>
          </w:p>
          <w:p w:rsidR="00E339AF" w:rsidRPr="00E339AF" w:rsidRDefault="00E339AF" w:rsidP="00E339AF">
            <w:pPr>
              <w:autoSpaceDE w:val="0"/>
              <w:autoSpaceDN w:val="0"/>
              <w:adjustRightInd w:val="0"/>
              <w:spacing w:after="0" w:line="240" w:lineRule="auto"/>
              <w:jc w:val="both"/>
              <w:rPr>
                <w:rFonts w:ascii="Calibri" w:eastAsia="Calibri" w:hAnsi="Calibri" w:cs="Calibri"/>
                <w:color w:val="000000"/>
                <w:sz w:val="16"/>
                <w:szCs w:val="16"/>
              </w:rPr>
            </w:pPr>
            <w:r w:rsidRPr="00E339AF">
              <w:rPr>
                <w:rFonts w:ascii="Calibri" w:eastAsia="Calibri" w:hAnsi="Calibri" w:cs="Calibri"/>
                <w:color w:val="000000"/>
                <w:sz w:val="16"/>
                <w:szCs w:val="16"/>
              </w:rPr>
              <w:t>0 pkt – projekt nie jest w co najmniej 80% skierowany do osób zamieszkałych na terenach wiejskich</w:t>
            </w:r>
          </w:p>
          <w:p w:rsidR="00E339AF" w:rsidRPr="00E339AF" w:rsidRDefault="00E339AF" w:rsidP="00E339AF">
            <w:pPr>
              <w:autoSpaceDE w:val="0"/>
              <w:autoSpaceDN w:val="0"/>
              <w:adjustRightInd w:val="0"/>
              <w:spacing w:after="0" w:line="240" w:lineRule="auto"/>
              <w:jc w:val="both"/>
              <w:rPr>
                <w:rFonts w:ascii="Calibri" w:eastAsia="Times New Roman" w:hAnsi="Calibri" w:cs="Calibri"/>
                <w:sz w:val="16"/>
                <w:szCs w:val="16"/>
              </w:rPr>
            </w:pPr>
            <w:r w:rsidRPr="00E339AF">
              <w:rPr>
                <w:rFonts w:ascii="Calibri" w:eastAsia="Times New Roman" w:hAnsi="Calibri" w:cs="Times New Roman"/>
                <w:sz w:val="16"/>
                <w:szCs w:val="16"/>
              </w:rPr>
              <w:t>4 pkt -  projekt, w co najmniej 80% skierowany jest do osób zamieszkałych na terenach wiejskich</w:t>
            </w:r>
            <w:r w:rsidRPr="00E339AF">
              <w:rPr>
                <w:rFonts w:ascii="Calibri" w:eastAsia="Times New Roman" w:hAnsi="Calibri" w:cs="Calibri"/>
                <w:sz w:val="16"/>
                <w:szCs w:val="16"/>
              </w:rPr>
              <w:t>.</w:t>
            </w:r>
          </w:p>
          <w:p w:rsidR="00E339AF" w:rsidRPr="00E339AF" w:rsidRDefault="00E339AF" w:rsidP="00E339AF">
            <w:pPr>
              <w:autoSpaceDE w:val="0"/>
              <w:autoSpaceDN w:val="0"/>
              <w:adjustRightInd w:val="0"/>
              <w:spacing w:after="0" w:line="240" w:lineRule="auto"/>
              <w:jc w:val="both"/>
              <w:rPr>
                <w:rFonts w:ascii="Calibri" w:eastAsia="Calibri" w:hAnsi="Calibri" w:cs="Calibri"/>
                <w:color w:val="000000"/>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14"/>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14"/>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autoSpaceDE w:val="0"/>
              <w:autoSpaceDN w:val="0"/>
              <w:adjustRightInd w:val="0"/>
              <w:spacing w:after="0" w:line="240" w:lineRule="auto"/>
              <w:jc w:val="both"/>
              <w:rPr>
                <w:rFonts w:ascii="Calibri" w:eastAsia="Calibri" w:hAnsi="Calibri" w:cs="Calibri"/>
                <w:color w:val="000000"/>
                <w:sz w:val="16"/>
                <w:szCs w:val="16"/>
              </w:rPr>
            </w:pPr>
            <w:r w:rsidRPr="00E339AF">
              <w:rPr>
                <w:rFonts w:ascii="Calibri" w:eastAsia="Calibri" w:hAnsi="Calibri" w:cs="Calibri"/>
                <w:color w:val="000000"/>
                <w:sz w:val="16"/>
                <w:szCs w:val="16"/>
              </w:rPr>
              <w:br/>
            </w:r>
          </w:p>
        </w:tc>
      </w:tr>
      <w:tr w:rsidR="00E339AF" w:rsidRPr="00E339AF" w:rsidTr="001B5168">
        <w:trPr>
          <w:trHeight w:val="1018"/>
        </w:trPr>
        <w:tc>
          <w:tcPr>
            <w:tcW w:w="1345" w:type="dxa"/>
            <w:shd w:val="clear" w:color="auto" w:fill="FFFFFF"/>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lastRenderedPageBreak/>
              <w:t>2.</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Wyrównanie szans rozwojowych i edukacyjnych dzieci i młodzieży.</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2</w:t>
            </w:r>
          </w:p>
        </w:tc>
        <w:tc>
          <w:tcPr>
            <w:tcW w:w="1134"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0 lub 4pkt</w:t>
            </w:r>
          </w:p>
        </w:tc>
        <w:tc>
          <w:tcPr>
            <w:tcW w:w="6379" w:type="dxa"/>
            <w:vAlign w:val="center"/>
          </w:tcPr>
          <w:p w:rsidR="00E339AF" w:rsidRPr="00E339AF" w:rsidRDefault="00E339AF" w:rsidP="00E339AF">
            <w:pPr>
              <w:spacing w:after="0"/>
              <w:jc w:val="both"/>
              <w:rPr>
                <w:rFonts w:ascii="Calibri" w:eastAsia="Times New Roman" w:hAnsi="Calibri" w:cs="Times New Roman"/>
                <w:sz w:val="16"/>
                <w:szCs w:val="16"/>
              </w:rPr>
            </w:pPr>
            <w:r w:rsidRPr="00E339AF">
              <w:rPr>
                <w:rFonts w:ascii="Calibri" w:eastAsia="Times New Roman" w:hAnsi="Calibri" w:cs="Times New Roman"/>
                <w:sz w:val="16"/>
                <w:szCs w:val="16"/>
              </w:rPr>
              <w:t xml:space="preserve">Kryterium ma za zadanie preferowanie objęcia wsparciem w ramach projektu dzieci ze specjalnymi potrzebami rozwojowymi i edukacyjnymi, w tym uczniów młodszych (jeśli dotyczy) i/lub dzieci z grup defaworyzowanych celem wyrównania ich szans edukacyjnych jak i rozwojowych. </w:t>
            </w:r>
            <w:r w:rsidRPr="00E339AF">
              <w:rPr>
                <w:rFonts w:ascii="Calibri" w:eastAsia="Times New Roman" w:hAnsi="Calibri" w:cs="Arial"/>
                <w:sz w:val="16"/>
                <w:szCs w:val="16"/>
                <w:lang w:eastAsia="pl-PL"/>
              </w:rPr>
              <w:t xml:space="preserve">Specjalne potrzeby rozwojowe i edukacyjne stanowią indywidualne potrzeby rozwojowe i edukacyjne uczniów, o których mowa w rozporządzeniu Ministra Edukacji Narodowej z dnia </w:t>
            </w:r>
            <w:r w:rsidRPr="00E339AF">
              <w:rPr>
                <w:rFonts w:ascii="Calibri" w:eastAsia="Times New Roman" w:hAnsi="Calibri" w:cs="Arial"/>
                <w:lang w:eastAsia="pl-PL"/>
              </w:rPr>
              <w:t xml:space="preserve"> </w:t>
            </w:r>
            <w:r w:rsidRPr="00E339AF">
              <w:rPr>
                <w:rFonts w:ascii="Calibri" w:eastAsia="Times New Roman" w:hAnsi="Calibri" w:cs="Times New Roman"/>
                <w:sz w:val="16"/>
                <w:szCs w:val="16"/>
              </w:rPr>
              <w:t>z dnia 30 kwietnia 2013 r. w sprawie zasad udzielania i organizacji pomocy psychologiczno-pedagogicznej w publicznych przedszkolach, szkołach i placówkach oraz w rozporządzeniu Ministra Edukacji Narodowej z dnia 9 sierpnia 2017 r. w sprawie zasad organizacji i udzielania pomocy psychologiczno-pedagogicznej w publicznych przedszkolach, szkołach i placówkach.</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Przez grupy defaworyzowane rozumie się: osoby z niepełnosprawnościami, osoby przedwcześnie kończące naukę i zagrożone przedwczesnym wypadnięciem z systemu oświaty, osoby niedostosowane społecznie, osoby żyjące w ubóstwie czy doświadczające przejawów dyskryminacji.</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Spełnienie kryterium zostanie zweryfikowane na podstawie zapisów we wniosku o dofinansowanie projektu.</w:t>
            </w:r>
          </w:p>
          <w:p w:rsidR="00E339AF" w:rsidRPr="00E339AF" w:rsidRDefault="00E339AF" w:rsidP="00E339AF">
            <w:pPr>
              <w:spacing w:after="0" w:line="276" w:lineRule="auto"/>
              <w:rPr>
                <w:rFonts w:ascii="Calibri" w:eastAsia="Calibri" w:hAnsi="Calibri" w:cs="Calibri"/>
                <w:color w:val="FF0000"/>
                <w:sz w:val="16"/>
                <w:szCs w:val="16"/>
                <w:lang w:eastAsia="pl-PL"/>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0 pkt- projekt nie jest  w co najmniej 30% skierowany  do  dzieci ze specjalnymi potrzebami rozwojowymi i edukacyjnymi, w tym uczniów młodszych (jeśli dotyczy) i/lub dzieci z grup defaworyzowanych</w:t>
            </w:r>
            <w:r w:rsidRPr="00E339AF" w:rsidDel="002214F8">
              <w:rPr>
                <w:rFonts w:ascii="Calibri" w:eastAsia="Times New Roman" w:hAnsi="Calibri" w:cs="Times New Roman"/>
                <w:sz w:val="16"/>
                <w:szCs w:val="16"/>
              </w:rPr>
              <w:t xml:space="preserve"> </w:t>
            </w:r>
            <w:r w:rsidRPr="00E339AF">
              <w:rPr>
                <w:rFonts w:ascii="Calibri" w:eastAsia="Times New Roman" w:hAnsi="Calibri" w:cs="Times New Roman"/>
                <w:sz w:val="16"/>
                <w:szCs w:val="16"/>
              </w:rPr>
              <w:t xml:space="preserve">  oraz ich opiekunów</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4 pkt - projekt  w co najmniej 30% skierowany  jest do  dzieci ze specjalnymi potrzebami rozwojowymi i edukacyjnymi, w tym uczniów młodszych (jeśli dotyczy) i/lub dzieci z grup defaworyzowanych</w:t>
            </w:r>
            <w:r w:rsidRPr="00E339AF" w:rsidDel="002214F8">
              <w:rPr>
                <w:rFonts w:ascii="Calibri" w:eastAsia="Times New Roman" w:hAnsi="Calibri" w:cs="Times New Roman"/>
                <w:sz w:val="16"/>
                <w:szCs w:val="16"/>
              </w:rPr>
              <w:t xml:space="preserve"> </w:t>
            </w:r>
            <w:r w:rsidRPr="00E339AF">
              <w:rPr>
                <w:rFonts w:ascii="Calibri" w:eastAsia="Times New Roman" w:hAnsi="Calibri" w:cs="Times New Roman"/>
                <w:sz w:val="16"/>
                <w:szCs w:val="16"/>
              </w:rPr>
              <w:t xml:space="preserve">  oraz ich opiekunów</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15"/>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15"/>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spacing w:after="0" w:line="276" w:lineRule="auto"/>
              <w:rPr>
                <w:rFonts w:ascii="Calibri" w:eastAsia="Times New Roman" w:hAnsi="Calibri" w:cs="Times New Roman"/>
                <w:sz w:val="16"/>
                <w:szCs w:val="16"/>
              </w:rPr>
            </w:pPr>
          </w:p>
        </w:tc>
      </w:tr>
      <w:tr w:rsidR="00E339AF" w:rsidRPr="00E339AF" w:rsidTr="001B5168">
        <w:trPr>
          <w:trHeight w:val="1337"/>
        </w:trPr>
        <w:tc>
          <w:tcPr>
            <w:tcW w:w="1345" w:type="dxa"/>
            <w:shd w:val="clear" w:color="auto" w:fill="FFFFFF"/>
            <w:vAlign w:val="center"/>
          </w:tcPr>
          <w:p w:rsidR="00E339AF" w:rsidRPr="00E339AF" w:rsidDel="00CE321B"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lastRenderedPageBreak/>
              <w:t>3.</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Projekt zakłada wsparcie na rzecz doskonalenia umiejętności, kompetencji lub kwalifikacji nauczycieli w zakresie pedagogiki specjalnej  oraz włączenia uczniów ze specjalnymi potrzebami i/lub działania służące poprawie kompetencji wychowawczych.</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2</w:t>
            </w:r>
          </w:p>
        </w:tc>
        <w:tc>
          <w:tcPr>
            <w:tcW w:w="1134" w:type="dxa"/>
            <w:vAlign w:val="center"/>
          </w:tcPr>
          <w:p w:rsidR="00E339AF" w:rsidRPr="00E339AF" w:rsidDel="00D856A4"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0, 2</w:t>
            </w:r>
            <w:r>
              <w:rPr>
                <w:rFonts w:ascii="Calibri" w:eastAsia="Times New Roman" w:hAnsi="Calibri" w:cs="Times New Roman"/>
                <w:sz w:val="16"/>
                <w:szCs w:val="16"/>
              </w:rPr>
              <w:t>, 3</w:t>
            </w:r>
            <w:r w:rsidRPr="00E339AF">
              <w:rPr>
                <w:rFonts w:ascii="Calibri" w:eastAsia="Times New Roman" w:hAnsi="Calibri" w:cs="Times New Roman"/>
                <w:sz w:val="16"/>
                <w:szCs w:val="16"/>
              </w:rPr>
              <w:t xml:space="preserve"> lub </w:t>
            </w:r>
            <w:r>
              <w:rPr>
                <w:rFonts w:ascii="Calibri" w:eastAsia="Times New Roman" w:hAnsi="Calibri" w:cs="Times New Roman"/>
                <w:sz w:val="16"/>
                <w:szCs w:val="16"/>
              </w:rPr>
              <w:t xml:space="preserve">5 </w:t>
            </w:r>
            <w:r w:rsidRPr="00E339AF">
              <w:rPr>
                <w:rFonts w:ascii="Calibri" w:eastAsia="Times New Roman" w:hAnsi="Calibri" w:cs="Times New Roman"/>
                <w:sz w:val="16"/>
                <w:szCs w:val="16"/>
              </w:rPr>
              <w:t>pkt</w:t>
            </w:r>
          </w:p>
        </w:tc>
        <w:tc>
          <w:tcPr>
            <w:tcW w:w="6379" w:type="dxa"/>
            <w:vAlign w:val="center"/>
          </w:tcPr>
          <w:p w:rsidR="00E339AF" w:rsidRPr="00E339AF" w:rsidRDefault="00E339AF" w:rsidP="00E339AF">
            <w:pPr>
              <w:spacing w:after="200" w:line="276" w:lineRule="auto"/>
              <w:jc w:val="both"/>
              <w:rPr>
                <w:rFonts w:ascii="Calibri" w:eastAsia="Times New Roman" w:hAnsi="Calibri" w:cs="Times New Roman"/>
                <w:sz w:val="16"/>
                <w:szCs w:val="16"/>
              </w:rPr>
            </w:pPr>
            <w:r w:rsidRPr="00E339AF">
              <w:rPr>
                <w:rFonts w:ascii="Calibri" w:eastAsia="Times New Roman" w:hAnsi="Calibri" w:cs="Times New Roman"/>
                <w:sz w:val="16"/>
                <w:szCs w:val="16"/>
              </w:rPr>
              <w:t xml:space="preserve">Bada się czy wnioskodawca zapewnia, że w ramach wsparcia na rzecz  doskonalenia umiejętności, kompetencji lub kwalifikacji nauczycieli będą prowadzone działania służące poprawie kompetencji w zakresie pedagogiki specjalnej  oraz  włączenia uczniów ze specjalnymi potrzebami edukacyjnymi  celem tworzenia  w ogólnodostępnych szkołach lub placówkach systemu oświaty warunków do edukacji dzieci i młodzieży z takimi  potrzebami, w tym uczniów z różnymi rodzajami niepełnosprawności i/lub działania służące poprawie kompetencji wychowawczych nauczycieli. </w:t>
            </w:r>
          </w:p>
          <w:p w:rsidR="00E339AF" w:rsidRPr="00E339AF" w:rsidRDefault="00E339AF" w:rsidP="00E339AF">
            <w:pPr>
              <w:spacing w:after="200" w:line="276" w:lineRule="auto"/>
              <w:jc w:val="both"/>
              <w:rPr>
                <w:rFonts w:ascii="Calibri" w:eastAsia="Times New Roman" w:hAnsi="Calibri" w:cs="Times New Roman"/>
                <w:sz w:val="16"/>
                <w:szCs w:val="16"/>
              </w:rPr>
            </w:pPr>
            <w:r w:rsidRPr="00E339AF">
              <w:rPr>
                <w:rFonts w:ascii="Calibri" w:eastAsia="Times New Roman" w:hAnsi="Calibri" w:cs="Times New Roman"/>
                <w:sz w:val="16"/>
                <w:szCs w:val="16"/>
              </w:rPr>
              <w:t>0 pkt. – projekt nie zakłada realizacji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 – ponadto projekt nie zakłada działań służących poprawie kompetencji wychowawczych nauczycieli.</w:t>
            </w:r>
          </w:p>
          <w:p w:rsidR="00E339AF" w:rsidRPr="00E339AF" w:rsidRDefault="00E339AF" w:rsidP="00E339AF">
            <w:pPr>
              <w:spacing w:after="200" w:line="276" w:lineRule="auto"/>
              <w:jc w:val="both"/>
              <w:rPr>
                <w:rFonts w:ascii="Calibri" w:eastAsia="Times New Roman" w:hAnsi="Calibri" w:cs="Times New Roman"/>
                <w:sz w:val="16"/>
                <w:szCs w:val="16"/>
              </w:rPr>
            </w:pPr>
            <w:r w:rsidRPr="00E339AF">
              <w:rPr>
                <w:rFonts w:ascii="Calibri" w:eastAsia="Times New Roman" w:hAnsi="Calibri" w:cs="Times New Roman"/>
                <w:sz w:val="16"/>
                <w:szCs w:val="16"/>
              </w:rPr>
              <w:t>2 pkt – projekt zakłada realizację działań służących poprawie kompetencji wychowawczych nauczycieli.</w:t>
            </w:r>
          </w:p>
          <w:p w:rsidR="00E339AF" w:rsidRPr="00E339AF" w:rsidRDefault="00E339AF" w:rsidP="00E339AF">
            <w:pPr>
              <w:spacing w:after="200" w:line="276" w:lineRule="auto"/>
              <w:jc w:val="both"/>
              <w:rPr>
                <w:rFonts w:ascii="Calibri" w:eastAsia="Times New Roman" w:hAnsi="Calibri" w:cs="Times New Roman"/>
                <w:sz w:val="16"/>
                <w:szCs w:val="16"/>
                <w:lang w:eastAsia="pl-PL"/>
              </w:rPr>
            </w:pPr>
            <w:r w:rsidRPr="00E339AF">
              <w:rPr>
                <w:rFonts w:ascii="Calibri" w:eastAsia="Times New Roman" w:hAnsi="Calibri" w:cs="Times New Roman"/>
                <w:sz w:val="16"/>
                <w:szCs w:val="16"/>
              </w:rPr>
              <w:t>3 pkt -  projekt zakłada realizację działań służących poprawie kompetencji lub kwalifikacji nauczycieli w zakresie pedagogiki specjalnej oraz włączenia uczniów ze specjalnymi potrzebami edukacyjnymi celem tworzenia  w szkołach lub placówkach systemu oświaty ogólnodostępnych warunków do edukacji dzieci i młodzieży z takimi potrzebami, w tym uczniów z różnymi rodzajami niepełnosprawności.</w:t>
            </w:r>
          </w:p>
          <w:p w:rsidR="00E339AF" w:rsidRPr="00E339AF" w:rsidRDefault="00E339AF" w:rsidP="00E339AF">
            <w:pPr>
              <w:spacing w:after="200" w:line="276" w:lineRule="auto"/>
              <w:jc w:val="both"/>
              <w:rPr>
                <w:rFonts w:ascii="Calibri" w:eastAsia="Times New Roman" w:hAnsi="Calibri" w:cs="Times New Roman"/>
                <w:sz w:val="16"/>
                <w:szCs w:val="16"/>
              </w:rPr>
            </w:pPr>
            <w:r w:rsidRPr="00E339AF">
              <w:rPr>
                <w:rFonts w:ascii="Calibri" w:eastAsia="Times New Roman" w:hAnsi="Calibri" w:cs="Times New Roman"/>
                <w:sz w:val="16"/>
                <w:szCs w:val="16"/>
              </w:rPr>
              <w:t xml:space="preserve">Punkty sumuje się.  </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16"/>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16"/>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spacing w:after="200" w:line="276" w:lineRule="auto"/>
              <w:jc w:val="both"/>
              <w:rPr>
                <w:rFonts w:ascii="Calibri" w:eastAsia="Times New Roman" w:hAnsi="Calibri" w:cs="Times New Roman"/>
                <w:sz w:val="16"/>
                <w:szCs w:val="16"/>
              </w:rPr>
            </w:pPr>
          </w:p>
        </w:tc>
      </w:tr>
      <w:tr w:rsidR="00E339AF" w:rsidRPr="00E339AF" w:rsidTr="001B5168">
        <w:trPr>
          <w:trHeight w:val="1337"/>
        </w:trPr>
        <w:tc>
          <w:tcPr>
            <w:tcW w:w="1345" w:type="dxa"/>
            <w:shd w:val="clear" w:color="auto" w:fill="FFFFFF"/>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lastRenderedPageBreak/>
              <w:t>4.</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Projekt zakłada stworzenie nowych lub doposażenie istniejących pracowni międzyszkolnych </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2</w:t>
            </w:r>
          </w:p>
        </w:tc>
        <w:tc>
          <w:tcPr>
            <w:tcW w:w="1134" w:type="dxa"/>
            <w:vAlign w:val="center"/>
          </w:tcPr>
          <w:p w:rsidR="00E339AF" w:rsidRPr="00E339AF" w:rsidDel="00561DE2"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0 lub 5 pkt</w:t>
            </w:r>
          </w:p>
        </w:tc>
        <w:tc>
          <w:tcPr>
            <w:tcW w:w="6379" w:type="dxa"/>
            <w:vAlign w:val="center"/>
          </w:tcPr>
          <w:p w:rsidR="00E339AF" w:rsidRPr="00E339AF" w:rsidRDefault="00E339AF" w:rsidP="00E339AF">
            <w:pPr>
              <w:spacing w:after="20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 </w:t>
            </w:r>
            <w:r w:rsidRPr="00E339AF">
              <w:rPr>
                <w:rFonts w:ascii="Calibri" w:eastAsia="Calibri" w:hAnsi="Calibri" w:cs="Calibri"/>
                <w:sz w:val="16"/>
                <w:szCs w:val="16"/>
                <w:lang w:eastAsia="pl-PL"/>
              </w:rPr>
              <w:t xml:space="preserve"> oraz objętych wsparciem w ramach projektu.</w:t>
            </w:r>
          </w:p>
          <w:p w:rsidR="00E339AF" w:rsidRPr="00E339AF" w:rsidRDefault="00E339AF" w:rsidP="00E339AF">
            <w:pPr>
              <w:spacing w:after="20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0 pkt. – projekt nie zakłada stworzenia nowych lub doposażenia istniejących pracowni międzyszkolnych.</w:t>
            </w:r>
          </w:p>
          <w:p w:rsidR="00E339AF" w:rsidRPr="00E339AF" w:rsidRDefault="00E339AF" w:rsidP="00E339AF">
            <w:pPr>
              <w:spacing w:after="20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5 pkt. - projekt  zakłada stworzenie nowych lub doposażenie istniejących pracowni międzyszkolnych.</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17"/>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17"/>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spacing w:after="200" w:line="276" w:lineRule="auto"/>
              <w:rPr>
                <w:rFonts w:ascii="Calibri" w:eastAsia="Times New Roman" w:hAnsi="Calibri" w:cs="Times New Roman"/>
                <w:sz w:val="16"/>
                <w:szCs w:val="16"/>
              </w:rPr>
            </w:pPr>
          </w:p>
        </w:tc>
      </w:tr>
      <w:tr w:rsidR="00E339AF" w:rsidRPr="00E339AF" w:rsidTr="001B5168">
        <w:trPr>
          <w:trHeight w:val="490"/>
        </w:trPr>
        <w:tc>
          <w:tcPr>
            <w:tcW w:w="1345" w:type="dxa"/>
            <w:shd w:val="clear" w:color="auto" w:fill="FFFFFF"/>
            <w:noWrap/>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5.</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Komplementarność projektu.</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992" w:type="dxa"/>
            <w:noWrap/>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1</w:t>
            </w:r>
          </w:p>
        </w:tc>
        <w:tc>
          <w:tcPr>
            <w:tcW w:w="1134"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bCs/>
                <w:sz w:val="16"/>
                <w:szCs w:val="16"/>
              </w:rPr>
              <w:t>0, 2, 3, 5 pkt</w:t>
            </w:r>
          </w:p>
        </w:tc>
        <w:tc>
          <w:tcPr>
            <w:tcW w:w="6379" w:type="dxa"/>
            <w:vAlign w:val="center"/>
          </w:tcPr>
          <w:p w:rsidR="00E339AF" w:rsidRPr="00E339AF" w:rsidRDefault="00E339AF" w:rsidP="00E339AF">
            <w:pPr>
              <w:spacing w:after="0"/>
              <w:rPr>
                <w:rFonts w:ascii="Calibri" w:eastAsia="Calibri" w:hAnsi="Calibri" w:cs="Times New Roman"/>
                <w:sz w:val="16"/>
                <w:szCs w:val="16"/>
              </w:rPr>
            </w:pPr>
            <w:r w:rsidRPr="00E339AF">
              <w:rPr>
                <w:rFonts w:ascii="Calibri" w:eastAsia="Calibri" w:hAnsi="Calibri" w:cs="Times New Roman"/>
                <w:sz w:val="16"/>
                <w:szCs w:val="16"/>
              </w:rPr>
              <w:t>0 pkt – projekt nie jest komplementarny</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Projekt jest komplementarny:  </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2 pkt. - z projektami współfinansowanymi ze środków unijnych (w tym w zakresie wykorzystania sprzętu zakupionego w ramach projektów realizowanych w latach 2007-2015.</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3 pkt. - projekt jest komplementarny  z inicjatywami zaplanowanymi w ramach Programu SSD </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Punkty sumuje się.</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18"/>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18"/>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spacing w:after="0" w:line="276" w:lineRule="auto"/>
              <w:rPr>
                <w:rFonts w:ascii="Calibri" w:eastAsia="Times New Roman" w:hAnsi="Calibri" w:cs="Times New Roman"/>
                <w:sz w:val="16"/>
                <w:szCs w:val="16"/>
              </w:rPr>
            </w:pPr>
          </w:p>
        </w:tc>
      </w:tr>
      <w:tr w:rsidR="00E339AF" w:rsidRPr="00E339AF" w:rsidTr="001B5168">
        <w:trPr>
          <w:trHeight w:val="227"/>
        </w:trPr>
        <w:tc>
          <w:tcPr>
            <w:tcW w:w="1345" w:type="dxa"/>
            <w:shd w:val="clear" w:color="auto" w:fill="FFFFFF"/>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6.</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Projekt zakłada wykorzystanie pozytywnie zwalidowanych produktów projektów innowacyjnych zrealizowanych w latach 2007 – 2015 w ramach POKL.</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Wniosek</w:t>
            </w:r>
          </w:p>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1</w:t>
            </w:r>
          </w:p>
        </w:tc>
        <w:tc>
          <w:tcPr>
            <w:tcW w:w="1134"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bCs/>
                <w:sz w:val="16"/>
                <w:szCs w:val="16"/>
              </w:rPr>
              <w:t>0 lub 2pkt</w:t>
            </w:r>
          </w:p>
        </w:tc>
        <w:tc>
          <w:tcPr>
            <w:tcW w:w="6379" w:type="dxa"/>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Kryterium ma na celu zapewnienie ciągłości, wypracowanych w latach 2007-2015 w kraju, pozytywnie zwalidowanych produktów projektów innowacyjnych w celu zachowania wypracowanego wcześniej dorobku. </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0 pkt – projekt nie zakłada wykorzystania zwalidowanych produktów projektów innowacyjnych zrealizowanych w latach 2007 – 2015 w ramach POKL</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lastRenderedPageBreak/>
              <w:t>2 pkt -  projekt zakłada wykorzystanie zwalidowanych produktów projektów innowacyjnych zrealizowanych w latach 2007 – 2015 w ramach POKL</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24"/>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24"/>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E339AF" w:rsidRPr="00E339AF" w:rsidTr="001B5168">
        <w:trPr>
          <w:trHeight w:val="227"/>
        </w:trPr>
        <w:tc>
          <w:tcPr>
            <w:tcW w:w="1345" w:type="dxa"/>
            <w:shd w:val="clear" w:color="auto" w:fill="FFFFFF"/>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lastRenderedPageBreak/>
              <w:t>7.</w:t>
            </w:r>
          </w:p>
        </w:tc>
        <w:tc>
          <w:tcPr>
            <w:tcW w:w="3685" w:type="dxa"/>
            <w:shd w:val="clear" w:color="auto" w:fill="FFFFFF"/>
            <w:vAlign w:val="center"/>
          </w:tcPr>
          <w:p w:rsidR="00E339AF" w:rsidRPr="00E339AF" w:rsidRDefault="00E339AF" w:rsidP="00E339AF">
            <w:pPr>
              <w:autoSpaceDE w:val="0"/>
              <w:autoSpaceDN w:val="0"/>
              <w:adjustRightInd w:val="0"/>
              <w:spacing w:after="0" w:line="240" w:lineRule="auto"/>
              <w:rPr>
                <w:rFonts w:ascii="Calibri" w:eastAsia="Calibri" w:hAnsi="Calibri" w:cs="Calibri"/>
                <w:sz w:val="16"/>
                <w:szCs w:val="16"/>
                <w:lang w:eastAsia="pl-PL"/>
              </w:rPr>
            </w:pPr>
            <w:r w:rsidRPr="00E339AF">
              <w:rPr>
                <w:rFonts w:ascii="Calibri" w:eastAsia="Calibri" w:hAnsi="Calibri" w:cs="Calibri"/>
                <w:sz w:val="16"/>
                <w:szCs w:val="16"/>
                <w:lang w:eastAsia="pl-PL"/>
              </w:rPr>
              <w:t>Projekt zakłada współpracę szkół i placówek</w:t>
            </w:r>
          </w:p>
          <w:p w:rsidR="00E339AF" w:rsidRPr="00E339AF" w:rsidRDefault="00E339AF" w:rsidP="00E339AF">
            <w:pPr>
              <w:autoSpaceDE w:val="0"/>
              <w:autoSpaceDN w:val="0"/>
              <w:adjustRightInd w:val="0"/>
              <w:spacing w:after="0" w:line="240" w:lineRule="auto"/>
              <w:rPr>
                <w:rFonts w:ascii="Calibri" w:eastAsia="Calibri" w:hAnsi="Calibri" w:cs="Calibri"/>
                <w:sz w:val="16"/>
                <w:szCs w:val="16"/>
                <w:lang w:eastAsia="pl-PL"/>
              </w:rPr>
            </w:pPr>
            <w:r w:rsidRPr="00E339AF">
              <w:rPr>
                <w:rFonts w:ascii="Calibri" w:eastAsia="Calibri" w:hAnsi="Calibri" w:cs="Calibri"/>
                <w:sz w:val="16"/>
                <w:szCs w:val="16"/>
                <w:lang w:eastAsia="pl-PL"/>
              </w:rPr>
              <w:t>systemu oświaty, w zakresie korzystania z technologii</w:t>
            </w:r>
          </w:p>
          <w:p w:rsidR="00E339AF" w:rsidRPr="00E339AF" w:rsidRDefault="00E339AF" w:rsidP="00E339AF">
            <w:pPr>
              <w:autoSpaceDE w:val="0"/>
              <w:autoSpaceDN w:val="0"/>
              <w:adjustRightInd w:val="0"/>
              <w:spacing w:after="0" w:line="240" w:lineRule="auto"/>
              <w:rPr>
                <w:rFonts w:ascii="Calibri" w:eastAsia="Calibri" w:hAnsi="Calibri" w:cs="Calibri"/>
                <w:sz w:val="16"/>
                <w:szCs w:val="16"/>
                <w:lang w:eastAsia="pl-PL"/>
              </w:rPr>
            </w:pPr>
            <w:r w:rsidRPr="00E339AF">
              <w:rPr>
                <w:rFonts w:ascii="Calibri" w:eastAsia="Calibri" w:hAnsi="Calibri" w:cs="Calibri"/>
                <w:sz w:val="16"/>
                <w:szCs w:val="16"/>
                <w:lang w:eastAsia="pl-PL"/>
              </w:rPr>
              <w:t>informacyjno-komunikacyjnych, rozwijania</w:t>
            </w:r>
          </w:p>
          <w:p w:rsidR="00E339AF" w:rsidRPr="00E339AF" w:rsidRDefault="00E339AF" w:rsidP="00E339AF">
            <w:pPr>
              <w:spacing w:after="200" w:line="240" w:lineRule="auto"/>
              <w:rPr>
                <w:rFonts w:ascii="Calibri" w:eastAsia="Times New Roman" w:hAnsi="Calibri" w:cs="Times New Roman"/>
                <w:sz w:val="20"/>
                <w:szCs w:val="20"/>
              </w:rPr>
            </w:pPr>
            <w:r w:rsidRPr="00E339AF">
              <w:rPr>
                <w:rFonts w:ascii="Calibri" w:eastAsia="Calibri" w:hAnsi="Calibri" w:cs="Calibri"/>
                <w:sz w:val="16"/>
                <w:szCs w:val="16"/>
                <w:lang w:eastAsia="pl-PL"/>
              </w:rPr>
              <w:t>kompetencji i kwalifikacji informatycznych.</w:t>
            </w:r>
          </w:p>
          <w:p w:rsidR="00E339AF" w:rsidRPr="00E339AF" w:rsidRDefault="00E339AF" w:rsidP="00E339AF">
            <w:pPr>
              <w:spacing w:after="0" w:line="276" w:lineRule="auto"/>
              <w:rPr>
                <w:rFonts w:ascii="Calibri" w:eastAsia="Times New Roman" w:hAnsi="Calibri" w:cs="Times New Roman"/>
                <w:sz w:val="16"/>
                <w:szCs w:val="16"/>
              </w:rPr>
            </w:pP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1</w:t>
            </w:r>
          </w:p>
        </w:tc>
        <w:tc>
          <w:tcPr>
            <w:tcW w:w="1134"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sz w:val="16"/>
                <w:szCs w:val="16"/>
              </w:rPr>
              <w:t>0 lub 3 pkt</w:t>
            </w:r>
          </w:p>
        </w:tc>
        <w:tc>
          <w:tcPr>
            <w:tcW w:w="6379" w:type="dxa"/>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Bada się czy Wnioskodawca zapewnia w ramach projektu współpracę szkół lub placówek systemu oświaty, które posiadają wyposażenie niezbędne do realizacji działań ze szkołami lub placówkami systemu oświaty, które nie posiadają wyposażenia w zakresie:</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podnoszenia kompetencji i kwalifikacji cyfrowych nauczycieli wszystkich przedmiotów, w tym w zakresie korzystania z narzędzi TIK zakupionych do szkół lub placówek systemu oświaty oraz włączenia narzędzi TIK do nauczania przedmiotowego,</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kształtowania i rozwijania kompetencji i kwalifikacji cyfrowych uczniów/słuchaczy/ wychowanków, w tym z uwzględnieniem bezpieczeństwa w cyberprzestrzeni i wynikających z tego tytułu zagrożeń</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Warunek dotyczy zwłaszcza szkół lub placówek systemu oświaty tworzących zespół.</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0 pkt. – projekt nie zakłada  współpracy szkół lub placówek systemu oświaty.</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3 pkt. -  projekt  zakłada  współpracę szkół lub placówek systemu oświaty.</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19"/>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19"/>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p>
        </w:tc>
      </w:tr>
      <w:tr w:rsidR="00E339AF" w:rsidRPr="00E339AF" w:rsidTr="001B5168">
        <w:trPr>
          <w:trHeight w:val="1833"/>
        </w:trPr>
        <w:tc>
          <w:tcPr>
            <w:tcW w:w="1345" w:type="dxa"/>
            <w:shd w:val="clear" w:color="auto" w:fill="FFFFFF"/>
            <w:vAlign w:val="center"/>
          </w:tcPr>
          <w:p w:rsidR="00E339AF" w:rsidRPr="00E339AF" w:rsidRDefault="00E339AF" w:rsidP="00E339AF">
            <w:pPr>
              <w:spacing w:after="0" w:line="276" w:lineRule="auto"/>
              <w:rPr>
                <w:rFonts w:ascii="Calibri" w:eastAsia="Calibri" w:hAnsi="Calibri" w:cs="Times New Roman"/>
                <w:sz w:val="16"/>
                <w:szCs w:val="16"/>
              </w:rPr>
            </w:pPr>
            <w:r w:rsidRPr="00E339AF">
              <w:rPr>
                <w:rFonts w:ascii="Calibri" w:eastAsia="Calibri" w:hAnsi="Calibri" w:cs="Times New Roman"/>
                <w:sz w:val="16"/>
                <w:szCs w:val="16"/>
              </w:rPr>
              <w:lastRenderedPageBreak/>
              <w:t>8.</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Projekt zakłada wykorzystanie e-podręczników bądź e-zasobów/e-materiałów dydaktycznych. </w:t>
            </w:r>
          </w:p>
        </w:tc>
        <w:tc>
          <w:tcPr>
            <w:tcW w:w="1985" w:type="dxa"/>
            <w:vAlign w:val="center"/>
          </w:tcPr>
          <w:p w:rsidR="00E339AF" w:rsidRPr="00E339AF" w:rsidRDefault="00E339AF" w:rsidP="00E339AF">
            <w:pPr>
              <w:spacing w:after="0" w:line="276" w:lineRule="auto"/>
              <w:jc w:val="center"/>
              <w:rPr>
                <w:rFonts w:ascii="Calibri" w:eastAsia="Calibri"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RDefault="00E339AF" w:rsidP="00E339AF">
            <w:pPr>
              <w:spacing w:after="0" w:line="276" w:lineRule="auto"/>
              <w:jc w:val="center"/>
              <w:rPr>
                <w:rFonts w:ascii="Calibri" w:eastAsia="Calibri" w:hAnsi="Calibri" w:cs="Times New Roman"/>
                <w:bCs/>
                <w:sz w:val="16"/>
                <w:szCs w:val="16"/>
              </w:rPr>
            </w:pPr>
            <w:r w:rsidRPr="00E339AF">
              <w:rPr>
                <w:rFonts w:ascii="Calibri" w:eastAsia="Times New Roman" w:hAnsi="Calibri" w:cs="Times New Roman"/>
                <w:bCs/>
                <w:sz w:val="16"/>
                <w:szCs w:val="16"/>
              </w:rPr>
              <w:t>1</w:t>
            </w:r>
          </w:p>
        </w:tc>
        <w:tc>
          <w:tcPr>
            <w:tcW w:w="1134" w:type="dxa"/>
            <w:vAlign w:val="center"/>
          </w:tcPr>
          <w:p w:rsidR="00E339AF" w:rsidRPr="00E339AF" w:rsidRDefault="00E339AF" w:rsidP="00E339AF">
            <w:pPr>
              <w:spacing w:after="0" w:line="276" w:lineRule="auto"/>
              <w:jc w:val="center"/>
              <w:rPr>
                <w:rFonts w:ascii="Calibri" w:eastAsia="Calibri" w:hAnsi="Calibri" w:cs="Times New Roman"/>
                <w:bCs/>
                <w:sz w:val="16"/>
                <w:szCs w:val="16"/>
              </w:rPr>
            </w:pPr>
            <w:r w:rsidRPr="00E339AF">
              <w:rPr>
                <w:rFonts w:ascii="Calibri" w:eastAsia="Calibri" w:hAnsi="Calibri" w:cs="Calibri"/>
                <w:sz w:val="16"/>
                <w:szCs w:val="16"/>
                <w:lang w:eastAsia="pl-PL"/>
              </w:rPr>
              <w:t>0 lub 2 pkt</w:t>
            </w:r>
          </w:p>
        </w:tc>
        <w:tc>
          <w:tcPr>
            <w:tcW w:w="6379" w:type="dxa"/>
            <w:vAlign w:val="center"/>
          </w:tcPr>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W ramach kryterium bada się czy będą wykorzystywane e-podręczniki bądź /e-zasoby/e-materiały dydaktyczne stworzone dzięki środkom EFS w latach 2007-2013 i 2014-2020. </w:t>
            </w:r>
          </w:p>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r w:rsidRPr="00E339AF">
              <w:rPr>
                <w:rFonts w:ascii="Calibri" w:eastAsia="Times New Roman" w:hAnsi="Calibri" w:cs="Times New Roman"/>
                <w:sz w:val="16"/>
                <w:szCs w:val="16"/>
              </w:rPr>
              <w:t>0 pkt. – projekt nie zakłada wykorzystania e-podręczników bądź e-zasobów/e-materiałów dydaktycznych.</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2 pkt. - projekt zakłada wykorzystania e-podręczników bądź e-zasobów/e-materiałów dydaktycznych.</w:t>
            </w:r>
          </w:p>
          <w:p w:rsidR="00E339AF" w:rsidRPr="00E339AF" w:rsidRDefault="00E339AF" w:rsidP="00E339AF">
            <w:pPr>
              <w:spacing w:after="0" w:line="276" w:lineRule="auto"/>
              <w:rPr>
                <w:rFonts w:ascii="Calibri" w:eastAsia="Times New Roman" w:hAnsi="Calibri" w:cs="Times New Roman"/>
                <w:sz w:val="16"/>
                <w:szCs w:val="16"/>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20"/>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20"/>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spacing w:after="0" w:line="276" w:lineRule="auto"/>
              <w:rPr>
                <w:rFonts w:ascii="Calibri" w:eastAsia="Times New Roman" w:hAnsi="Calibri" w:cs="Times New Roman"/>
                <w:sz w:val="16"/>
                <w:szCs w:val="16"/>
              </w:rPr>
            </w:pPr>
          </w:p>
        </w:tc>
      </w:tr>
      <w:tr w:rsidR="00E339AF" w:rsidRPr="00E339AF" w:rsidTr="001B5168">
        <w:trPr>
          <w:trHeight w:val="1833"/>
        </w:trPr>
        <w:tc>
          <w:tcPr>
            <w:tcW w:w="1345" w:type="dxa"/>
            <w:shd w:val="clear" w:color="auto" w:fill="FFFFFF"/>
            <w:vAlign w:val="center"/>
          </w:tcPr>
          <w:p w:rsidR="00E339AF" w:rsidRPr="00E339AF" w:rsidRDefault="00E339AF" w:rsidP="00E339AF">
            <w:pPr>
              <w:spacing w:after="0" w:line="276" w:lineRule="auto"/>
              <w:rPr>
                <w:rFonts w:ascii="Calibri" w:eastAsia="Calibri" w:hAnsi="Calibri" w:cs="Times New Roman"/>
                <w:sz w:val="16"/>
                <w:szCs w:val="16"/>
              </w:rPr>
            </w:pPr>
            <w:r w:rsidRPr="00E339AF">
              <w:rPr>
                <w:rFonts w:ascii="Calibri" w:eastAsia="Calibri" w:hAnsi="Calibri" w:cs="Times New Roman"/>
                <w:sz w:val="16"/>
                <w:szCs w:val="16"/>
              </w:rPr>
              <w:t>9.</w:t>
            </w:r>
          </w:p>
        </w:tc>
        <w:tc>
          <w:tcPr>
            <w:tcW w:w="3685" w:type="dxa"/>
            <w:shd w:val="clear" w:color="auto" w:fill="FFFFFF"/>
            <w:vAlign w:val="center"/>
          </w:tcPr>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Projekt zakłada szkolenia dla nauczycieli z wykorzystania w nauczaniu e-podręczników bądź e-zasobów/e-materiałów dydaktycznych </w:t>
            </w:r>
          </w:p>
        </w:tc>
        <w:tc>
          <w:tcPr>
            <w:tcW w:w="1985" w:type="dxa"/>
            <w:vAlign w:val="center"/>
          </w:tcPr>
          <w:p w:rsidR="00E339AF" w:rsidRPr="00E339AF"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1</w:t>
            </w:r>
          </w:p>
        </w:tc>
        <w:tc>
          <w:tcPr>
            <w:tcW w:w="1134" w:type="dxa"/>
            <w:vAlign w:val="center"/>
          </w:tcPr>
          <w:p w:rsidR="00E339AF" w:rsidRPr="00E339AF" w:rsidRDefault="00E339AF" w:rsidP="00E339AF">
            <w:pPr>
              <w:spacing w:after="0" w:line="276" w:lineRule="auto"/>
              <w:jc w:val="center"/>
              <w:rPr>
                <w:rFonts w:ascii="Calibri" w:eastAsia="Calibri" w:hAnsi="Calibri" w:cs="Calibri"/>
                <w:sz w:val="16"/>
                <w:szCs w:val="16"/>
                <w:lang w:eastAsia="pl-PL"/>
              </w:rPr>
            </w:pPr>
            <w:r w:rsidRPr="00E339AF">
              <w:rPr>
                <w:rFonts w:ascii="Calibri" w:eastAsia="Calibri" w:hAnsi="Calibri" w:cs="Calibri"/>
                <w:sz w:val="16"/>
                <w:szCs w:val="16"/>
                <w:lang w:eastAsia="pl-PL"/>
              </w:rPr>
              <w:t>0 lub 2 pkt</w:t>
            </w:r>
          </w:p>
        </w:tc>
        <w:tc>
          <w:tcPr>
            <w:tcW w:w="6379" w:type="dxa"/>
            <w:vAlign w:val="center"/>
          </w:tcPr>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W ramach kryterium bada się czy będą organizowane szkolenia dla nauczycieli z wykorzystywania w nauczaniu e-podręczników bądź e-zasobów/e-materiałów dydaktycznych stworzonych dzięki środkom EFS w latach 2007-2013 i 2014-2020., </w:t>
            </w:r>
          </w:p>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r w:rsidRPr="00E339AF">
              <w:rPr>
                <w:rFonts w:ascii="Calibri" w:eastAsia="Times New Roman" w:hAnsi="Calibri" w:cs="Times New Roman"/>
                <w:sz w:val="16"/>
                <w:szCs w:val="16"/>
              </w:rPr>
              <w:t>0 pkt. – projekt nie zakłada realizacji szkoleń dla nauczycieli w zakresie wykorzystania e-podręczników bądź e-zasobów/e-materiałów dydaktycznych.</w:t>
            </w:r>
          </w:p>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r w:rsidRPr="00E339AF">
              <w:rPr>
                <w:rFonts w:ascii="Calibri" w:eastAsia="Times New Roman" w:hAnsi="Calibri" w:cs="Times New Roman"/>
                <w:sz w:val="16"/>
                <w:szCs w:val="16"/>
              </w:rPr>
              <w:t>2 pkt – projekt zakłada realizację szkoleń dla nauczycieli w zakresie wykorzystania e-podręczników bądź e-zasobów/e-materiałów dydaktycznych.</w:t>
            </w:r>
          </w:p>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 </w:t>
            </w: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Dla kryterium przewidziano możliwość pozytywnej oceny z zastrzeżeniem:</w:t>
            </w:r>
          </w:p>
          <w:p w:rsidR="00E339AF" w:rsidRPr="00E339AF" w:rsidRDefault="00E339AF" w:rsidP="00E339AF">
            <w:pPr>
              <w:numPr>
                <w:ilvl w:val="0"/>
                <w:numId w:val="21"/>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21"/>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RDefault="00E339AF" w:rsidP="00E339AF">
            <w:pPr>
              <w:autoSpaceDE w:val="0"/>
              <w:autoSpaceDN w:val="0"/>
              <w:adjustRightInd w:val="0"/>
              <w:spacing w:after="0" w:line="240" w:lineRule="auto"/>
              <w:rPr>
                <w:rFonts w:ascii="Calibri" w:eastAsia="Times New Roman" w:hAnsi="Calibri" w:cs="Times New Roman"/>
                <w:sz w:val="16"/>
                <w:szCs w:val="16"/>
              </w:rPr>
            </w:pPr>
          </w:p>
        </w:tc>
      </w:tr>
      <w:tr w:rsidR="00E339AF" w:rsidRPr="00E339AF" w:rsidTr="001B5168">
        <w:trPr>
          <w:trHeight w:val="1833"/>
        </w:trPr>
        <w:tc>
          <w:tcPr>
            <w:tcW w:w="1345" w:type="dxa"/>
            <w:shd w:val="clear" w:color="auto" w:fill="FFFFFF"/>
            <w:vAlign w:val="center"/>
          </w:tcPr>
          <w:p w:rsidR="00E339AF" w:rsidRPr="00E339AF" w:rsidDel="009255A0" w:rsidRDefault="00E339AF" w:rsidP="00E339AF">
            <w:pPr>
              <w:spacing w:after="0" w:line="276" w:lineRule="auto"/>
              <w:rPr>
                <w:rFonts w:ascii="Calibri" w:eastAsia="Calibri" w:hAnsi="Calibri" w:cs="Times New Roman"/>
                <w:sz w:val="16"/>
                <w:szCs w:val="16"/>
              </w:rPr>
            </w:pPr>
            <w:r w:rsidRPr="00E339AF">
              <w:rPr>
                <w:rFonts w:ascii="Calibri" w:eastAsia="Calibri" w:hAnsi="Calibri" w:cs="Times New Roman"/>
                <w:sz w:val="16"/>
                <w:szCs w:val="16"/>
              </w:rPr>
              <w:t xml:space="preserve">10. </w:t>
            </w:r>
          </w:p>
        </w:tc>
        <w:tc>
          <w:tcPr>
            <w:tcW w:w="3685" w:type="dxa"/>
            <w:shd w:val="clear" w:color="auto" w:fill="FFFFFF"/>
            <w:vAlign w:val="center"/>
          </w:tcPr>
          <w:p w:rsidR="00E339AF" w:rsidRPr="00E339AF" w:rsidRDefault="00E339AF" w:rsidP="00E339AF">
            <w:pPr>
              <w:autoSpaceDE w:val="0"/>
              <w:autoSpaceDN w:val="0"/>
              <w:adjustRightInd w:val="0"/>
              <w:spacing w:after="0" w:line="240" w:lineRule="auto"/>
              <w:rPr>
                <w:rFonts w:ascii="Calibri" w:eastAsia="Calibri" w:hAnsi="Calibri" w:cs="Calibri"/>
                <w:sz w:val="16"/>
                <w:szCs w:val="16"/>
                <w:lang w:eastAsia="pl-PL"/>
              </w:rPr>
            </w:pPr>
            <w:r w:rsidRPr="00E339AF">
              <w:rPr>
                <w:rFonts w:ascii="Calibri" w:eastAsia="Calibri" w:hAnsi="Calibri" w:cs="Calibri"/>
                <w:sz w:val="16"/>
                <w:szCs w:val="16"/>
                <w:lang w:eastAsia="pl-PL"/>
              </w:rPr>
              <w:t xml:space="preserve">Projekt  dotyczy  szkół lub placówek systemu oświaty, które zostały  objęte wsparciem w ramach Programu Operacyjnego Polska  Cyfrowa bądź mają dostęp do </w:t>
            </w:r>
            <w:proofErr w:type="spellStart"/>
            <w:r w:rsidRPr="00E339AF">
              <w:rPr>
                <w:rFonts w:ascii="Calibri" w:eastAsia="Calibri" w:hAnsi="Calibri" w:cs="Calibri"/>
                <w:sz w:val="16"/>
                <w:szCs w:val="16"/>
                <w:lang w:eastAsia="pl-PL"/>
              </w:rPr>
              <w:t>internetu</w:t>
            </w:r>
            <w:proofErr w:type="spellEnd"/>
            <w:r w:rsidRPr="00E339AF">
              <w:rPr>
                <w:rFonts w:ascii="Calibri" w:eastAsia="Calibri" w:hAnsi="Calibri" w:cs="Calibri"/>
                <w:sz w:val="16"/>
                <w:szCs w:val="16"/>
                <w:lang w:eastAsia="pl-PL"/>
              </w:rPr>
              <w:t xml:space="preserve"> o przepustowości umożliwiającej funkcjonowanie Ogólnopolskiej Sieci Edukacyjnej - OSE</w:t>
            </w:r>
          </w:p>
          <w:p w:rsidR="00E339AF" w:rsidRPr="00E339AF" w:rsidDel="009255A0" w:rsidRDefault="00E339AF" w:rsidP="00E339AF">
            <w:pPr>
              <w:autoSpaceDE w:val="0"/>
              <w:autoSpaceDN w:val="0"/>
              <w:adjustRightInd w:val="0"/>
              <w:spacing w:after="0" w:line="240" w:lineRule="auto"/>
              <w:rPr>
                <w:rFonts w:ascii="Calibri" w:eastAsia="Calibri" w:hAnsi="Calibri" w:cs="Calibri"/>
                <w:sz w:val="16"/>
                <w:szCs w:val="16"/>
                <w:lang w:eastAsia="pl-PL"/>
              </w:rPr>
            </w:pPr>
          </w:p>
        </w:tc>
        <w:tc>
          <w:tcPr>
            <w:tcW w:w="1985" w:type="dxa"/>
            <w:vAlign w:val="center"/>
          </w:tcPr>
          <w:p w:rsidR="00E339AF" w:rsidRPr="00E339AF" w:rsidDel="009255A0"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Del="009255A0"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1</w:t>
            </w:r>
          </w:p>
        </w:tc>
        <w:tc>
          <w:tcPr>
            <w:tcW w:w="1134" w:type="dxa"/>
            <w:vAlign w:val="center"/>
          </w:tcPr>
          <w:p w:rsidR="00E339AF" w:rsidRPr="00E339AF" w:rsidDel="009255A0" w:rsidRDefault="00E339AF" w:rsidP="00E339AF">
            <w:pPr>
              <w:spacing w:after="0" w:line="276" w:lineRule="auto"/>
              <w:jc w:val="center"/>
              <w:rPr>
                <w:rFonts w:ascii="Calibri" w:eastAsia="Calibri" w:hAnsi="Calibri" w:cs="Calibri"/>
                <w:sz w:val="16"/>
                <w:szCs w:val="16"/>
                <w:lang w:eastAsia="pl-PL"/>
              </w:rPr>
            </w:pPr>
            <w:r w:rsidRPr="00E339AF">
              <w:rPr>
                <w:rFonts w:ascii="Calibri" w:eastAsia="Calibri" w:hAnsi="Calibri" w:cs="Calibri"/>
                <w:sz w:val="16"/>
                <w:szCs w:val="16"/>
                <w:lang w:eastAsia="pl-PL"/>
              </w:rPr>
              <w:t>0 lub 2 pkt</w:t>
            </w:r>
          </w:p>
        </w:tc>
        <w:tc>
          <w:tcPr>
            <w:tcW w:w="6379" w:type="dxa"/>
          </w:tcPr>
          <w:p w:rsidR="00E339AF" w:rsidRPr="00E339AF" w:rsidRDefault="00E339AF" w:rsidP="00E339AF">
            <w:pPr>
              <w:autoSpaceDE w:val="0"/>
              <w:autoSpaceDN w:val="0"/>
              <w:adjustRightInd w:val="0"/>
              <w:spacing w:after="0" w:line="240" w:lineRule="auto"/>
              <w:jc w:val="both"/>
              <w:rPr>
                <w:rFonts w:ascii="Calibri" w:eastAsia="Calibri" w:hAnsi="Calibri" w:cs="Arial"/>
                <w:sz w:val="16"/>
                <w:lang w:eastAsia="pl-PL"/>
              </w:rPr>
            </w:pPr>
            <w:r w:rsidRPr="00E339AF">
              <w:rPr>
                <w:rFonts w:ascii="Calibri" w:eastAsia="Calibri" w:hAnsi="Calibri" w:cs="Arial"/>
                <w:sz w:val="16"/>
                <w:lang w:eastAsia="pl-PL"/>
              </w:rPr>
              <w:t xml:space="preserve">Bada się, czy wnioskodawca zapewnia wsparcie szkół lub placówek systemu oświaty, które zostały  objęte wsparciem w ramach Działania 1.1 Programu Operacyjnego Polska Cyfrowa bądź mają dostęp do </w:t>
            </w:r>
            <w:proofErr w:type="spellStart"/>
            <w:r w:rsidRPr="00E339AF">
              <w:rPr>
                <w:rFonts w:ascii="Calibri" w:eastAsia="Calibri" w:hAnsi="Calibri" w:cs="Arial"/>
                <w:sz w:val="16"/>
                <w:lang w:eastAsia="pl-PL"/>
              </w:rPr>
              <w:t>internetu</w:t>
            </w:r>
            <w:proofErr w:type="spellEnd"/>
            <w:r w:rsidRPr="00E339AF">
              <w:rPr>
                <w:rFonts w:ascii="Calibri" w:eastAsia="Calibri" w:hAnsi="Calibri" w:cs="Arial"/>
                <w:sz w:val="16"/>
                <w:lang w:eastAsia="pl-PL"/>
              </w:rPr>
              <w:t xml:space="preserve"> o przepustowości umożliwiającej funkcjonowanie  Ogólnopolskiej Sieci Edukacyjnej  -OSE.</w:t>
            </w:r>
          </w:p>
          <w:p w:rsidR="00E339AF" w:rsidRPr="00E339AF" w:rsidRDefault="00E339AF" w:rsidP="00E339AF">
            <w:pPr>
              <w:autoSpaceDE w:val="0"/>
              <w:autoSpaceDN w:val="0"/>
              <w:adjustRightInd w:val="0"/>
              <w:spacing w:after="0" w:line="240" w:lineRule="auto"/>
              <w:jc w:val="both"/>
              <w:rPr>
                <w:rFonts w:ascii="Calibri" w:eastAsia="Calibri" w:hAnsi="Calibri" w:cs="Arial"/>
                <w:sz w:val="16"/>
                <w:lang w:eastAsia="pl-PL"/>
              </w:rPr>
            </w:pPr>
            <w:r w:rsidRPr="00E339AF">
              <w:rPr>
                <w:rFonts w:ascii="Calibri" w:eastAsia="Calibri" w:hAnsi="Calibri" w:cs="Arial"/>
                <w:sz w:val="16"/>
                <w:lang w:eastAsia="pl-PL"/>
              </w:rPr>
              <w:t xml:space="preserve">0 pkt – projekt nie obejmuje szkół lub placówek systemu oświaty, które zostały  objęte wsparciem w ramach Działania 1.1 Programu Operacyjnego Polska Cyfrowa bądź mają dostęp do </w:t>
            </w:r>
            <w:proofErr w:type="spellStart"/>
            <w:r w:rsidRPr="00E339AF">
              <w:rPr>
                <w:rFonts w:ascii="Calibri" w:eastAsia="Calibri" w:hAnsi="Calibri" w:cs="Arial"/>
                <w:sz w:val="16"/>
                <w:lang w:eastAsia="pl-PL"/>
              </w:rPr>
              <w:t>internetu</w:t>
            </w:r>
            <w:proofErr w:type="spellEnd"/>
            <w:r w:rsidRPr="00E339AF">
              <w:rPr>
                <w:rFonts w:ascii="Calibri" w:eastAsia="Calibri" w:hAnsi="Calibri" w:cs="Arial"/>
                <w:sz w:val="16"/>
                <w:lang w:eastAsia="pl-PL"/>
              </w:rPr>
              <w:t xml:space="preserve"> o przepustowości umożliwiającej funkcjonowanie Ogólnopolskiej Sieci Edukacyjnej -OSE ;</w:t>
            </w:r>
          </w:p>
          <w:p w:rsidR="00E339AF" w:rsidRPr="00E339AF" w:rsidRDefault="00E339AF" w:rsidP="00E339AF">
            <w:pPr>
              <w:autoSpaceDE w:val="0"/>
              <w:autoSpaceDN w:val="0"/>
              <w:adjustRightInd w:val="0"/>
              <w:spacing w:after="0" w:line="240" w:lineRule="auto"/>
              <w:jc w:val="both"/>
              <w:rPr>
                <w:rFonts w:ascii="Calibri" w:eastAsia="Calibri" w:hAnsi="Calibri" w:cs="Arial"/>
                <w:sz w:val="16"/>
                <w:lang w:eastAsia="pl-PL"/>
              </w:rPr>
            </w:pPr>
            <w:r w:rsidRPr="00E339AF">
              <w:rPr>
                <w:rFonts w:ascii="Calibri" w:eastAsia="Calibri" w:hAnsi="Calibri" w:cs="Arial"/>
                <w:sz w:val="16"/>
                <w:lang w:eastAsia="pl-PL"/>
              </w:rPr>
              <w:t xml:space="preserve">2 pkt -  obejmuje  szkoły lub placówki systemu oświaty, które zostały  objęte wsparciem w ramach Działania 1.1 Programu Operacyjnego  Polska Cyfrowa bądź mają dostęp do </w:t>
            </w:r>
            <w:proofErr w:type="spellStart"/>
            <w:r w:rsidRPr="00E339AF">
              <w:rPr>
                <w:rFonts w:ascii="Calibri" w:eastAsia="Calibri" w:hAnsi="Calibri" w:cs="Arial"/>
                <w:sz w:val="16"/>
                <w:lang w:eastAsia="pl-PL"/>
              </w:rPr>
              <w:t>internetu</w:t>
            </w:r>
            <w:proofErr w:type="spellEnd"/>
            <w:r w:rsidRPr="00E339AF">
              <w:rPr>
                <w:rFonts w:ascii="Calibri" w:eastAsia="Calibri" w:hAnsi="Calibri" w:cs="Arial"/>
                <w:sz w:val="16"/>
                <w:lang w:eastAsia="pl-PL"/>
              </w:rPr>
              <w:t xml:space="preserve"> </w:t>
            </w:r>
            <w:r w:rsidRPr="00E339AF">
              <w:rPr>
                <w:rFonts w:ascii="Calibri" w:eastAsia="Calibri" w:hAnsi="Calibri" w:cs="Arial"/>
                <w:sz w:val="16"/>
                <w:lang w:eastAsia="pl-PL"/>
              </w:rPr>
              <w:br/>
              <w:t>o przepustowości umożliwiającej funkcjonowanie Ogólnopolskiej Sieci Edukacyjnej –OSE</w:t>
            </w:r>
          </w:p>
          <w:p w:rsidR="00E339AF" w:rsidRPr="00E339AF" w:rsidRDefault="00E339AF" w:rsidP="00E339AF">
            <w:pPr>
              <w:autoSpaceDE w:val="0"/>
              <w:autoSpaceDN w:val="0"/>
              <w:adjustRightInd w:val="0"/>
              <w:spacing w:after="0" w:line="240" w:lineRule="auto"/>
              <w:rPr>
                <w:rFonts w:ascii="Calibri" w:eastAsia="Calibri" w:hAnsi="Calibri" w:cs="Arial"/>
                <w:sz w:val="16"/>
                <w:lang w:eastAsia="pl-PL"/>
              </w:rPr>
            </w:pPr>
          </w:p>
          <w:p w:rsidR="00E339AF" w:rsidRPr="00E339AF" w:rsidRDefault="00E339AF" w:rsidP="00E339AF">
            <w:p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lastRenderedPageBreak/>
              <w:t>Dla kryterium przewidziano możliwość pozytywnej oceny z zastrzeżeniem:</w:t>
            </w:r>
          </w:p>
          <w:p w:rsidR="00E339AF" w:rsidRPr="00E339AF" w:rsidRDefault="00E339AF" w:rsidP="00E339AF">
            <w:pPr>
              <w:numPr>
                <w:ilvl w:val="0"/>
                <w:numId w:val="22"/>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E339AF" w:rsidRPr="00E339AF" w:rsidRDefault="00E339AF" w:rsidP="00E339AF">
            <w:pPr>
              <w:numPr>
                <w:ilvl w:val="0"/>
                <w:numId w:val="22"/>
              </w:numPr>
              <w:spacing w:after="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konieczności uzyskania informacji i wyjaśnień wątpliwości dotyczących zapisów wniosku o dofinansowanie projektu.</w:t>
            </w:r>
          </w:p>
          <w:p w:rsidR="00E339AF" w:rsidRPr="00E339AF" w:rsidRDefault="00E339AF" w:rsidP="00E339AF">
            <w:pPr>
              <w:spacing w:after="0" w:line="240" w:lineRule="auto"/>
              <w:rPr>
                <w:rFonts w:ascii="Consolas" w:eastAsia="Calibri" w:hAnsi="Consolas" w:cs="Times New Roman"/>
                <w:sz w:val="16"/>
                <w:szCs w:val="16"/>
              </w:rPr>
            </w:pPr>
            <w:r w:rsidRPr="00E339AF">
              <w:rPr>
                <w:rFonts w:ascii="Calibri" w:eastAsia="Times New Roman" w:hAnsi="Calibri" w:cs="Times New Roman"/>
                <w:sz w:val="16"/>
                <w:szCs w:val="16"/>
              </w:rPr>
              <w:t>Ocena kryterium może skutkować wezwaniem do uzupełnienia lub poprawienia projektu  w części dotyczącej spełnienia tego kryterium.</w:t>
            </w:r>
          </w:p>
          <w:p w:rsidR="00E339AF" w:rsidRPr="00E339AF" w:rsidDel="009255A0" w:rsidRDefault="00E339AF" w:rsidP="00E339AF">
            <w:pPr>
              <w:autoSpaceDE w:val="0"/>
              <w:autoSpaceDN w:val="0"/>
              <w:adjustRightInd w:val="0"/>
              <w:spacing w:after="0" w:line="240" w:lineRule="auto"/>
              <w:jc w:val="both"/>
              <w:rPr>
                <w:rFonts w:ascii="Calibri" w:eastAsia="Calibri" w:hAnsi="Calibri" w:cs="Arial"/>
                <w:sz w:val="16"/>
                <w:lang w:eastAsia="pl-PL"/>
              </w:rPr>
            </w:pPr>
          </w:p>
        </w:tc>
      </w:tr>
      <w:tr w:rsidR="00E339AF" w:rsidRPr="00E339AF" w:rsidTr="001B5168">
        <w:trPr>
          <w:trHeight w:val="1833"/>
        </w:trPr>
        <w:tc>
          <w:tcPr>
            <w:tcW w:w="1345" w:type="dxa"/>
            <w:shd w:val="clear" w:color="auto" w:fill="FFFFFF"/>
            <w:vAlign w:val="center"/>
          </w:tcPr>
          <w:p w:rsidR="00E339AF" w:rsidRPr="00E339AF" w:rsidDel="009255A0" w:rsidRDefault="00E339AF" w:rsidP="00E339AF">
            <w:pPr>
              <w:spacing w:after="0" w:line="276" w:lineRule="auto"/>
              <w:rPr>
                <w:rFonts w:ascii="Calibri" w:eastAsia="Calibri" w:hAnsi="Calibri" w:cs="Times New Roman"/>
                <w:sz w:val="16"/>
                <w:szCs w:val="16"/>
              </w:rPr>
            </w:pPr>
            <w:r w:rsidRPr="00E339AF">
              <w:rPr>
                <w:rFonts w:ascii="Calibri" w:eastAsia="Calibri" w:hAnsi="Calibri" w:cs="Times New Roman"/>
                <w:sz w:val="16"/>
                <w:szCs w:val="16"/>
              </w:rPr>
              <w:lastRenderedPageBreak/>
              <w:t>11.</w:t>
            </w:r>
          </w:p>
        </w:tc>
        <w:tc>
          <w:tcPr>
            <w:tcW w:w="3685" w:type="dxa"/>
            <w:shd w:val="clear" w:color="auto" w:fill="FFFFFF"/>
            <w:vAlign w:val="center"/>
          </w:tcPr>
          <w:p w:rsidR="00E339AF" w:rsidRPr="00E339AF" w:rsidDel="009255A0" w:rsidRDefault="00E339AF" w:rsidP="00E339AF">
            <w:pPr>
              <w:autoSpaceDE w:val="0"/>
              <w:autoSpaceDN w:val="0"/>
              <w:adjustRightInd w:val="0"/>
              <w:spacing w:after="0" w:line="240" w:lineRule="auto"/>
              <w:rPr>
                <w:rFonts w:ascii="Calibri" w:eastAsia="Calibri" w:hAnsi="Calibri" w:cs="Calibri"/>
                <w:sz w:val="16"/>
                <w:szCs w:val="16"/>
                <w:lang w:eastAsia="pl-PL"/>
              </w:rPr>
            </w:pPr>
            <w:r w:rsidRPr="00E339AF">
              <w:rPr>
                <w:rFonts w:ascii="Calibri" w:eastAsia="Times New Roman" w:hAnsi="Calibri" w:cs="Times New Roman"/>
                <w:sz w:val="16"/>
                <w:szCs w:val="16"/>
              </w:rPr>
              <w:t>Projekt zakłada objęcie wsparciem miast średnich, w  tym  w  szczególności miast średnich  tracących  funkcje  społeczno-gospodarcze.</w:t>
            </w:r>
          </w:p>
        </w:tc>
        <w:tc>
          <w:tcPr>
            <w:tcW w:w="1985" w:type="dxa"/>
            <w:vAlign w:val="center"/>
          </w:tcPr>
          <w:p w:rsidR="00E339AF" w:rsidRPr="00E339AF" w:rsidDel="009255A0" w:rsidRDefault="00E339AF" w:rsidP="00E339AF">
            <w:pPr>
              <w:spacing w:after="0" w:line="276" w:lineRule="auto"/>
              <w:jc w:val="center"/>
              <w:rPr>
                <w:rFonts w:ascii="Calibri" w:eastAsia="Times New Roman" w:hAnsi="Calibri" w:cs="Times New Roman"/>
                <w:sz w:val="16"/>
                <w:szCs w:val="16"/>
              </w:rPr>
            </w:pPr>
            <w:r w:rsidRPr="00E339AF">
              <w:rPr>
                <w:rFonts w:ascii="Calibri" w:eastAsia="Times New Roman" w:hAnsi="Calibri" w:cs="Times New Roman"/>
                <w:sz w:val="16"/>
                <w:szCs w:val="16"/>
              </w:rPr>
              <w:t xml:space="preserve">Wniosek </w:t>
            </w:r>
            <w:r w:rsidRPr="00E339AF">
              <w:rPr>
                <w:rFonts w:ascii="Calibri" w:eastAsia="Times New Roman" w:hAnsi="Calibri" w:cs="Times New Roman"/>
                <w:sz w:val="16"/>
                <w:szCs w:val="16"/>
              </w:rPr>
              <w:br/>
              <w:t>o dofinansowanie</w:t>
            </w:r>
          </w:p>
        </w:tc>
        <w:tc>
          <w:tcPr>
            <w:tcW w:w="992" w:type="dxa"/>
            <w:vAlign w:val="center"/>
          </w:tcPr>
          <w:p w:rsidR="00E339AF" w:rsidRPr="00E339AF" w:rsidDel="009255A0" w:rsidRDefault="00E339AF" w:rsidP="00E339AF">
            <w:pPr>
              <w:spacing w:after="0" w:line="276" w:lineRule="auto"/>
              <w:jc w:val="center"/>
              <w:rPr>
                <w:rFonts w:ascii="Calibri" w:eastAsia="Times New Roman" w:hAnsi="Calibri" w:cs="Times New Roman"/>
                <w:bCs/>
                <w:sz w:val="16"/>
                <w:szCs w:val="16"/>
              </w:rPr>
            </w:pPr>
            <w:r w:rsidRPr="00E339AF">
              <w:rPr>
                <w:rFonts w:ascii="Calibri" w:eastAsia="Times New Roman" w:hAnsi="Calibri" w:cs="Times New Roman"/>
                <w:bCs/>
                <w:sz w:val="16"/>
                <w:szCs w:val="16"/>
              </w:rPr>
              <w:t>1</w:t>
            </w:r>
          </w:p>
        </w:tc>
        <w:tc>
          <w:tcPr>
            <w:tcW w:w="1134" w:type="dxa"/>
            <w:vAlign w:val="center"/>
          </w:tcPr>
          <w:p w:rsidR="00E339AF" w:rsidRPr="00E339AF" w:rsidDel="009255A0" w:rsidRDefault="00E339AF" w:rsidP="00E339AF">
            <w:pPr>
              <w:spacing w:after="0" w:line="276" w:lineRule="auto"/>
              <w:jc w:val="center"/>
              <w:rPr>
                <w:rFonts w:ascii="Calibri" w:eastAsia="Calibri" w:hAnsi="Calibri" w:cs="Calibri"/>
                <w:sz w:val="16"/>
                <w:szCs w:val="16"/>
                <w:lang w:eastAsia="pl-PL"/>
              </w:rPr>
            </w:pPr>
            <w:r w:rsidRPr="00E339AF">
              <w:rPr>
                <w:rFonts w:ascii="Calibri" w:eastAsia="Times New Roman" w:hAnsi="Calibri" w:cs="Times New Roman"/>
                <w:bCs/>
                <w:sz w:val="16"/>
                <w:szCs w:val="16"/>
              </w:rPr>
              <w:t>0, 2 lub 4 pkt</w:t>
            </w:r>
          </w:p>
        </w:tc>
        <w:tc>
          <w:tcPr>
            <w:tcW w:w="6379" w:type="dxa"/>
          </w:tcPr>
          <w:p w:rsidR="00E339AF" w:rsidRPr="00E339AF" w:rsidRDefault="00E339AF" w:rsidP="00E339AF">
            <w:pPr>
              <w:spacing w:after="20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Wsparcie dla średnich miast jest realizacją jednego z punktów</w:t>
            </w:r>
            <w:r w:rsidRPr="00E339AF">
              <w:rPr>
                <w:rFonts w:ascii="Calibri" w:eastAsia="Times New Roman" w:hAnsi="Calibri" w:cs="Times New Roman"/>
                <w:i/>
                <w:sz w:val="16"/>
                <w:szCs w:val="16"/>
              </w:rPr>
              <w:t xml:space="preserve"> Strategii  na  rzecz Odpowiedzialnego Rozwoju</w:t>
            </w:r>
            <w:r w:rsidRPr="00E339AF">
              <w:rPr>
                <w:rFonts w:ascii="Calibri" w:eastAsia="Times New Roman" w:hAnsi="Calibri" w:cs="Times New Roman"/>
                <w:sz w:val="16"/>
                <w:szCs w:val="16"/>
              </w:rPr>
              <w:t xml:space="preserve"> (SOR) i dotyczy miast powyżej 20 tys. mieszkańców z wyłączeniem miast wojewódzkich oraz miast z liczbą ludności 15-20 tys. mieszkańców będących stolicami powiatów. Lista miast średnich wskazana jest w załączniku nr 1 do dokumentu pn. </w:t>
            </w:r>
            <w:r w:rsidRPr="00E339AF">
              <w:rPr>
                <w:rFonts w:ascii="Calibri" w:eastAsia="Times New Roman" w:hAnsi="Calibri" w:cs="Times New Roman"/>
                <w:i/>
                <w:sz w:val="16"/>
                <w:szCs w:val="16"/>
              </w:rPr>
              <w:t>Delimitacja miast średnich tracących funkcje społeczno-gospodarcze</w:t>
            </w:r>
            <w:r w:rsidRPr="00E339AF">
              <w:rPr>
                <w:rFonts w:ascii="Calibri" w:eastAsia="Times New Roman" w:hAnsi="Calibri" w:cs="Times New Roman"/>
                <w:sz w:val="16"/>
                <w:szCs w:val="16"/>
              </w:rPr>
              <w:t xml:space="preserve"> opracowanego na potrzeby </w:t>
            </w:r>
            <w:r w:rsidRPr="00E339AF">
              <w:rPr>
                <w:rFonts w:ascii="Calibri" w:eastAsia="Times New Roman" w:hAnsi="Calibri" w:cs="Times New Roman"/>
                <w:i/>
                <w:sz w:val="16"/>
                <w:szCs w:val="16"/>
              </w:rPr>
              <w:t>Strategii na rzecz Odpowiedzialnego Rozwoju</w:t>
            </w:r>
            <w:r w:rsidRPr="00E339AF">
              <w:rPr>
                <w:rFonts w:ascii="Calibri" w:eastAsia="Times New Roman" w:hAnsi="Calibri" w:cs="Times New Roman"/>
                <w:sz w:val="16"/>
                <w:szCs w:val="16"/>
              </w:rPr>
              <w:t xml:space="preserve">, natomiast lista miast średnich   tracących funkcje społeczno-gospodarcze  wskazana  jest  w  załączniku  nr  2  do wspomnianego dokumentu. Dokument pn. </w:t>
            </w:r>
            <w:r w:rsidRPr="00E339AF">
              <w:rPr>
                <w:rFonts w:ascii="Calibri" w:eastAsia="Times New Roman" w:hAnsi="Calibri" w:cs="Times New Roman"/>
                <w:i/>
                <w:sz w:val="16"/>
                <w:szCs w:val="16"/>
              </w:rPr>
              <w:t>Delimitacja miast średnich tracących funkcje społeczno-gospodarcze</w:t>
            </w:r>
            <w:r w:rsidRPr="00E339AF">
              <w:rPr>
                <w:rFonts w:ascii="Calibri" w:eastAsia="Times New Roman" w:hAnsi="Calibri" w:cs="Times New Roman"/>
                <w:sz w:val="16"/>
                <w:szCs w:val="16"/>
              </w:rPr>
              <w:t xml:space="preserve"> stanowi załącznik do regulaminu konkursu.</w:t>
            </w:r>
          </w:p>
          <w:p w:rsidR="00E339AF" w:rsidRPr="00E339AF" w:rsidRDefault="00E339AF" w:rsidP="00E339AF">
            <w:pPr>
              <w:spacing w:after="20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0 pkt - projekt nie zakłada objęcia wsparciem miast średnich, w  tym  </w:t>
            </w:r>
            <w:r w:rsidRPr="00E339AF">
              <w:rPr>
                <w:rFonts w:ascii="Calibri" w:eastAsia="Times New Roman" w:hAnsi="Calibri" w:cs="Times New Roman"/>
                <w:sz w:val="16"/>
                <w:szCs w:val="16"/>
              </w:rPr>
              <w:br/>
              <w:t>w  szczególności miast średnich  tracących  funkcje  społeczno-gospodarcze.</w:t>
            </w:r>
          </w:p>
          <w:p w:rsidR="00E339AF" w:rsidRPr="00E339AF" w:rsidRDefault="00E339AF" w:rsidP="00E339AF">
            <w:pPr>
              <w:spacing w:after="200" w:line="276" w:lineRule="auto"/>
              <w:rPr>
                <w:rFonts w:ascii="Calibri" w:eastAsia="Times New Roman" w:hAnsi="Calibri" w:cs="Times New Roman"/>
                <w:sz w:val="16"/>
                <w:szCs w:val="16"/>
              </w:rPr>
            </w:pPr>
            <w:r w:rsidRPr="00E339AF">
              <w:rPr>
                <w:rFonts w:ascii="Calibri" w:eastAsia="Times New Roman" w:hAnsi="Calibri" w:cs="Times New Roman"/>
                <w:sz w:val="16"/>
                <w:szCs w:val="16"/>
              </w:rPr>
              <w:t xml:space="preserve">2 pkt – projekt zakłada objęcie wsparciem przynajmniej jedno miasto średnie spośród miast wskazanych w załączniku nr 1 do dokumentu pn. </w:t>
            </w:r>
            <w:r w:rsidRPr="00E339AF">
              <w:rPr>
                <w:rFonts w:ascii="Calibri" w:eastAsia="Times New Roman" w:hAnsi="Calibri" w:cs="Times New Roman"/>
                <w:i/>
                <w:sz w:val="16"/>
                <w:szCs w:val="16"/>
              </w:rPr>
              <w:t>Delimitacja miast średnich tracących funkcje społeczno-gospodarcze.</w:t>
            </w:r>
          </w:p>
          <w:p w:rsidR="00E339AF" w:rsidRPr="00E339AF" w:rsidRDefault="00E339AF" w:rsidP="00E339AF">
            <w:pPr>
              <w:spacing w:after="200" w:line="276" w:lineRule="auto"/>
              <w:rPr>
                <w:rFonts w:ascii="Calibri" w:eastAsia="Times New Roman" w:hAnsi="Calibri" w:cs="Times New Roman"/>
                <w:i/>
                <w:sz w:val="16"/>
                <w:szCs w:val="16"/>
              </w:rPr>
            </w:pPr>
            <w:r w:rsidRPr="00E339AF">
              <w:rPr>
                <w:rFonts w:ascii="Calibri" w:eastAsia="Times New Roman" w:hAnsi="Calibri" w:cs="Times New Roman"/>
                <w:sz w:val="16"/>
                <w:szCs w:val="16"/>
              </w:rPr>
              <w:t xml:space="preserve">2 pkt – projekt zakłada objęcie wsparciem przynajmniej jedno miasto średnie tracące funkcje społeczno-gospodarcze spośród miast wskazanych w załączniku nr 2 do dokumentu pn. </w:t>
            </w:r>
            <w:r w:rsidRPr="00E339AF">
              <w:rPr>
                <w:rFonts w:ascii="Calibri" w:eastAsia="Times New Roman" w:hAnsi="Calibri" w:cs="Times New Roman"/>
                <w:i/>
                <w:sz w:val="16"/>
                <w:szCs w:val="16"/>
              </w:rPr>
              <w:t>Delimitacja miast średnich tracących funkcje społeczno-gospodarcze.</w:t>
            </w:r>
          </w:p>
          <w:p w:rsidR="00E339AF" w:rsidRPr="00E339AF" w:rsidDel="009255A0" w:rsidRDefault="00E339AF" w:rsidP="00E339AF">
            <w:pPr>
              <w:autoSpaceDE w:val="0"/>
              <w:autoSpaceDN w:val="0"/>
              <w:adjustRightInd w:val="0"/>
              <w:spacing w:after="0" w:line="240" w:lineRule="auto"/>
              <w:jc w:val="both"/>
              <w:rPr>
                <w:rFonts w:ascii="Calibri" w:eastAsia="Calibri" w:hAnsi="Calibri" w:cs="Arial"/>
                <w:sz w:val="16"/>
                <w:lang w:eastAsia="pl-PL"/>
              </w:rPr>
            </w:pPr>
            <w:r w:rsidRPr="00E339AF">
              <w:rPr>
                <w:rFonts w:ascii="Calibri" w:eastAsia="Times New Roman" w:hAnsi="Calibri" w:cs="Times New Roman"/>
                <w:sz w:val="16"/>
                <w:szCs w:val="16"/>
              </w:rPr>
              <w:t xml:space="preserve">Punkty sumują się za wyjątkiem sytuacji, gdy z listy miast wskazanych w załączniku nr 1 oraz listy miast wskazanych w załączniku nr 2 do dokumentu pn. </w:t>
            </w:r>
            <w:r w:rsidRPr="00E339AF">
              <w:rPr>
                <w:rFonts w:ascii="Calibri" w:eastAsia="Times New Roman" w:hAnsi="Calibri" w:cs="Times New Roman"/>
                <w:i/>
                <w:sz w:val="16"/>
                <w:szCs w:val="16"/>
              </w:rPr>
              <w:t xml:space="preserve">Delimitacja miast średnich tracących funkcje społeczno-gospodarcze </w:t>
            </w:r>
            <w:r w:rsidRPr="00E339AF">
              <w:rPr>
                <w:rFonts w:ascii="Calibri" w:eastAsia="Times New Roman" w:hAnsi="Calibri" w:cs="Times New Roman"/>
                <w:sz w:val="16"/>
                <w:szCs w:val="16"/>
              </w:rPr>
              <w:t>wybrano to samo miasto.</w:t>
            </w:r>
          </w:p>
        </w:tc>
      </w:tr>
    </w:tbl>
    <w:p w:rsidR="004A2A7B" w:rsidRPr="004A2A7B" w:rsidRDefault="004A2A7B" w:rsidP="004A2A7B">
      <w:pPr>
        <w:spacing w:after="200" w:line="276" w:lineRule="auto"/>
        <w:jc w:val="center"/>
        <w:rPr>
          <w:rFonts w:ascii="Calibri" w:eastAsia="Times New Roman" w:hAnsi="Calibri" w:cs="Times New Roman"/>
          <w:sz w:val="16"/>
          <w:szCs w:val="16"/>
        </w:rPr>
      </w:pPr>
    </w:p>
    <w:sectPr w:rsidR="004A2A7B" w:rsidRPr="004A2A7B" w:rsidSect="00EE7336">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336" w:rsidRDefault="00EE7336" w:rsidP="00EE7336">
      <w:pPr>
        <w:spacing w:after="0" w:line="240" w:lineRule="auto"/>
      </w:pPr>
      <w:r>
        <w:separator/>
      </w:r>
    </w:p>
  </w:endnote>
  <w:endnote w:type="continuationSeparator" w:id="0">
    <w:p w:rsidR="00EE7336" w:rsidRDefault="00EE7336" w:rsidP="00EE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336" w:rsidRDefault="00EE7336" w:rsidP="00EE7336">
      <w:pPr>
        <w:spacing w:after="0" w:line="240" w:lineRule="auto"/>
      </w:pPr>
      <w:r>
        <w:separator/>
      </w:r>
    </w:p>
  </w:footnote>
  <w:footnote w:type="continuationSeparator" w:id="0">
    <w:p w:rsidR="00EE7336" w:rsidRDefault="00EE7336" w:rsidP="00EE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86" w:rsidRPr="009305FA" w:rsidRDefault="00675286" w:rsidP="00675286">
    <w:pPr>
      <w:tabs>
        <w:tab w:val="center" w:pos="4536"/>
        <w:tab w:val="right" w:pos="9072"/>
      </w:tabs>
      <w:spacing w:after="60" w:line="240" w:lineRule="auto"/>
      <w:jc w:val="right"/>
      <w:rPr>
        <w:i/>
        <w:sz w:val="20"/>
        <w:szCs w:val="20"/>
      </w:rPr>
    </w:pPr>
    <w:r>
      <w:rPr>
        <w:i/>
        <w:sz w:val="20"/>
        <w:szCs w:val="20"/>
      </w:rPr>
      <w:t>Załącznik do Uchwały Nr 165</w:t>
    </w:r>
    <w:r w:rsidRPr="009305FA">
      <w:rPr>
        <w:i/>
        <w:sz w:val="20"/>
        <w:szCs w:val="20"/>
      </w:rPr>
      <w:t>/2018 KM RPO WO 2014-2020</w:t>
    </w:r>
  </w:p>
  <w:p w:rsidR="00675286" w:rsidRPr="009305FA" w:rsidRDefault="00675286" w:rsidP="00675286">
    <w:pPr>
      <w:tabs>
        <w:tab w:val="center" w:pos="4536"/>
        <w:tab w:val="right" w:pos="9072"/>
      </w:tabs>
      <w:spacing w:after="60" w:line="240" w:lineRule="auto"/>
      <w:jc w:val="right"/>
      <w:rPr>
        <w:sz w:val="20"/>
        <w:szCs w:val="20"/>
      </w:rPr>
    </w:pPr>
    <w:r w:rsidRPr="009305FA">
      <w:rPr>
        <w:i/>
        <w:sz w:val="20"/>
        <w:szCs w:val="20"/>
      </w:rPr>
      <w:t xml:space="preserve">z dnia </w:t>
    </w:r>
    <w:r>
      <w:rPr>
        <w:i/>
        <w:sz w:val="20"/>
        <w:szCs w:val="20"/>
      </w:rPr>
      <w:t>14 lutego</w:t>
    </w:r>
    <w:r w:rsidRPr="009305FA">
      <w:rPr>
        <w:i/>
        <w:sz w:val="20"/>
        <w:szCs w:val="20"/>
      </w:rPr>
      <w:t xml:space="preserve"> 2018 r.</w:t>
    </w:r>
  </w:p>
  <w:p w:rsidR="00EE7336" w:rsidRPr="00675286" w:rsidRDefault="00EE7336" w:rsidP="006752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4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E657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87C7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A13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E239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110B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456A3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F2BA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1D541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DE3F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8079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17"/>
  </w:num>
  <w:num w:numId="4">
    <w:abstractNumId w:val="3"/>
  </w:num>
  <w:num w:numId="5">
    <w:abstractNumId w:val="15"/>
  </w:num>
  <w:num w:numId="6">
    <w:abstractNumId w:val="13"/>
  </w:num>
  <w:num w:numId="7">
    <w:abstractNumId w:val="7"/>
  </w:num>
  <w:num w:numId="8">
    <w:abstractNumId w:val="2"/>
  </w:num>
  <w:num w:numId="9">
    <w:abstractNumId w:val="8"/>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6"/>
  </w:num>
  <w:num w:numId="15">
    <w:abstractNumId w:val="5"/>
  </w:num>
  <w:num w:numId="16">
    <w:abstractNumId w:val="11"/>
  </w:num>
  <w:num w:numId="17">
    <w:abstractNumId w:val="19"/>
  </w:num>
  <w:num w:numId="18">
    <w:abstractNumId w:val="21"/>
  </w:num>
  <w:num w:numId="19">
    <w:abstractNumId w:val="10"/>
  </w:num>
  <w:num w:numId="20">
    <w:abstractNumId w:val="20"/>
  </w:num>
  <w:num w:numId="21">
    <w:abstractNumId w:val="4"/>
  </w:num>
  <w:num w:numId="22">
    <w:abstractNumId w:val="14"/>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7B"/>
    <w:rsid w:val="000C66A7"/>
    <w:rsid w:val="00335929"/>
    <w:rsid w:val="00451C4B"/>
    <w:rsid w:val="004A2A7B"/>
    <w:rsid w:val="00675286"/>
    <w:rsid w:val="00A74F69"/>
    <w:rsid w:val="00AA6962"/>
    <w:rsid w:val="00B61083"/>
    <w:rsid w:val="00E339AF"/>
    <w:rsid w:val="00E81AB0"/>
    <w:rsid w:val="00EE7336"/>
    <w:rsid w:val="00F83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13E1F54-9337-44F4-AD0E-004F0C8C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7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7336"/>
  </w:style>
  <w:style w:type="paragraph" w:styleId="Stopka">
    <w:name w:val="footer"/>
    <w:basedOn w:val="Normalny"/>
    <w:link w:val="StopkaZnak"/>
    <w:uiPriority w:val="99"/>
    <w:unhideWhenUsed/>
    <w:rsid w:val="00EE7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3390</Words>
  <Characters>20346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Barbara Łuczywo</cp:lastModifiedBy>
  <cp:revision>8</cp:revision>
  <dcterms:created xsi:type="dcterms:W3CDTF">2018-02-16T12:13:00Z</dcterms:created>
  <dcterms:modified xsi:type="dcterms:W3CDTF">2018-03-14T14:58:00Z</dcterms:modified>
</cp:coreProperties>
</file>