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A03" w:rsidRDefault="00B91A03" w:rsidP="00B91A03">
      <w:pPr>
        <w:spacing w:after="0" w:line="254" w:lineRule="auto"/>
        <w:jc w:val="center"/>
        <w:rPr>
          <w:rFonts w:ascii="Calibri" w:eastAsia="Calibri" w:hAnsi="Calibri" w:cs="Times New Roman"/>
          <w:b/>
          <w:color w:val="000099"/>
          <w:sz w:val="36"/>
          <w:szCs w:val="36"/>
        </w:rPr>
      </w:pPr>
    </w:p>
    <w:p w:rsidR="00B91A03" w:rsidRDefault="00B91A03" w:rsidP="00B91A03">
      <w:pPr>
        <w:spacing w:after="0" w:line="254" w:lineRule="auto"/>
        <w:jc w:val="center"/>
        <w:rPr>
          <w:rFonts w:ascii="Calibri" w:eastAsia="Calibri" w:hAnsi="Calibri" w:cs="Times New Roman"/>
          <w:b/>
          <w:color w:val="000099"/>
          <w:sz w:val="36"/>
          <w:szCs w:val="36"/>
        </w:rPr>
      </w:pPr>
    </w:p>
    <w:p w:rsidR="00B91A03" w:rsidRDefault="00B91A03" w:rsidP="00B91A03">
      <w:pPr>
        <w:spacing w:after="0" w:line="254" w:lineRule="auto"/>
        <w:jc w:val="center"/>
        <w:rPr>
          <w:rFonts w:ascii="Calibri" w:eastAsia="Calibri" w:hAnsi="Calibri" w:cs="Times New Roman"/>
          <w:b/>
          <w:color w:val="000099"/>
          <w:sz w:val="36"/>
          <w:szCs w:val="36"/>
        </w:rPr>
      </w:pPr>
    </w:p>
    <w:p w:rsidR="00B91A03" w:rsidRDefault="00B91A03" w:rsidP="00B91A03">
      <w:pPr>
        <w:spacing w:after="0" w:line="254" w:lineRule="auto"/>
        <w:jc w:val="center"/>
        <w:rPr>
          <w:rFonts w:ascii="Calibri" w:eastAsia="Calibri" w:hAnsi="Calibri" w:cs="Times New Roman"/>
          <w:b/>
          <w:color w:val="000099"/>
          <w:sz w:val="36"/>
          <w:szCs w:val="36"/>
        </w:rPr>
      </w:pPr>
    </w:p>
    <w:p w:rsidR="00B91A03" w:rsidRDefault="00B91A03" w:rsidP="00B91A03">
      <w:pPr>
        <w:spacing w:after="0" w:line="254" w:lineRule="auto"/>
        <w:jc w:val="center"/>
        <w:rPr>
          <w:rFonts w:ascii="Calibri" w:eastAsia="Calibri" w:hAnsi="Calibri" w:cs="Times New Roman"/>
          <w:b/>
          <w:color w:val="000099"/>
          <w:sz w:val="36"/>
          <w:szCs w:val="36"/>
        </w:rPr>
      </w:pPr>
    </w:p>
    <w:p w:rsidR="00B91A03" w:rsidRDefault="00B91A03" w:rsidP="00B91A03">
      <w:pPr>
        <w:spacing w:after="0" w:line="254" w:lineRule="auto"/>
        <w:jc w:val="center"/>
        <w:rPr>
          <w:rFonts w:ascii="Calibri" w:eastAsia="Calibri" w:hAnsi="Calibri" w:cs="Times New Roman"/>
          <w:b/>
          <w:color w:val="000099"/>
          <w:sz w:val="36"/>
          <w:szCs w:val="36"/>
        </w:rPr>
      </w:pPr>
    </w:p>
    <w:p w:rsidR="00B91A03" w:rsidRDefault="00B91A03" w:rsidP="00B91A03">
      <w:pPr>
        <w:spacing w:after="0" w:line="254" w:lineRule="auto"/>
        <w:jc w:val="center"/>
        <w:rPr>
          <w:rFonts w:ascii="Calibri" w:eastAsia="Calibri" w:hAnsi="Calibri" w:cs="Times New Roman"/>
          <w:b/>
          <w:color w:val="000099"/>
          <w:sz w:val="36"/>
          <w:szCs w:val="36"/>
        </w:rPr>
      </w:pPr>
    </w:p>
    <w:p w:rsidR="00B91A03" w:rsidRPr="00B91A03" w:rsidRDefault="00B91A03" w:rsidP="00B91A03">
      <w:pPr>
        <w:spacing w:after="0" w:line="254" w:lineRule="auto"/>
        <w:jc w:val="center"/>
        <w:rPr>
          <w:rFonts w:ascii="Calibri" w:eastAsia="Calibri" w:hAnsi="Calibri" w:cs="Times New Roman"/>
          <w:b/>
          <w:color w:val="000099"/>
          <w:sz w:val="36"/>
          <w:szCs w:val="36"/>
        </w:rPr>
      </w:pPr>
      <w:r w:rsidRPr="00B91A03">
        <w:rPr>
          <w:rFonts w:ascii="Calibri" w:eastAsia="Calibri" w:hAnsi="Calibri" w:cs="Times New Roman"/>
          <w:b/>
          <w:color w:val="000099"/>
          <w:sz w:val="36"/>
          <w:szCs w:val="36"/>
        </w:rPr>
        <w:t>OŚ PRIORYTETOWA 7 RPO WO 2014-2020</w:t>
      </w:r>
    </w:p>
    <w:p w:rsidR="00B91A03" w:rsidRPr="00B91A03" w:rsidRDefault="00B91A03" w:rsidP="00B91A03">
      <w:pPr>
        <w:spacing w:after="0" w:line="254" w:lineRule="auto"/>
        <w:jc w:val="center"/>
        <w:rPr>
          <w:rFonts w:ascii="Calibri" w:eastAsia="Calibri" w:hAnsi="Calibri" w:cs="Times New Roman"/>
          <w:b/>
          <w:color w:val="000099"/>
          <w:sz w:val="36"/>
          <w:szCs w:val="36"/>
        </w:rPr>
      </w:pPr>
      <w:r w:rsidRPr="00B91A03">
        <w:rPr>
          <w:rFonts w:ascii="Calibri" w:eastAsia="Calibri" w:hAnsi="Calibri" w:cs="Times New Roman"/>
          <w:b/>
          <w:color w:val="000099"/>
          <w:sz w:val="36"/>
          <w:szCs w:val="36"/>
        </w:rPr>
        <w:t>KONKURENCYJNY RYNEK PRACY</w:t>
      </w:r>
    </w:p>
    <w:p w:rsidR="00B91A03" w:rsidRPr="00B91A03" w:rsidRDefault="00B91A03" w:rsidP="00B91A03">
      <w:pPr>
        <w:spacing w:after="0" w:line="254" w:lineRule="auto"/>
        <w:jc w:val="center"/>
        <w:rPr>
          <w:rFonts w:ascii="Calibri" w:eastAsia="Calibri" w:hAnsi="Calibri" w:cs="Times New Roman"/>
          <w:b/>
          <w:color w:val="000099"/>
          <w:sz w:val="36"/>
          <w:szCs w:val="36"/>
        </w:rPr>
      </w:pPr>
      <w:r w:rsidRPr="00B91A03">
        <w:rPr>
          <w:rFonts w:ascii="Calibri" w:eastAsia="Calibri" w:hAnsi="Calibri" w:cs="Times New Roman"/>
          <w:b/>
          <w:color w:val="000099"/>
          <w:sz w:val="36"/>
          <w:szCs w:val="36"/>
        </w:rPr>
        <w:t>- KRYTERIA MERYTORYCZNE SZCZEGÓŁOWE -</w:t>
      </w:r>
    </w:p>
    <w:p w:rsidR="00B91A03" w:rsidRPr="00B91A03" w:rsidRDefault="00B91A03" w:rsidP="00B91A03">
      <w:pPr>
        <w:spacing w:after="0" w:line="240" w:lineRule="auto"/>
        <w:rPr>
          <w:rFonts w:ascii="Calibri" w:eastAsia="Calibri" w:hAnsi="Calibri" w:cs="Times New Roman"/>
          <w:b/>
          <w:color w:val="000099"/>
          <w:sz w:val="36"/>
          <w:szCs w:val="36"/>
        </w:rPr>
      </w:pPr>
      <w:r w:rsidRPr="00B91A03">
        <w:rPr>
          <w:rFonts w:ascii="Calibri" w:eastAsia="Calibri" w:hAnsi="Calibri" w:cs="Times New Roman"/>
          <w:b/>
          <w:color w:val="000099"/>
          <w:sz w:val="36"/>
          <w:szCs w:val="36"/>
        </w:rPr>
        <w:br w:type="page"/>
      </w:r>
    </w:p>
    <w:p w:rsidR="00B91A03" w:rsidRPr="00B91A03" w:rsidRDefault="00B91A03" w:rsidP="00B91A03">
      <w:pPr>
        <w:spacing w:after="0"/>
        <w:rPr>
          <w:rFonts w:ascii="Calibri" w:eastAsia="Calibri" w:hAnsi="Calibri" w:cs="Times New Roman"/>
          <w:b/>
          <w:color w:val="000099"/>
          <w:sz w:val="16"/>
          <w:szCs w:val="16"/>
        </w:rPr>
      </w:pPr>
    </w:p>
    <w:tbl>
      <w:tblPr>
        <w:tblpPr w:leftFromText="141" w:rightFromText="141" w:vertAnchor="text" w:tblpXSpec="center" w:tblpY="1"/>
        <w:tblOverlap w:val="neve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14"/>
        <w:gridCol w:w="1245"/>
        <w:gridCol w:w="2228"/>
        <w:gridCol w:w="1551"/>
        <w:gridCol w:w="1282"/>
        <w:gridCol w:w="5620"/>
        <w:gridCol w:w="1654"/>
      </w:tblGrid>
      <w:tr w:rsidR="00B91A03" w:rsidRPr="00B91A03" w:rsidTr="00206AD0">
        <w:trPr>
          <w:gridAfter w:val="1"/>
          <w:wAfter w:w="591" w:type="pct"/>
          <w:trHeight w:val="315"/>
        </w:trPr>
        <w:tc>
          <w:tcPr>
            <w:tcW w:w="593" w:type="pct"/>
            <w:gridSpan w:val="2"/>
            <w:tcBorders>
              <w:top w:val="single" w:sz="4" w:space="0" w:color="92D050"/>
              <w:left w:val="single" w:sz="4" w:space="0" w:color="92D050"/>
              <w:bottom w:val="single" w:sz="4" w:space="0" w:color="92D050"/>
              <w:right w:val="single" w:sz="4" w:space="0" w:color="92D050"/>
            </w:tcBorders>
            <w:noWrap/>
            <w:vAlign w:val="center"/>
            <w:hideMark/>
          </w:tcPr>
          <w:p w:rsidR="00B91A03" w:rsidRPr="00B91A03" w:rsidRDefault="00B91A03" w:rsidP="00B91A03">
            <w:pPr>
              <w:spacing w:after="0" w:line="240" w:lineRule="auto"/>
              <w:rPr>
                <w:rFonts w:ascii="Calibri" w:eastAsia="Times New Roman" w:hAnsi="Calibri" w:cs="Times New Roman"/>
                <w:b/>
                <w:bCs/>
                <w:color w:val="000099"/>
                <w:sz w:val="16"/>
                <w:szCs w:val="16"/>
              </w:rPr>
            </w:pPr>
            <w:r w:rsidRPr="00B91A03">
              <w:rPr>
                <w:rFonts w:ascii="Calibri" w:eastAsia="Times New Roman" w:hAnsi="Calibri" w:cs="Times New Roman"/>
                <w:color w:val="000099"/>
                <w:sz w:val="16"/>
                <w:szCs w:val="16"/>
              </w:rPr>
              <w:br w:type="page"/>
            </w:r>
            <w:r w:rsidRPr="00B91A03">
              <w:rPr>
                <w:rFonts w:ascii="Calibri" w:eastAsia="Times New Roman" w:hAnsi="Calibri" w:cs="Times New Roman"/>
                <w:color w:val="000099"/>
                <w:sz w:val="16"/>
                <w:szCs w:val="16"/>
              </w:rPr>
              <w:br w:type="page"/>
            </w:r>
            <w:r w:rsidRPr="00B91A03">
              <w:rPr>
                <w:rFonts w:ascii="Calibri" w:eastAsia="Times New Roman" w:hAnsi="Calibri" w:cs="Times New Roman"/>
                <w:b/>
                <w:color w:val="000099"/>
                <w:sz w:val="16"/>
                <w:szCs w:val="16"/>
              </w:rPr>
              <w:br w:type="page"/>
            </w:r>
            <w:r w:rsidRPr="00B91A03">
              <w:rPr>
                <w:rFonts w:ascii="Calibri" w:eastAsia="Times New Roman" w:hAnsi="Calibri" w:cs="Times New Roman"/>
                <w:b/>
                <w:bCs/>
                <w:color w:val="000099"/>
                <w:sz w:val="16"/>
                <w:szCs w:val="16"/>
              </w:rPr>
              <w:t>Oś priorytetowa</w:t>
            </w:r>
          </w:p>
        </w:tc>
        <w:tc>
          <w:tcPr>
            <w:tcW w:w="3816" w:type="pct"/>
            <w:gridSpan w:val="4"/>
            <w:tcBorders>
              <w:top w:val="single" w:sz="4" w:space="0" w:color="92D050"/>
              <w:left w:val="single" w:sz="4" w:space="0" w:color="92D050"/>
              <w:bottom w:val="single" w:sz="4" w:space="0" w:color="92D050"/>
              <w:right w:val="single" w:sz="4" w:space="0" w:color="92D050"/>
            </w:tcBorders>
            <w:noWrap/>
            <w:vAlign w:val="center"/>
            <w:hideMark/>
          </w:tcPr>
          <w:p w:rsidR="00B91A03" w:rsidRPr="00B91A03" w:rsidRDefault="00B91A03" w:rsidP="00B91A03">
            <w:pPr>
              <w:spacing w:after="0" w:line="240" w:lineRule="auto"/>
              <w:rPr>
                <w:rFonts w:ascii="Calibri" w:eastAsia="Times New Roman" w:hAnsi="Calibri" w:cs="Times New Roman"/>
                <w:b/>
                <w:bCs/>
                <w:i/>
                <w:color w:val="000099"/>
                <w:sz w:val="16"/>
                <w:szCs w:val="16"/>
              </w:rPr>
            </w:pPr>
            <w:r w:rsidRPr="00B91A03">
              <w:rPr>
                <w:rFonts w:ascii="Calibri" w:eastAsia="Times New Roman" w:hAnsi="Calibri" w:cs="Times New Roman"/>
                <w:b/>
                <w:bCs/>
                <w:i/>
                <w:color w:val="000099"/>
                <w:sz w:val="16"/>
                <w:szCs w:val="16"/>
              </w:rPr>
              <w:t>VII Konkurencyjny rynek pracy</w:t>
            </w:r>
          </w:p>
        </w:tc>
      </w:tr>
      <w:tr w:rsidR="00B91A03" w:rsidRPr="00B91A03" w:rsidTr="00206AD0">
        <w:trPr>
          <w:gridAfter w:val="1"/>
          <w:wAfter w:w="591" w:type="pct"/>
          <w:trHeight w:val="315"/>
        </w:trPr>
        <w:tc>
          <w:tcPr>
            <w:tcW w:w="593" w:type="pct"/>
            <w:gridSpan w:val="2"/>
            <w:tcBorders>
              <w:top w:val="single" w:sz="4" w:space="0" w:color="92D050"/>
              <w:left w:val="single" w:sz="4" w:space="0" w:color="92D050"/>
              <w:bottom w:val="single" w:sz="4" w:space="0" w:color="92D050"/>
              <w:right w:val="single" w:sz="4" w:space="0" w:color="92D050"/>
            </w:tcBorders>
            <w:noWrap/>
            <w:vAlign w:val="center"/>
            <w:hideMark/>
          </w:tcPr>
          <w:p w:rsidR="00B91A03" w:rsidRPr="00B91A03" w:rsidRDefault="00B91A03" w:rsidP="00B91A03">
            <w:pPr>
              <w:spacing w:after="0" w:line="240" w:lineRule="auto"/>
              <w:rPr>
                <w:rFonts w:ascii="Calibri" w:eastAsia="Times New Roman" w:hAnsi="Calibri" w:cs="Times New Roman"/>
                <w:b/>
                <w:bCs/>
                <w:color w:val="000099"/>
                <w:sz w:val="16"/>
                <w:szCs w:val="16"/>
              </w:rPr>
            </w:pPr>
            <w:r w:rsidRPr="00B91A03">
              <w:rPr>
                <w:rFonts w:ascii="Calibri" w:eastAsia="Times New Roman" w:hAnsi="Calibri" w:cs="Times New Roman"/>
                <w:b/>
                <w:bCs/>
                <w:color w:val="000099"/>
                <w:sz w:val="16"/>
                <w:szCs w:val="16"/>
              </w:rPr>
              <w:t>Działanie</w:t>
            </w:r>
          </w:p>
        </w:tc>
        <w:tc>
          <w:tcPr>
            <w:tcW w:w="3816" w:type="pct"/>
            <w:gridSpan w:val="4"/>
            <w:tcBorders>
              <w:top w:val="single" w:sz="4" w:space="0" w:color="92D050"/>
              <w:left w:val="single" w:sz="4" w:space="0" w:color="92D050"/>
              <w:bottom w:val="single" w:sz="4" w:space="0" w:color="92D050"/>
              <w:right w:val="single" w:sz="4" w:space="0" w:color="92D050"/>
            </w:tcBorders>
            <w:noWrap/>
            <w:vAlign w:val="center"/>
            <w:hideMark/>
          </w:tcPr>
          <w:p w:rsidR="00B91A03" w:rsidRPr="00B91A03" w:rsidRDefault="00B91A03" w:rsidP="00B91A03">
            <w:pPr>
              <w:spacing w:after="0" w:line="240" w:lineRule="auto"/>
              <w:rPr>
                <w:rFonts w:ascii="Calibri" w:eastAsia="Times New Roman" w:hAnsi="Calibri" w:cs="Times New Roman"/>
                <w:b/>
                <w:bCs/>
                <w:i/>
                <w:color w:val="000099"/>
                <w:sz w:val="16"/>
                <w:szCs w:val="16"/>
              </w:rPr>
            </w:pPr>
            <w:r w:rsidRPr="00B91A03">
              <w:rPr>
                <w:rFonts w:ascii="Calibri" w:eastAsia="Times New Roman" w:hAnsi="Calibri" w:cs="Times New Roman"/>
                <w:b/>
                <w:bCs/>
                <w:i/>
                <w:color w:val="000099"/>
                <w:sz w:val="16"/>
                <w:szCs w:val="16"/>
              </w:rPr>
              <w:t>7.6 Godzenie życia prywatnego i zawodowego</w:t>
            </w:r>
          </w:p>
        </w:tc>
      </w:tr>
      <w:tr w:rsidR="00B91A03" w:rsidRPr="00B91A03" w:rsidTr="00206AD0">
        <w:trPr>
          <w:trHeight w:val="315"/>
        </w:trPr>
        <w:tc>
          <w:tcPr>
            <w:tcW w:w="5000" w:type="pct"/>
            <w:gridSpan w:val="7"/>
            <w:tcBorders>
              <w:top w:val="single" w:sz="4" w:space="0" w:color="92D050"/>
              <w:left w:val="single" w:sz="4" w:space="0" w:color="92D050"/>
              <w:bottom w:val="single" w:sz="4" w:space="0" w:color="92D050"/>
              <w:right w:val="single" w:sz="4" w:space="0" w:color="92D050"/>
            </w:tcBorders>
            <w:shd w:val="clear" w:color="auto" w:fill="A6A6A6"/>
            <w:noWrap/>
            <w:vAlign w:val="center"/>
            <w:hideMark/>
          </w:tcPr>
          <w:p w:rsidR="00B91A03" w:rsidRPr="00B91A03" w:rsidRDefault="00B91A03" w:rsidP="00B91A03">
            <w:pPr>
              <w:spacing w:after="0" w:line="240" w:lineRule="auto"/>
              <w:jc w:val="center"/>
              <w:rPr>
                <w:rFonts w:ascii="Calibri" w:eastAsia="Times New Roman" w:hAnsi="Calibri" w:cs="Times New Roman"/>
                <w:b/>
                <w:bCs/>
                <w:color w:val="000099"/>
                <w:sz w:val="16"/>
                <w:szCs w:val="16"/>
              </w:rPr>
            </w:pPr>
            <w:r w:rsidRPr="00B91A03">
              <w:rPr>
                <w:rFonts w:ascii="Calibri" w:eastAsia="Times New Roman" w:hAnsi="Calibri" w:cs="Times New Roman"/>
                <w:b/>
                <w:bCs/>
                <w:color w:val="000099"/>
                <w:sz w:val="16"/>
                <w:szCs w:val="16"/>
              </w:rPr>
              <w:t>Kryteria merytoryczne szczegółowe (TAK/NIE)</w:t>
            </w:r>
          </w:p>
        </w:tc>
      </w:tr>
      <w:tr w:rsidR="00B91A03" w:rsidRPr="00B91A03" w:rsidTr="00206AD0">
        <w:trPr>
          <w:trHeight w:val="485"/>
        </w:trPr>
        <w:tc>
          <w:tcPr>
            <w:tcW w:w="148" w:type="pct"/>
            <w:tcBorders>
              <w:top w:val="single" w:sz="4" w:space="0" w:color="92D050"/>
              <w:left w:val="single" w:sz="4" w:space="0" w:color="92D050"/>
              <w:bottom w:val="single" w:sz="4" w:space="0" w:color="92D050"/>
              <w:right w:val="single" w:sz="4" w:space="0" w:color="92D050"/>
            </w:tcBorders>
            <w:shd w:val="clear" w:color="auto" w:fill="BFBFBF"/>
            <w:noWrap/>
            <w:vAlign w:val="center"/>
          </w:tcPr>
          <w:p w:rsidR="00B91A03" w:rsidRPr="00B91A03" w:rsidRDefault="00B91A03" w:rsidP="00B91A03">
            <w:pPr>
              <w:spacing w:after="0" w:line="240" w:lineRule="auto"/>
              <w:jc w:val="center"/>
              <w:rPr>
                <w:rFonts w:ascii="Calibri" w:eastAsia="Times New Roman" w:hAnsi="Calibri" w:cs="Times New Roman"/>
                <w:b/>
                <w:bCs/>
                <w:color w:val="000099"/>
                <w:sz w:val="16"/>
                <w:szCs w:val="16"/>
              </w:rPr>
            </w:pPr>
          </w:p>
          <w:p w:rsidR="00B91A03" w:rsidRPr="00B91A03" w:rsidRDefault="00B91A03" w:rsidP="00B91A03">
            <w:pPr>
              <w:spacing w:after="0" w:line="240" w:lineRule="auto"/>
              <w:jc w:val="center"/>
              <w:rPr>
                <w:rFonts w:ascii="Calibri" w:eastAsia="Times New Roman" w:hAnsi="Calibri" w:cs="Times New Roman"/>
                <w:b/>
                <w:bCs/>
                <w:color w:val="000099"/>
                <w:sz w:val="16"/>
                <w:szCs w:val="16"/>
              </w:rPr>
            </w:pPr>
          </w:p>
          <w:p w:rsidR="00B91A03" w:rsidRPr="00B91A03" w:rsidRDefault="00B91A03" w:rsidP="00B91A03">
            <w:pPr>
              <w:spacing w:after="0" w:line="240" w:lineRule="auto"/>
              <w:jc w:val="center"/>
              <w:rPr>
                <w:rFonts w:ascii="Calibri" w:eastAsia="Times New Roman" w:hAnsi="Calibri" w:cs="Times New Roman"/>
                <w:b/>
                <w:bCs/>
                <w:color w:val="000099"/>
                <w:sz w:val="16"/>
                <w:szCs w:val="16"/>
              </w:rPr>
            </w:pPr>
          </w:p>
        </w:tc>
        <w:tc>
          <w:tcPr>
            <w:tcW w:w="1241" w:type="pct"/>
            <w:gridSpan w:val="2"/>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B91A03" w:rsidRPr="00B91A03" w:rsidRDefault="00B91A03" w:rsidP="00B91A03">
            <w:pPr>
              <w:spacing w:after="0" w:line="240" w:lineRule="auto"/>
              <w:jc w:val="center"/>
              <w:rPr>
                <w:rFonts w:ascii="Calibri" w:eastAsia="Times New Roman" w:hAnsi="Calibri" w:cs="Times New Roman"/>
                <w:b/>
                <w:bCs/>
                <w:color w:val="000099"/>
                <w:sz w:val="16"/>
                <w:szCs w:val="16"/>
              </w:rPr>
            </w:pPr>
            <w:r w:rsidRPr="00B91A03">
              <w:rPr>
                <w:rFonts w:ascii="Calibri" w:eastAsia="Times New Roman" w:hAnsi="Calibri" w:cs="Times New Roman"/>
                <w:b/>
                <w:bCs/>
                <w:color w:val="000099"/>
                <w:sz w:val="16"/>
                <w:szCs w:val="16"/>
              </w:rPr>
              <w:t>Nazwa kryterium</w:t>
            </w:r>
          </w:p>
        </w:tc>
        <w:tc>
          <w:tcPr>
            <w:tcW w:w="554"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B91A03" w:rsidRPr="00B91A03" w:rsidRDefault="00B91A03" w:rsidP="00B91A03">
            <w:pPr>
              <w:spacing w:after="0" w:line="240" w:lineRule="auto"/>
              <w:jc w:val="center"/>
              <w:rPr>
                <w:rFonts w:ascii="Calibri" w:eastAsia="Times New Roman" w:hAnsi="Calibri" w:cs="Times New Roman"/>
                <w:b/>
                <w:bCs/>
                <w:color w:val="000099"/>
                <w:sz w:val="16"/>
                <w:szCs w:val="16"/>
              </w:rPr>
            </w:pPr>
            <w:r w:rsidRPr="00B91A03">
              <w:rPr>
                <w:rFonts w:ascii="Calibri" w:eastAsia="Times New Roman" w:hAnsi="Calibri" w:cs="Times New Roman"/>
                <w:b/>
                <w:bCs/>
                <w:color w:val="000099"/>
                <w:sz w:val="16"/>
                <w:szCs w:val="16"/>
              </w:rPr>
              <w:t>Źródło informacji</w:t>
            </w:r>
          </w:p>
        </w:tc>
        <w:tc>
          <w:tcPr>
            <w:tcW w:w="458"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B91A03" w:rsidRPr="00B91A03" w:rsidRDefault="00B91A03" w:rsidP="00B91A03">
            <w:pPr>
              <w:spacing w:after="0" w:line="240" w:lineRule="auto"/>
              <w:jc w:val="center"/>
              <w:rPr>
                <w:rFonts w:ascii="Calibri" w:eastAsia="Times New Roman" w:hAnsi="Calibri" w:cs="Times New Roman"/>
                <w:b/>
                <w:bCs/>
                <w:color w:val="000099"/>
                <w:sz w:val="16"/>
                <w:szCs w:val="16"/>
              </w:rPr>
            </w:pPr>
            <w:r w:rsidRPr="00B91A03">
              <w:rPr>
                <w:rFonts w:ascii="Calibri" w:eastAsia="Times New Roman" w:hAnsi="Calibri" w:cs="Times New Roman"/>
                <w:b/>
                <w:bCs/>
                <w:color w:val="000099"/>
                <w:sz w:val="16"/>
                <w:szCs w:val="16"/>
              </w:rPr>
              <w:t>Charakter kryterium W/B</w:t>
            </w:r>
          </w:p>
        </w:tc>
        <w:tc>
          <w:tcPr>
            <w:tcW w:w="2599" w:type="pct"/>
            <w:gridSpan w:val="2"/>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B91A03" w:rsidRPr="00B91A03" w:rsidRDefault="00B91A03" w:rsidP="00B91A03">
            <w:pPr>
              <w:keepNext/>
              <w:keepLines/>
              <w:spacing w:after="0" w:line="240" w:lineRule="auto"/>
              <w:jc w:val="center"/>
              <w:outlineLvl w:val="2"/>
              <w:rPr>
                <w:rFonts w:ascii="Calibri" w:eastAsia="Times New Roman" w:hAnsi="Calibri" w:cs="Times New Roman"/>
                <w:b/>
                <w:bCs/>
                <w:color w:val="000099"/>
                <w:sz w:val="16"/>
                <w:szCs w:val="16"/>
              </w:rPr>
            </w:pPr>
            <w:r w:rsidRPr="00B91A03">
              <w:rPr>
                <w:rFonts w:ascii="Calibri" w:eastAsia="Times New Roman" w:hAnsi="Calibri" w:cs="Times New Roman"/>
                <w:b/>
                <w:bCs/>
                <w:color w:val="000099"/>
                <w:sz w:val="16"/>
                <w:szCs w:val="16"/>
              </w:rPr>
              <w:t>Definicja</w:t>
            </w:r>
          </w:p>
        </w:tc>
      </w:tr>
      <w:tr w:rsidR="00B91A03" w:rsidRPr="00B91A03" w:rsidTr="00206AD0">
        <w:trPr>
          <w:trHeight w:val="255"/>
        </w:trPr>
        <w:tc>
          <w:tcPr>
            <w:tcW w:w="148" w:type="pct"/>
            <w:tcBorders>
              <w:top w:val="single" w:sz="4" w:space="0" w:color="92D050"/>
              <w:left w:val="single" w:sz="4" w:space="0" w:color="92D050"/>
              <w:bottom w:val="single" w:sz="4" w:space="0" w:color="92D050"/>
              <w:right w:val="single" w:sz="4" w:space="0" w:color="92D050"/>
            </w:tcBorders>
            <w:shd w:val="clear" w:color="auto" w:fill="D9D9D9"/>
            <w:noWrap/>
            <w:vAlign w:val="bottom"/>
            <w:hideMark/>
          </w:tcPr>
          <w:p w:rsidR="00B91A03" w:rsidRPr="00B91A03" w:rsidRDefault="00B91A03" w:rsidP="00B91A03">
            <w:pPr>
              <w:keepNext/>
              <w:keepLines/>
              <w:spacing w:after="0" w:line="240" w:lineRule="auto"/>
              <w:jc w:val="center"/>
              <w:outlineLvl w:val="2"/>
              <w:rPr>
                <w:rFonts w:ascii="Calibri" w:eastAsia="Times New Roman" w:hAnsi="Calibri" w:cs="Times New Roman"/>
                <w:b/>
                <w:bCs/>
                <w:color w:val="000099"/>
              </w:rPr>
            </w:pPr>
            <w:r w:rsidRPr="00B91A03">
              <w:rPr>
                <w:rFonts w:ascii="Calibri" w:eastAsia="Times New Roman" w:hAnsi="Calibri" w:cs="Times New Roman"/>
                <w:b/>
                <w:bCs/>
                <w:color w:val="000099"/>
              </w:rPr>
              <w:t>1</w:t>
            </w:r>
          </w:p>
        </w:tc>
        <w:tc>
          <w:tcPr>
            <w:tcW w:w="1241" w:type="pct"/>
            <w:gridSpan w:val="2"/>
            <w:tcBorders>
              <w:top w:val="single" w:sz="4" w:space="0" w:color="92D050"/>
              <w:left w:val="single" w:sz="4" w:space="0" w:color="92D050"/>
              <w:bottom w:val="single" w:sz="4" w:space="0" w:color="92D050"/>
              <w:right w:val="single" w:sz="4" w:space="0" w:color="92D050"/>
            </w:tcBorders>
            <w:shd w:val="clear" w:color="auto" w:fill="D9D9D9"/>
            <w:noWrap/>
            <w:vAlign w:val="bottom"/>
            <w:hideMark/>
          </w:tcPr>
          <w:p w:rsidR="00B91A03" w:rsidRPr="00B91A03" w:rsidRDefault="00B91A03" w:rsidP="00B91A03">
            <w:pPr>
              <w:keepNext/>
              <w:keepLines/>
              <w:spacing w:after="0" w:line="240" w:lineRule="auto"/>
              <w:jc w:val="center"/>
              <w:outlineLvl w:val="2"/>
              <w:rPr>
                <w:rFonts w:ascii="Calibri" w:eastAsia="Times New Roman" w:hAnsi="Calibri" w:cs="Times New Roman"/>
                <w:b/>
                <w:bCs/>
                <w:color w:val="000099"/>
              </w:rPr>
            </w:pPr>
            <w:r w:rsidRPr="00B91A03">
              <w:rPr>
                <w:rFonts w:ascii="Calibri" w:eastAsia="Times New Roman" w:hAnsi="Calibri" w:cs="Times New Roman"/>
                <w:b/>
                <w:bCs/>
                <w:color w:val="000099"/>
              </w:rPr>
              <w:t>2</w:t>
            </w:r>
          </w:p>
        </w:tc>
        <w:tc>
          <w:tcPr>
            <w:tcW w:w="554" w:type="pct"/>
            <w:tcBorders>
              <w:top w:val="single" w:sz="4" w:space="0" w:color="92D050"/>
              <w:left w:val="single" w:sz="4" w:space="0" w:color="92D050"/>
              <w:bottom w:val="single" w:sz="4" w:space="0" w:color="92D050"/>
              <w:right w:val="single" w:sz="4" w:space="0" w:color="92D050"/>
            </w:tcBorders>
            <w:shd w:val="clear" w:color="auto" w:fill="D9D9D9"/>
            <w:vAlign w:val="bottom"/>
            <w:hideMark/>
          </w:tcPr>
          <w:p w:rsidR="00B91A03" w:rsidRPr="00B91A03" w:rsidRDefault="00B91A03" w:rsidP="00B91A03">
            <w:pPr>
              <w:keepNext/>
              <w:keepLines/>
              <w:spacing w:after="0" w:line="240" w:lineRule="auto"/>
              <w:jc w:val="center"/>
              <w:outlineLvl w:val="2"/>
              <w:rPr>
                <w:rFonts w:ascii="Calibri" w:eastAsia="Times New Roman" w:hAnsi="Calibri" w:cs="Times New Roman"/>
                <w:b/>
                <w:bCs/>
                <w:color w:val="000099"/>
              </w:rPr>
            </w:pPr>
            <w:r w:rsidRPr="00B91A03">
              <w:rPr>
                <w:rFonts w:ascii="Calibri" w:eastAsia="Times New Roman" w:hAnsi="Calibri" w:cs="Times New Roman"/>
                <w:b/>
                <w:bCs/>
                <w:color w:val="000099"/>
              </w:rPr>
              <w:t>3</w:t>
            </w:r>
          </w:p>
        </w:tc>
        <w:tc>
          <w:tcPr>
            <w:tcW w:w="458" w:type="pct"/>
            <w:tcBorders>
              <w:top w:val="single" w:sz="4" w:space="0" w:color="92D050"/>
              <w:left w:val="single" w:sz="4" w:space="0" w:color="92D050"/>
              <w:bottom w:val="single" w:sz="4" w:space="0" w:color="92D050"/>
              <w:right w:val="single" w:sz="4" w:space="0" w:color="92D050"/>
            </w:tcBorders>
            <w:shd w:val="clear" w:color="auto" w:fill="D9D9D9"/>
            <w:vAlign w:val="bottom"/>
            <w:hideMark/>
          </w:tcPr>
          <w:p w:rsidR="00B91A03" w:rsidRPr="00B91A03" w:rsidRDefault="00B91A03" w:rsidP="00B91A03">
            <w:pPr>
              <w:keepNext/>
              <w:keepLines/>
              <w:spacing w:after="0" w:line="240" w:lineRule="auto"/>
              <w:jc w:val="center"/>
              <w:outlineLvl w:val="2"/>
              <w:rPr>
                <w:rFonts w:ascii="Calibri" w:eastAsia="Times New Roman" w:hAnsi="Calibri" w:cs="Times New Roman"/>
                <w:b/>
                <w:bCs/>
                <w:color w:val="000099"/>
              </w:rPr>
            </w:pPr>
            <w:r w:rsidRPr="00B91A03">
              <w:rPr>
                <w:rFonts w:ascii="Calibri" w:eastAsia="Times New Roman" w:hAnsi="Calibri" w:cs="Times New Roman"/>
                <w:b/>
                <w:bCs/>
                <w:color w:val="000099"/>
              </w:rPr>
              <w:t>4</w:t>
            </w:r>
          </w:p>
        </w:tc>
        <w:tc>
          <w:tcPr>
            <w:tcW w:w="2599" w:type="pct"/>
            <w:gridSpan w:val="2"/>
            <w:tcBorders>
              <w:top w:val="single" w:sz="4" w:space="0" w:color="92D050"/>
              <w:left w:val="single" w:sz="4" w:space="0" w:color="92D050"/>
              <w:bottom w:val="single" w:sz="4" w:space="0" w:color="92D050"/>
              <w:right w:val="single" w:sz="4" w:space="0" w:color="92D050"/>
            </w:tcBorders>
            <w:shd w:val="clear" w:color="auto" w:fill="D9D9D9"/>
            <w:vAlign w:val="bottom"/>
            <w:hideMark/>
          </w:tcPr>
          <w:p w:rsidR="00B91A03" w:rsidRPr="00B91A03" w:rsidRDefault="00B91A03" w:rsidP="00B91A03">
            <w:pPr>
              <w:keepNext/>
              <w:keepLines/>
              <w:spacing w:after="0" w:line="240" w:lineRule="auto"/>
              <w:jc w:val="center"/>
              <w:outlineLvl w:val="2"/>
              <w:rPr>
                <w:rFonts w:ascii="Calibri" w:eastAsia="Times New Roman" w:hAnsi="Calibri" w:cs="Times New Roman"/>
                <w:b/>
                <w:bCs/>
                <w:color w:val="000099"/>
              </w:rPr>
            </w:pPr>
            <w:r w:rsidRPr="00B91A03">
              <w:rPr>
                <w:rFonts w:ascii="Calibri" w:eastAsia="Times New Roman" w:hAnsi="Calibri" w:cs="Times New Roman"/>
                <w:b/>
                <w:bCs/>
                <w:color w:val="000099"/>
              </w:rPr>
              <w:t>5</w:t>
            </w:r>
          </w:p>
        </w:tc>
      </w:tr>
      <w:tr w:rsidR="00B91A03" w:rsidRPr="00B91A03" w:rsidTr="00206AD0">
        <w:trPr>
          <w:trHeight w:val="3096"/>
        </w:trPr>
        <w:tc>
          <w:tcPr>
            <w:tcW w:w="148"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B91A03" w:rsidRPr="00B91A03" w:rsidRDefault="00B91A03" w:rsidP="00B91A03">
            <w:pPr>
              <w:spacing w:after="0" w:line="276" w:lineRule="auto"/>
              <w:jc w:val="center"/>
              <w:rPr>
                <w:rFonts w:ascii="Calibri" w:eastAsia="Times New Roman" w:hAnsi="Calibri" w:cs="Times New Roman"/>
                <w:sz w:val="16"/>
                <w:szCs w:val="16"/>
              </w:rPr>
            </w:pPr>
            <w:r w:rsidRPr="00B91A03">
              <w:rPr>
                <w:rFonts w:ascii="Calibri" w:eastAsia="Times New Roman" w:hAnsi="Calibri" w:cs="Times New Roman"/>
                <w:sz w:val="16"/>
                <w:szCs w:val="16"/>
              </w:rPr>
              <w:t>1.</w:t>
            </w:r>
          </w:p>
        </w:tc>
        <w:tc>
          <w:tcPr>
            <w:tcW w:w="1241"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B91A03" w:rsidRPr="00B91A03" w:rsidRDefault="00B91A03" w:rsidP="00B91A03">
            <w:pPr>
              <w:spacing w:after="120" w:line="240" w:lineRule="auto"/>
              <w:contextualSpacing/>
              <w:jc w:val="both"/>
              <w:rPr>
                <w:rFonts w:ascii="Calibri" w:eastAsia="Times New Roman" w:hAnsi="Calibri" w:cs="Arial"/>
                <w:sz w:val="16"/>
                <w:szCs w:val="16"/>
              </w:rPr>
            </w:pPr>
            <w:r w:rsidRPr="00B91A03">
              <w:rPr>
                <w:rFonts w:ascii="Calibri" w:eastAsia="Times New Roman" w:hAnsi="Calibri" w:cs="Arial"/>
                <w:sz w:val="16"/>
                <w:szCs w:val="16"/>
              </w:rPr>
              <w:t xml:space="preserve"> Projekt zakłada na zakończenie jego realizacji </w:t>
            </w:r>
            <w:r w:rsidRPr="00B91A03">
              <w:rPr>
                <w:rFonts w:ascii="Calibri" w:eastAsia="Times New Roman" w:hAnsi="Calibri" w:cs="Arial"/>
                <w:b/>
                <w:sz w:val="16"/>
                <w:szCs w:val="16"/>
              </w:rPr>
              <w:t>osiągnięcie kryterium efektywności zatrudnieniowej</w:t>
            </w:r>
            <w:r w:rsidRPr="00B91A03">
              <w:rPr>
                <w:rFonts w:ascii="Arial" w:eastAsia="Times New Roman" w:hAnsi="Arial" w:cs="Times New Roman"/>
                <w:b/>
                <w:sz w:val="16"/>
                <w:szCs w:val="16"/>
                <w:vertAlign w:val="superscript"/>
              </w:rPr>
              <w:footnoteReference w:id="1"/>
            </w:r>
            <w:r w:rsidRPr="00B91A03">
              <w:rPr>
                <w:rFonts w:ascii="Calibri" w:eastAsia="Times New Roman" w:hAnsi="Calibri" w:cs="Arial"/>
                <w:b/>
                <w:sz w:val="16"/>
                <w:szCs w:val="16"/>
              </w:rPr>
              <w:t xml:space="preserve"> (informującego o odsetku uczestników, którzy w okresie do trzech miesięcy następujących po dniu, w którym zakończyli udział w projekcie podjęli zatrudnienie)</w:t>
            </w:r>
            <w:r w:rsidRPr="00B91A03">
              <w:rPr>
                <w:rFonts w:ascii="Calibri" w:eastAsia="Times New Roman" w:hAnsi="Calibri" w:cs="Arial"/>
                <w:sz w:val="16"/>
                <w:szCs w:val="16"/>
              </w:rPr>
              <w:t xml:space="preserve"> na poziomie:</w:t>
            </w:r>
          </w:p>
          <w:p w:rsidR="00B91A03" w:rsidRPr="00B91A03" w:rsidRDefault="00B91A03" w:rsidP="00B91A03">
            <w:pPr>
              <w:numPr>
                <w:ilvl w:val="0"/>
                <w:numId w:val="1"/>
              </w:numPr>
              <w:spacing w:after="0" w:line="240" w:lineRule="auto"/>
              <w:jc w:val="both"/>
              <w:rPr>
                <w:rFonts w:ascii="Calibri" w:eastAsia="Times New Roman" w:hAnsi="Calibri" w:cs="Times New Roman"/>
                <w:sz w:val="16"/>
                <w:szCs w:val="16"/>
              </w:rPr>
            </w:pPr>
            <w:r w:rsidRPr="00B91A03">
              <w:rPr>
                <w:rFonts w:ascii="Calibri" w:eastAsia="Times New Roman" w:hAnsi="Calibri" w:cs="Times New Roman"/>
                <w:sz w:val="16"/>
                <w:szCs w:val="16"/>
              </w:rPr>
              <w:t>co najmniej 39% dla kobiet,</w:t>
            </w:r>
          </w:p>
          <w:p w:rsidR="00B91A03" w:rsidRPr="00B91A03" w:rsidRDefault="00B91A03" w:rsidP="00B91A03">
            <w:pPr>
              <w:numPr>
                <w:ilvl w:val="0"/>
                <w:numId w:val="1"/>
              </w:numPr>
              <w:spacing w:after="0" w:line="240" w:lineRule="auto"/>
              <w:jc w:val="both"/>
              <w:rPr>
                <w:rFonts w:ascii="Calibri" w:eastAsia="Times New Roman" w:hAnsi="Calibri" w:cs="Times New Roman"/>
                <w:sz w:val="16"/>
                <w:szCs w:val="16"/>
              </w:rPr>
            </w:pPr>
            <w:r w:rsidRPr="00B91A03">
              <w:rPr>
                <w:rFonts w:ascii="Calibri" w:eastAsia="Times New Roman" w:hAnsi="Calibri" w:cs="Times New Roman"/>
                <w:sz w:val="16"/>
                <w:szCs w:val="16"/>
              </w:rPr>
              <w:t xml:space="preserve">co najmniej 33% dla osób z niepełnosprawnością, </w:t>
            </w:r>
          </w:p>
          <w:p w:rsidR="00B91A03" w:rsidRPr="00B91A03" w:rsidRDefault="00B91A03" w:rsidP="00B91A03">
            <w:pPr>
              <w:numPr>
                <w:ilvl w:val="0"/>
                <w:numId w:val="1"/>
              </w:numPr>
              <w:spacing w:after="0" w:line="240" w:lineRule="auto"/>
              <w:jc w:val="both"/>
              <w:rPr>
                <w:rFonts w:ascii="Calibri" w:eastAsia="Times New Roman" w:hAnsi="Calibri" w:cs="Times New Roman"/>
                <w:sz w:val="16"/>
                <w:szCs w:val="16"/>
              </w:rPr>
            </w:pPr>
            <w:r w:rsidRPr="00B91A03">
              <w:rPr>
                <w:rFonts w:ascii="Calibri" w:eastAsia="Times New Roman" w:hAnsi="Calibri" w:cs="Times New Roman"/>
                <w:sz w:val="16"/>
                <w:szCs w:val="16"/>
              </w:rPr>
              <w:t>co najmniej 38% dla osób o niskich kwalifikacjach,</w:t>
            </w:r>
          </w:p>
          <w:p w:rsidR="00B91A03" w:rsidRPr="00B91A03" w:rsidRDefault="00B91A03" w:rsidP="00B91A03">
            <w:pPr>
              <w:numPr>
                <w:ilvl w:val="0"/>
                <w:numId w:val="1"/>
              </w:numPr>
              <w:spacing w:after="0" w:line="240" w:lineRule="auto"/>
              <w:rPr>
                <w:rFonts w:ascii="Calibri" w:eastAsia="Times New Roman" w:hAnsi="Calibri" w:cs="Times New Roman"/>
                <w:sz w:val="16"/>
                <w:szCs w:val="16"/>
              </w:rPr>
            </w:pPr>
            <w:r w:rsidRPr="00B91A03">
              <w:rPr>
                <w:rFonts w:ascii="Calibri" w:eastAsia="Times New Roman" w:hAnsi="Calibri" w:cs="Times New Roman"/>
                <w:sz w:val="16"/>
                <w:szCs w:val="16"/>
              </w:rPr>
              <w:t>co najmniej 30 %   dla osób długotrwale bezrobotnych ,</w:t>
            </w:r>
          </w:p>
          <w:p w:rsidR="00B91A03" w:rsidRPr="00B91A03" w:rsidRDefault="00B91A03" w:rsidP="00B91A03">
            <w:pPr>
              <w:numPr>
                <w:ilvl w:val="0"/>
                <w:numId w:val="1"/>
              </w:numPr>
              <w:spacing w:after="0" w:line="240" w:lineRule="auto"/>
              <w:jc w:val="both"/>
              <w:rPr>
                <w:rFonts w:ascii="Calibri" w:eastAsia="Times New Roman" w:hAnsi="Calibri" w:cs="Times New Roman"/>
                <w:sz w:val="16"/>
                <w:szCs w:val="16"/>
              </w:rPr>
            </w:pPr>
            <w:r w:rsidRPr="00B91A03">
              <w:rPr>
                <w:rFonts w:ascii="Calibri" w:eastAsia="Times New Roman" w:hAnsi="Calibri" w:cs="Times New Roman"/>
                <w:sz w:val="16"/>
                <w:szCs w:val="16"/>
              </w:rPr>
              <w:t>co najmniej 43 %  dla osób niekwalifikujących się do żadnej z powyższych grup docelowych.</w:t>
            </w:r>
          </w:p>
          <w:p w:rsidR="00B91A03" w:rsidRPr="00B91A03" w:rsidRDefault="00B91A03" w:rsidP="00B91A03">
            <w:pPr>
              <w:spacing w:after="120" w:line="240" w:lineRule="auto"/>
              <w:contextualSpacing/>
              <w:jc w:val="both"/>
              <w:rPr>
                <w:rFonts w:ascii="Calibri" w:eastAsia="Times New Roman" w:hAnsi="Calibri" w:cs="Arial"/>
                <w:sz w:val="16"/>
                <w:szCs w:val="16"/>
              </w:rPr>
            </w:pPr>
          </w:p>
        </w:tc>
        <w:tc>
          <w:tcPr>
            <w:tcW w:w="554" w:type="pct"/>
            <w:tcBorders>
              <w:top w:val="single" w:sz="4" w:space="0" w:color="92D050"/>
              <w:left w:val="single" w:sz="4" w:space="0" w:color="92D050"/>
              <w:bottom w:val="single" w:sz="4" w:space="0" w:color="92D050"/>
              <w:right w:val="single" w:sz="4" w:space="0" w:color="92D050"/>
            </w:tcBorders>
            <w:vAlign w:val="center"/>
            <w:hideMark/>
          </w:tcPr>
          <w:p w:rsidR="00B91A03" w:rsidRPr="00B91A03" w:rsidRDefault="00B91A03" w:rsidP="00B91A03">
            <w:pPr>
              <w:spacing w:after="0" w:line="276" w:lineRule="auto"/>
              <w:jc w:val="center"/>
              <w:rPr>
                <w:rFonts w:ascii="Calibri" w:eastAsia="Times New Roman" w:hAnsi="Calibri" w:cs="Times New Roman"/>
                <w:sz w:val="16"/>
                <w:szCs w:val="16"/>
              </w:rPr>
            </w:pPr>
            <w:r w:rsidRPr="00B91A03">
              <w:rPr>
                <w:rFonts w:ascii="Calibri" w:eastAsia="Times New Roman" w:hAnsi="Calibri" w:cs="Times New Roman"/>
                <w:sz w:val="16"/>
                <w:szCs w:val="16"/>
              </w:rPr>
              <w:t xml:space="preserve">Wniosek </w:t>
            </w:r>
            <w:r w:rsidRPr="00B91A03">
              <w:rPr>
                <w:rFonts w:ascii="Calibri" w:eastAsia="Times New Roman" w:hAnsi="Calibri" w:cs="Times New Roman"/>
                <w:sz w:val="16"/>
                <w:szCs w:val="16"/>
              </w:rPr>
              <w:br/>
              <w:t>o dofinansowanie</w:t>
            </w:r>
          </w:p>
        </w:tc>
        <w:tc>
          <w:tcPr>
            <w:tcW w:w="458" w:type="pct"/>
            <w:tcBorders>
              <w:top w:val="single" w:sz="4" w:space="0" w:color="92D050"/>
              <w:left w:val="single" w:sz="4" w:space="0" w:color="92D050"/>
              <w:bottom w:val="single" w:sz="4" w:space="0" w:color="92D050"/>
              <w:right w:val="single" w:sz="4" w:space="0" w:color="92D050"/>
            </w:tcBorders>
            <w:noWrap/>
            <w:vAlign w:val="center"/>
            <w:hideMark/>
          </w:tcPr>
          <w:p w:rsidR="00B91A03" w:rsidRPr="00B91A03" w:rsidRDefault="00B91A03" w:rsidP="00B91A03">
            <w:pPr>
              <w:spacing w:after="0" w:line="276" w:lineRule="auto"/>
              <w:jc w:val="center"/>
              <w:rPr>
                <w:rFonts w:ascii="Calibri" w:eastAsia="Times New Roman" w:hAnsi="Calibri" w:cs="Times New Roman"/>
                <w:bCs/>
                <w:sz w:val="16"/>
                <w:szCs w:val="16"/>
              </w:rPr>
            </w:pPr>
            <w:r w:rsidRPr="00B91A03">
              <w:rPr>
                <w:rFonts w:ascii="Calibri" w:eastAsia="Times New Roman" w:hAnsi="Calibri" w:cs="Times New Roman"/>
                <w:bCs/>
                <w:sz w:val="16"/>
                <w:szCs w:val="16"/>
              </w:rPr>
              <w:t>Bezwzględny</w:t>
            </w:r>
          </w:p>
        </w:tc>
        <w:tc>
          <w:tcPr>
            <w:tcW w:w="2599" w:type="pct"/>
            <w:gridSpan w:val="2"/>
            <w:tcBorders>
              <w:top w:val="single" w:sz="4" w:space="0" w:color="92D050"/>
              <w:left w:val="single" w:sz="4" w:space="0" w:color="92D050"/>
              <w:bottom w:val="single" w:sz="4" w:space="0" w:color="92D050"/>
              <w:right w:val="single" w:sz="4" w:space="0" w:color="92D050"/>
            </w:tcBorders>
            <w:vAlign w:val="center"/>
            <w:hideMark/>
          </w:tcPr>
          <w:p w:rsidR="00B91A03" w:rsidRPr="00B91A03" w:rsidRDefault="00B91A03" w:rsidP="00B91A03">
            <w:pPr>
              <w:spacing w:after="0" w:line="276" w:lineRule="auto"/>
              <w:jc w:val="both"/>
              <w:rPr>
                <w:rFonts w:ascii="Calibri" w:eastAsia="Times New Roman" w:hAnsi="Calibri" w:cs="Arial"/>
                <w:sz w:val="16"/>
                <w:szCs w:val="16"/>
              </w:rPr>
            </w:pPr>
            <w:r w:rsidRPr="00B91A03">
              <w:rPr>
                <w:rFonts w:ascii="Calibri" w:eastAsia="Times New Roman" w:hAnsi="Calibri" w:cs="Arial"/>
                <w:sz w:val="16"/>
                <w:szCs w:val="16"/>
              </w:rPr>
              <w:t>Zgodnie z Wytycznymi w zakresie realizacji przedsięwzięć z udziałem środków Europejskiego Funduszu Społecznego w obszarze rynku pracy na lata 2014-2020, konieczne jest stosowanie mechanizmów zapewniających, iż projekty realizowane w zakresie aktywizacji zawodowej uwzględniają kryteria wyboru projektów określające minimalny poziom kryterium efektywności zatrudnieniowej, tj. odsetek osób podejmujących pracę po zakończeniu udziału w projekcie.</w:t>
            </w:r>
          </w:p>
          <w:p w:rsidR="00B91A03" w:rsidRPr="00B91A03" w:rsidRDefault="00B91A03" w:rsidP="00B91A03">
            <w:pPr>
              <w:spacing w:after="0" w:line="276" w:lineRule="auto"/>
              <w:jc w:val="both"/>
              <w:rPr>
                <w:rFonts w:ascii="Calibri" w:eastAsia="Times New Roman" w:hAnsi="Calibri" w:cs="Arial"/>
                <w:color w:val="000000"/>
                <w:sz w:val="16"/>
                <w:szCs w:val="16"/>
              </w:rPr>
            </w:pPr>
            <w:r w:rsidRPr="00B91A03">
              <w:rPr>
                <w:rFonts w:ascii="Calibri" w:eastAsia="Calibri" w:hAnsi="Calibri" w:cs="Calibri"/>
                <w:color w:val="000000"/>
                <w:sz w:val="16"/>
                <w:szCs w:val="16"/>
              </w:rPr>
              <w:t xml:space="preserve">Wskaźnik efektywności powinien zostać wyliczony na podstawie dwóch danych: </w:t>
            </w:r>
            <w:r w:rsidRPr="00B91A03">
              <w:rPr>
                <w:rFonts w:ascii="Calibri" w:eastAsia="Calibri" w:hAnsi="Calibri" w:cs="Calibri"/>
                <w:i/>
                <w:color w:val="000000"/>
                <w:sz w:val="16"/>
                <w:szCs w:val="16"/>
              </w:rPr>
              <w:t>Liczby osób, które podjęły zatrudnienie</w:t>
            </w:r>
            <w:r w:rsidRPr="00B91A03">
              <w:rPr>
                <w:rFonts w:ascii="Calibri" w:eastAsia="Calibri" w:hAnsi="Calibri" w:cs="Calibri"/>
                <w:color w:val="000000"/>
                <w:sz w:val="16"/>
                <w:szCs w:val="16"/>
              </w:rPr>
              <w:t xml:space="preserve"> w stosunku do </w:t>
            </w:r>
            <w:r w:rsidRPr="00B91A03">
              <w:rPr>
                <w:rFonts w:ascii="Calibri" w:eastAsia="Calibri" w:hAnsi="Calibri" w:cs="Calibri"/>
                <w:i/>
                <w:color w:val="000000"/>
                <w:sz w:val="16"/>
                <w:szCs w:val="16"/>
              </w:rPr>
              <w:t xml:space="preserve">Liczby osób, które zakończyły udział w projekcie </w:t>
            </w:r>
            <w:r w:rsidRPr="00B91A03">
              <w:rPr>
                <w:rFonts w:ascii="Calibri" w:eastAsia="Calibri" w:hAnsi="Calibri" w:cs="Calibri"/>
                <w:color w:val="000000"/>
                <w:sz w:val="16"/>
                <w:szCs w:val="16"/>
              </w:rPr>
              <w:t>(w odniesieniu do odpowiedniej grupy docelowej).</w:t>
            </w:r>
          </w:p>
          <w:p w:rsidR="00B91A03" w:rsidRPr="00B91A03" w:rsidRDefault="00B91A03" w:rsidP="00B91A03">
            <w:pPr>
              <w:spacing w:after="0" w:line="276" w:lineRule="auto"/>
              <w:jc w:val="both"/>
              <w:rPr>
                <w:rFonts w:ascii="Calibri" w:eastAsia="Times New Roman" w:hAnsi="Calibri" w:cs="Arial"/>
                <w:sz w:val="16"/>
                <w:szCs w:val="16"/>
              </w:rPr>
            </w:pPr>
            <w:r w:rsidRPr="00B91A03">
              <w:rPr>
                <w:rFonts w:ascii="Calibri" w:eastAsia="Calibri" w:hAnsi="Calibri" w:cs="Times New Roman"/>
                <w:noProof/>
                <w:color w:val="000000"/>
                <w:sz w:val="16"/>
                <w:szCs w:val="16"/>
                <w:lang w:eastAsia="pl-PL"/>
              </w:rPr>
              <w:t xml:space="preserve">W przypadku wskaźników efektywności zatrudnieniowej, beneficjent zobowiązany jest do przedstawienia we wniosku o dofinansowanie projektu w </w:t>
            </w:r>
            <w:r w:rsidRPr="00B91A03">
              <w:rPr>
                <w:rFonts w:ascii="Calibri" w:eastAsia="Calibri" w:hAnsi="Calibri" w:cs="Times New Roman"/>
                <w:i/>
                <w:noProof/>
                <w:color w:val="000000"/>
                <w:sz w:val="16"/>
                <w:szCs w:val="16"/>
                <w:lang w:eastAsia="pl-PL"/>
              </w:rPr>
              <w:t>opisie metodologii monitoringu wskaźników</w:t>
            </w:r>
            <w:r w:rsidRPr="00B91A03">
              <w:rPr>
                <w:rFonts w:ascii="Calibri" w:eastAsia="Calibri" w:hAnsi="Calibri" w:cs="Times New Roman"/>
                <w:noProof/>
                <w:color w:val="000000"/>
                <w:sz w:val="16"/>
                <w:szCs w:val="16"/>
                <w:lang w:eastAsia="pl-PL"/>
              </w:rPr>
              <w:t xml:space="preserve"> (w wierszu pod wskaźnikiem) wartości liczbowych dla ww. składowych, na podstawie których zostały one obliczone.</w:t>
            </w:r>
          </w:p>
        </w:tc>
      </w:tr>
    </w:tbl>
    <w:p w:rsidR="00B91A03" w:rsidRPr="00B91A03" w:rsidRDefault="00B91A03" w:rsidP="00B91A03">
      <w:pPr>
        <w:spacing w:after="200" w:line="276" w:lineRule="auto"/>
        <w:rPr>
          <w:rFonts w:ascii="Calibri" w:eastAsia="Times New Roman" w:hAnsi="Calibri" w:cs="Times New Roman"/>
        </w:rPr>
      </w:pPr>
      <w:r w:rsidRPr="00B91A03">
        <w:rPr>
          <w:rFonts w:ascii="Calibri" w:eastAsia="Times New Roman" w:hAnsi="Calibri" w:cs="Times New Roman"/>
        </w:rPr>
        <w:br w:type="page"/>
      </w:r>
    </w:p>
    <w:tbl>
      <w:tblPr>
        <w:tblpPr w:leftFromText="141" w:rightFromText="141" w:vertAnchor="text" w:tblpXSpec="center" w:tblpY="1"/>
        <w:tblOverlap w:val="neve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14"/>
        <w:gridCol w:w="3473"/>
        <w:gridCol w:w="1551"/>
        <w:gridCol w:w="1282"/>
        <w:gridCol w:w="7274"/>
      </w:tblGrid>
      <w:tr w:rsidR="00B91A03" w:rsidRPr="00B91A03" w:rsidTr="00206AD0">
        <w:trPr>
          <w:trHeight w:val="274"/>
        </w:trPr>
        <w:tc>
          <w:tcPr>
            <w:tcW w:w="5000" w:type="pct"/>
            <w:gridSpan w:val="5"/>
            <w:tcBorders>
              <w:top w:val="single" w:sz="4" w:space="0" w:color="92D050"/>
              <w:left w:val="single" w:sz="4" w:space="0" w:color="92D050"/>
              <w:bottom w:val="single" w:sz="4" w:space="0" w:color="92D050"/>
              <w:right w:val="single" w:sz="4" w:space="0" w:color="92D050"/>
            </w:tcBorders>
            <w:shd w:val="clear" w:color="auto" w:fill="A6A6A6"/>
            <w:noWrap/>
            <w:vAlign w:val="center"/>
            <w:hideMark/>
          </w:tcPr>
          <w:p w:rsidR="00B91A03" w:rsidRPr="00B91A03" w:rsidRDefault="00B91A03" w:rsidP="00B91A03">
            <w:pPr>
              <w:spacing w:after="0" w:line="276" w:lineRule="auto"/>
              <w:jc w:val="center"/>
              <w:rPr>
                <w:rFonts w:ascii="Calibri" w:eastAsia="Times New Roman" w:hAnsi="Calibri" w:cs="Times New Roman"/>
                <w:sz w:val="16"/>
                <w:szCs w:val="16"/>
              </w:rPr>
            </w:pPr>
            <w:r w:rsidRPr="00B91A03">
              <w:rPr>
                <w:rFonts w:ascii="Calibri" w:eastAsia="Times New Roman" w:hAnsi="Calibri" w:cs="Times New Roman"/>
                <w:b/>
                <w:bCs/>
                <w:color w:val="000099"/>
                <w:sz w:val="16"/>
                <w:szCs w:val="16"/>
              </w:rPr>
              <w:lastRenderedPageBreak/>
              <w:t>Kryteria merytoryczne szczegółowe (TAK/NIE)</w:t>
            </w:r>
          </w:p>
        </w:tc>
      </w:tr>
      <w:tr w:rsidR="00B91A03" w:rsidRPr="00B91A03" w:rsidTr="00206AD0">
        <w:trPr>
          <w:trHeight w:val="233"/>
        </w:trPr>
        <w:tc>
          <w:tcPr>
            <w:tcW w:w="148" w:type="pct"/>
            <w:tcBorders>
              <w:top w:val="single" w:sz="4" w:space="0" w:color="92D050"/>
              <w:left w:val="single" w:sz="4" w:space="0" w:color="92D050"/>
              <w:bottom w:val="single" w:sz="4" w:space="0" w:color="92D050"/>
              <w:right w:val="single" w:sz="4" w:space="0" w:color="92D050"/>
            </w:tcBorders>
            <w:shd w:val="clear" w:color="auto" w:fill="A6A6A6"/>
            <w:noWrap/>
            <w:vAlign w:val="center"/>
          </w:tcPr>
          <w:p w:rsidR="00B91A03" w:rsidRPr="00B91A03" w:rsidRDefault="00B91A03" w:rsidP="00B91A03">
            <w:pPr>
              <w:spacing w:after="0" w:line="276" w:lineRule="auto"/>
              <w:jc w:val="center"/>
              <w:rPr>
                <w:rFonts w:ascii="Calibri" w:eastAsia="Times New Roman" w:hAnsi="Calibri" w:cs="Times New Roman"/>
                <w:sz w:val="16"/>
                <w:szCs w:val="16"/>
              </w:rPr>
            </w:pPr>
          </w:p>
        </w:tc>
        <w:tc>
          <w:tcPr>
            <w:tcW w:w="1241" w:type="pct"/>
            <w:tcBorders>
              <w:top w:val="single" w:sz="4" w:space="0" w:color="92D050"/>
              <w:left w:val="single" w:sz="4" w:space="0" w:color="92D050"/>
              <w:bottom w:val="single" w:sz="4" w:space="0" w:color="92D050"/>
              <w:right w:val="single" w:sz="4" w:space="0" w:color="92D050"/>
            </w:tcBorders>
            <w:shd w:val="clear" w:color="auto" w:fill="A6A6A6"/>
            <w:vAlign w:val="center"/>
            <w:hideMark/>
          </w:tcPr>
          <w:p w:rsidR="00B91A03" w:rsidRPr="00B91A03" w:rsidRDefault="00B91A03" w:rsidP="00B91A03">
            <w:pPr>
              <w:spacing w:after="0" w:line="276" w:lineRule="auto"/>
              <w:jc w:val="center"/>
              <w:rPr>
                <w:rFonts w:ascii="Calibri" w:eastAsia="Times New Roman" w:hAnsi="Calibri" w:cs="Arial"/>
                <w:b/>
                <w:sz w:val="16"/>
                <w:szCs w:val="16"/>
              </w:rPr>
            </w:pPr>
            <w:r w:rsidRPr="00B91A03">
              <w:rPr>
                <w:rFonts w:ascii="Calibri" w:eastAsia="Times New Roman" w:hAnsi="Calibri" w:cs="Times New Roman"/>
                <w:b/>
                <w:bCs/>
                <w:color w:val="000099"/>
                <w:sz w:val="16"/>
                <w:szCs w:val="16"/>
              </w:rPr>
              <w:t>Nazwa kryterium</w:t>
            </w:r>
          </w:p>
        </w:tc>
        <w:tc>
          <w:tcPr>
            <w:tcW w:w="554" w:type="pct"/>
            <w:tcBorders>
              <w:top w:val="single" w:sz="4" w:space="0" w:color="92D050"/>
              <w:left w:val="single" w:sz="4" w:space="0" w:color="92D050"/>
              <w:bottom w:val="single" w:sz="4" w:space="0" w:color="92D050"/>
              <w:right w:val="single" w:sz="4" w:space="0" w:color="92D050"/>
            </w:tcBorders>
            <w:shd w:val="clear" w:color="auto" w:fill="A6A6A6"/>
            <w:vAlign w:val="center"/>
            <w:hideMark/>
          </w:tcPr>
          <w:p w:rsidR="00B91A03" w:rsidRPr="00B91A03" w:rsidRDefault="00B91A03" w:rsidP="00B91A03">
            <w:pPr>
              <w:spacing w:after="0" w:line="276" w:lineRule="auto"/>
              <w:jc w:val="center"/>
              <w:rPr>
                <w:rFonts w:ascii="Calibri" w:eastAsia="Times New Roman" w:hAnsi="Calibri" w:cs="Times New Roman"/>
                <w:b/>
                <w:bCs/>
                <w:color w:val="000099"/>
                <w:sz w:val="16"/>
                <w:szCs w:val="16"/>
              </w:rPr>
            </w:pPr>
            <w:r w:rsidRPr="00B91A03">
              <w:rPr>
                <w:rFonts w:ascii="Calibri" w:eastAsia="Times New Roman" w:hAnsi="Calibri" w:cs="Times New Roman"/>
                <w:b/>
                <w:bCs/>
                <w:color w:val="000099"/>
                <w:sz w:val="16"/>
                <w:szCs w:val="16"/>
              </w:rPr>
              <w:t>Źródło informacji</w:t>
            </w:r>
          </w:p>
        </w:tc>
        <w:tc>
          <w:tcPr>
            <w:tcW w:w="458" w:type="pct"/>
            <w:tcBorders>
              <w:top w:val="single" w:sz="4" w:space="0" w:color="92D050"/>
              <w:left w:val="single" w:sz="4" w:space="0" w:color="92D050"/>
              <w:bottom w:val="single" w:sz="4" w:space="0" w:color="92D050"/>
              <w:right w:val="single" w:sz="4" w:space="0" w:color="92D050"/>
            </w:tcBorders>
            <w:shd w:val="clear" w:color="auto" w:fill="A6A6A6"/>
            <w:noWrap/>
            <w:vAlign w:val="center"/>
            <w:hideMark/>
          </w:tcPr>
          <w:p w:rsidR="00B91A03" w:rsidRPr="00B91A03" w:rsidRDefault="00B91A03" w:rsidP="00B91A03">
            <w:pPr>
              <w:spacing w:after="0" w:line="276" w:lineRule="auto"/>
              <w:jc w:val="center"/>
              <w:rPr>
                <w:rFonts w:ascii="Calibri" w:eastAsia="Times New Roman" w:hAnsi="Calibri" w:cs="Times New Roman"/>
                <w:b/>
                <w:bCs/>
                <w:color w:val="000099"/>
                <w:sz w:val="16"/>
                <w:szCs w:val="16"/>
              </w:rPr>
            </w:pPr>
            <w:r w:rsidRPr="00B91A03">
              <w:rPr>
                <w:rFonts w:ascii="Calibri" w:eastAsia="Times New Roman" w:hAnsi="Calibri" w:cs="Times New Roman"/>
                <w:b/>
                <w:bCs/>
                <w:color w:val="000099"/>
                <w:sz w:val="16"/>
                <w:szCs w:val="16"/>
              </w:rPr>
              <w:t xml:space="preserve">Charakter </w:t>
            </w:r>
            <w:r w:rsidRPr="00B91A03">
              <w:rPr>
                <w:rFonts w:ascii="Calibri" w:eastAsia="Times New Roman" w:hAnsi="Calibri" w:cs="Times New Roman"/>
                <w:b/>
                <w:bCs/>
                <w:color w:val="000099"/>
                <w:sz w:val="16"/>
                <w:szCs w:val="16"/>
              </w:rPr>
              <w:br/>
              <w:t xml:space="preserve">kryterium </w:t>
            </w:r>
            <w:r w:rsidRPr="00B91A03">
              <w:rPr>
                <w:rFonts w:ascii="Calibri" w:eastAsia="Times New Roman" w:hAnsi="Calibri" w:cs="Times New Roman"/>
                <w:b/>
                <w:bCs/>
                <w:color w:val="000099"/>
                <w:sz w:val="16"/>
                <w:szCs w:val="16"/>
              </w:rPr>
              <w:br/>
              <w:t>W/B</w:t>
            </w:r>
          </w:p>
        </w:tc>
        <w:tc>
          <w:tcPr>
            <w:tcW w:w="2599" w:type="pct"/>
            <w:tcBorders>
              <w:top w:val="single" w:sz="4" w:space="0" w:color="92D050"/>
              <w:left w:val="single" w:sz="4" w:space="0" w:color="92D050"/>
              <w:bottom w:val="single" w:sz="4" w:space="0" w:color="92D050"/>
              <w:right w:val="single" w:sz="4" w:space="0" w:color="92D050"/>
            </w:tcBorders>
            <w:shd w:val="clear" w:color="auto" w:fill="A6A6A6"/>
            <w:vAlign w:val="center"/>
            <w:hideMark/>
          </w:tcPr>
          <w:p w:rsidR="00B91A03" w:rsidRPr="00B91A03" w:rsidRDefault="00B91A03" w:rsidP="00B91A03">
            <w:pPr>
              <w:spacing w:after="0" w:line="276" w:lineRule="auto"/>
              <w:jc w:val="center"/>
              <w:rPr>
                <w:rFonts w:ascii="Calibri" w:eastAsia="Times New Roman" w:hAnsi="Calibri" w:cs="Times New Roman"/>
                <w:b/>
                <w:bCs/>
                <w:color w:val="000099"/>
                <w:sz w:val="16"/>
                <w:szCs w:val="16"/>
              </w:rPr>
            </w:pPr>
            <w:r w:rsidRPr="00B91A03">
              <w:rPr>
                <w:rFonts w:ascii="Calibri" w:eastAsia="Times New Roman" w:hAnsi="Calibri" w:cs="Times New Roman"/>
                <w:b/>
                <w:bCs/>
                <w:color w:val="000099"/>
                <w:sz w:val="16"/>
                <w:szCs w:val="16"/>
              </w:rPr>
              <w:t>Definicja</w:t>
            </w:r>
          </w:p>
        </w:tc>
      </w:tr>
      <w:tr w:rsidR="00B91A03" w:rsidRPr="00B91A03" w:rsidTr="00206AD0">
        <w:trPr>
          <w:trHeight w:val="337"/>
        </w:trPr>
        <w:tc>
          <w:tcPr>
            <w:tcW w:w="148" w:type="pct"/>
            <w:tcBorders>
              <w:top w:val="single" w:sz="4" w:space="0" w:color="92D050"/>
              <w:left w:val="single" w:sz="4" w:space="0" w:color="92D050"/>
              <w:bottom w:val="single" w:sz="4" w:space="0" w:color="92D050"/>
              <w:right w:val="single" w:sz="4" w:space="0" w:color="92D050"/>
            </w:tcBorders>
            <w:shd w:val="clear" w:color="auto" w:fill="BFBFBF"/>
            <w:noWrap/>
            <w:vAlign w:val="bottom"/>
            <w:hideMark/>
          </w:tcPr>
          <w:p w:rsidR="00B91A03" w:rsidRPr="00B91A03" w:rsidRDefault="00B91A03" w:rsidP="00B91A03">
            <w:pPr>
              <w:keepNext/>
              <w:keepLines/>
              <w:spacing w:after="0" w:line="276" w:lineRule="auto"/>
              <w:jc w:val="center"/>
              <w:outlineLvl w:val="2"/>
              <w:rPr>
                <w:rFonts w:ascii="Calibri" w:eastAsia="Times New Roman" w:hAnsi="Calibri" w:cs="Times New Roman"/>
                <w:b/>
                <w:bCs/>
                <w:color w:val="000099"/>
                <w:sz w:val="16"/>
                <w:szCs w:val="16"/>
              </w:rPr>
            </w:pPr>
            <w:r w:rsidRPr="00B91A03">
              <w:rPr>
                <w:rFonts w:ascii="Calibri" w:eastAsia="Times New Roman" w:hAnsi="Calibri" w:cs="Times New Roman"/>
                <w:b/>
                <w:bCs/>
                <w:color w:val="000099"/>
                <w:sz w:val="16"/>
                <w:szCs w:val="16"/>
              </w:rPr>
              <w:t>1</w:t>
            </w:r>
          </w:p>
        </w:tc>
        <w:tc>
          <w:tcPr>
            <w:tcW w:w="1241" w:type="pct"/>
            <w:tcBorders>
              <w:top w:val="single" w:sz="4" w:space="0" w:color="92D050"/>
              <w:left w:val="single" w:sz="4" w:space="0" w:color="92D050"/>
              <w:bottom w:val="single" w:sz="4" w:space="0" w:color="92D050"/>
              <w:right w:val="single" w:sz="4" w:space="0" w:color="92D050"/>
            </w:tcBorders>
            <w:shd w:val="clear" w:color="auto" w:fill="BFBFBF"/>
            <w:vAlign w:val="bottom"/>
            <w:hideMark/>
          </w:tcPr>
          <w:p w:rsidR="00B91A03" w:rsidRPr="00B91A03" w:rsidRDefault="00B91A03" w:rsidP="00B91A03">
            <w:pPr>
              <w:keepNext/>
              <w:keepLines/>
              <w:spacing w:after="0" w:line="276" w:lineRule="auto"/>
              <w:jc w:val="center"/>
              <w:outlineLvl w:val="2"/>
              <w:rPr>
                <w:rFonts w:ascii="Calibri" w:eastAsia="Times New Roman" w:hAnsi="Calibri" w:cs="Times New Roman"/>
                <w:b/>
                <w:bCs/>
                <w:color w:val="000099"/>
                <w:sz w:val="16"/>
                <w:szCs w:val="16"/>
              </w:rPr>
            </w:pPr>
            <w:r w:rsidRPr="00B91A03">
              <w:rPr>
                <w:rFonts w:ascii="Calibri" w:eastAsia="Times New Roman" w:hAnsi="Calibri" w:cs="Times New Roman"/>
                <w:b/>
                <w:bCs/>
                <w:color w:val="000099"/>
                <w:sz w:val="16"/>
                <w:szCs w:val="16"/>
              </w:rPr>
              <w:t>2</w:t>
            </w:r>
          </w:p>
        </w:tc>
        <w:tc>
          <w:tcPr>
            <w:tcW w:w="554" w:type="pct"/>
            <w:tcBorders>
              <w:top w:val="single" w:sz="4" w:space="0" w:color="92D050"/>
              <w:left w:val="single" w:sz="4" w:space="0" w:color="92D050"/>
              <w:bottom w:val="single" w:sz="4" w:space="0" w:color="92D050"/>
              <w:right w:val="single" w:sz="4" w:space="0" w:color="92D050"/>
            </w:tcBorders>
            <w:shd w:val="clear" w:color="auto" w:fill="BFBFBF"/>
            <w:vAlign w:val="bottom"/>
            <w:hideMark/>
          </w:tcPr>
          <w:p w:rsidR="00B91A03" w:rsidRPr="00B91A03" w:rsidRDefault="00B91A03" w:rsidP="00B91A03">
            <w:pPr>
              <w:keepNext/>
              <w:keepLines/>
              <w:spacing w:after="0" w:line="276" w:lineRule="auto"/>
              <w:jc w:val="center"/>
              <w:outlineLvl w:val="2"/>
              <w:rPr>
                <w:rFonts w:ascii="Calibri" w:eastAsia="Times New Roman" w:hAnsi="Calibri" w:cs="Times New Roman"/>
                <w:b/>
                <w:bCs/>
                <w:color w:val="000099"/>
                <w:sz w:val="16"/>
                <w:szCs w:val="16"/>
              </w:rPr>
            </w:pPr>
            <w:r w:rsidRPr="00B91A03">
              <w:rPr>
                <w:rFonts w:ascii="Calibri" w:eastAsia="Times New Roman" w:hAnsi="Calibri" w:cs="Times New Roman"/>
                <w:b/>
                <w:bCs/>
                <w:color w:val="000099"/>
                <w:sz w:val="16"/>
                <w:szCs w:val="16"/>
              </w:rPr>
              <w:t>3</w:t>
            </w:r>
          </w:p>
        </w:tc>
        <w:tc>
          <w:tcPr>
            <w:tcW w:w="458" w:type="pct"/>
            <w:tcBorders>
              <w:top w:val="single" w:sz="4" w:space="0" w:color="92D050"/>
              <w:left w:val="single" w:sz="4" w:space="0" w:color="92D050"/>
              <w:bottom w:val="single" w:sz="4" w:space="0" w:color="92D050"/>
              <w:right w:val="single" w:sz="4" w:space="0" w:color="92D050"/>
            </w:tcBorders>
            <w:shd w:val="clear" w:color="auto" w:fill="BFBFBF"/>
            <w:noWrap/>
            <w:vAlign w:val="bottom"/>
            <w:hideMark/>
          </w:tcPr>
          <w:p w:rsidR="00B91A03" w:rsidRPr="00B91A03" w:rsidRDefault="00B91A03" w:rsidP="00B91A03">
            <w:pPr>
              <w:keepNext/>
              <w:keepLines/>
              <w:spacing w:after="0" w:line="276" w:lineRule="auto"/>
              <w:jc w:val="center"/>
              <w:outlineLvl w:val="2"/>
              <w:rPr>
                <w:rFonts w:ascii="Calibri" w:eastAsia="Times New Roman" w:hAnsi="Calibri" w:cs="Times New Roman"/>
                <w:b/>
                <w:bCs/>
                <w:color w:val="000099"/>
                <w:sz w:val="16"/>
                <w:szCs w:val="16"/>
              </w:rPr>
            </w:pPr>
            <w:r w:rsidRPr="00B91A03">
              <w:rPr>
                <w:rFonts w:ascii="Calibri" w:eastAsia="Times New Roman" w:hAnsi="Calibri" w:cs="Times New Roman"/>
                <w:b/>
                <w:bCs/>
                <w:color w:val="000099"/>
                <w:sz w:val="16"/>
                <w:szCs w:val="16"/>
              </w:rPr>
              <w:t>4</w:t>
            </w:r>
          </w:p>
        </w:tc>
        <w:tc>
          <w:tcPr>
            <w:tcW w:w="2599" w:type="pct"/>
            <w:tcBorders>
              <w:top w:val="single" w:sz="4" w:space="0" w:color="92D050"/>
              <w:left w:val="single" w:sz="4" w:space="0" w:color="92D050"/>
              <w:bottom w:val="single" w:sz="4" w:space="0" w:color="92D050"/>
              <w:right w:val="single" w:sz="4" w:space="0" w:color="92D050"/>
            </w:tcBorders>
            <w:shd w:val="clear" w:color="auto" w:fill="BFBFBF"/>
            <w:vAlign w:val="bottom"/>
            <w:hideMark/>
          </w:tcPr>
          <w:p w:rsidR="00B91A03" w:rsidRPr="00B91A03" w:rsidRDefault="00B91A03" w:rsidP="00B91A03">
            <w:pPr>
              <w:keepNext/>
              <w:keepLines/>
              <w:spacing w:after="0" w:line="276" w:lineRule="auto"/>
              <w:jc w:val="center"/>
              <w:outlineLvl w:val="2"/>
              <w:rPr>
                <w:rFonts w:ascii="Calibri" w:eastAsia="Times New Roman" w:hAnsi="Calibri" w:cs="Times New Roman"/>
                <w:b/>
                <w:bCs/>
                <w:color w:val="000099"/>
                <w:sz w:val="16"/>
                <w:szCs w:val="16"/>
              </w:rPr>
            </w:pPr>
            <w:r w:rsidRPr="00B91A03">
              <w:rPr>
                <w:rFonts w:ascii="Calibri" w:eastAsia="Times New Roman" w:hAnsi="Calibri" w:cs="Times New Roman"/>
                <w:b/>
                <w:bCs/>
                <w:color w:val="000099"/>
                <w:sz w:val="16"/>
                <w:szCs w:val="16"/>
              </w:rPr>
              <w:t>5</w:t>
            </w:r>
          </w:p>
        </w:tc>
      </w:tr>
      <w:tr w:rsidR="00B91A03" w:rsidRPr="00B91A03" w:rsidTr="00206AD0">
        <w:trPr>
          <w:trHeight w:val="2069"/>
        </w:trPr>
        <w:tc>
          <w:tcPr>
            <w:tcW w:w="148"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B91A03" w:rsidRPr="00B91A03" w:rsidRDefault="00B91A03" w:rsidP="00B91A03">
            <w:pPr>
              <w:spacing w:after="0" w:line="276" w:lineRule="auto"/>
              <w:jc w:val="center"/>
              <w:rPr>
                <w:rFonts w:ascii="Calibri" w:eastAsia="Times New Roman" w:hAnsi="Calibri" w:cs="Times New Roman"/>
                <w:sz w:val="16"/>
                <w:szCs w:val="16"/>
              </w:rPr>
            </w:pPr>
            <w:r w:rsidRPr="00B91A03">
              <w:rPr>
                <w:rFonts w:ascii="Calibri" w:eastAsia="Times New Roman" w:hAnsi="Calibri" w:cs="Times New Roman"/>
                <w:sz w:val="16"/>
                <w:szCs w:val="16"/>
              </w:rPr>
              <w:t>2.</w:t>
            </w:r>
          </w:p>
        </w:tc>
        <w:tc>
          <w:tcPr>
            <w:tcW w:w="1241"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B91A03" w:rsidRPr="00B91A03" w:rsidRDefault="00B91A03" w:rsidP="00B91A03">
            <w:pPr>
              <w:spacing w:after="0" w:line="240" w:lineRule="auto"/>
              <w:jc w:val="both"/>
              <w:rPr>
                <w:rFonts w:ascii="Calibri" w:eastAsia="Times New Roman" w:hAnsi="Calibri" w:cs="Arial"/>
                <w:sz w:val="16"/>
                <w:szCs w:val="16"/>
              </w:rPr>
            </w:pPr>
            <w:r w:rsidRPr="00B91A03">
              <w:rPr>
                <w:rFonts w:ascii="Calibri" w:eastAsia="Times New Roman" w:hAnsi="Calibri" w:cs="Arial"/>
                <w:sz w:val="16"/>
                <w:szCs w:val="16"/>
              </w:rPr>
              <w:t>Wsparcie w zakresie tworzenia nowych miejsc opieki nad dziećmi do lat 3 w formie żłobków, klubów dziecięcych lub dziennego opiekuna prowadzi do zwiększenia liczby miejsc opieki prowadzonych przez daną instytucję publiczną lub niepubliczną .</w:t>
            </w:r>
            <w:r w:rsidRPr="00B91A03">
              <w:rPr>
                <w:rFonts w:ascii="Arial" w:eastAsia="Times New Roman" w:hAnsi="Arial" w:cs="Times New Roman"/>
                <w:sz w:val="16"/>
                <w:szCs w:val="16"/>
                <w:vertAlign w:val="superscript"/>
              </w:rPr>
              <w:footnoteReference w:id="2"/>
            </w:r>
          </w:p>
        </w:tc>
        <w:tc>
          <w:tcPr>
            <w:tcW w:w="554" w:type="pct"/>
            <w:tcBorders>
              <w:top w:val="single" w:sz="4" w:space="0" w:color="92D050"/>
              <w:left w:val="single" w:sz="4" w:space="0" w:color="92D050"/>
              <w:bottom w:val="single" w:sz="4" w:space="0" w:color="92D050"/>
              <w:right w:val="single" w:sz="4" w:space="0" w:color="92D050"/>
            </w:tcBorders>
            <w:vAlign w:val="center"/>
            <w:hideMark/>
          </w:tcPr>
          <w:p w:rsidR="00B91A03" w:rsidRPr="00B91A03" w:rsidRDefault="00B91A03" w:rsidP="00B91A03">
            <w:pPr>
              <w:spacing w:after="0" w:line="276" w:lineRule="auto"/>
              <w:jc w:val="center"/>
              <w:rPr>
                <w:rFonts w:ascii="Calibri" w:eastAsia="Times New Roman" w:hAnsi="Calibri" w:cs="Times New Roman"/>
                <w:sz w:val="16"/>
                <w:szCs w:val="16"/>
              </w:rPr>
            </w:pPr>
            <w:r w:rsidRPr="00B91A03">
              <w:rPr>
                <w:rFonts w:ascii="Calibri" w:eastAsia="Times New Roman" w:hAnsi="Calibri" w:cs="Times New Roman"/>
                <w:sz w:val="16"/>
                <w:szCs w:val="16"/>
              </w:rPr>
              <w:t xml:space="preserve">Wniosek </w:t>
            </w:r>
            <w:r w:rsidRPr="00B91A03">
              <w:rPr>
                <w:rFonts w:ascii="Calibri" w:eastAsia="Times New Roman" w:hAnsi="Calibri" w:cs="Times New Roman"/>
                <w:sz w:val="16"/>
                <w:szCs w:val="16"/>
              </w:rPr>
              <w:br/>
              <w:t>o dofinansowanie</w:t>
            </w:r>
          </w:p>
        </w:tc>
        <w:tc>
          <w:tcPr>
            <w:tcW w:w="458" w:type="pct"/>
            <w:tcBorders>
              <w:top w:val="single" w:sz="4" w:space="0" w:color="92D050"/>
              <w:left w:val="single" w:sz="4" w:space="0" w:color="92D050"/>
              <w:bottom w:val="single" w:sz="4" w:space="0" w:color="92D050"/>
              <w:right w:val="single" w:sz="4" w:space="0" w:color="92D050"/>
            </w:tcBorders>
            <w:noWrap/>
            <w:vAlign w:val="center"/>
            <w:hideMark/>
          </w:tcPr>
          <w:p w:rsidR="00B91A03" w:rsidRPr="00B91A03" w:rsidRDefault="00B91A03" w:rsidP="00B91A03">
            <w:pPr>
              <w:spacing w:after="0" w:line="276" w:lineRule="auto"/>
              <w:jc w:val="center"/>
              <w:rPr>
                <w:rFonts w:ascii="Calibri" w:eastAsia="Times New Roman" w:hAnsi="Calibri" w:cs="Times New Roman"/>
                <w:bCs/>
                <w:sz w:val="16"/>
                <w:szCs w:val="16"/>
              </w:rPr>
            </w:pPr>
            <w:r w:rsidRPr="00B91A03">
              <w:rPr>
                <w:rFonts w:ascii="Calibri" w:eastAsia="Times New Roman" w:hAnsi="Calibri" w:cs="Times New Roman"/>
                <w:bCs/>
                <w:sz w:val="16"/>
                <w:szCs w:val="16"/>
              </w:rPr>
              <w:t>Bezwzględny</w:t>
            </w:r>
          </w:p>
        </w:tc>
        <w:tc>
          <w:tcPr>
            <w:tcW w:w="2599" w:type="pct"/>
            <w:tcBorders>
              <w:top w:val="single" w:sz="4" w:space="0" w:color="92D050"/>
              <w:left w:val="single" w:sz="4" w:space="0" w:color="92D050"/>
              <w:bottom w:val="single" w:sz="4" w:space="0" w:color="92D050"/>
              <w:right w:val="single" w:sz="4" w:space="0" w:color="92D050"/>
            </w:tcBorders>
            <w:vAlign w:val="center"/>
            <w:hideMark/>
          </w:tcPr>
          <w:p w:rsidR="00B91A03" w:rsidRPr="00B91A03" w:rsidRDefault="00B91A03" w:rsidP="00B91A03">
            <w:pPr>
              <w:spacing w:after="0" w:line="276" w:lineRule="auto"/>
              <w:jc w:val="both"/>
              <w:rPr>
                <w:rFonts w:ascii="Calibri" w:eastAsia="Times New Roman" w:hAnsi="Calibri" w:cs="Times New Roman"/>
                <w:sz w:val="16"/>
                <w:szCs w:val="16"/>
              </w:rPr>
            </w:pPr>
            <w:r w:rsidRPr="00B91A03">
              <w:rPr>
                <w:rFonts w:ascii="Calibri" w:eastAsia="Times New Roman" w:hAnsi="Calibri" w:cs="Times New Roman"/>
                <w:sz w:val="16"/>
                <w:szCs w:val="16"/>
              </w:rPr>
              <w:t xml:space="preserve"> RPO WO na lata 2014- 2020 przewiduje tworzenie nowych miejsc w placówkach sprawujących opiekę nad dziećmi do lat 3 (w tym w żłobkach i klubach dziecięcych), w szczególności, wobec największego zapotrzebowania, w ośrodkach miejskich. Upowszechnienia, zarówno wśród rodziców jak </w:t>
            </w:r>
            <w:r w:rsidRPr="00B91A03">
              <w:rPr>
                <w:rFonts w:ascii="Calibri" w:eastAsia="Times New Roman" w:hAnsi="Calibri" w:cs="Times New Roman"/>
                <w:sz w:val="16"/>
                <w:szCs w:val="16"/>
              </w:rPr>
              <w:br/>
              <w:t xml:space="preserve">i podmiotów odpowiedzialnych za ten obszar działań, wymagają również nowe formy opieki nad małymi dziećmi, w tym usługi świadczone przez osoby fizyczne (opiekunowie dzienni, nianie). </w:t>
            </w:r>
          </w:p>
          <w:p w:rsidR="00B91A03" w:rsidRPr="00B91A03" w:rsidRDefault="00B91A03" w:rsidP="00B91A03">
            <w:pPr>
              <w:spacing w:after="0" w:line="276" w:lineRule="auto"/>
              <w:jc w:val="both"/>
              <w:rPr>
                <w:rFonts w:ascii="Calibri" w:eastAsia="Times New Roman" w:hAnsi="Calibri" w:cs="Times New Roman"/>
                <w:sz w:val="16"/>
                <w:szCs w:val="16"/>
              </w:rPr>
            </w:pPr>
            <w:r w:rsidRPr="00B91A03">
              <w:rPr>
                <w:rFonts w:ascii="Calibri" w:eastAsia="Times New Roman" w:hAnsi="Calibri" w:cs="Times New Roman"/>
                <w:sz w:val="16"/>
                <w:szCs w:val="16"/>
              </w:rPr>
              <w:t xml:space="preserve">W przypadku żłobków i klubów dziecięcych wzrost będzie mierzony w stosunku do liczby miejsc ujętych </w:t>
            </w:r>
            <w:r w:rsidRPr="00B91A03">
              <w:rPr>
                <w:rFonts w:ascii="Calibri" w:eastAsia="Times New Roman" w:hAnsi="Calibri" w:cs="Times New Roman"/>
                <w:sz w:val="16"/>
                <w:szCs w:val="16"/>
              </w:rPr>
              <w:br/>
              <w:t xml:space="preserve">w sprawozdaniu w roku poprzedzającym złożenie wniosku. Natomiast w przypadku opiekuna dziennego będzie weryfikowany na podstawie liczby opiekunów w danej gminie, z którymi gmina posiada podpisaną umowę, w odniesieniu do roku poprzedzającego złożenie wniosku. </w:t>
            </w:r>
            <w:r w:rsidRPr="00B91A03">
              <w:rPr>
                <w:rFonts w:ascii="Calibri" w:eastAsia="Times New Roman" w:hAnsi="Calibri" w:cs="MS Shell Dlg 2"/>
                <w:color w:val="000000"/>
                <w:sz w:val="16"/>
                <w:szCs w:val="16"/>
              </w:rPr>
              <w:t xml:space="preserve">Kryterium weryfikowane w oparciu </w:t>
            </w:r>
            <w:r w:rsidRPr="00B91A03">
              <w:rPr>
                <w:rFonts w:ascii="Calibri" w:eastAsia="Times New Roman" w:hAnsi="Calibri" w:cs="MS Shell Dlg 2"/>
                <w:color w:val="000000"/>
                <w:sz w:val="16"/>
                <w:szCs w:val="16"/>
              </w:rPr>
              <w:br/>
              <w:t>o treść wniosku o dofinansowanie projektu.</w:t>
            </w:r>
          </w:p>
        </w:tc>
      </w:tr>
      <w:tr w:rsidR="00B91A03" w:rsidRPr="00B91A03" w:rsidTr="00206AD0">
        <w:trPr>
          <w:trHeight w:val="278"/>
        </w:trPr>
        <w:tc>
          <w:tcPr>
            <w:tcW w:w="148"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B91A03" w:rsidRPr="00B91A03" w:rsidRDefault="00B91A03" w:rsidP="00B91A03">
            <w:pPr>
              <w:spacing w:after="0" w:line="276" w:lineRule="auto"/>
              <w:jc w:val="center"/>
              <w:rPr>
                <w:rFonts w:ascii="Calibri" w:eastAsia="Times New Roman" w:hAnsi="Calibri" w:cs="Times New Roman"/>
                <w:sz w:val="16"/>
                <w:szCs w:val="16"/>
              </w:rPr>
            </w:pPr>
            <w:r w:rsidRPr="00B91A03">
              <w:rPr>
                <w:rFonts w:ascii="Calibri" w:eastAsia="Times New Roman" w:hAnsi="Calibri" w:cs="Times New Roman"/>
                <w:sz w:val="16"/>
                <w:szCs w:val="16"/>
              </w:rPr>
              <w:t>3.</w:t>
            </w:r>
          </w:p>
        </w:tc>
        <w:tc>
          <w:tcPr>
            <w:tcW w:w="1241"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B91A03" w:rsidRPr="00B91A03" w:rsidRDefault="00B91A03" w:rsidP="00B91A03">
            <w:pPr>
              <w:spacing w:after="0" w:line="240" w:lineRule="auto"/>
              <w:rPr>
                <w:rFonts w:ascii="Calibri" w:eastAsia="Times New Roman" w:hAnsi="Calibri" w:cs="Arial"/>
                <w:sz w:val="16"/>
                <w:szCs w:val="16"/>
              </w:rPr>
            </w:pPr>
            <w:r w:rsidRPr="00B91A03">
              <w:rPr>
                <w:rFonts w:ascii="Calibri" w:eastAsia="Times New Roman" w:hAnsi="Calibri" w:cs="Times New Roman"/>
                <w:bCs/>
                <w:sz w:val="16"/>
                <w:szCs w:val="16"/>
              </w:rPr>
              <w:t xml:space="preserve">Okres finansowania działań realizowanych </w:t>
            </w:r>
            <w:r w:rsidRPr="00B91A03">
              <w:rPr>
                <w:rFonts w:ascii="Calibri" w:eastAsia="Times New Roman" w:hAnsi="Calibri" w:cs="Times New Roman"/>
                <w:bCs/>
                <w:sz w:val="16"/>
                <w:szCs w:val="16"/>
              </w:rPr>
              <w:br/>
              <w:t>w ramach projektu.</w:t>
            </w:r>
          </w:p>
        </w:tc>
        <w:tc>
          <w:tcPr>
            <w:tcW w:w="554" w:type="pct"/>
            <w:tcBorders>
              <w:top w:val="single" w:sz="4" w:space="0" w:color="92D050"/>
              <w:left w:val="single" w:sz="4" w:space="0" w:color="92D050"/>
              <w:bottom w:val="single" w:sz="4" w:space="0" w:color="92D050"/>
              <w:right w:val="single" w:sz="4" w:space="0" w:color="92D050"/>
            </w:tcBorders>
            <w:vAlign w:val="center"/>
            <w:hideMark/>
          </w:tcPr>
          <w:p w:rsidR="00B91A03" w:rsidRPr="00B91A03" w:rsidRDefault="00B91A03" w:rsidP="00B91A03">
            <w:pPr>
              <w:spacing w:after="0" w:line="276" w:lineRule="auto"/>
              <w:jc w:val="center"/>
              <w:rPr>
                <w:rFonts w:ascii="Calibri" w:eastAsia="Times New Roman" w:hAnsi="Calibri" w:cs="Times New Roman"/>
                <w:sz w:val="16"/>
                <w:szCs w:val="16"/>
              </w:rPr>
            </w:pPr>
            <w:r w:rsidRPr="00B91A03">
              <w:rPr>
                <w:rFonts w:ascii="Calibri" w:eastAsia="Times New Roman" w:hAnsi="Calibri" w:cs="Times New Roman"/>
                <w:sz w:val="16"/>
                <w:szCs w:val="16"/>
              </w:rPr>
              <w:t xml:space="preserve">Wniosek </w:t>
            </w:r>
            <w:r w:rsidRPr="00B91A03">
              <w:rPr>
                <w:rFonts w:ascii="Calibri" w:eastAsia="Times New Roman" w:hAnsi="Calibri" w:cs="Times New Roman"/>
                <w:sz w:val="16"/>
                <w:szCs w:val="16"/>
              </w:rPr>
              <w:br/>
              <w:t>o dofinansowanie</w:t>
            </w:r>
          </w:p>
        </w:tc>
        <w:tc>
          <w:tcPr>
            <w:tcW w:w="458" w:type="pct"/>
            <w:tcBorders>
              <w:top w:val="single" w:sz="4" w:space="0" w:color="92D050"/>
              <w:left w:val="single" w:sz="4" w:space="0" w:color="92D050"/>
              <w:bottom w:val="single" w:sz="4" w:space="0" w:color="92D050"/>
              <w:right w:val="single" w:sz="4" w:space="0" w:color="92D050"/>
            </w:tcBorders>
            <w:noWrap/>
            <w:vAlign w:val="center"/>
            <w:hideMark/>
          </w:tcPr>
          <w:p w:rsidR="00B91A03" w:rsidRPr="00B91A03" w:rsidRDefault="00B91A03" w:rsidP="00B91A03">
            <w:pPr>
              <w:spacing w:after="0" w:line="276" w:lineRule="auto"/>
              <w:jc w:val="center"/>
              <w:rPr>
                <w:rFonts w:ascii="Calibri" w:eastAsia="Times New Roman" w:hAnsi="Calibri" w:cs="Times New Roman"/>
                <w:bCs/>
                <w:sz w:val="16"/>
                <w:szCs w:val="16"/>
              </w:rPr>
            </w:pPr>
            <w:r w:rsidRPr="00B91A03">
              <w:rPr>
                <w:rFonts w:ascii="Calibri" w:eastAsia="Times New Roman" w:hAnsi="Calibri" w:cs="Times New Roman"/>
                <w:bCs/>
                <w:sz w:val="16"/>
                <w:szCs w:val="16"/>
              </w:rPr>
              <w:t>Bezwzględny</w:t>
            </w:r>
          </w:p>
        </w:tc>
        <w:tc>
          <w:tcPr>
            <w:tcW w:w="2599" w:type="pct"/>
            <w:tcBorders>
              <w:top w:val="single" w:sz="4" w:space="0" w:color="92D050"/>
              <w:left w:val="single" w:sz="4" w:space="0" w:color="92D050"/>
              <w:bottom w:val="single" w:sz="4" w:space="0" w:color="92D050"/>
              <w:right w:val="single" w:sz="4" w:space="0" w:color="92D050"/>
            </w:tcBorders>
            <w:vAlign w:val="center"/>
            <w:hideMark/>
          </w:tcPr>
          <w:p w:rsidR="00B91A03" w:rsidRPr="00B91A03" w:rsidRDefault="00B91A03" w:rsidP="00B91A03">
            <w:pPr>
              <w:spacing w:after="0" w:line="276" w:lineRule="auto"/>
              <w:jc w:val="both"/>
              <w:rPr>
                <w:rFonts w:ascii="Calibri" w:eastAsia="Times New Roman" w:hAnsi="Calibri" w:cs="Arial"/>
                <w:sz w:val="16"/>
                <w:szCs w:val="16"/>
              </w:rPr>
            </w:pPr>
            <w:r w:rsidRPr="00B91A03">
              <w:rPr>
                <w:rFonts w:ascii="Calibri" w:eastAsia="Times New Roman" w:hAnsi="Calibri" w:cs="Tahoma"/>
                <w:sz w:val="16"/>
                <w:szCs w:val="16"/>
              </w:rPr>
              <w:t xml:space="preserve">Finansowanie działalności bieżącej nowoutworzonych miejsc opieki nad dziećmi do lat 3 w formie żłobków lub klubów dziecięcych lub dziennego opiekuna (w tym koszty wynagrodzenia personelu zatrudnionego w miejscu opieki nad dziećmi do lat 3, </w:t>
            </w:r>
            <w:r w:rsidRPr="00B91A03">
              <w:rPr>
                <w:rFonts w:ascii="Calibri" w:eastAsia="Times New Roman" w:hAnsi="Calibri" w:cs="Tahoma"/>
                <w:color w:val="000000"/>
                <w:sz w:val="16"/>
                <w:szCs w:val="16"/>
              </w:rPr>
              <w:t>koszty opłat za wyżywienie i pobyt dziecka</w:t>
            </w:r>
            <w:r w:rsidRPr="00B91A03" w:rsidDel="00480B28">
              <w:rPr>
                <w:rFonts w:ascii="Calibri" w:eastAsia="Times New Roman" w:hAnsi="Calibri" w:cs="Tahoma"/>
                <w:sz w:val="16"/>
                <w:szCs w:val="16"/>
              </w:rPr>
              <w:t xml:space="preserve"> </w:t>
            </w:r>
            <w:r w:rsidRPr="00B91A03">
              <w:rPr>
                <w:rFonts w:ascii="Calibri" w:eastAsia="Times New Roman" w:hAnsi="Calibri" w:cs="Tahoma"/>
                <w:sz w:val="16"/>
                <w:szCs w:val="16"/>
              </w:rPr>
              <w:t xml:space="preserve">) w ramach projektów współfinansowane jest ze środków EFS przez okres </w:t>
            </w:r>
            <w:r w:rsidRPr="00B91A03">
              <w:rPr>
                <w:rFonts w:ascii="Calibri" w:eastAsia="Times New Roman" w:hAnsi="Calibri" w:cs="Tahoma"/>
                <w:sz w:val="16"/>
                <w:szCs w:val="16"/>
                <w:u w:val="single"/>
              </w:rPr>
              <w:t>nie dłuższy niż 24 miesiące</w:t>
            </w:r>
            <w:r w:rsidRPr="00B91A03">
              <w:rPr>
                <w:rFonts w:ascii="Calibri" w:eastAsia="Times New Roman" w:hAnsi="Calibri" w:cs="Tahoma"/>
                <w:sz w:val="16"/>
                <w:szCs w:val="16"/>
              </w:rPr>
              <w:t>. Natomiast koszty związane z bieżącym świadczeniem usług opieki nad dziećmi do lat 3 (</w:t>
            </w:r>
            <w:r w:rsidRPr="00B91A03">
              <w:rPr>
                <w:rFonts w:ascii="Calibri" w:eastAsia="Times New Roman" w:hAnsi="Calibri" w:cs="Tahoma"/>
                <w:color w:val="000000"/>
                <w:sz w:val="16"/>
                <w:szCs w:val="16"/>
              </w:rPr>
              <w:t xml:space="preserve"> tj. koszty opłat za pobyt dziecka w żłobku, klubie dziecięcym lub u dziennego opiekuna ponoszone przez opiekunów dzieci do zapłaty których jest zobowiązany rodzic)</w:t>
            </w:r>
            <w:r w:rsidRPr="00B91A03" w:rsidDel="00480B28">
              <w:rPr>
                <w:rFonts w:ascii="Calibri" w:eastAsia="Times New Roman" w:hAnsi="Calibri" w:cs="Tahoma"/>
                <w:sz w:val="16"/>
                <w:szCs w:val="16"/>
              </w:rPr>
              <w:t xml:space="preserve"> </w:t>
            </w:r>
            <w:r w:rsidRPr="00B91A03">
              <w:rPr>
                <w:rFonts w:ascii="Calibri" w:eastAsia="Times New Roman" w:hAnsi="Calibri" w:cs="Tahoma"/>
                <w:sz w:val="16"/>
                <w:szCs w:val="16"/>
              </w:rPr>
              <w:t xml:space="preserve">lub wynagrodzenie oraz koszty składek na ubezpieczenia społeczne niani sprawującej opiekę nad dzieckiem, które opłaca rodzic, zgodnie z umową o świadczenie usług oraz zgodnie z ustawą z dnia 4 lutego 2011r. o opiece nad dziećmi w wieku do lat 3), względem konkretnego dziecka i opiekuna są finansowane ze środków EFS przez okres </w:t>
            </w:r>
            <w:r w:rsidRPr="00B91A03">
              <w:rPr>
                <w:rFonts w:ascii="Calibri" w:eastAsia="Times New Roman" w:hAnsi="Calibri" w:cs="Tahoma"/>
                <w:sz w:val="16"/>
                <w:szCs w:val="16"/>
                <w:u w:val="single"/>
              </w:rPr>
              <w:t>nie dłuższy niż 12 miesięcy</w:t>
            </w:r>
            <w:r w:rsidRPr="00B91A03">
              <w:rPr>
                <w:rFonts w:ascii="Calibri" w:eastAsia="Times New Roman" w:hAnsi="Calibri" w:cs="Tahoma"/>
                <w:sz w:val="16"/>
                <w:szCs w:val="16"/>
              </w:rPr>
              <w:t>. Koszty związane z bieżącym świadczeniem usług opieki nad dziećmi do lat 3, o których mowa w zdaniu poprzednim, nie stanowią kosztów związanych z zapewnieniem finansowania działalności bieżącej nowoutworzonych miejsc opieki nad dziećmi do lat 3.</w:t>
            </w:r>
          </w:p>
        </w:tc>
      </w:tr>
      <w:tr w:rsidR="00B91A03" w:rsidRPr="00B91A03" w:rsidTr="00206AD0">
        <w:trPr>
          <w:trHeight w:val="1836"/>
        </w:trPr>
        <w:tc>
          <w:tcPr>
            <w:tcW w:w="148"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B91A03" w:rsidRPr="00B91A03" w:rsidRDefault="00B91A03" w:rsidP="00B91A03">
            <w:pPr>
              <w:spacing w:after="0" w:line="276" w:lineRule="auto"/>
              <w:jc w:val="center"/>
              <w:rPr>
                <w:rFonts w:ascii="Calibri" w:eastAsia="Times New Roman" w:hAnsi="Calibri" w:cs="Times New Roman"/>
                <w:sz w:val="16"/>
                <w:szCs w:val="16"/>
              </w:rPr>
            </w:pPr>
            <w:r w:rsidRPr="00B91A03">
              <w:rPr>
                <w:rFonts w:ascii="Calibri" w:eastAsia="Times New Roman" w:hAnsi="Calibri" w:cs="Times New Roman"/>
                <w:sz w:val="16"/>
                <w:szCs w:val="16"/>
              </w:rPr>
              <w:t>4.</w:t>
            </w:r>
          </w:p>
        </w:tc>
        <w:tc>
          <w:tcPr>
            <w:tcW w:w="1241"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B91A03" w:rsidRPr="00B91A03" w:rsidRDefault="00B91A03" w:rsidP="00B91A03">
            <w:pPr>
              <w:spacing w:before="120" w:after="120" w:line="240" w:lineRule="auto"/>
              <w:ind w:left="67"/>
              <w:jc w:val="both"/>
              <w:rPr>
                <w:rFonts w:ascii="Calibri" w:eastAsia="Times New Roman" w:hAnsi="Calibri" w:cs="Arial"/>
                <w:sz w:val="16"/>
                <w:szCs w:val="16"/>
              </w:rPr>
            </w:pPr>
            <w:r w:rsidRPr="00B91A03">
              <w:rPr>
                <w:rFonts w:ascii="Calibri" w:eastAsia="Times New Roman" w:hAnsi="Calibri" w:cs="Arial"/>
                <w:sz w:val="16"/>
                <w:szCs w:val="16"/>
              </w:rPr>
              <w:t xml:space="preserve">Wsparcie w zakresie opieki nad dziećmi do lat 3 jest realizowane w określonych formach i zgodnie ze standardami opieki nad dziećmi do lat 3. </w:t>
            </w:r>
          </w:p>
        </w:tc>
        <w:tc>
          <w:tcPr>
            <w:tcW w:w="554" w:type="pct"/>
            <w:tcBorders>
              <w:top w:val="single" w:sz="4" w:space="0" w:color="92D050"/>
              <w:left w:val="single" w:sz="4" w:space="0" w:color="92D050"/>
              <w:bottom w:val="single" w:sz="4" w:space="0" w:color="92D050"/>
              <w:right w:val="single" w:sz="4" w:space="0" w:color="92D050"/>
            </w:tcBorders>
            <w:vAlign w:val="center"/>
            <w:hideMark/>
          </w:tcPr>
          <w:p w:rsidR="00B91A03" w:rsidRPr="00B91A03" w:rsidRDefault="00B91A03" w:rsidP="00B91A03">
            <w:pPr>
              <w:spacing w:after="0" w:line="276" w:lineRule="auto"/>
              <w:jc w:val="center"/>
              <w:rPr>
                <w:rFonts w:ascii="Calibri" w:eastAsia="Times New Roman" w:hAnsi="Calibri" w:cs="Times New Roman"/>
                <w:sz w:val="16"/>
                <w:szCs w:val="16"/>
              </w:rPr>
            </w:pPr>
            <w:r w:rsidRPr="00B91A03">
              <w:rPr>
                <w:rFonts w:ascii="Calibri" w:eastAsia="Times New Roman" w:hAnsi="Calibri" w:cs="Times New Roman"/>
                <w:sz w:val="16"/>
                <w:szCs w:val="16"/>
              </w:rPr>
              <w:t xml:space="preserve">Wniosek </w:t>
            </w:r>
            <w:r w:rsidRPr="00B91A03">
              <w:rPr>
                <w:rFonts w:ascii="Calibri" w:eastAsia="Times New Roman" w:hAnsi="Calibri" w:cs="Times New Roman"/>
                <w:sz w:val="16"/>
                <w:szCs w:val="16"/>
              </w:rPr>
              <w:br/>
              <w:t>o dofinansowanie</w:t>
            </w:r>
          </w:p>
        </w:tc>
        <w:tc>
          <w:tcPr>
            <w:tcW w:w="458" w:type="pct"/>
            <w:tcBorders>
              <w:top w:val="single" w:sz="4" w:space="0" w:color="92D050"/>
              <w:left w:val="single" w:sz="4" w:space="0" w:color="92D050"/>
              <w:bottom w:val="single" w:sz="4" w:space="0" w:color="92D050"/>
              <w:right w:val="single" w:sz="4" w:space="0" w:color="92D050"/>
            </w:tcBorders>
            <w:noWrap/>
            <w:vAlign w:val="center"/>
            <w:hideMark/>
          </w:tcPr>
          <w:p w:rsidR="00B91A03" w:rsidRPr="00B91A03" w:rsidRDefault="00B91A03" w:rsidP="00B91A03">
            <w:pPr>
              <w:spacing w:after="0" w:line="276" w:lineRule="auto"/>
              <w:jc w:val="center"/>
              <w:rPr>
                <w:rFonts w:ascii="Calibri" w:eastAsia="Times New Roman" w:hAnsi="Calibri" w:cs="Times New Roman"/>
                <w:bCs/>
                <w:sz w:val="16"/>
                <w:szCs w:val="16"/>
              </w:rPr>
            </w:pPr>
            <w:r w:rsidRPr="00B91A03">
              <w:rPr>
                <w:rFonts w:ascii="Calibri" w:eastAsia="Times New Roman" w:hAnsi="Calibri" w:cs="Times New Roman"/>
                <w:bCs/>
                <w:sz w:val="16"/>
                <w:szCs w:val="16"/>
              </w:rPr>
              <w:t>Bezwzględny</w:t>
            </w:r>
          </w:p>
        </w:tc>
        <w:tc>
          <w:tcPr>
            <w:tcW w:w="2599" w:type="pct"/>
            <w:tcBorders>
              <w:top w:val="single" w:sz="4" w:space="0" w:color="92D050"/>
              <w:left w:val="single" w:sz="4" w:space="0" w:color="92D050"/>
              <w:bottom w:val="single" w:sz="4" w:space="0" w:color="92D050"/>
              <w:right w:val="single" w:sz="4" w:space="0" w:color="92D050"/>
            </w:tcBorders>
            <w:vAlign w:val="center"/>
            <w:hideMark/>
          </w:tcPr>
          <w:p w:rsidR="00B91A03" w:rsidRPr="00B91A03" w:rsidRDefault="00B91A03" w:rsidP="00B91A03">
            <w:pPr>
              <w:spacing w:after="0" w:line="276" w:lineRule="auto"/>
              <w:jc w:val="both"/>
              <w:rPr>
                <w:rFonts w:ascii="Calibri" w:eastAsia="Times New Roman" w:hAnsi="Calibri" w:cs="Arial"/>
                <w:sz w:val="16"/>
                <w:szCs w:val="16"/>
              </w:rPr>
            </w:pPr>
            <w:r w:rsidRPr="00B91A03">
              <w:rPr>
                <w:rFonts w:ascii="Calibri" w:eastAsia="Times New Roman" w:hAnsi="Calibri" w:cs="Arial"/>
                <w:sz w:val="16"/>
                <w:szCs w:val="16"/>
              </w:rPr>
              <w:t>Zgodnie z Wytycznymi w zakresie realizacji przedsięwzięć z udziałem środków Europejskiego Funduszu Społecznego w obszarze rynku pracy na lata 2014-2020, wsparcie w zakresie opieki nad dziećmi do lat 3 jest realizowane w formach i zgodnie ze standardami opieki nad dziećmi określonymi w ustawie z dnia 4 lutego 2011 r. o opiece nad dziećmi w wieku do lat 3), rozporządzeniu Ministra Pracy i Polityki Społecznej z dnia 10 lipca 2014 r. w sprawie wymagań lokalowych i sanitarnych, jakie musi spełniać lokal, w którym ma być prowadzony żłobek lub klub dziecięcy  oraz rozporządzeniu Ministra Pracy i Polityki Społecznej z dnia 25 marca 2011 r. w sprawie zakresu programów szkoleń dla opiekuna w żłobku lub klubie dziecięcym, wolontariusza oraz dziennego opiekuna.</w:t>
            </w:r>
          </w:p>
        </w:tc>
      </w:tr>
    </w:tbl>
    <w:p w:rsidR="00B91A03" w:rsidRPr="00B91A03" w:rsidRDefault="00B91A03" w:rsidP="00B91A03">
      <w:pPr>
        <w:spacing w:after="200" w:line="276" w:lineRule="auto"/>
        <w:jc w:val="center"/>
        <w:rPr>
          <w:rFonts w:ascii="Calibri" w:eastAsia="Times New Roman" w:hAnsi="Calibri" w:cs="Times New Roman"/>
        </w:rPr>
      </w:pPr>
    </w:p>
    <w:tbl>
      <w:tblPr>
        <w:tblpPr w:leftFromText="141" w:rightFromText="141" w:vertAnchor="text" w:tblpXSpec="center" w:tblpY="1"/>
        <w:tblOverlap w:val="never"/>
        <w:tblW w:w="499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14"/>
        <w:gridCol w:w="3466"/>
        <w:gridCol w:w="1547"/>
        <w:gridCol w:w="1279"/>
        <w:gridCol w:w="7260"/>
      </w:tblGrid>
      <w:tr w:rsidR="00B91A03" w:rsidRPr="00B91A03" w:rsidTr="00206AD0">
        <w:trPr>
          <w:trHeight w:val="271"/>
        </w:trPr>
        <w:tc>
          <w:tcPr>
            <w:tcW w:w="5000" w:type="pct"/>
            <w:gridSpan w:val="5"/>
            <w:tcBorders>
              <w:top w:val="single" w:sz="4" w:space="0" w:color="92D050"/>
              <w:left w:val="single" w:sz="4" w:space="0" w:color="92D050"/>
              <w:bottom w:val="single" w:sz="4" w:space="0" w:color="92D050"/>
              <w:right w:val="single" w:sz="4" w:space="0" w:color="92D050"/>
            </w:tcBorders>
            <w:shd w:val="clear" w:color="auto" w:fill="A6A6A6"/>
            <w:noWrap/>
            <w:vAlign w:val="center"/>
            <w:hideMark/>
          </w:tcPr>
          <w:p w:rsidR="00B91A03" w:rsidRPr="00B91A03" w:rsidRDefault="00B91A03" w:rsidP="00B91A03">
            <w:pPr>
              <w:spacing w:after="0" w:line="240" w:lineRule="auto"/>
              <w:jc w:val="center"/>
              <w:rPr>
                <w:rFonts w:ascii="Calibri" w:eastAsia="Times New Roman" w:hAnsi="Calibri" w:cs="Arial"/>
                <w:sz w:val="16"/>
                <w:szCs w:val="16"/>
              </w:rPr>
            </w:pPr>
            <w:r w:rsidRPr="00B91A03">
              <w:rPr>
                <w:rFonts w:ascii="Calibri" w:eastAsia="Times New Roman" w:hAnsi="Calibri" w:cs="Times New Roman"/>
                <w:b/>
                <w:bCs/>
                <w:color w:val="000099"/>
                <w:sz w:val="16"/>
                <w:szCs w:val="16"/>
              </w:rPr>
              <w:t>Kryteria merytoryczne szczegółowe (TAK/NIE)</w:t>
            </w:r>
          </w:p>
        </w:tc>
      </w:tr>
      <w:tr w:rsidR="00B91A03" w:rsidRPr="00B91A03" w:rsidTr="00206AD0">
        <w:trPr>
          <w:trHeight w:val="271"/>
        </w:trPr>
        <w:tc>
          <w:tcPr>
            <w:tcW w:w="148" w:type="pct"/>
            <w:tcBorders>
              <w:top w:val="single" w:sz="4" w:space="0" w:color="92D050"/>
              <w:left w:val="single" w:sz="4" w:space="0" w:color="92D050"/>
              <w:bottom w:val="single" w:sz="4" w:space="0" w:color="92D050"/>
              <w:right w:val="single" w:sz="4" w:space="0" w:color="92D050"/>
            </w:tcBorders>
            <w:shd w:val="clear" w:color="auto" w:fill="A6A6A6"/>
            <w:noWrap/>
            <w:vAlign w:val="center"/>
          </w:tcPr>
          <w:p w:rsidR="00B91A03" w:rsidRPr="00B91A03" w:rsidRDefault="00B91A03" w:rsidP="00B91A03">
            <w:pPr>
              <w:spacing w:after="0" w:line="240" w:lineRule="auto"/>
              <w:jc w:val="center"/>
              <w:rPr>
                <w:rFonts w:ascii="Calibri" w:eastAsia="Times New Roman" w:hAnsi="Calibri" w:cs="Times New Roman"/>
                <w:sz w:val="16"/>
                <w:szCs w:val="16"/>
              </w:rPr>
            </w:pPr>
          </w:p>
        </w:tc>
        <w:tc>
          <w:tcPr>
            <w:tcW w:w="1241" w:type="pct"/>
            <w:tcBorders>
              <w:top w:val="single" w:sz="4" w:space="0" w:color="92D050"/>
              <w:left w:val="single" w:sz="4" w:space="0" w:color="92D050"/>
              <w:bottom w:val="single" w:sz="4" w:space="0" w:color="92D050"/>
              <w:right w:val="single" w:sz="4" w:space="0" w:color="92D050"/>
            </w:tcBorders>
            <w:shd w:val="clear" w:color="auto" w:fill="A6A6A6"/>
            <w:vAlign w:val="center"/>
            <w:hideMark/>
          </w:tcPr>
          <w:p w:rsidR="00B91A03" w:rsidRPr="00B91A03" w:rsidRDefault="00B91A03" w:rsidP="00B91A03">
            <w:pPr>
              <w:spacing w:after="0" w:line="240" w:lineRule="auto"/>
              <w:jc w:val="center"/>
              <w:rPr>
                <w:rFonts w:ascii="Calibri" w:eastAsia="Times New Roman" w:hAnsi="Calibri" w:cs="Arial"/>
                <w:b/>
                <w:sz w:val="16"/>
                <w:szCs w:val="16"/>
              </w:rPr>
            </w:pPr>
            <w:r w:rsidRPr="00B91A03">
              <w:rPr>
                <w:rFonts w:ascii="Calibri" w:eastAsia="Times New Roman" w:hAnsi="Calibri" w:cs="Times New Roman"/>
                <w:b/>
                <w:bCs/>
                <w:color w:val="000099"/>
                <w:sz w:val="16"/>
                <w:szCs w:val="16"/>
              </w:rPr>
              <w:t>Nazwa kryterium</w:t>
            </w:r>
          </w:p>
        </w:tc>
        <w:tc>
          <w:tcPr>
            <w:tcW w:w="554" w:type="pct"/>
            <w:tcBorders>
              <w:top w:val="single" w:sz="4" w:space="0" w:color="92D050"/>
              <w:left w:val="single" w:sz="4" w:space="0" w:color="92D050"/>
              <w:bottom w:val="single" w:sz="4" w:space="0" w:color="92D050"/>
              <w:right w:val="single" w:sz="4" w:space="0" w:color="92D050"/>
            </w:tcBorders>
            <w:shd w:val="clear" w:color="auto" w:fill="A6A6A6"/>
            <w:vAlign w:val="center"/>
            <w:hideMark/>
          </w:tcPr>
          <w:p w:rsidR="00B91A03" w:rsidRPr="00B91A03" w:rsidRDefault="00B91A03" w:rsidP="00B91A03">
            <w:pPr>
              <w:spacing w:after="0" w:line="240" w:lineRule="auto"/>
              <w:jc w:val="center"/>
              <w:rPr>
                <w:rFonts w:ascii="Calibri" w:eastAsia="Times New Roman" w:hAnsi="Calibri" w:cs="Times New Roman"/>
                <w:b/>
                <w:bCs/>
                <w:color w:val="000099"/>
                <w:sz w:val="16"/>
                <w:szCs w:val="16"/>
              </w:rPr>
            </w:pPr>
            <w:r w:rsidRPr="00B91A03">
              <w:rPr>
                <w:rFonts w:ascii="Calibri" w:eastAsia="Times New Roman" w:hAnsi="Calibri" w:cs="Times New Roman"/>
                <w:b/>
                <w:bCs/>
                <w:color w:val="000099"/>
                <w:sz w:val="16"/>
                <w:szCs w:val="16"/>
              </w:rPr>
              <w:t>Źródło informacji</w:t>
            </w:r>
          </w:p>
        </w:tc>
        <w:tc>
          <w:tcPr>
            <w:tcW w:w="458" w:type="pct"/>
            <w:tcBorders>
              <w:top w:val="single" w:sz="4" w:space="0" w:color="92D050"/>
              <w:left w:val="single" w:sz="4" w:space="0" w:color="92D050"/>
              <w:bottom w:val="single" w:sz="4" w:space="0" w:color="92D050"/>
              <w:right w:val="single" w:sz="4" w:space="0" w:color="92D050"/>
            </w:tcBorders>
            <w:shd w:val="clear" w:color="auto" w:fill="A6A6A6"/>
            <w:noWrap/>
            <w:vAlign w:val="center"/>
            <w:hideMark/>
          </w:tcPr>
          <w:p w:rsidR="00B91A03" w:rsidRPr="00B91A03" w:rsidRDefault="00B91A03" w:rsidP="00B91A03">
            <w:pPr>
              <w:spacing w:after="0" w:line="240" w:lineRule="auto"/>
              <w:jc w:val="center"/>
              <w:rPr>
                <w:rFonts w:ascii="Calibri" w:eastAsia="Times New Roman" w:hAnsi="Calibri" w:cs="Times New Roman"/>
                <w:b/>
                <w:bCs/>
                <w:color w:val="000099"/>
                <w:sz w:val="16"/>
                <w:szCs w:val="16"/>
              </w:rPr>
            </w:pPr>
            <w:r w:rsidRPr="00B91A03">
              <w:rPr>
                <w:rFonts w:ascii="Calibri" w:eastAsia="Times New Roman" w:hAnsi="Calibri" w:cs="Times New Roman"/>
                <w:b/>
                <w:bCs/>
                <w:color w:val="000099"/>
                <w:sz w:val="16"/>
                <w:szCs w:val="16"/>
              </w:rPr>
              <w:t xml:space="preserve">Charakter </w:t>
            </w:r>
            <w:r w:rsidRPr="00B91A03">
              <w:rPr>
                <w:rFonts w:ascii="Calibri" w:eastAsia="Times New Roman" w:hAnsi="Calibri" w:cs="Times New Roman"/>
                <w:b/>
                <w:bCs/>
                <w:color w:val="000099"/>
                <w:sz w:val="16"/>
                <w:szCs w:val="16"/>
              </w:rPr>
              <w:br/>
              <w:t xml:space="preserve">kryterium </w:t>
            </w:r>
            <w:r w:rsidRPr="00B91A03">
              <w:rPr>
                <w:rFonts w:ascii="Calibri" w:eastAsia="Times New Roman" w:hAnsi="Calibri" w:cs="Times New Roman"/>
                <w:b/>
                <w:bCs/>
                <w:color w:val="000099"/>
                <w:sz w:val="16"/>
                <w:szCs w:val="16"/>
              </w:rPr>
              <w:br/>
              <w:t>W/B</w:t>
            </w:r>
          </w:p>
        </w:tc>
        <w:tc>
          <w:tcPr>
            <w:tcW w:w="2599" w:type="pct"/>
            <w:tcBorders>
              <w:top w:val="single" w:sz="4" w:space="0" w:color="92D050"/>
              <w:left w:val="single" w:sz="4" w:space="0" w:color="92D050"/>
              <w:bottom w:val="single" w:sz="4" w:space="0" w:color="92D050"/>
              <w:right w:val="single" w:sz="4" w:space="0" w:color="92D050"/>
            </w:tcBorders>
            <w:shd w:val="clear" w:color="auto" w:fill="A6A6A6"/>
            <w:vAlign w:val="center"/>
            <w:hideMark/>
          </w:tcPr>
          <w:p w:rsidR="00B91A03" w:rsidRPr="00B91A03" w:rsidRDefault="00B91A03" w:rsidP="00B91A03">
            <w:pPr>
              <w:spacing w:after="0" w:line="240" w:lineRule="auto"/>
              <w:jc w:val="center"/>
              <w:rPr>
                <w:rFonts w:ascii="Calibri" w:eastAsia="Times New Roman" w:hAnsi="Calibri" w:cs="Times New Roman"/>
                <w:b/>
                <w:bCs/>
                <w:color w:val="000099"/>
                <w:sz w:val="16"/>
                <w:szCs w:val="16"/>
              </w:rPr>
            </w:pPr>
            <w:r w:rsidRPr="00B91A03">
              <w:rPr>
                <w:rFonts w:ascii="Calibri" w:eastAsia="Times New Roman" w:hAnsi="Calibri" w:cs="Times New Roman"/>
                <w:b/>
                <w:bCs/>
                <w:color w:val="000099"/>
                <w:sz w:val="16"/>
                <w:szCs w:val="16"/>
              </w:rPr>
              <w:t>Definicja</w:t>
            </w:r>
          </w:p>
        </w:tc>
      </w:tr>
      <w:tr w:rsidR="00B91A03" w:rsidRPr="00B91A03" w:rsidTr="00206AD0">
        <w:trPr>
          <w:trHeight w:val="173"/>
        </w:trPr>
        <w:tc>
          <w:tcPr>
            <w:tcW w:w="148" w:type="pct"/>
            <w:tcBorders>
              <w:top w:val="single" w:sz="4" w:space="0" w:color="92D050"/>
              <w:left w:val="single" w:sz="4" w:space="0" w:color="92D050"/>
              <w:bottom w:val="single" w:sz="4" w:space="0" w:color="92D050"/>
              <w:right w:val="single" w:sz="4" w:space="0" w:color="92D050"/>
            </w:tcBorders>
            <w:shd w:val="clear" w:color="auto" w:fill="BFBFBF"/>
            <w:noWrap/>
            <w:vAlign w:val="bottom"/>
            <w:hideMark/>
          </w:tcPr>
          <w:p w:rsidR="00B91A03" w:rsidRPr="00B91A03" w:rsidRDefault="00B91A03" w:rsidP="00B91A03">
            <w:pPr>
              <w:keepNext/>
              <w:keepLines/>
              <w:spacing w:after="0" w:line="240" w:lineRule="auto"/>
              <w:jc w:val="center"/>
              <w:outlineLvl w:val="2"/>
              <w:rPr>
                <w:rFonts w:ascii="Calibri" w:eastAsia="Times New Roman" w:hAnsi="Calibri" w:cs="Times New Roman"/>
                <w:b/>
                <w:bCs/>
                <w:color w:val="000099"/>
                <w:sz w:val="16"/>
                <w:szCs w:val="16"/>
              </w:rPr>
            </w:pPr>
            <w:r w:rsidRPr="00B91A03">
              <w:rPr>
                <w:rFonts w:ascii="Calibri" w:eastAsia="Times New Roman" w:hAnsi="Calibri" w:cs="Times New Roman"/>
                <w:b/>
                <w:bCs/>
                <w:color w:val="000099"/>
                <w:sz w:val="16"/>
                <w:szCs w:val="16"/>
              </w:rPr>
              <w:t>1</w:t>
            </w:r>
          </w:p>
        </w:tc>
        <w:tc>
          <w:tcPr>
            <w:tcW w:w="1241" w:type="pct"/>
            <w:tcBorders>
              <w:top w:val="single" w:sz="4" w:space="0" w:color="92D050"/>
              <w:left w:val="single" w:sz="4" w:space="0" w:color="92D050"/>
              <w:bottom w:val="single" w:sz="4" w:space="0" w:color="92D050"/>
              <w:right w:val="single" w:sz="4" w:space="0" w:color="92D050"/>
            </w:tcBorders>
            <w:shd w:val="clear" w:color="auto" w:fill="BFBFBF"/>
            <w:vAlign w:val="bottom"/>
            <w:hideMark/>
          </w:tcPr>
          <w:p w:rsidR="00B91A03" w:rsidRPr="00B91A03" w:rsidRDefault="00B91A03" w:rsidP="00B91A03">
            <w:pPr>
              <w:keepNext/>
              <w:keepLines/>
              <w:spacing w:after="0" w:line="240" w:lineRule="auto"/>
              <w:jc w:val="center"/>
              <w:outlineLvl w:val="2"/>
              <w:rPr>
                <w:rFonts w:ascii="Calibri" w:eastAsia="Times New Roman" w:hAnsi="Calibri" w:cs="Times New Roman"/>
                <w:b/>
                <w:bCs/>
                <w:color w:val="000099"/>
                <w:sz w:val="16"/>
                <w:szCs w:val="16"/>
              </w:rPr>
            </w:pPr>
            <w:r w:rsidRPr="00B91A03">
              <w:rPr>
                <w:rFonts w:ascii="Calibri" w:eastAsia="Times New Roman" w:hAnsi="Calibri" w:cs="Times New Roman"/>
                <w:b/>
                <w:bCs/>
                <w:color w:val="000099"/>
                <w:sz w:val="16"/>
                <w:szCs w:val="16"/>
              </w:rPr>
              <w:t>2</w:t>
            </w:r>
          </w:p>
        </w:tc>
        <w:tc>
          <w:tcPr>
            <w:tcW w:w="554" w:type="pct"/>
            <w:tcBorders>
              <w:top w:val="single" w:sz="4" w:space="0" w:color="92D050"/>
              <w:left w:val="single" w:sz="4" w:space="0" w:color="92D050"/>
              <w:bottom w:val="single" w:sz="4" w:space="0" w:color="92D050"/>
              <w:right w:val="single" w:sz="4" w:space="0" w:color="92D050"/>
            </w:tcBorders>
            <w:shd w:val="clear" w:color="auto" w:fill="BFBFBF"/>
            <w:vAlign w:val="bottom"/>
            <w:hideMark/>
          </w:tcPr>
          <w:p w:rsidR="00B91A03" w:rsidRPr="00B91A03" w:rsidRDefault="00B91A03" w:rsidP="00B91A03">
            <w:pPr>
              <w:keepNext/>
              <w:keepLines/>
              <w:spacing w:after="0" w:line="240" w:lineRule="auto"/>
              <w:jc w:val="center"/>
              <w:outlineLvl w:val="2"/>
              <w:rPr>
                <w:rFonts w:ascii="Calibri" w:eastAsia="Times New Roman" w:hAnsi="Calibri" w:cs="Times New Roman"/>
                <w:b/>
                <w:bCs/>
                <w:color w:val="000099"/>
                <w:sz w:val="16"/>
                <w:szCs w:val="16"/>
              </w:rPr>
            </w:pPr>
            <w:r w:rsidRPr="00B91A03">
              <w:rPr>
                <w:rFonts w:ascii="Calibri" w:eastAsia="Times New Roman" w:hAnsi="Calibri" w:cs="Times New Roman"/>
                <w:b/>
                <w:bCs/>
                <w:color w:val="000099"/>
                <w:sz w:val="16"/>
                <w:szCs w:val="16"/>
              </w:rPr>
              <w:t>3</w:t>
            </w:r>
          </w:p>
        </w:tc>
        <w:tc>
          <w:tcPr>
            <w:tcW w:w="458" w:type="pct"/>
            <w:tcBorders>
              <w:top w:val="single" w:sz="4" w:space="0" w:color="92D050"/>
              <w:left w:val="single" w:sz="4" w:space="0" w:color="92D050"/>
              <w:bottom w:val="single" w:sz="4" w:space="0" w:color="92D050"/>
              <w:right w:val="single" w:sz="4" w:space="0" w:color="92D050"/>
            </w:tcBorders>
            <w:shd w:val="clear" w:color="auto" w:fill="BFBFBF"/>
            <w:noWrap/>
            <w:vAlign w:val="bottom"/>
            <w:hideMark/>
          </w:tcPr>
          <w:p w:rsidR="00B91A03" w:rsidRPr="00B91A03" w:rsidRDefault="00B91A03" w:rsidP="00B91A03">
            <w:pPr>
              <w:keepNext/>
              <w:keepLines/>
              <w:spacing w:after="0" w:line="240" w:lineRule="auto"/>
              <w:jc w:val="center"/>
              <w:outlineLvl w:val="2"/>
              <w:rPr>
                <w:rFonts w:ascii="Calibri" w:eastAsia="Times New Roman" w:hAnsi="Calibri" w:cs="Times New Roman"/>
                <w:b/>
                <w:bCs/>
                <w:color w:val="000099"/>
                <w:sz w:val="16"/>
                <w:szCs w:val="16"/>
              </w:rPr>
            </w:pPr>
            <w:r w:rsidRPr="00B91A03">
              <w:rPr>
                <w:rFonts w:ascii="Calibri" w:eastAsia="Times New Roman" w:hAnsi="Calibri" w:cs="Times New Roman"/>
                <w:b/>
                <w:bCs/>
                <w:color w:val="000099"/>
                <w:sz w:val="16"/>
                <w:szCs w:val="16"/>
              </w:rPr>
              <w:t>4</w:t>
            </w:r>
          </w:p>
        </w:tc>
        <w:tc>
          <w:tcPr>
            <w:tcW w:w="2599" w:type="pct"/>
            <w:tcBorders>
              <w:top w:val="single" w:sz="4" w:space="0" w:color="92D050"/>
              <w:left w:val="single" w:sz="4" w:space="0" w:color="92D050"/>
              <w:bottom w:val="single" w:sz="4" w:space="0" w:color="92D050"/>
              <w:right w:val="single" w:sz="4" w:space="0" w:color="92D050"/>
            </w:tcBorders>
            <w:shd w:val="clear" w:color="auto" w:fill="BFBFBF"/>
            <w:vAlign w:val="bottom"/>
            <w:hideMark/>
          </w:tcPr>
          <w:p w:rsidR="00B91A03" w:rsidRPr="00B91A03" w:rsidRDefault="00B91A03" w:rsidP="00B91A03">
            <w:pPr>
              <w:keepNext/>
              <w:keepLines/>
              <w:spacing w:after="0" w:line="240" w:lineRule="auto"/>
              <w:jc w:val="center"/>
              <w:outlineLvl w:val="2"/>
              <w:rPr>
                <w:rFonts w:ascii="Calibri" w:eastAsia="Times New Roman" w:hAnsi="Calibri" w:cs="Times New Roman"/>
                <w:b/>
                <w:bCs/>
                <w:color w:val="000099"/>
                <w:sz w:val="16"/>
                <w:szCs w:val="16"/>
              </w:rPr>
            </w:pPr>
            <w:r w:rsidRPr="00B91A03">
              <w:rPr>
                <w:rFonts w:ascii="Calibri" w:eastAsia="Times New Roman" w:hAnsi="Calibri" w:cs="Times New Roman"/>
                <w:b/>
                <w:bCs/>
                <w:color w:val="000099"/>
                <w:sz w:val="16"/>
                <w:szCs w:val="16"/>
              </w:rPr>
              <w:t>5</w:t>
            </w:r>
          </w:p>
        </w:tc>
      </w:tr>
      <w:tr w:rsidR="00B91A03" w:rsidRPr="00B91A03" w:rsidTr="00206AD0">
        <w:trPr>
          <w:trHeight w:val="2257"/>
        </w:trPr>
        <w:tc>
          <w:tcPr>
            <w:tcW w:w="148"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B91A03" w:rsidRPr="00B91A03" w:rsidRDefault="00B91A03" w:rsidP="00B91A03">
            <w:pPr>
              <w:spacing w:after="0" w:line="276" w:lineRule="auto"/>
              <w:jc w:val="center"/>
              <w:rPr>
                <w:rFonts w:ascii="Calibri" w:eastAsia="Times New Roman" w:hAnsi="Calibri" w:cs="Times New Roman"/>
                <w:sz w:val="16"/>
                <w:szCs w:val="16"/>
              </w:rPr>
            </w:pPr>
            <w:r w:rsidRPr="00B91A03">
              <w:rPr>
                <w:rFonts w:ascii="Calibri" w:eastAsia="Times New Roman" w:hAnsi="Calibri" w:cs="Times New Roman"/>
                <w:sz w:val="16"/>
                <w:szCs w:val="16"/>
              </w:rPr>
              <w:t>5.</w:t>
            </w:r>
          </w:p>
        </w:tc>
        <w:tc>
          <w:tcPr>
            <w:tcW w:w="1241"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B91A03" w:rsidRPr="00B91A03" w:rsidRDefault="00B91A03" w:rsidP="00B91A03">
            <w:pPr>
              <w:spacing w:before="120" w:after="120" w:line="240" w:lineRule="auto"/>
              <w:ind w:hanging="75"/>
              <w:jc w:val="both"/>
              <w:rPr>
                <w:rFonts w:ascii="Calibri" w:eastAsia="Times New Roman" w:hAnsi="Calibri" w:cs="Arial"/>
                <w:sz w:val="16"/>
                <w:szCs w:val="16"/>
              </w:rPr>
            </w:pPr>
            <w:r w:rsidRPr="00B91A03">
              <w:rPr>
                <w:rFonts w:ascii="Calibri" w:eastAsia="Times New Roman" w:hAnsi="Calibri" w:cs="Arial"/>
                <w:color w:val="FF0000"/>
                <w:sz w:val="16"/>
                <w:szCs w:val="16"/>
              </w:rPr>
              <w:t xml:space="preserve">  </w:t>
            </w:r>
            <w:r w:rsidRPr="00B91A03">
              <w:rPr>
                <w:rFonts w:ascii="Calibri" w:eastAsia="Times New Roman" w:hAnsi="Calibri" w:cs="Arial"/>
                <w:sz w:val="16"/>
                <w:szCs w:val="16"/>
              </w:rPr>
              <w:t>Indywidualnym Planem Działania zostaną objęte (za wyjątkiem osób posiadających aktualne IPD):</w:t>
            </w:r>
          </w:p>
          <w:p w:rsidR="00B91A03" w:rsidRPr="00B91A03" w:rsidRDefault="00B91A03" w:rsidP="00B91A03">
            <w:pPr>
              <w:numPr>
                <w:ilvl w:val="0"/>
                <w:numId w:val="2"/>
              </w:numPr>
              <w:spacing w:before="120" w:after="120" w:line="240" w:lineRule="auto"/>
              <w:ind w:left="432"/>
              <w:jc w:val="both"/>
              <w:rPr>
                <w:rFonts w:ascii="Calibri" w:eastAsia="Times New Roman" w:hAnsi="Calibri" w:cs="Arial"/>
                <w:sz w:val="16"/>
                <w:szCs w:val="16"/>
              </w:rPr>
            </w:pPr>
            <w:r w:rsidRPr="00B91A03">
              <w:rPr>
                <w:rFonts w:ascii="Calibri" w:eastAsia="Times New Roman" w:hAnsi="Calibri" w:cs="Arial"/>
                <w:sz w:val="16"/>
                <w:szCs w:val="16"/>
              </w:rPr>
              <w:t>osoby bezrobotne lub bierne zawodowo pozostające poza rynkiem pracy ze względu na obowiązek opieki nad dziećmi do lat 3, w tym osoby, które przerwały karierę zawodową ze względu na urodzenie dziecka</w:t>
            </w:r>
            <w:r w:rsidRPr="00B91A03">
              <w:rPr>
                <w:rFonts w:ascii="Arial" w:eastAsia="Times New Roman" w:hAnsi="Arial" w:cs="Times New Roman"/>
                <w:sz w:val="16"/>
                <w:szCs w:val="16"/>
                <w:vertAlign w:val="superscript"/>
              </w:rPr>
              <w:footnoteReference w:id="3"/>
            </w:r>
            <w:r w:rsidRPr="00B91A03">
              <w:rPr>
                <w:rFonts w:ascii="Calibri" w:eastAsia="Times New Roman" w:hAnsi="Calibri" w:cs="Arial"/>
                <w:sz w:val="16"/>
                <w:szCs w:val="16"/>
              </w:rPr>
              <w:t>.</w:t>
            </w:r>
          </w:p>
        </w:tc>
        <w:tc>
          <w:tcPr>
            <w:tcW w:w="554" w:type="pct"/>
            <w:tcBorders>
              <w:top w:val="single" w:sz="4" w:space="0" w:color="92D050"/>
              <w:left w:val="single" w:sz="4" w:space="0" w:color="92D050"/>
              <w:bottom w:val="single" w:sz="4" w:space="0" w:color="92D050"/>
              <w:right w:val="single" w:sz="4" w:space="0" w:color="92D050"/>
            </w:tcBorders>
            <w:vAlign w:val="center"/>
            <w:hideMark/>
          </w:tcPr>
          <w:p w:rsidR="00B91A03" w:rsidRPr="00B91A03" w:rsidRDefault="00B91A03" w:rsidP="00B91A03">
            <w:pPr>
              <w:spacing w:after="0" w:line="276" w:lineRule="auto"/>
              <w:jc w:val="center"/>
              <w:rPr>
                <w:rFonts w:ascii="Calibri" w:eastAsia="Times New Roman" w:hAnsi="Calibri" w:cs="Times New Roman"/>
                <w:sz w:val="16"/>
                <w:szCs w:val="16"/>
              </w:rPr>
            </w:pPr>
            <w:r w:rsidRPr="00B91A03">
              <w:rPr>
                <w:rFonts w:ascii="Calibri" w:eastAsia="Times New Roman" w:hAnsi="Calibri" w:cs="Times New Roman"/>
                <w:sz w:val="16"/>
                <w:szCs w:val="16"/>
              </w:rPr>
              <w:t xml:space="preserve">Wniosek </w:t>
            </w:r>
            <w:r w:rsidRPr="00B91A03">
              <w:rPr>
                <w:rFonts w:ascii="Calibri" w:eastAsia="Times New Roman" w:hAnsi="Calibri" w:cs="Times New Roman"/>
                <w:sz w:val="16"/>
                <w:szCs w:val="16"/>
              </w:rPr>
              <w:br/>
              <w:t>o dofinansowanie</w:t>
            </w:r>
          </w:p>
        </w:tc>
        <w:tc>
          <w:tcPr>
            <w:tcW w:w="458" w:type="pct"/>
            <w:tcBorders>
              <w:top w:val="single" w:sz="4" w:space="0" w:color="92D050"/>
              <w:left w:val="single" w:sz="4" w:space="0" w:color="92D050"/>
              <w:bottom w:val="single" w:sz="4" w:space="0" w:color="92D050"/>
              <w:right w:val="single" w:sz="4" w:space="0" w:color="92D050"/>
            </w:tcBorders>
            <w:noWrap/>
            <w:vAlign w:val="center"/>
            <w:hideMark/>
          </w:tcPr>
          <w:p w:rsidR="00B91A03" w:rsidRPr="00B91A03" w:rsidRDefault="00B91A03" w:rsidP="00B91A03">
            <w:pPr>
              <w:spacing w:after="0" w:line="276" w:lineRule="auto"/>
              <w:jc w:val="center"/>
              <w:rPr>
                <w:rFonts w:ascii="Calibri" w:eastAsia="Times New Roman" w:hAnsi="Calibri" w:cs="Times New Roman"/>
                <w:bCs/>
                <w:sz w:val="16"/>
                <w:szCs w:val="16"/>
              </w:rPr>
            </w:pPr>
            <w:r w:rsidRPr="00B91A03">
              <w:rPr>
                <w:rFonts w:ascii="Calibri" w:eastAsia="Times New Roman" w:hAnsi="Calibri" w:cs="Times New Roman"/>
                <w:bCs/>
                <w:sz w:val="16"/>
                <w:szCs w:val="16"/>
              </w:rPr>
              <w:t>Bezwzględny</w:t>
            </w:r>
          </w:p>
        </w:tc>
        <w:tc>
          <w:tcPr>
            <w:tcW w:w="2599" w:type="pct"/>
            <w:tcBorders>
              <w:top w:val="single" w:sz="4" w:space="0" w:color="92D050"/>
              <w:left w:val="single" w:sz="4" w:space="0" w:color="92D050"/>
              <w:bottom w:val="single" w:sz="4" w:space="0" w:color="92D050"/>
              <w:right w:val="single" w:sz="4" w:space="0" w:color="92D050"/>
            </w:tcBorders>
            <w:vAlign w:val="center"/>
            <w:hideMark/>
          </w:tcPr>
          <w:p w:rsidR="00B91A03" w:rsidRPr="00B91A03" w:rsidRDefault="00B91A03" w:rsidP="00B91A03">
            <w:pPr>
              <w:spacing w:after="0" w:line="276" w:lineRule="auto"/>
              <w:jc w:val="both"/>
              <w:rPr>
                <w:rFonts w:ascii="Calibri" w:eastAsia="Times New Roman" w:hAnsi="Calibri" w:cs="Arial"/>
                <w:sz w:val="16"/>
                <w:szCs w:val="16"/>
              </w:rPr>
            </w:pPr>
            <w:r w:rsidRPr="00B91A03">
              <w:rPr>
                <w:rFonts w:ascii="Calibri" w:eastAsia="Times New Roman" w:hAnsi="Calibri" w:cs="Arial"/>
                <w:sz w:val="16"/>
                <w:szCs w:val="16"/>
              </w:rPr>
              <w:t xml:space="preserve">Zgodnie z </w:t>
            </w:r>
            <w:r w:rsidRPr="00B91A03">
              <w:rPr>
                <w:rFonts w:ascii="Calibri" w:eastAsia="Times New Roman" w:hAnsi="Calibri" w:cs="Arial"/>
                <w:i/>
                <w:sz w:val="16"/>
                <w:szCs w:val="16"/>
              </w:rPr>
              <w:t>Wytycznymi w zakresie realizacji przedsięwzięć z udziałem środków Europejskiego Funduszu Społecznego w obszarze rynku pracy na lata 2014-2020</w:t>
            </w:r>
            <w:r w:rsidRPr="00B91A03">
              <w:rPr>
                <w:rFonts w:ascii="Calibri" w:eastAsia="Times New Roman" w:hAnsi="Calibri" w:cs="Arial"/>
                <w:sz w:val="16"/>
                <w:szCs w:val="16"/>
              </w:rPr>
              <w:t xml:space="preserve">, udzielanie wsparcia w ramach projektu każdorazowo jest poprzedzone identyfikacją potrzeb uczestnika projektu (powyższe nastąpi poprzez zastosowanie IPD rozumianego jako proces diagnostyczno-współpracujący, który uwzględnia m.in. diagnozowanie potrzeb, </w:t>
            </w:r>
            <w:r w:rsidRPr="00B91A03">
              <w:rPr>
                <w:rFonts w:ascii="Calibri" w:eastAsia="Times New Roman" w:hAnsi="Calibri" w:cs="Arial"/>
                <w:sz w:val="16"/>
                <w:szCs w:val="16"/>
              </w:rPr>
              <w:br/>
              <w:t>w tym potrzeb szkoleniowych, predyspozycji osobowościowych i możliwość doskonalenia zawodowego uczestnika.</w:t>
            </w:r>
          </w:p>
        </w:tc>
      </w:tr>
      <w:tr w:rsidR="00B91A03" w:rsidRPr="00B91A03" w:rsidTr="00206AD0">
        <w:trPr>
          <w:trHeight w:val="1836"/>
        </w:trPr>
        <w:tc>
          <w:tcPr>
            <w:tcW w:w="148"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B91A03" w:rsidRPr="00B91A03" w:rsidRDefault="00B91A03" w:rsidP="00B91A03">
            <w:pPr>
              <w:spacing w:after="0" w:line="276" w:lineRule="auto"/>
              <w:jc w:val="center"/>
              <w:rPr>
                <w:rFonts w:ascii="Calibri" w:eastAsia="Times New Roman" w:hAnsi="Calibri" w:cs="Times New Roman"/>
                <w:sz w:val="16"/>
                <w:szCs w:val="16"/>
              </w:rPr>
            </w:pPr>
            <w:r w:rsidRPr="00B91A03">
              <w:rPr>
                <w:rFonts w:ascii="Calibri" w:eastAsia="Times New Roman" w:hAnsi="Calibri" w:cs="Times New Roman"/>
                <w:sz w:val="16"/>
                <w:szCs w:val="16"/>
              </w:rPr>
              <w:t>6.</w:t>
            </w:r>
          </w:p>
        </w:tc>
        <w:tc>
          <w:tcPr>
            <w:tcW w:w="1241"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B91A03" w:rsidRPr="00B91A03" w:rsidRDefault="00B91A03" w:rsidP="00B91A03">
            <w:pPr>
              <w:spacing w:before="120" w:after="120" w:line="240" w:lineRule="auto"/>
              <w:jc w:val="both"/>
              <w:rPr>
                <w:rFonts w:ascii="Calibri" w:eastAsia="Times New Roman" w:hAnsi="Calibri" w:cs="Arial"/>
                <w:color w:val="FF0000"/>
                <w:sz w:val="16"/>
                <w:szCs w:val="16"/>
              </w:rPr>
            </w:pPr>
            <w:r w:rsidRPr="00B91A03">
              <w:rPr>
                <w:rFonts w:ascii="Calibri" w:eastAsia="Times New Roman" w:hAnsi="Calibri" w:cs="Arial"/>
                <w:sz w:val="16"/>
                <w:szCs w:val="16"/>
              </w:rPr>
              <w:t xml:space="preserve">Usługi szkoleniowe realizowane w ramach projektu są świadczone przez instytucje posiadające wpis do Rejestru Instytucji Szkoleniowych prowadzonego przez Wojewódzki Urząd Pracy właściwy ze względu na siedzibę instytucji szkoleniowej. Efektem szkolenia jest uzyskanie kwalifikacji lub nabycie kompetencji potwierdzonych odpowiednim dokumentem (np. certyfikatem), w rozumieniu </w:t>
            </w:r>
            <w:r w:rsidRPr="00B91A03">
              <w:rPr>
                <w:rFonts w:ascii="Calibri" w:eastAsia="Times New Roman" w:hAnsi="Calibri" w:cs="Arial"/>
                <w:i/>
                <w:sz w:val="16"/>
                <w:szCs w:val="16"/>
              </w:rPr>
              <w:t>Wytycznych Ministra Infrastruktury i Rozwoju w zakresie monitorowania postępu rzeczowego realizacji programów operacyjnych na lata 2014-2020</w:t>
            </w:r>
            <w:r w:rsidRPr="00B91A03">
              <w:rPr>
                <w:rFonts w:ascii="Calibri" w:eastAsia="Times New Roman" w:hAnsi="Calibri" w:cs="Arial"/>
                <w:sz w:val="16"/>
                <w:szCs w:val="16"/>
              </w:rPr>
              <w:t>. Uzyskanie kwalifikacji lub kompetencji jest każdorazowo weryfikowane poprzez przeprowadzenie odpowiedniego ich sprawdzenia (np. w formie egzaminu</w:t>
            </w:r>
            <w:r w:rsidRPr="00B91A03">
              <w:rPr>
                <w:rFonts w:ascii="Arial" w:eastAsia="Times New Roman" w:hAnsi="Arial" w:cs="Times New Roman"/>
                <w:sz w:val="16"/>
                <w:szCs w:val="16"/>
                <w:vertAlign w:val="superscript"/>
              </w:rPr>
              <w:footnoteReference w:id="4"/>
            </w:r>
          </w:p>
        </w:tc>
        <w:tc>
          <w:tcPr>
            <w:tcW w:w="554" w:type="pct"/>
            <w:tcBorders>
              <w:top w:val="single" w:sz="4" w:space="0" w:color="92D050"/>
              <w:left w:val="single" w:sz="4" w:space="0" w:color="92D050"/>
              <w:bottom w:val="single" w:sz="4" w:space="0" w:color="92D050"/>
              <w:right w:val="single" w:sz="4" w:space="0" w:color="92D050"/>
            </w:tcBorders>
            <w:vAlign w:val="center"/>
            <w:hideMark/>
          </w:tcPr>
          <w:p w:rsidR="00B91A03" w:rsidRPr="00B91A03" w:rsidRDefault="00B91A03" w:rsidP="00B91A03">
            <w:pPr>
              <w:spacing w:after="0" w:line="276" w:lineRule="auto"/>
              <w:jc w:val="center"/>
              <w:rPr>
                <w:rFonts w:ascii="Calibri" w:eastAsia="Times New Roman" w:hAnsi="Calibri" w:cs="Times New Roman"/>
                <w:sz w:val="16"/>
                <w:szCs w:val="16"/>
              </w:rPr>
            </w:pPr>
            <w:r w:rsidRPr="00B91A03">
              <w:rPr>
                <w:rFonts w:ascii="Calibri" w:eastAsia="Times New Roman" w:hAnsi="Calibri" w:cs="Times New Roman"/>
                <w:sz w:val="16"/>
                <w:szCs w:val="16"/>
              </w:rPr>
              <w:t xml:space="preserve">Wniosek </w:t>
            </w:r>
            <w:r w:rsidRPr="00B91A03">
              <w:rPr>
                <w:rFonts w:ascii="Calibri" w:eastAsia="Times New Roman" w:hAnsi="Calibri" w:cs="Times New Roman"/>
                <w:sz w:val="16"/>
                <w:szCs w:val="16"/>
              </w:rPr>
              <w:br/>
              <w:t>o dofinansowanie</w:t>
            </w:r>
          </w:p>
        </w:tc>
        <w:tc>
          <w:tcPr>
            <w:tcW w:w="458" w:type="pct"/>
            <w:tcBorders>
              <w:top w:val="single" w:sz="4" w:space="0" w:color="92D050"/>
              <w:left w:val="single" w:sz="4" w:space="0" w:color="92D050"/>
              <w:bottom w:val="single" w:sz="4" w:space="0" w:color="92D050"/>
              <w:right w:val="single" w:sz="4" w:space="0" w:color="92D050"/>
            </w:tcBorders>
            <w:noWrap/>
            <w:vAlign w:val="center"/>
            <w:hideMark/>
          </w:tcPr>
          <w:p w:rsidR="00B91A03" w:rsidRPr="00B91A03" w:rsidRDefault="00B91A03" w:rsidP="00B91A03">
            <w:pPr>
              <w:spacing w:after="0" w:line="276" w:lineRule="auto"/>
              <w:jc w:val="center"/>
              <w:rPr>
                <w:rFonts w:ascii="Calibri" w:eastAsia="Times New Roman" w:hAnsi="Calibri" w:cs="Times New Roman"/>
                <w:bCs/>
                <w:sz w:val="16"/>
                <w:szCs w:val="16"/>
              </w:rPr>
            </w:pPr>
            <w:r w:rsidRPr="00B91A03">
              <w:rPr>
                <w:rFonts w:ascii="Calibri" w:eastAsia="Times New Roman" w:hAnsi="Calibri" w:cs="Times New Roman"/>
                <w:bCs/>
                <w:sz w:val="16"/>
                <w:szCs w:val="16"/>
              </w:rPr>
              <w:t>Bezwzględny</w:t>
            </w:r>
          </w:p>
        </w:tc>
        <w:tc>
          <w:tcPr>
            <w:tcW w:w="2599" w:type="pct"/>
            <w:tcBorders>
              <w:top w:val="single" w:sz="4" w:space="0" w:color="92D050"/>
              <w:left w:val="single" w:sz="4" w:space="0" w:color="92D050"/>
              <w:bottom w:val="single" w:sz="4" w:space="0" w:color="92D050"/>
              <w:right w:val="single" w:sz="4" w:space="0" w:color="92D050"/>
            </w:tcBorders>
            <w:vAlign w:val="center"/>
            <w:hideMark/>
          </w:tcPr>
          <w:p w:rsidR="00B91A03" w:rsidRPr="00B91A03" w:rsidRDefault="00B91A03" w:rsidP="00B91A03">
            <w:pPr>
              <w:spacing w:after="0" w:line="276" w:lineRule="auto"/>
              <w:jc w:val="both"/>
              <w:rPr>
                <w:rFonts w:ascii="Calibri" w:eastAsia="Times New Roman" w:hAnsi="Calibri" w:cs="Arial"/>
                <w:sz w:val="16"/>
                <w:szCs w:val="16"/>
              </w:rPr>
            </w:pPr>
            <w:r w:rsidRPr="00B91A03">
              <w:rPr>
                <w:rFonts w:ascii="Calibri" w:eastAsia="Times New Roman" w:hAnsi="Calibri" w:cs="Arial"/>
                <w:sz w:val="16"/>
                <w:szCs w:val="16"/>
              </w:rPr>
              <w:t xml:space="preserve">Zgodnie z </w:t>
            </w:r>
            <w:r w:rsidRPr="00B91A03">
              <w:rPr>
                <w:rFonts w:ascii="Calibri" w:eastAsia="Times New Roman" w:hAnsi="Calibri" w:cs="Arial"/>
                <w:i/>
                <w:sz w:val="16"/>
                <w:szCs w:val="16"/>
              </w:rPr>
              <w:t>Wytycznymi w zakresie realizacji przedsięwzięć z udziałem środków Europejskiego Funduszu Społecznego w obszarze rynku pracy na lata 2014-2020</w:t>
            </w:r>
            <w:r w:rsidRPr="00B91A03">
              <w:rPr>
                <w:rFonts w:ascii="Calibri" w:eastAsia="Times New Roman" w:hAnsi="Calibri" w:cs="Arial"/>
                <w:sz w:val="16"/>
                <w:szCs w:val="16"/>
              </w:rPr>
              <w:t xml:space="preserve"> oraz pismem MIR znak: DZF.VI.8630.32.2015.MKr.1 z dn. 09 lipca 2015 r. konieczne jest uwzględnienie mechanizmów gwarantujących efektywność wsparcia w postaci szkoleń poprzez zapewnienie, iż szkolenie będzie prowadziło do uzyskania kwalifikacji lub nabycia kompetencji potwierdzonych odpowiednim dokumentem i każdorazowo będzie to weryfikowane poprzez przeprowadzenie odpowiedniego sprawdzenia przyswojonej wiedzy lub uzyskania kwalifikacji czy kompetencji np. w formie egzaminu.</w:t>
            </w:r>
          </w:p>
        </w:tc>
      </w:tr>
      <w:tr w:rsidR="00B91A03" w:rsidRPr="00B91A03" w:rsidTr="00206AD0">
        <w:trPr>
          <w:trHeight w:val="562"/>
        </w:trPr>
        <w:tc>
          <w:tcPr>
            <w:tcW w:w="148"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B91A03" w:rsidRPr="00B91A03" w:rsidRDefault="00B91A03" w:rsidP="00B91A03">
            <w:pPr>
              <w:spacing w:after="0" w:line="276" w:lineRule="auto"/>
              <w:jc w:val="center"/>
              <w:rPr>
                <w:rFonts w:ascii="Calibri" w:eastAsia="Times New Roman" w:hAnsi="Calibri" w:cs="Times New Roman"/>
                <w:sz w:val="16"/>
                <w:szCs w:val="16"/>
              </w:rPr>
            </w:pPr>
            <w:r w:rsidRPr="00B91A03">
              <w:rPr>
                <w:rFonts w:ascii="Calibri" w:eastAsia="Times New Roman" w:hAnsi="Calibri" w:cs="Times New Roman"/>
                <w:sz w:val="16"/>
                <w:szCs w:val="16"/>
              </w:rPr>
              <w:t>7.</w:t>
            </w:r>
          </w:p>
        </w:tc>
        <w:tc>
          <w:tcPr>
            <w:tcW w:w="1241"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B91A03" w:rsidRPr="00B91A03" w:rsidRDefault="00B91A03" w:rsidP="00B91A03">
            <w:pPr>
              <w:spacing w:after="0" w:line="276" w:lineRule="auto"/>
              <w:ind w:firstLine="1"/>
              <w:jc w:val="both"/>
              <w:rPr>
                <w:rFonts w:ascii="Calibri" w:eastAsia="Times New Roman" w:hAnsi="Calibri" w:cs="Arial"/>
                <w:sz w:val="16"/>
                <w:szCs w:val="16"/>
              </w:rPr>
            </w:pPr>
            <w:r w:rsidRPr="00B91A03">
              <w:rPr>
                <w:rFonts w:ascii="Calibri" w:eastAsia="Times New Roman" w:hAnsi="Calibri" w:cs="Arial"/>
                <w:sz w:val="16"/>
                <w:szCs w:val="16"/>
              </w:rPr>
              <w:t>Wsparcie w postaci staży realizowane w ramach projektu zgodne jest z zaleceniem Rady z dnia 10 marca 2014 r. w sprawie ram jakości staży oraz Polskimi Ramami Jakości Praktyk i Staży</w:t>
            </w:r>
            <w:r w:rsidRPr="00B91A03">
              <w:rPr>
                <w:rFonts w:ascii="Arial" w:eastAsia="Times New Roman" w:hAnsi="Arial" w:cs="Times New Roman"/>
                <w:sz w:val="16"/>
                <w:szCs w:val="16"/>
                <w:vertAlign w:val="superscript"/>
              </w:rPr>
              <w:footnoteReference w:id="5"/>
            </w:r>
            <w:r w:rsidRPr="00B91A03">
              <w:rPr>
                <w:rFonts w:ascii="Calibri" w:eastAsia="Times New Roman" w:hAnsi="Calibri" w:cs="Arial"/>
                <w:sz w:val="16"/>
                <w:szCs w:val="16"/>
              </w:rPr>
              <w:t>.</w:t>
            </w:r>
          </w:p>
          <w:p w:rsidR="00B91A03" w:rsidRPr="00B91A03" w:rsidRDefault="00B91A03" w:rsidP="00B91A03">
            <w:pPr>
              <w:spacing w:before="120" w:after="120" w:line="240" w:lineRule="auto"/>
              <w:jc w:val="both"/>
              <w:rPr>
                <w:rFonts w:ascii="Calibri" w:eastAsia="Times New Roman" w:hAnsi="Calibri" w:cs="Arial"/>
                <w:sz w:val="16"/>
                <w:szCs w:val="16"/>
              </w:rPr>
            </w:pPr>
          </w:p>
        </w:tc>
        <w:tc>
          <w:tcPr>
            <w:tcW w:w="554" w:type="pct"/>
            <w:tcBorders>
              <w:top w:val="single" w:sz="4" w:space="0" w:color="92D050"/>
              <w:left w:val="single" w:sz="4" w:space="0" w:color="92D050"/>
              <w:bottom w:val="single" w:sz="4" w:space="0" w:color="92D050"/>
              <w:right w:val="single" w:sz="4" w:space="0" w:color="92D050"/>
            </w:tcBorders>
            <w:vAlign w:val="center"/>
            <w:hideMark/>
          </w:tcPr>
          <w:p w:rsidR="00B91A03" w:rsidRPr="00B91A03" w:rsidRDefault="00B91A03" w:rsidP="00B91A03">
            <w:pPr>
              <w:spacing w:after="0" w:line="276" w:lineRule="auto"/>
              <w:jc w:val="center"/>
              <w:rPr>
                <w:rFonts w:ascii="Calibri" w:eastAsia="Times New Roman" w:hAnsi="Calibri" w:cs="Times New Roman"/>
                <w:sz w:val="16"/>
                <w:szCs w:val="16"/>
              </w:rPr>
            </w:pPr>
            <w:r w:rsidRPr="00B91A03">
              <w:rPr>
                <w:rFonts w:ascii="Calibri" w:eastAsia="Times New Roman" w:hAnsi="Calibri" w:cs="Times New Roman"/>
                <w:sz w:val="16"/>
                <w:szCs w:val="16"/>
              </w:rPr>
              <w:lastRenderedPageBreak/>
              <w:t xml:space="preserve">Wniosek </w:t>
            </w:r>
            <w:r w:rsidRPr="00B91A03">
              <w:rPr>
                <w:rFonts w:ascii="Calibri" w:eastAsia="Times New Roman" w:hAnsi="Calibri" w:cs="Times New Roman"/>
                <w:sz w:val="16"/>
                <w:szCs w:val="16"/>
              </w:rPr>
              <w:br/>
              <w:t>o dofinansowanie</w:t>
            </w:r>
          </w:p>
        </w:tc>
        <w:tc>
          <w:tcPr>
            <w:tcW w:w="458" w:type="pct"/>
            <w:tcBorders>
              <w:top w:val="single" w:sz="4" w:space="0" w:color="92D050"/>
              <w:left w:val="single" w:sz="4" w:space="0" w:color="92D050"/>
              <w:bottom w:val="single" w:sz="4" w:space="0" w:color="92D050"/>
              <w:right w:val="single" w:sz="4" w:space="0" w:color="92D050"/>
            </w:tcBorders>
            <w:noWrap/>
            <w:vAlign w:val="center"/>
            <w:hideMark/>
          </w:tcPr>
          <w:p w:rsidR="00B91A03" w:rsidRPr="00B91A03" w:rsidRDefault="00B91A03" w:rsidP="00B91A03">
            <w:pPr>
              <w:spacing w:after="0" w:line="276" w:lineRule="auto"/>
              <w:jc w:val="center"/>
              <w:rPr>
                <w:rFonts w:ascii="Calibri" w:eastAsia="Times New Roman" w:hAnsi="Calibri" w:cs="Times New Roman"/>
                <w:bCs/>
                <w:sz w:val="16"/>
                <w:szCs w:val="16"/>
              </w:rPr>
            </w:pPr>
            <w:r w:rsidRPr="00B91A03">
              <w:rPr>
                <w:rFonts w:ascii="Calibri" w:eastAsia="Times New Roman" w:hAnsi="Calibri" w:cs="Times New Roman"/>
                <w:bCs/>
                <w:sz w:val="16"/>
                <w:szCs w:val="16"/>
              </w:rPr>
              <w:t>Bezwzględny</w:t>
            </w:r>
          </w:p>
        </w:tc>
        <w:tc>
          <w:tcPr>
            <w:tcW w:w="2599" w:type="pct"/>
            <w:tcBorders>
              <w:top w:val="single" w:sz="4" w:space="0" w:color="92D050"/>
              <w:left w:val="single" w:sz="4" w:space="0" w:color="92D050"/>
              <w:bottom w:val="single" w:sz="4" w:space="0" w:color="92D050"/>
              <w:right w:val="single" w:sz="4" w:space="0" w:color="92D050"/>
            </w:tcBorders>
            <w:vAlign w:val="center"/>
            <w:hideMark/>
          </w:tcPr>
          <w:p w:rsidR="00B91A03" w:rsidRPr="00B91A03" w:rsidRDefault="00B91A03" w:rsidP="00B91A03">
            <w:pPr>
              <w:spacing w:after="0" w:line="276" w:lineRule="auto"/>
              <w:jc w:val="both"/>
              <w:rPr>
                <w:rFonts w:ascii="Calibri" w:eastAsia="Times New Roman" w:hAnsi="Calibri" w:cs="Arial"/>
                <w:sz w:val="16"/>
                <w:szCs w:val="16"/>
              </w:rPr>
            </w:pPr>
            <w:r w:rsidRPr="00B91A03">
              <w:rPr>
                <w:rFonts w:ascii="Calibri" w:eastAsia="Times New Roman" w:hAnsi="Calibri" w:cs="Arial"/>
                <w:sz w:val="16"/>
                <w:szCs w:val="16"/>
              </w:rPr>
              <w:t xml:space="preserve">Zgodnie z </w:t>
            </w:r>
            <w:r w:rsidRPr="00B91A03">
              <w:rPr>
                <w:rFonts w:ascii="Calibri" w:eastAsia="Times New Roman" w:hAnsi="Calibri" w:cs="Arial"/>
                <w:i/>
                <w:sz w:val="16"/>
                <w:szCs w:val="16"/>
              </w:rPr>
              <w:t>Wytycznymi w zakresie realizacji przedsięwzięć z udziałem środków Europejskiego Funduszu Społecznego w obszarze rynku pracy na lata 2014-2020</w:t>
            </w:r>
            <w:r w:rsidRPr="00B91A03">
              <w:rPr>
                <w:rFonts w:ascii="Calibri" w:eastAsia="Times New Roman" w:hAnsi="Calibri" w:cs="Arial"/>
                <w:sz w:val="16"/>
                <w:szCs w:val="16"/>
              </w:rPr>
              <w:t xml:space="preserve"> wsparcie musi spełniać podstawowe wymogi zapewniające wysoki standard stażu poprzez zapewnienie m.in., iż staż odbywa się na podstawie umowy (…), zadania wykonywane w ramach stażu są wykonywane w ramach programu stażu (…), stażysta wykonuje swoje </w:t>
            </w:r>
            <w:r w:rsidRPr="00B91A03">
              <w:rPr>
                <w:rFonts w:ascii="Calibri" w:eastAsia="Times New Roman" w:hAnsi="Calibri" w:cs="Arial"/>
                <w:sz w:val="16"/>
                <w:szCs w:val="16"/>
              </w:rPr>
              <w:lastRenderedPageBreak/>
              <w:t>obowiązki pod nadzorem opiekuna stażu (…), po zakończeniu stażu jest opracowywana ocena,</w:t>
            </w:r>
            <w:r w:rsidRPr="00B91A03">
              <w:rPr>
                <w:rFonts w:ascii="Calibri" w:eastAsia="Calibri" w:hAnsi="Calibri" w:cs="Times New Roman"/>
              </w:rPr>
              <w:t xml:space="preserve"> </w:t>
            </w:r>
            <w:r w:rsidRPr="00B91A03">
              <w:rPr>
                <w:rFonts w:ascii="Calibri" w:eastAsia="Times New Roman" w:hAnsi="Calibri" w:cs="Arial"/>
                <w:sz w:val="16"/>
                <w:szCs w:val="16"/>
              </w:rPr>
              <w:t>uwzględniająca osiągnięte rezultaty oraz efekty stażu (…), staż trwa nie krócej niż 3 miesiące (…).</w:t>
            </w:r>
          </w:p>
        </w:tc>
      </w:tr>
      <w:tr w:rsidR="00B91A03" w:rsidRPr="00B91A03" w:rsidTr="00206AD0">
        <w:trPr>
          <w:trHeight w:val="1991"/>
        </w:trPr>
        <w:tc>
          <w:tcPr>
            <w:tcW w:w="148"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B91A03" w:rsidRPr="00B91A03" w:rsidRDefault="00B91A03" w:rsidP="00B91A03">
            <w:pPr>
              <w:spacing w:after="0" w:line="276" w:lineRule="auto"/>
              <w:jc w:val="center"/>
              <w:rPr>
                <w:rFonts w:ascii="Calibri" w:eastAsia="Times New Roman" w:hAnsi="Calibri" w:cs="Times New Roman"/>
                <w:sz w:val="16"/>
                <w:szCs w:val="16"/>
              </w:rPr>
            </w:pPr>
            <w:r w:rsidRPr="00B91A03">
              <w:rPr>
                <w:rFonts w:ascii="Calibri" w:eastAsia="Times New Roman" w:hAnsi="Calibri" w:cs="Times New Roman"/>
                <w:sz w:val="16"/>
                <w:szCs w:val="16"/>
              </w:rPr>
              <w:lastRenderedPageBreak/>
              <w:t>8.</w:t>
            </w:r>
          </w:p>
        </w:tc>
        <w:tc>
          <w:tcPr>
            <w:tcW w:w="1241"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B91A03" w:rsidRPr="00B91A03" w:rsidRDefault="00B91A03" w:rsidP="00B91A03">
            <w:pPr>
              <w:spacing w:before="120" w:after="120" w:line="240" w:lineRule="auto"/>
              <w:ind w:left="67"/>
              <w:jc w:val="both"/>
              <w:rPr>
                <w:rFonts w:ascii="Calibri" w:eastAsia="Times New Roman" w:hAnsi="Calibri" w:cs="Arial"/>
                <w:sz w:val="16"/>
                <w:szCs w:val="16"/>
              </w:rPr>
            </w:pPr>
            <w:r w:rsidRPr="00B91A03">
              <w:rPr>
                <w:rFonts w:ascii="Calibri" w:eastAsia="Times New Roman" w:hAnsi="Calibri" w:cs="Arial"/>
                <w:sz w:val="16"/>
                <w:szCs w:val="16"/>
              </w:rPr>
              <w:t>Beneficjent  zobowiązuje się do zachowania trwałości utworzonych w ramach projektu miejsc opieki nad dziećmi do lat 3 w żłobkach, klubach dziecięcych i przez dziennego opiekuna, przez co najmniej 2 lata od daty zakończenia realizacji projektu.</w:t>
            </w:r>
          </w:p>
        </w:tc>
        <w:tc>
          <w:tcPr>
            <w:tcW w:w="554" w:type="pct"/>
            <w:tcBorders>
              <w:top w:val="single" w:sz="4" w:space="0" w:color="92D050"/>
              <w:left w:val="single" w:sz="4" w:space="0" w:color="92D050"/>
              <w:bottom w:val="single" w:sz="4" w:space="0" w:color="92D050"/>
              <w:right w:val="single" w:sz="4" w:space="0" w:color="92D050"/>
            </w:tcBorders>
            <w:vAlign w:val="center"/>
            <w:hideMark/>
          </w:tcPr>
          <w:p w:rsidR="00B91A03" w:rsidRPr="00B91A03" w:rsidRDefault="00B91A03" w:rsidP="00B91A03">
            <w:pPr>
              <w:spacing w:after="0" w:line="276" w:lineRule="auto"/>
              <w:jc w:val="center"/>
              <w:rPr>
                <w:rFonts w:ascii="Calibri" w:eastAsia="Times New Roman" w:hAnsi="Calibri" w:cs="Times New Roman"/>
                <w:sz w:val="16"/>
                <w:szCs w:val="16"/>
              </w:rPr>
            </w:pPr>
            <w:r w:rsidRPr="00B91A03">
              <w:rPr>
                <w:rFonts w:ascii="Calibri" w:eastAsia="Times New Roman" w:hAnsi="Calibri" w:cs="Times New Roman"/>
                <w:sz w:val="16"/>
                <w:szCs w:val="16"/>
              </w:rPr>
              <w:t xml:space="preserve">Wniosek </w:t>
            </w:r>
            <w:r w:rsidRPr="00B91A03">
              <w:rPr>
                <w:rFonts w:ascii="Calibri" w:eastAsia="Times New Roman" w:hAnsi="Calibri" w:cs="Times New Roman"/>
                <w:sz w:val="16"/>
                <w:szCs w:val="16"/>
              </w:rPr>
              <w:br/>
              <w:t>o dofinansowanie</w:t>
            </w:r>
          </w:p>
        </w:tc>
        <w:tc>
          <w:tcPr>
            <w:tcW w:w="458" w:type="pct"/>
            <w:tcBorders>
              <w:top w:val="single" w:sz="4" w:space="0" w:color="92D050"/>
              <w:left w:val="single" w:sz="4" w:space="0" w:color="92D050"/>
              <w:bottom w:val="single" w:sz="4" w:space="0" w:color="92D050"/>
              <w:right w:val="single" w:sz="4" w:space="0" w:color="92D050"/>
            </w:tcBorders>
            <w:noWrap/>
            <w:vAlign w:val="center"/>
            <w:hideMark/>
          </w:tcPr>
          <w:p w:rsidR="00B91A03" w:rsidRPr="00B91A03" w:rsidRDefault="00B91A03" w:rsidP="00B91A03">
            <w:pPr>
              <w:spacing w:after="0" w:line="276" w:lineRule="auto"/>
              <w:jc w:val="both"/>
              <w:rPr>
                <w:rFonts w:ascii="Calibri" w:eastAsia="Times New Roman" w:hAnsi="Calibri" w:cs="Times New Roman"/>
                <w:bCs/>
                <w:sz w:val="16"/>
                <w:szCs w:val="16"/>
              </w:rPr>
            </w:pPr>
            <w:r w:rsidRPr="00B91A03">
              <w:rPr>
                <w:rFonts w:ascii="Calibri" w:eastAsia="Times New Roman" w:hAnsi="Calibri" w:cs="Times New Roman"/>
                <w:bCs/>
                <w:sz w:val="16"/>
                <w:szCs w:val="16"/>
              </w:rPr>
              <w:t>Bezwzględny</w:t>
            </w:r>
          </w:p>
        </w:tc>
        <w:tc>
          <w:tcPr>
            <w:tcW w:w="2599" w:type="pct"/>
            <w:tcBorders>
              <w:top w:val="single" w:sz="4" w:space="0" w:color="92D050"/>
              <w:left w:val="single" w:sz="4" w:space="0" w:color="92D050"/>
              <w:bottom w:val="single" w:sz="4" w:space="0" w:color="92D050"/>
              <w:right w:val="single" w:sz="4" w:space="0" w:color="92D050"/>
            </w:tcBorders>
            <w:vAlign w:val="center"/>
            <w:hideMark/>
          </w:tcPr>
          <w:p w:rsidR="00B91A03" w:rsidRPr="00B91A03" w:rsidRDefault="00B91A03" w:rsidP="00B91A03">
            <w:pPr>
              <w:spacing w:after="0" w:line="276" w:lineRule="auto"/>
              <w:jc w:val="both"/>
              <w:rPr>
                <w:rFonts w:ascii="Calibri" w:eastAsia="Times New Roman" w:hAnsi="Calibri" w:cs="Arial"/>
                <w:sz w:val="16"/>
                <w:szCs w:val="16"/>
              </w:rPr>
            </w:pPr>
            <w:r w:rsidRPr="00B91A03">
              <w:rPr>
                <w:rFonts w:ascii="Calibri" w:eastAsia="Times New Roman" w:hAnsi="Calibri" w:cs="Arial"/>
                <w:sz w:val="16"/>
                <w:szCs w:val="16"/>
              </w:rPr>
              <w:t>Trwałość rozumiana, jako instytucjonalna gotowość podmiotów do świadczenie usług w  zakresie opieki nad dziećmi do lat 3</w:t>
            </w:r>
            <w:r w:rsidRPr="00B91A03">
              <w:rPr>
                <w:rFonts w:ascii="Calibri" w:eastAsia="Times New Roman" w:hAnsi="Calibri" w:cs="Times New Roman"/>
                <w:sz w:val="16"/>
                <w:szCs w:val="16"/>
              </w:rPr>
              <w:t xml:space="preserve"> dot. klubów dziecięcych oraz żłobków.</w:t>
            </w:r>
            <w:r w:rsidRPr="00B91A03">
              <w:rPr>
                <w:rFonts w:ascii="Calibri" w:eastAsia="Times New Roman" w:hAnsi="Calibri" w:cs="Arial"/>
                <w:sz w:val="16"/>
                <w:szCs w:val="16"/>
              </w:rPr>
              <w:t xml:space="preserve"> Powyższe kryterium weryfikowane będzie po upływie okresu wskazanego w umowie o dofinansowanie projektu. </w:t>
            </w:r>
            <w:r w:rsidRPr="00B91A03">
              <w:rPr>
                <w:rFonts w:ascii="Calibri" w:eastAsia="Times New Roman" w:hAnsi="Calibri" w:cs="Times New Roman"/>
                <w:sz w:val="16"/>
                <w:szCs w:val="16"/>
              </w:rPr>
              <w:t xml:space="preserve"> Trwałość musi być zapewniona z innego źródła niż środki EFS. W przypadku opiekunów dziennych trwałość należy rozumieć jako świadczenie lub gotowość świadczenia opieki przez okres co najmniej dwóch lat od daty zakończenia projektu.  </w:t>
            </w:r>
            <w:r w:rsidRPr="00B91A03">
              <w:rPr>
                <w:rFonts w:ascii="Calibri" w:eastAsia="Times New Roman" w:hAnsi="Calibri" w:cs="Arial"/>
                <w:sz w:val="16"/>
                <w:szCs w:val="16"/>
              </w:rPr>
              <w:t xml:space="preserve">Zgodnie z RPO WO na lata2014-2020, wartość docelowa wskaźnika </w:t>
            </w:r>
            <w:r w:rsidRPr="00B91A03">
              <w:rPr>
                <w:rFonts w:ascii="Calibri" w:eastAsia="Times New Roman" w:hAnsi="Calibri" w:cs="Arial"/>
                <w:i/>
                <w:sz w:val="16"/>
                <w:szCs w:val="16"/>
              </w:rPr>
              <w:t>„Liczba tworzonych miejsc opieki(…), które funkcjonują 2 lata po uzyskaniu dofinansowania za środków EFS „</w:t>
            </w:r>
            <w:r w:rsidRPr="00B91A03">
              <w:rPr>
                <w:rFonts w:ascii="Calibri" w:eastAsia="Times New Roman" w:hAnsi="Calibri" w:cs="Arial"/>
                <w:sz w:val="16"/>
                <w:szCs w:val="16"/>
              </w:rPr>
              <w:t>do roku 2023 ma wynieść 90 .</w:t>
            </w:r>
          </w:p>
        </w:tc>
      </w:tr>
    </w:tbl>
    <w:p w:rsidR="00B91A03" w:rsidRPr="00B91A03" w:rsidRDefault="00B91A03" w:rsidP="00B91A03">
      <w:pPr>
        <w:spacing w:after="200" w:line="276" w:lineRule="auto"/>
        <w:rPr>
          <w:rFonts w:ascii="Calibri" w:eastAsia="Times New Roman" w:hAnsi="Calibri" w:cs="Times New Roman"/>
        </w:rPr>
      </w:pPr>
      <w:r w:rsidRPr="00B91A03">
        <w:rPr>
          <w:rFonts w:ascii="Calibri" w:eastAsia="Times New Roman" w:hAnsi="Calibri" w:cs="Times New Roman"/>
        </w:rPr>
        <w:br w:type="page"/>
      </w:r>
    </w:p>
    <w:tbl>
      <w:tblPr>
        <w:tblpPr w:leftFromText="141" w:rightFromText="141" w:vertAnchor="text" w:tblpXSpec="center" w:tblpY="1"/>
        <w:tblOverlap w:val="neve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14"/>
        <w:gridCol w:w="3473"/>
        <w:gridCol w:w="1551"/>
        <w:gridCol w:w="1282"/>
        <w:gridCol w:w="7274"/>
      </w:tblGrid>
      <w:tr w:rsidR="00B91A03" w:rsidRPr="00B91A03" w:rsidTr="00206AD0">
        <w:trPr>
          <w:trHeight w:val="185"/>
        </w:trPr>
        <w:tc>
          <w:tcPr>
            <w:tcW w:w="5000" w:type="pct"/>
            <w:gridSpan w:val="5"/>
            <w:tcBorders>
              <w:top w:val="single" w:sz="4" w:space="0" w:color="92D050"/>
              <w:left w:val="single" w:sz="4" w:space="0" w:color="92D050"/>
              <w:bottom w:val="single" w:sz="4" w:space="0" w:color="92D050"/>
              <w:right w:val="single" w:sz="4" w:space="0" w:color="92D050"/>
            </w:tcBorders>
            <w:shd w:val="clear" w:color="auto" w:fill="A6A6A6"/>
            <w:noWrap/>
            <w:vAlign w:val="center"/>
            <w:hideMark/>
          </w:tcPr>
          <w:p w:rsidR="00B91A03" w:rsidRPr="00B91A03" w:rsidRDefault="00B91A03" w:rsidP="00B91A03">
            <w:pPr>
              <w:spacing w:after="0" w:line="240" w:lineRule="auto"/>
              <w:jc w:val="center"/>
              <w:rPr>
                <w:rFonts w:ascii="Calibri" w:eastAsia="Times New Roman" w:hAnsi="Calibri" w:cs="Arial"/>
                <w:sz w:val="16"/>
                <w:szCs w:val="16"/>
              </w:rPr>
            </w:pPr>
            <w:r w:rsidRPr="00B91A03">
              <w:rPr>
                <w:rFonts w:ascii="Calibri" w:eastAsia="Times New Roman" w:hAnsi="Calibri" w:cs="Times New Roman"/>
                <w:b/>
                <w:bCs/>
                <w:color w:val="000099"/>
                <w:sz w:val="16"/>
                <w:szCs w:val="16"/>
              </w:rPr>
              <w:t>Kryteria merytoryczne szczegółowe (TAK/NIE)</w:t>
            </w:r>
          </w:p>
        </w:tc>
      </w:tr>
      <w:tr w:rsidR="00B91A03" w:rsidRPr="00B91A03" w:rsidTr="00206AD0">
        <w:trPr>
          <w:trHeight w:val="476"/>
        </w:trPr>
        <w:tc>
          <w:tcPr>
            <w:tcW w:w="148" w:type="pct"/>
            <w:tcBorders>
              <w:top w:val="single" w:sz="4" w:space="0" w:color="92D050"/>
              <w:left w:val="single" w:sz="4" w:space="0" w:color="92D050"/>
              <w:bottom w:val="single" w:sz="4" w:space="0" w:color="92D050"/>
              <w:right w:val="single" w:sz="4" w:space="0" w:color="92D050"/>
            </w:tcBorders>
            <w:shd w:val="clear" w:color="auto" w:fill="A6A6A6"/>
            <w:noWrap/>
            <w:vAlign w:val="center"/>
          </w:tcPr>
          <w:p w:rsidR="00B91A03" w:rsidRPr="00B91A03" w:rsidRDefault="00B91A03" w:rsidP="00B91A03">
            <w:pPr>
              <w:spacing w:after="0" w:line="240" w:lineRule="auto"/>
              <w:jc w:val="center"/>
              <w:rPr>
                <w:rFonts w:ascii="Calibri" w:eastAsia="Times New Roman" w:hAnsi="Calibri" w:cs="Times New Roman"/>
                <w:sz w:val="16"/>
                <w:szCs w:val="16"/>
              </w:rPr>
            </w:pPr>
          </w:p>
        </w:tc>
        <w:tc>
          <w:tcPr>
            <w:tcW w:w="1241" w:type="pct"/>
            <w:tcBorders>
              <w:top w:val="single" w:sz="4" w:space="0" w:color="92D050"/>
              <w:left w:val="single" w:sz="4" w:space="0" w:color="92D050"/>
              <w:bottom w:val="single" w:sz="4" w:space="0" w:color="92D050"/>
              <w:right w:val="single" w:sz="4" w:space="0" w:color="92D050"/>
            </w:tcBorders>
            <w:shd w:val="clear" w:color="auto" w:fill="A6A6A6"/>
            <w:vAlign w:val="center"/>
            <w:hideMark/>
          </w:tcPr>
          <w:p w:rsidR="00B91A03" w:rsidRPr="00B91A03" w:rsidRDefault="00B91A03" w:rsidP="00B91A03">
            <w:pPr>
              <w:spacing w:after="0" w:line="240" w:lineRule="auto"/>
              <w:jc w:val="center"/>
              <w:rPr>
                <w:rFonts w:ascii="Calibri" w:eastAsia="Times New Roman" w:hAnsi="Calibri" w:cs="Arial"/>
                <w:b/>
                <w:sz w:val="16"/>
                <w:szCs w:val="16"/>
              </w:rPr>
            </w:pPr>
            <w:r w:rsidRPr="00B91A03">
              <w:rPr>
                <w:rFonts w:ascii="Calibri" w:eastAsia="Times New Roman" w:hAnsi="Calibri" w:cs="Times New Roman"/>
                <w:b/>
                <w:bCs/>
                <w:color w:val="000099"/>
                <w:sz w:val="16"/>
                <w:szCs w:val="16"/>
              </w:rPr>
              <w:t>Nazwa kryterium</w:t>
            </w:r>
          </w:p>
        </w:tc>
        <w:tc>
          <w:tcPr>
            <w:tcW w:w="554" w:type="pct"/>
            <w:tcBorders>
              <w:top w:val="single" w:sz="4" w:space="0" w:color="92D050"/>
              <w:left w:val="single" w:sz="4" w:space="0" w:color="92D050"/>
              <w:bottom w:val="single" w:sz="4" w:space="0" w:color="92D050"/>
              <w:right w:val="single" w:sz="4" w:space="0" w:color="92D050"/>
            </w:tcBorders>
            <w:shd w:val="clear" w:color="auto" w:fill="A6A6A6"/>
            <w:vAlign w:val="center"/>
            <w:hideMark/>
          </w:tcPr>
          <w:p w:rsidR="00B91A03" w:rsidRPr="00B91A03" w:rsidRDefault="00B91A03" w:rsidP="00B91A03">
            <w:pPr>
              <w:spacing w:after="0" w:line="240" w:lineRule="auto"/>
              <w:jc w:val="center"/>
              <w:rPr>
                <w:rFonts w:ascii="Calibri" w:eastAsia="Times New Roman" w:hAnsi="Calibri" w:cs="Times New Roman"/>
                <w:b/>
                <w:bCs/>
                <w:color w:val="000099"/>
                <w:sz w:val="16"/>
                <w:szCs w:val="16"/>
              </w:rPr>
            </w:pPr>
            <w:r w:rsidRPr="00B91A03">
              <w:rPr>
                <w:rFonts w:ascii="Calibri" w:eastAsia="Times New Roman" w:hAnsi="Calibri" w:cs="Times New Roman"/>
                <w:b/>
                <w:bCs/>
                <w:color w:val="000099"/>
                <w:sz w:val="16"/>
                <w:szCs w:val="16"/>
              </w:rPr>
              <w:t>Źródło informacji</w:t>
            </w:r>
          </w:p>
        </w:tc>
        <w:tc>
          <w:tcPr>
            <w:tcW w:w="458" w:type="pct"/>
            <w:tcBorders>
              <w:top w:val="single" w:sz="4" w:space="0" w:color="92D050"/>
              <w:left w:val="single" w:sz="4" w:space="0" w:color="92D050"/>
              <w:bottom w:val="single" w:sz="4" w:space="0" w:color="92D050"/>
              <w:right w:val="single" w:sz="4" w:space="0" w:color="92D050"/>
            </w:tcBorders>
            <w:shd w:val="clear" w:color="auto" w:fill="A6A6A6"/>
            <w:noWrap/>
            <w:vAlign w:val="center"/>
            <w:hideMark/>
          </w:tcPr>
          <w:p w:rsidR="00B91A03" w:rsidRPr="00B91A03" w:rsidRDefault="00B91A03" w:rsidP="00B91A03">
            <w:pPr>
              <w:spacing w:after="0" w:line="240" w:lineRule="auto"/>
              <w:jc w:val="center"/>
              <w:rPr>
                <w:rFonts w:ascii="Calibri" w:eastAsia="Times New Roman" w:hAnsi="Calibri" w:cs="Times New Roman"/>
                <w:b/>
                <w:bCs/>
                <w:color w:val="000099"/>
                <w:sz w:val="16"/>
                <w:szCs w:val="16"/>
              </w:rPr>
            </w:pPr>
            <w:r w:rsidRPr="00B91A03">
              <w:rPr>
                <w:rFonts w:ascii="Calibri" w:eastAsia="Times New Roman" w:hAnsi="Calibri" w:cs="Times New Roman"/>
                <w:b/>
                <w:bCs/>
                <w:color w:val="000099"/>
                <w:sz w:val="16"/>
                <w:szCs w:val="16"/>
              </w:rPr>
              <w:t xml:space="preserve">Charakter </w:t>
            </w:r>
            <w:r w:rsidRPr="00B91A03">
              <w:rPr>
                <w:rFonts w:ascii="Calibri" w:eastAsia="Times New Roman" w:hAnsi="Calibri" w:cs="Times New Roman"/>
                <w:b/>
                <w:bCs/>
                <w:color w:val="000099"/>
                <w:sz w:val="16"/>
                <w:szCs w:val="16"/>
              </w:rPr>
              <w:br/>
              <w:t xml:space="preserve">kryterium </w:t>
            </w:r>
            <w:r w:rsidRPr="00B91A03">
              <w:rPr>
                <w:rFonts w:ascii="Calibri" w:eastAsia="Times New Roman" w:hAnsi="Calibri" w:cs="Times New Roman"/>
                <w:b/>
                <w:bCs/>
                <w:color w:val="000099"/>
                <w:sz w:val="16"/>
                <w:szCs w:val="16"/>
              </w:rPr>
              <w:br/>
              <w:t>W/B</w:t>
            </w:r>
          </w:p>
        </w:tc>
        <w:tc>
          <w:tcPr>
            <w:tcW w:w="2599" w:type="pct"/>
            <w:tcBorders>
              <w:top w:val="single" w:sz="4" w:space="0" w:color="92D050"/>
              <w:left w:val="single" w:sz="4" w:space="0" w:color="92D050"/>
              <w:bottom w:val="single" w:sz="4" w:space="0" w:color="92D050"/>
              <w:right w:val="single" w:sz="4" w:space="0" w:color="92D050"/>
            </w:tcBorders>
            <w:shd w:val="clear" w:color="auto" w:fill="A6A6A6"/>
            <w:vAlign w:val="center"/>
            <w:hideMark/>
          </w:tcPr>
          <w:p w:rsidR="00B91A03" w:rsidRPr="00B91A03" w:rsidRDefault="00B91A03" w:rsidP="00B91A03">
            <w:pPr>
              <w:spacing w:after="0" w:line="240" w:lineRule="auto"/>
              <w:jc w:val="center"/>
              <w:rPr>
                <w:rFonts w:ascii="Calibri" w:eastAsia="Times New Roman" w:hAnsi="Calibri" w:cs="Times New Roman"/>
                <w:b/>
                <w:bCs/>
                <w:color w:val="000099"/>
                <w:sz w:val="16"/>
                <w:szCs w:val="16"/>
              </w:rPr>
            </w:pPr>
            <w:r w:rsidRPr="00B91A03">
              <w:rPr>
                <w:rFonts w:ascii="Calibri" w:eastAsia="Times New Roman" w:hAnsi="Calibri" w:cs="Times New Roman"/>
                <w:b/>
                <w:bCs/>
                <w:color w:val="000099"/>
                <w:sz w:val="16"/>
                <w:szCs w:val="16"/>
              </w:rPr>
              <w:t>Definicja</w:t>
            </w:r>
          </w:p>
        </w:tc>
      </w:tr>
      <w:tr w:rsidR="00B91A03" w:rsidRPr="00B91A03" w:rsidTr="00206AD0">
        <w:trPr>
          <w:trHeight w:val="342"/>
        </w:trPr>
        <w:tc>
          <w:tcPr>
            <w:tcW w:w="148" w:type="pct"/>
            <w:tcBorders>
              <w:top w:val="single" w:sz="4" w:space="0" w:color="92D050"/>
              <w:left w:val="single" w:sz="4" w:space="0" w:color="92D050"/>
              <w:bottom w:val="single" w:sz="4" w:space="0" w:color="92D050"/>
              <w:right w:val="single" w:sz="4" w:space="0" w:color="92D050"/>
            </w:tcBorders>
            <w:shd w:val="clear" w:color="auto" w:fill="BFBFBF"/>
            <w:noWrap/>
            <w:vAlign w:val="bottom"/>
            <w:hideMark/>
          </w:tcPr>
          <w:p w:rsidR="00B91A03" w:rsidRPr="00B91A03" w:rsidRDefault="00B91A03" w:rsidP="00B91A03">
            <w:pPr>
              <w:keepNext/>
              <w:keepLines/>
              <w:spacing w:after="0" w:line="240" w:lineRule="auto"/>
              <w:jc w:val="center"/>
              <w:outlineLvl w:val="2"/>
              <w:rPr>
                <w:rFonts w:ascii="Calibri" w:eastAsia="Times New Roman" w:hAnsi="Calibri" w:cs="Times New Roman"/>
                <w:b/>
                <w:bCs/>
                <w:color w:val="000099"/>
                <w:sz w:val="16"/>
                <w:szCs w:val="16"/>
              </w:rPr>
            </w:pPr>
            <w:r w:rsidRPr="00B91A03">
              <w:rPr>
                <w:rFonts w:ascii="Calibri" w:eastAsia="Times New Roman" w:hAnsi="Calibri" w:cs="Times New Roman"/>
                <w:b/>
                <w:bCs/>
                <w:color w:val="000099"/>
                <w:sz w:val="16"/>
                <w:szCs w:val="16"/>
              </w:rPr>
              <w:t>1</w:t>
            </w:r>
          </w:p>
        </w:tc>
        <w:tc>
          <w:tcPr>
            <w:tcW w:w="1241" w:type="pct"/>
            <w:tcBorders>
              <w:top w:val="single" w:sz="4" w:space="0" w:color="92D050"/>
              <w:left w:val="single" w:sz="4" w:space="0" w:color="92D050"/>
              <w:bottom w:val="single" w:sz="4" w:space="0" w:color="92D050"/>
              <w:right w:val="single" w:sz="4" w:space="0" w:color="92D050"/>
            </w:tcBorders>
            <w:shd w:val="clear" w:color="auto" w:fill="BFBFBF"/>
            <w:vAlign w:val="bottom"/>
            <w:hideMark/>
          </w:tcPr>
          <w:p w:rsidR="00B91A03" w:rsidRPr="00B91A03" w:rsidRDefault="00B91A03" w:rsidP="00B91A03">
            <w:pPr>
              <w:keepNext/>
              <w:keepLines/>
              <w:spacing w:after="0" w:line="240" w:lineRule="auto"/>
              <w:jc w:val="center"/>
              <w:outlineLvl w:val="2"/>
              <w:rPr>
                <w:rFonts w:ascii="Calibri" w:eastAsia="Times New Roman" w:hAnsi="Calibri" w:cs="Times New Roman"/>
                <w:b/>
                <w:bCs/>
                <w:color w:val="000099"/>
                <w:sz w:val="16"/>
                <w:szCs w:val="16"/>
              </w:rPr>
            </w:pPr>
            <w:r w:rsidRPr="00B91A03">
              <w:rPr>
                <w:rFonts w:ascii="Calibri" w:eastAsia="Times New Roman" w:hAnsi="Calibri" w:cs="Times New Roman"/>
                <w:b/>
                <w:bCs/>
                <w:color w:val="000099"/>
                <w:sz w:val="16"/>
                <w:szCs w:val="16"/>
              </w:rPr>
              <w:t>2</w:t>
            </w:r>
          </w:p>
        </w:tc>
        <w:tc>
          <w:tcPr>
            <w:tcW w:w="554" w:type="pct"/>
            <w:tcBorders>
              <w:top w:val="single" w:sz="4" w:space="0" w:color="92D050"/>
              <w:left w:val="single" w:sz="4" w:space="0" w:color="92D050"/>
              <w:bottom w:val="single" w:sz="4" w:space="0" w:color="92D050"/>
              <w:right w:val="single" w:sz="4" w:space="0" w:color="92D050"/>
            </w:tcBorders>
            <w:shd w:val="clear" w:color="auto" w:fill="BFBFBF"/>
            <w:vAlign w:val="bottom"/>
            <w:hideMark/>
          </w:tcPr>
          <w:p w:rsidR="00B91A03" w:rsidRPr="00B91A03" w:rsidRDefault="00B91A03" w:rsidP="00B91A03">
            <w:pPr>
              <w:keepNext/>
              <w:keepLines/>
              <w:spacing w:after="0" w:line="240" w:lineRule="auto"/>
              <w:jc w:val="center"/>
              <w:outlineLvl w:val="2"/>
              <w:rPr>
                <w:rFonts w:ascii="Calibri" w:eastAsia="Times New Roman" w:hAnsi="Calibri" w:cs="Times New Roman"/>
                <w:b/>
                <w:bCs/>
                <w:color w:val="000099"/>
                <w:sz w:val="16"/>
                <w:szCs w:val="16"/>
              </w:rPr>
            </w:pPr>
            <w:r w:rsidRPr="00B91A03">
              <w:rPr>
                <w:rFonts w:ascii="Calibri" w:eastAsia="Times New Roman" w:hAnsi="Calibri" w:cs="Times New Roman"/>
                <w:b/>
                <w:bCs/>
                <w:color w:val="000099"/>
                <w:sz w:val="16"/>
                <w:szCs w:val="16"/>
              </w:rPr>
              <w:t>3</w:t>
            </w:r>
          </w:p>
        </w:tc>
        <w:tc>
          <w:tcPr>
            <w:tcW w:w="458" w:type="pct"/>
            <w:tcBorders>
              <w:top w:val="single" w:sz="4" w:space="0" w:color="92D050"/>
              <w:left w:val="single" w:sz="4" w:space="0" w:color="92D050"/>
              <w:bottom w:val="single" w:sz="4" w:space="0" w:color="92D050"/>
              <w:right w:val="single" w:sz="4" w:space="0" w:color="92D050"/>
            </w:tcBorders>
            <w:shd w:val="clear" w:color="auto" w:fill="BFBFBF"/>
            <w:noWrap/>
            <w:vAlign w:val="bottom"/>
            <w:hideMark/>
          </w:tcPr>
          <w:p w:rsidR="00B91A03" w:rsidRPr="00B91A03" w:rsidRDefault="00B91A03" w:rsidP="00B91A03">
            <w:pPr>
              <w:keepNext/>
              <w:keepLines/>
              <w:spacing w:after="0" w:line="240" w:lineRule="auto"/>
              <w:jc w:val="center"/>
              <w:outlineLvl w:val="2"/>
              <w:rPr>
                <w:rFonts w:ascii="Calibri" w:eastAsia="Times New Roman" w:hAnsi="Calibri" w:cs="Times New Roman"/>
                <w:b/>
                <w:bCs/>
                <w:color w:val="000099"/>
                <w:sz w:val="16"/>
                <w:szCs w:val="16"/>
              </w:rPr>
            </w:pPr>
            <w:r w:rsidRPr="00B91A03">
              <w:rPr>
                <w:rFonts w:ascii="Calibri" w:eastAsia="Times New Roman" w:hAnsi="Calibri" w:cs="Times New Roman"/>
                <w:b/>
                <w:bCs/>
                <w:color w:val="000099"/>
                <w:sz w:val="16"/>
                <w:szCs w:val="16"/>
              </w:rPr>
              <w:t>4</w:t>
            </w:r>
          </w:p>
        </w:tc>
        <w:tc>
          <w:tcPr>
            <w:tcW w:w="2599" w:type="pct"/>
            <w:tcBorders>
              <w:top w:val="single" w:sz="4" w:space="0" w:color="92D050"/>
              <w:left w:val="single" w:sz="4" w:space="0" w:color="92D050"/>
              <w:bottom w:val="single" w:sz="4" w:space="0" w:color="92D050"/>
              <w:right w:val="single" w:sz="4" w:space="0" w:color="92D050"/>
            </w:tcBorders>
            <w:shd w:val="clear" w:color="auto" w:fill="BFBFBF"/>
            <w:vAlign w:val="bottom"/>
            <w:hideMark/>
          </w:tcPr>
          <w:p w:rsidR="00B91A03" w:rsidRPr="00B91A03" w:rsidRDefault="00B91A03" w:rsidP="00B91A03">
            <w:pPr>
              <w:keepNext/>
              <w:keepLines/>
              <w:spacing w:after="0" w:line="240" w:lineRule="auto"/>
              <w:jc w:val="center"/>
              <w:outlineLvl w:val="2"/>
              <w:rPr>
                <w:rFonts w:ascii="Calibri" w:eastAsia="Times New Roman" w:hAnsi="Calibri" w:cs="Times New Roman"/>
                <w:b/>
                <w:bCs/>
                <w:color w:val="000099"/>
                <w:sz w:val="16"/>
                <w:szCs w:val="16"/>
              </w:rPr>
            </w:pPr>
            <w:r w:rsidRPr="00B91A03">
              <w:rPr>
                <w:rFonts w:ascii="Calibri" w:eastAsia="Times New Roman" w:hAnsi="Calibri" w:cs="Times New Roman"/>
                <w:b/>
                <w:bCs/>
                <w:color w:val="000099"/>
                <w:sz w:val="16"/>
                <w:szCs w:val="16"/>
              </w:rPr>
              <w:t>5</w:t>
            </w:r>
          </w:p>
        </w:tc>
      </w:tr>
      <w:tr w:rsidR="00B91A03" w:rsidRPr="00B91A03" w:rsidTr="00206AD0">
        <w:trPr>
          <w:trHeight w:val="3399"/>
        </w:trPr>
        <w:tc>
          <w:tcPr>
            <w:tcW w:w="148"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B91A03" w:rsidRPr="00B91A03" w:rsidRDefault="00B91A03" w:rsidP="00B91A03">
            <w:pPr>
              <w:spacing w:after="0" w:line="276" w:lineRule="auto"/>
              <w:jc w:val="center"/>
              <w:rPr>
                <w:rFonts w:ascii="Calibri" w:eastAsia="Times New Roman" w:hAnsi="Calibri" w:cs="Times New Roman"/>
                <w:sz w:val="16"/>
                <w:szCs w:val="16"/>
              </w:rPr>
            </w:pPr>
            <w:r w:rsidRPr="00B91A03">
              <w:rPr>
                <w:rFonts w:ascii="Calibri" w:eastAsia="Times New Roman" w:hAnsi="Calibri" w:cs="Times New Roman"/>
                <w:sz w:val="16"/>
                <w:szCs w:val="16"/>
              </w:rPr>
              <w:t>9.</w:t>
            </w:r>
          </w:p>
        </w:tc>
        <w:tc>
          <w:tcPr>
            <w:tcW w:w="1241"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B91A03" w:rsidRPr="00B91A03" w:rsidRDefault="00B91A03" w:rsidP="00B91A03">
            <w:pPr>
              <w:spacing w:after="0" w:line="240" w:lineRule="auto"/>
              <w:rPr>
                <w:rFonts w:ascii="Calibri" w:eastAsia="Times New Roman" w:hAnsi="Calibri" w:cs="Times New Roman"/>
                <w:sz w:val="16"/>
              </w:rPr>
            </w:pPr>
            <w:r w:rsidRPr="00B91A03">
              <w:rPr>
                <w:rFonts w:ascii="Calibri" w:eastAsia="Times New Roman" w:hAnsi="Calibri" w:cs="Times New Roman"/>
                <w:sz w:val="16"/>
              </w:rPr>
              <w:t xml:space="preserve">Minimalny zakres informacji, które muszą zostać przedstawione przez beneficjenta we wniosku </w:t>
            </w:r>
          </w:p>
          <w:p w:rsidR="00B91A03" w:rsidRPr="00B91A03" w:rsidRDefault="00B91A03" w:rsidP="00B91A03">
            <w:pPr>
              <w:spacing w:after="0" w:line="240" w:lineRule="auto"/>
              <w:rPr>
                <w:rFonts w:ascii="Calibri" w:eastAsia="Times New Roman" w:hAnsi="Calibri" w:cs="Times New Roman"/>
                <w:sz w:val="16"/>
              </w:rPr>
            </w:pPr>
            <w:r w:rsidRPr="00B91A03">
              <w:rPr>
                <w:rFonts w:ascii="Calibri" w:eastAsia="Times New Roman" w:hAnsi="Calibri" w:cs="Times New Roman"/>
                <w:sz w:val="16"/>
              </w:rPr>
              <w:t>o dofinansowanie, obejmujący co najmniej:</w:t>
            </w:r>
          </w:p>
          <w:p w:rsidR="00B91A03" w:rsidRPr="00B91A03" w:rsidRDefault="00B91A03" w:rsidP="00B91A03">
            <w:pPr>
              <w:spacing w:before="120" w:after="120" w:line="276" w:lineRule="auto"/>
              <w:ind w:left="67"/>
              <w:jc w:val="both"/>
              <w:rPr>
                <w:rFonts w:ascii="Calibri" w:eastAsia="Times New Roman" w:hAnsi="Calibri" w:cs="Arial"/>
                <w:sz w:val="16"/>
                <w:szCs w:val="16"/>
              </w:rPr>
            </w:pPr>
            <w:r w:rsidRPr="00B91A03">
              <w:rPr>
                <w:rFonts w:ascii="Calibri" w:eastAsia="Times New Roman" w:hAnsi="Calibri" w:cs="Arial"/>
                <w:sz w:val="16"/>
                <w:szCs w:val="16"/>
              </w:rPr>
              <w:t>a) uzasadnienie zapotrzebowania na miejsca opieki nad dziećmi do lat 3, w tym analizę uwarunkowań w zakresie zróżnicowań przestrzennych w dostępie do form opieki i prognoz demograficznych,</w:t>
            </w:r>
          </w:p>
          <w:p w:rsidR="00B91A03" w:rsidRPr="00B91A03" w:rsidRDefault="00B91A03" w:rsidP="00B91A03">
            <w:pPr>
              <w:spacing w:before="120" w:after="120" w:line="276" w:lineRule="auto"/>
              <w:ind w:left="67"/>
              <w:jc w:val="both"/>
              <w:rPr>
                <w:rFonts w:ascii="Calibri" w:eastAsia="Times New Roman" w:hAnsi="Calibri" w:cs="Arial"/>
                <w:sz w:val="16"/>
                <w:szCs w:val="16"/>
              </w:rPr>
            </w:pPr>
            <w:r w:rsidRPr="00B91A03">
              <w:rPr>
                <w:rFonts w:ascii="Calibri" w:eastAsia="Times New Roman" w:hAnsi="Calibri" w:cs="Arial"/>
                <w:sz w:val="16"/>
                <w:szCs w:val="16"/>
              </w:rPr>
              <w:t>b) warunki lokalowe, tj. wykorzystanie bazy lokalowej, w której będzie realizowana opieka nad dziećmi do lat 3,</w:t>
            </w:r>
          </w:p>
          <w:p w:rsidR="00B91A03" w:rsidRPr="00B91A03" w:rsidRDefault="00B91A03" w:rsidP="00B91A03">
            <w:pPr>
              <w:spacing w:before="120" w:after="120" w:line="276" w:lineRule="auto"/>
              <w:ind w:left="67"/>
              <w:jc w:val="both"/>
              <w:rPr>
                <w:rFonts w:ascii="Calibri" w:eastAsia="Times New Roman" w:hAnsi="Calibri" w:cs="Arial"/>
                <w:sz w:val="16"/>
                <w:szCs w:val="16"/>
              </w:rPr>
            </w:pPr>
            <w:r w:rsidRPr="00B91A03">
              <w:rPr>
                <w:rFonts w:ascii="Calibri" w:eastAsia="Times New Roman" w:hAnsi="Calibri" w:cs="Arial"/>
                <w:sz w:val="16"/>
                <w:szCs w:val="16"/>
              </w:rPr>
              <w:t xml:space="preserve">c) zasady rekrutacji uczestników do projektu </w:t>
            </w:r>
            <w:r w:rsidRPr="00B91A03">
              <w:rPr>
                <w:rFonts w:ascii="Arial" w:eastAsia="Times New Roman" w:hAnsi="Arial" w:cs="Times New Roman"/>
                <w:sz w:val="16"/>
                <w:szCs w:val="16"/>
                <w:vertAlign w:val="superscript"/>
              </w:rPr>
              <w:footnoteReference w:id="6"/>
            </w:r>
            <w:r w:rsidRPr="00B91A03">
              <w:rPr>
                <w:rFonts w:ascii="Calibri" w:eastAsia="Times New Roman" w:hAnsi="Calibri" w:cs="Arial"/>
                <w:sz w:val="16"/>
                <w:szCs w:val="16"/>
              </w:rPr>
              <w:t>,</w:t>
            </w:r>
          </w:p>
          <w:p w:rsidR="00B91A03" w:rsidRPr="00B91A03" w:rsidRDefault="00B91A03" w:rsidP="00B91A03">
            <w:pPr>
              <w:numPr>
                <w:ilvl w:val="0"/>
                <w:numId w:val="3"/>
              </w:numPr>
              <w:spacing w:before="120" w:after="120" w:line="276" w:lineRule="auto"/>
              <w:ind w:left="432"/>
              <w:jc w:val="both"/>
              <w:rPr>
                <w:rFonts w:ascii="Calibri" w:eastAsia="Times New Roman" w:hAnsi="Calibri" w:cs="Arial"/>
                <w:sz w:val="16"/>
                <w:szCs w:val="16"/>
              </w:rPr>
            </w:pPr>
            <w:r w:rsidRPr="00B91A03">
              <w:rPr>
                <w:rFonts w:ascii="Calibri" w:eastAsia="Times New Roman" w:hAnsi="Calibri" w:cs="Arial"/>
                <w:sz w:val="16"/>
                <w:szCs w:val="16"/>
              </w:rPr>
              <w:t>d) informacje dotyczące sposobu utrzymania funkcjonowania miejsc opieki nad dziećmi do lat 3 po ustaniu finansowania z EFS, tj. informacje, z jakiego źródła, innego niż środki europejskie, miejsca te będą utrzymane przez okres minimum 2 lat od daty zakończenia realizacji projektu po ustaniu finansowania EFS, a także planowane działania zmierzające do utrzymania funkcjonowania tych miejsc opieki po ustaniu finansowania EFS.</w:t>
            </w:r>
          </w:p>
        </w:tc>
        <w:tc>
          <w:tcPr>
            <w:tcW w:w="554" w:type="pct"/>
            <w:tcBorders>
              <w:top w:val="single" w:sz="4" w:space="0" w:color="92D050"/>
              <w:left w:val="single" w:sz="4" w:space="0" w:color="92D050"/>
              <w:bottom w:val="single" w:sz="4" w:space="0" w:color="92D050"/>
              <w:right w:val="single" w:sz="4" w:space="0" w:color="92D050"/>
            </w:tcBorders>
            <w:vAlign w:val="center"/>
            <w:hideMark/>
          </w:tcPr>
          <w:p w:rsidR="00B91A03" w:rsidRPr="00B91A03" w:rsidRDefault="00B91A03" w:rsidP="00B91A03">
            <w:pPr>
              <w:spacing w:after="0" w:line="276" w:lineRule="auto"/>
              <w:jc w:val="center"/>
              <w:rPr>
                <w:rFonts w:ascii="Calibri" w:eastAsia="Times New Roman" w:hAnsi="Calibri" w:cs="Times New Roman"/>
                <w:sz w:val="16"/>
                <w:szCs w:val="16"/>
              </w:rPr>
            </w:pPr>
            <w:r w:rsidRPr="00B91A03">
              <w:rPr>
                <w:rFonts w:ascii="Calibri" w:eastAsia="Times New Roman" w:hAnsi="Calibri" w:cs="Times New Roman"/>
                <w:sz w:val="16"/>
                <w:szCs w:val="16"/>
              </w:rPr>
              <w:t xml:space="preserve">Wniosek </w:t>
            </w:r>
            <w:r w:rsidRPr="00B91A03">
              <w:rPr>
                <w:rFonts w:ascii="Calibri" w:eastAsia="Times New Roman" w:hAnsi="Calibri" w:cs="Times New Roman"/>
                <w:sz w:val="16"/>
                <w:szCs w:val="16"/>
              </w:rPr>
              <w:br/>
              <w:t>o dofinansowanie</w:t>
            </w:r>
          </w:p>
        </w:tc>
        <w:tc>
          <w:tcPr>
            <w:tcW w:w="458" w:type="pct"/>
            <w:tcBorders>
              <w:top w:val="single" w:sz="4" w:space="0" w:color="92D050"/>
              <w:left w:val="single" w:sz="4" w:space="0" w:color="92D050"/>
              <w:bottom w:val="single" w:sz="4" w:space="0" w:color="92D050"/>
              <w:right w:val="single" w:sz="4" w:space="0" w:color="92D050"/>
            </w:tcBorders>
            <w:noWrap/>
            <w:vAlign w:val="center"/>
            <w:hideMark/>
          </w:tcPr>
          <w:p w:rsidR="00B91A03" w:rsidRPr="00B91A03" w:rsidRDefault="00B91A03" w:rsidP="00B91A03">
            <w:pPr>
              <w:spacing w:after="0" w:line="276" w:lineRule="auto"/>
              <w:jc w:val="center"/>
              <w:rPr>
                <w:rFonts w:ascii="Calibri" w:eastAsia="Times New Roman" w:hAnsi="Calibri" w:cs="Times New Roman"/>
                <w:bCs/>
                <w:sz w:val="16"/>
                <w:szCs w:val="16"/>
              </w:rPr>
            </w:pPr>
            <w:r w:rsidRPr="00B91A03">
              <w:rPr>
                <w:rFonts w:ascii="Calibri" w:eastAsia="Times New Roman" w:hAnsi="Calibri" w:cs="Times New Roman"/>
                <w:bCs/>
                <w:sz w:val="16"/>
                <w:szCs w:val="16"/>
              </w:rPr>
              <w:t>Bezwzględny</w:t>
            </w:r>
          </w:p>
        </w:tc>
        <w:tc>
          <w:tcPr>
            <w:tcW w:w="2599" w:type="pct"/>
            <w:tcBorders>
              <w:top w:val="single" w:sz="4" w:space="0" w:color="92D050"/>
              <w:left w:val="single" w:sz="4" w:space="0" w:color="92D050"/>
              <w:bottom w:val="single" w:sz="4" w:space="0" w:color="92D050"/>
              <w:right w:val="single" w:sz="4" w:space="0" w:color="92D050"/>
            </w:tcBorders>
            <w:vAlign w:val="center"/>
            <w:hideMark/>
          </w:tcPr>
          <w:p w:rsidR="00B91A03" w:rsidRPr="00B91A03" w:rsidRDefault="00B91A03" w:rsidP="00B91A03">
            <w:pPr>
              <w:spacing w:after="0" w:line="276" w:lineRule="auto"/>
              <w:jc w:val="both"/>
              <w:rPr>
                <w:rFonts w:ascii="Calibri" w:eastAsia="Times New Roman" w:hAnsi="Calibri" w:cs="Arial"/>
                <w:sz w:val="16"/>
                <w:szCs w:val="16"/>
              </w:rPr>
            </w:pPr>
            <w:r w:rsidRPr="00B91A03">
              <w:rPr>
                <w:rFonts w:ascii="Calibri" w:eastAsia="Times New Roman" w:hAnsi="Calibri" w:cs="Arial"/>
                <w:sz w:val="16"/>
                <w:szCs w:val="16"/>
              </w:rPr>
              <w:t xml:space="preserve">Zgodnie z </w:t>
            </w:r>
            <w:r w:rsidRPr="00B91A03">
              <w:rPr>
                <w:rFonts w:ascii="Calibri" w:eastAsia="Times New Roman" w:hAnsi="Calibri" w:cs="Arial"/>
                <w:i/>
                <w:sz w:val="16"/>
                <w:szCs w:val="16"/>
              </w:rPr>
              <w:t>Wytycznymi w zakresie realizacji przedsięwzięć z udziałem środków Europejskiego Funduszu Społecznego w obszarze rynku pracy na lata 2014-2020</w:t>
            </w:r>
            <w:r w:rsidRPr="00B91A03">
              <w:rPr>
                <w:rFonts w:ascii="Calibri" w:eastAsia="Times New Roman" w:hAnsi="Calibri" w:cs="Arial"/>
                <w:sz w:val="16"/>
                <w:szCs w:val="16"/>
              </w:rPr>
              <w:t xml:space="preserve"> określono minimalny zakres, który musi być przedstawiony przez wnioskodawcę we wniosku o dofinansowanie.</w:t>
            </w:r>
          </w:p>
        </w:tc>
      </w:tr>
      <w:tr w:rsidR="00B91A03" w:rsidRPr="00B91A03" w:rsidTr="00206AD0">
        <w:trPr>
          <w:trHeight w:val="855"/>
        </w:trPr>
        <w:tc>
          <w:tcPr>
            <w:tcW w:w="148"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B91A03" w:rsidRPr="00B91A03" w:rsidRDefault="00B91A03" w:rsidP="00B91A03">
            <w:pPr>
              <w:spacing w:after="0" w:line="276" w:lineRule="auto"/>
              <w:jc w:val="center"/>
              <w:rPr>
                <w:rFonts w:ascii="Calibri" w:eastAsia="Times New Roman" w:hAnsi="Calibri" w:cs="Times New Roman"/>
                <w:sz w:val="16"/>
                <w:szCs w:val="16"/>
              </w:rPr>
            </w:pPr>
            <w:r w:rsidRPr="00B91A03">
              <w:rPr>
                <w:rFonts w:ascii="Calibri" w:eastAsia="Times New Roman" w:hAnsi="Calibri" w:cs="Times New Roman"/>
                <w:sz w:val="16"/>
                <w:szCs w:val="16"/>
              </w:rPr>
              <w:t>10.</w:t>
            </w:r>
          </w:p>
        </w:tc>
        <w:tc>
          <w:tcPr>
            <w:tcW w:w="1241"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B91A03" w:rsidRPr="00B91A03" w:rsidRDefault="00B91A03" w:rsidP="00B91A03">
            <w:pPr>
              <w:spacing w:before="120" w:after="120" w:line="276" w:lineRule="auto"/>
              <w:jc w:val="both"/>
              <w:rPr>
                <w:rFonts w:ascii="Calibri" w:eastAsia="Times New Roman" w:hAnsi="Calibri" w:cs="Arial"/>
                <w:sz w:val="16"/>
                <w:szCs w:val="16"/>
              </w:rPr>
            </w:pPr>
            <w:r w:rsidRPr="00B91A03">
              <w:rPr>
                <w:rFonts w:ascii="Calibri" w:eastAsia="Times New Roman" w:hAnsi="Calibri" w:cs="Arial"/>
                <w:sz w:val="16"/>
                <w:szCs w:val="16"/>
              </w:rPr>
              <w:t>Wnioskodawca składa maksymalnie 1 wniosek o dofinansowanie projektu w ramach  naboru, oraz nie więcej niż jeden, jako partner (jeśli dotyczy).</w:t>
            </w:r>
          </w:p>
        </w:tc>
        <w:tc>
          <w:tcPr>
            <w:tcW w:w="554" w:type="pct"/>
            <w:tcBorders>
              <w:top w:val="single" w:sz="4" w:space="0" w:color="92D050"/>
              <w:left w:val="single" w:sz="4" w:space="0" w:color="92D050"/>
              <w:bottom w:val="single" w:sz="4" w:space="0" w:color="92D050"/>
              <w:right w:val="single" w:sz="4" w:space="0" w:color="92D050"/>
            </w:tcBorders>
            <w:vAlign w:val="center"/>
            <w:hideMark/>
          </w:tcPr>
          <w:p w:rsidR="00B91A03" w:rsidRPr="00B91A03" w:rsidRDefault="00B91A03" w:rsidP="00B91A03">
            <w:pPr>
              <w:spacing w:after="0" w:line="276" w:lineRule="auto"/>
              <w:jc w:val="center"/>
              <w:rPr>
                <w:rFonts w:ascii="Calibri" w:eastAsia="Times New Roman" w:hAnsi="Calibri" w:cs="Times New Roman"/>
                <w:sz w:val="16"/>
                <w:szCs w:val="16"/>
              </w:rPr>
            </w:pPr>
            <w:r w:rsidRPr="00B91A03">
              <w:rPr>
                <w:rFonts w:ascii="Calibri" w:eastAsia="Times New Roman" w:hAnsi="Calibri" w:cs="Times New Roman"/>
                <w:sz w:val="16"/>
                <w:szCs w:val="16"/>
              </w:rPr>
              <w:t xml:space="preserve">Wniosek </w:t>
            </w:r>
            <w:r w:rsidRPr="00B91A03">
              <w:rPr>
                <w:rFonts w:ascii="Calibri" w:eastAsia="Times New Roman" w:hAnsi="Calibri" w:cs="Times New Roman"/>
                <w:sz w:val="16"/>
                <w:szCs w:val="16"/>
              </w:rPr>
              <w:br/>
              <w:t>o dofinansowanie</w:t>
            </w:r>
          </w:p>
        </w:tc>
        <w:tc>
          <w:tcPr>
            <w:tcW w:w="458" w:type="pct"/>
            <w:tcBorders>
              <w:top w:val="single" w:sz="4" w:space="0" w:color="92D050"/>
              <w:left w:val="single" w:sz="4" w:space="0" w:color="92D050"/>
              <w:bottom w:val="single" w:sz="4" w:space="0" w:color="92D050"/>
              <w:right w:val="single" w:sz="4" w:space="0" w:color="92D050"/>
            </w:tcBorders>
            <w:noWrap/>
            <w:vAlign w:val="center"/>
            <w:hideMark/>
          </w:tcPr>
          <w:p w:rsidR="00B91A03" w:rsidRPr="00B91A03" w:rsidRDefault="00B91A03" w:rsidP="00B91A03">
            <w:pPr>
              <w:spacing w:after="0" w:line="276" w:lineRule="auto"/>
              <w:jc w:val="center"/>
              <w:rPr>
                <w:rFonts w:ascii="Calibri" w:eastAsia="Times New Roman" w:hAnsi="Calibri" w:cs="Times New Roman"/>
                <w:bCs/>
                <w:sz w:val="16"/>
                <w:szCs w:val="16"/>
              </w:rPr>
            </w:pPr>
            <w:r w:rsidRPr="00B91A03">
              <w:rPr>
                <w:rFonts w:ascii="Calibri" w:eastAsia="Times New Roman" w:hAnsi="Calibri" w:cs="Times New Roman"/>
                <w:bCs/>
                <w:sz w:val="16"/>
                <w:szCs w:val="16"/>
              </w:rPr>
              <w:t>Bezwzględny</w:t>
            </w:r>
          </w:p>
        </w:tc>
        <w:tc>
          <w:tcPr>
            <w:tcW w:w="2599" w:type="pct"/>
            <w:tcBorders>
              <w:top w:val="single" w:sz="4" w:space="0" w:color="92D050"/>
              <w:left w:val="single" w:sz="4" w:space="0" w:color="92D050"/>
              <w:bottom w:val="single" w:sz="4" w:space="0" w:color="92D050"/>
              <w:right w:val="single" w:sz="4" w:space="0" w:color="92D050"/>
            </w:tcBorders>
            <w:vAlign w:val="center"/>
            <w:hideMark/>
          </w:tcPr>
          <w:p w:rsidR="00B91A03" w:rsidRPr="00B91A03" w:rsidRDefault="00B91A03" w:rsidP="00B91A03">
            <w:pPr>
              <w:spacing w:after="0" w:line="276" w:lineRule="auto"/>
              <w:rPr>
                <w:rFonts w:ascii="Calibri" w:eastAsia="Times New Roman" w:hAnsi="Calibri" w:cs="Tahoma"/>
                <w:sz w:val="16"/>
                <w:szCs w:val="16"/>
              </w:rPr>
            </w:pPr>
            <w:r w:rsidRPr="00B91A03">
              <w:rPr>
                <w:rFonts w:ascii="Calibri" w:eastAsia="Times New Roman" w:hAnsi="Calibri" w:cs="Tahoma"/>
                <w:sz w:val="16"/>
                <w:szCs w:val="16"/>
              </w:rPr>
              <w:t>Kryterium ma na celu stworzenie warunków umożliwiających korzystanie z dofinansowania projektów większej liczbie Wnioskodawców.</w:t>
            </w:r>
          </w:p>
        </w:tc>
      </w:tr>
    </w:tbl>
    <w:p w:rsidR="00B91A03" w:rsidRPr="00B91A03" w:rsidRDefault="00B91A03" w:rsidP="00B91A03">
      <w:pPr>
        <w:spacing w:after="0"/>
        <w:rPr>
          <w:rFonts w:ascii="Calibri" w:eastAsia="Calibri" w:hAnsi="Calibri" w:cs="Times New Roman"/>
          <w:b/>
          <w:color w:val="000099"/>
          <w:sz w:val="16"/>
          <w:szCs w:val="16"/>
        </w:rPr>
      </w:pPr>
    </w:p>
    <w:p w:rsidR="00B91A03" w:rsidRPr="00B91A03" w:rsidRDefault="00B91A03" w:rsidP="00B91A03">
      <w:pPr>
        <w:spacing w:after="0"/>
        <w:rPr>
          <w:rFonts w:ascii="Calibri" w:eastAsia="Calibri" w:hAnsi="Calibri" w:cs="Times New Roman"/>
          <w:b/>
          <w:color w:val="000099"/>
          <w:sz w:val="16"/>
          <w:szCs w:val="16"/>
        </w:rPr>
      </w:pPr>
    </w:p>
    <w:tbl>
      <w:tblPr>
        <w:tblW w:w="5200"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07"/>
        <w:gridCol w:w="3339"/>
        <w:gridCol w:w="1178"/>
        <w:gridCol w:w="684"/>
        <w:gridCol w:w="1106"/>
        <w:gridCol w:w="7840"/>
      </w:tblGrid>
      <w:tr w:rsidR="00B91A03" w:rsidRPr="00B91A03" w:rsidTr="00206AD0">
        <w:trPr>
          <w:trHeight w:val="315"/>
          <w:tblHeader/>
          <w:jc w:val="center"/>
        </w:trPr>
        <w:tc>
          <w:tcPr>
            <w:tcW w:w="5000" w:type="pct"/>
            <w:gridSpan w:val="6"/>
            <w:tcBorders>
              <w:top w:val="single" w:sz="4" w:space="0" w:color="92D050"/>
              <w:left w:val="single" w:sz="4" w:space="0" w:color="92D050"/>
              <w:bottom w:val="single" w:sz="4" w:space="0" w:color="92D050"/>
              <w:right w:val="single" w:sz="4" w:space="0" w:color="92D050"/>
            </w:tcBorders>
            <w:shd w:val="clear" w:color="auto" w:fill="A6A6A6"/>
            <w:noWrap/>
            <w:vAlign w:val="center"/>
            <w:hideMark/>
          </w:tcPr>
          <w:p w:rsidR="00B91A03" w:rsidRPr="00B91A03" w:rsidRDefault="00B91A03" w:rsidP="00B91A03">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B91A03">
              <w:rPr>
                <w:rFonts w:ascii="Calibri" w:eastAsia="Times New Roman" w:hAnsi="Calibri" w:cs="Times New Roman"/>
                <w:b/>
                <w:bCs/>
                <w:color w:val="000099"/>
                <w:sz w:val="16"/>
                <w:szCs w:val="16"/>
              </w:rPr>
              <w:t>Kryteria merytoryczne szczegółowe (punktowane)</w:t>
            </w:r>
          </w:p>
        </w:tc>
      </w:tr>
      <w:tr w:rsidR="00B91A03" w:rsidRPr="00B91A03" w:rsidTr="00206AD0">
        <w:trPr>
          <w:trHeight w:val="255"/>
          <w:tblHeader/>
          <w:jc w:val="center"/>
        </w:trPr>
        <w:tc>
          <w:tcPr>
            <w:tcW w:w="141" w:type="pct"/>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B91A03" w:rsidRPr="00B91A03" w:rsidRDefault="00B91A03" w:rsidP="00B91A03">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B91A03">
              <w:rPr>
                <w:rFonts w:ascii="Calibri" w:eastAsia="Times New Roman" w:hAnsi="Calibri" w:cs="Times New Roman"/>
                <w:b/>
                <w:bCs/>
                <w:color w:val="000099"/>
                <w:sz w:val="16"/>
                <w:szCs w:val="16"/>
              </w:rPr>
              <w:t>LP</w:t>
            </w:r>
          </w:p>
        </w:tc>
        <w:tc>
          <w:tcPr>
            <w:tcW w:w="1148" w:type="pct"/>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B91A03" w:rsidRPr="00B91A03" w:rsidRDefault="00B91A03" w:rsidP="00B91A03">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B91A03">
              <w:rPr>
                <w:rFonts w:ascii="Calibri" w:eastAsia="Times New Roman" w:hAnsi="Calibri" w:cs="Times New Roman"/>
                <w:b/>
                <w:bCs/>
                <w:color w:val="000099"/>
                <w:sz w:val="16"/>
                <w:szCs w:val="16"/>
              </w:rPr>
              <w:t>Nazwa kryterium</w:t>
            </w:r>
          </w:p>
        </w:tc>
        <w:tc>
          <w:tcPr>
            <w:tcW w:w="400"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B91A03" w:rsidRPr="00B91A03" w:rsidRDefault="00B91A03" w:rsidP="00B91A03">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B91A03">
              <w:rPr>
                <w:rFonts w:ascii="Calibri" w:eastAsia="Times New Roman" w:hAnsi="Calibri" w:cs="Times New Roman"/>
                <w:b/>
                <w:bCs/>
                <w:color w:val="000099"/>
                <w:sz w:val="16"/>
                <w:szCs w:val="16"/>
              </w:rPr>
              <w:t>Źródło informacji</w:t>
            </w:r>
          </w:p>
        </w:tc>
        <w:tc>
          <w:tcPr>
            <w:tcW w:w="236"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B91A03" w:rsidRPr="00B91A03" w:rsidRDefault="00B91A03" w:rsidP="00B91A03">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B91A03">
              <w:rPr>
                <w:rFonts w:ascii="Calibri" w:eastAsia="Times New Roman" w:hAnsi="Calibri" w:cs="Times New Roman"/>
                <w:b/>
                <w:bCs/>
                <w:color w:val="000099"/>
                <w:sz w:val="16"/>
                <w:szCs w:val="16"/>
              </w:rPr>
              <w:t>Waga</w:t>
            </w:r>
          </w:p>
        </w:tc>
        <w:tc>
          <w:tcPr>
            <w:tcW w:w="381"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B91A03" w:rsidRPr="00B91A03" w:rsidRDefault="00B91A03" w:rsidP="00B91A03">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B91A03">
              <w:rPr>
                <w:rFonts w:ascii="Calibri" w:eastAsia="Times New Roman" w:hAnsi="Calibri" w:cs="Times New Roman"/>
                <w:b/>
                <w:bCs/>
                <w:color w:val="000099"/>
                <w:sz w:val="16"/>
                <w:szCs w:val="16"/>
              </w:rPr>
              <w:t>Punktacja</w:t>
            </w:r>
          </w:p>
        </w:tc>
        <w:tc>
          <w:tcPr>
            <w:tcW w:w="2694"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B91A03" w:rsidRPr="00B91A03" w:rsidRDefault="00B91A03" w:rsidP="00B91A03">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B91A03">
              <w:rPr>
                <w:rFonts w:ascii="Calibri" w:eastAsia="Times New Roman" w:hAnsi="Calibri" w:cs="Times New Roman"/>
                <w:b/>
                <w:bCs/>
                <w:color w:val="000099"/>
                <w:sz w:val="16"/>
                <w:szCs w:val="16"/>
              </w:rPr>
              <w:t>Definicja</w:t>
            </w:r>
          </w:p>
        </w:tc>
      </w:tr>
      <w:tr w:rsidR="00B91A03" w:rsidRPr="00B91A03" w:rsidTr="00206AD0">
        <w:trPr>
          <w:trHeight w:val="70"/>
          <w:tblHeader/>
          <w:jc w:val="center"/>
        </w:trPr>
        <w:tc>
          <w:tcPr>
            <w:tcW w:w="141"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rsidR="00B91A03" w:rsidRPr="00B91A03" w:rsidRDefault="00B91A03" w:rsidP="00B91A03">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B91A03">
              <w:rPr>
                <w:rFonts w:ascii="Calibri" w:eastAsia="Times New Roman" w:hAnsi="Calibri" w:cs="Times New Roman"/>
                <w:b/>
                <w:bCs/>
                <w:color w:val="000099"/>
                <w:sz w:val="16"/>
                <w:szCs w:val="16"/>
              </w:rPr>
              <w:t>1</w:t>
            </w:r>
          </w:p>
        </w:tc>
        <w:tc>
          <w:tcPr>
            <w:tcW w:w="1148"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rsidR="00B91A03" w:rsidRPr="00B91A03" w:rsidRDefault="00B91A03" w:rsidP="00B91A03">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B91A03">
              <w:rPr>
                <w:rFonts w:ascii="Calibri" w:eastAsia="Times New Roman" w:hAnsi="Calibri" w:cs="Times New Roman"/>
                <w:b/>
                <w:bCs/>
                <w:color w:val="000099"/>
                <w:sz w:val="16"/>
                <w:szCs w:val="16"/>
              </w:rPr>
              <w:t>2</w:t>
            </w:r>
          </w:p>
        </w:tc>
        <w:tc>
          <w:tcPr>
            <w:tcW w:w="400"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B91A03" w:rsidRPr="00B91A03" w:rsidRDefault="00B91A03" w:rsidP="00B91A03">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B91A03">
              <w:rPr>
                <w:rFonts w:ascii="Calibri" w:eastAsia="Times New Roman" w:hAnsi="Calibri" w:cs="Times New Roman"/>
                <w:b/>
                <w:bCs/>
                <w:color w:val="000099"/>
                <w:sz w:val="16"/>
                <w:szCs w:val="16"/>
              </w:rPr>
              <w:t>3</w:t>
            </w:r>
          </w:p>
        </w:tc>
        <w:tc>
          <w:tcPr>
            <w:tcW w:w="236"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B91A03" w:rsidRPr="00B91A03" w:rsidRDefault="00B91A03" w:rsidP="00B91A03">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B91A03">
              <w:rPr>
                <w:rFonts w:ascii="Calibri" w:eastAsia="Times New Roman" w:hAnsi="Calibri" w:cs="Times New Roman"/>
                <w:b/>
                <w:bCs/>
                <w:color w:val="000099"/>
                <w:sz w:val="16"/>
                <w:szCs w:val="16"/>
              </w:rPr>
              <w:t>4</w:t>
            </w:r>
          </w:p>
        </w:tc>
        <w:tc>
          <w:tcPr>
            <w:tcW w:w="381"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B91A03" w:rsidRPr="00B91A03" w:rsidRDefault="00B91A03" w:rsidP="00B91A03">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B91A03">
              <w:rPr>
                <w:rFonts w:ascii="Calibri" w:eastAsia="Times New Roman" w:hAnsi="Calibri" w:cs="Times New Roman"/>
                <w:b/>
                <w:bCs/>
                <w:color w:val="000099"/>
                <w:sz w:val="16"/>
                <w:szCs w:val="16"/>
              </w:rPr>
              <w:t>5</w:t>
            </w:r>
          </w:p>
        </w:tc>
        <w:tc>
          <w:tcPr>
            <w:tcW w:w="2694"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B91A03" w:rsidRPr="00B91A03" w:rsidRDefault="00B91A03" w:rsidP="00B91A03">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B91A03">
              <w:rPr>
                <w:rFonts w:ascii="Calibri" w:eastAsia="Times New Roman" w:hAnsi="Calibri" w:cs="Times New Roman"/>
                <w:b/>
                <w:bCs/>
                <w:color w:val="000099"/>
                <w:sz w:val="16"/>
                <w:szCs w:val="16"/>
              </w:rPr>
              <w:t>6</w:t>
            </w:r>
          </w:p>
        </w:tc>
      </w:tr>
      <w:tr w:rsidR="00B91A03" w:rsidRPr="00B91A03" w:rsidTr="00206AD0">
        <w:trPr>
          <w:trHeight w:val="838"/>
          <w:jc w:val="center"/>
        </w:trPr>
        <w:tc>
          <w:tcPr>
            <w:tcW w:w="141"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B91A03" w:rsidRPr="00B91A03" w:rsidRDefault="00B91A03" w:rsidP="00B91A03">
            <w:pPr>
              <w:spacing w:after="0" w:line="276" w:lineRule="auto"/>
              <w:jc w:val="center"/>
              <w:rPr>
                <w:rFonts w:ascii="Calibri" w:eastAsia="Times New Roman" w:hAnsi="Calibri" w:cs="Times New Roman"/>
                <w:sz w:val="16"/>
                <w:szCs w:val="16"/>
              </w:rPr>
            </w:pPr>
            <w:r w:rsidRPr="00B91A03">
              <w:rPr>
                <w:rFonts w:ascii="Calibri" w:eastAsia="Times New Roman" w:hAnsi="Calibri" w:cs="Times New Roman"/>
                <w:sz w:val="16"/>
                <w:szCs w:val="16"/>
              </w:rPr>
              <w:t>1.</w:t>
            </w:r>
          </w:p>
        </w:tc>
        <w:tc>
          <w:tcPr>
            <w:tcW w:w="1148"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B91A03" w:rsidRPr="00B91A03" w:rsidRDefault="00B91A03" w:rsidP="000E7703">
            <w:pPr>
              <w:spacing w:after="0" w:line="276" w:lineRule="auto"/>
              <w:jc w:val="both"/>
              <w:rPr>
                <w:rFonts w:ascii="Calibri" w:eastAsia="Times New Roman" w:hAnsi="Calibri" w:cs="Arial"/>
                <w:color w:val="FF0000"/>
                <w:sz w:val="16"/>
                <w:szCs w:val="16"/>
              </w:rPr>
            </w:pPr>
            <w:r w:rsidRPr="00B91A03">
              <w:rPr>
                <w:rFonts w:ascii="Calibri" w:eastAsia="Times New Roman" w:hAnsi="Calibri" w:cs="Arial"/>
                <w:sz w:val="16"/>
                <w:szCs w:val="16"/>
              </w:rPr>
              <w:t>Projekt zakłada tworzenie i utrzymanie nowych miejsc opieki nad dziećmi do lat 3 na terenach gmin gdzie liczba dostępnych miejsc opieki jest niższa niż zidentyfikowane zapotrzebowanie na miejsca.</w:t>
            </w:r>
            <w:r w:rsidRPr="000E7703">
              <w:rPr>
                <w:rFonts w:eastAsia="Times New Roman" w:cs="Times New Roman"/>
                <w:sz w:val="16"/>
                <w:szCs w:val="16"/>
                <w:vertAlign w:val="superscript"/>
              </w:rPr>
              <w:footnoteReference w:id="7"/>
            </w:r>
          </w:p>
          <w:p w:rsidR="00B91A03" w:rsidRPr="00B91A03" w:rsidRDefault="00B91A03" w:rsidP="00B91A03">
            <w:pPr>
              <w:spacing w:after="0" w:line="276" w:lineRule="auto"/>
              <w:jc w:val="center"/>
              <w:rPr>
                <w:rFonts w:ascii="Calibri" w:eastAsia="Times New Roman" w:hAnsi="Calibri" w:cs="Times New Roman"/>
                <w:bCs/>
                <w:sz w:val="16"/>
                <w:szCs w:val="16"/>
              </w:rPr>
            </w:pPr>
          </w:p>
        </w:tc>
        <w:tc>
          <w:tcPr>
            <w:tcW w:w="400" w:type="pct"/>
            <w:tcBorders>
              <w:top w:val="single" w:sz="4" w:space="0" w:color="92D050"/>
              <w:left w:val="single" w:sz="4" w:space="0" w:color="92D050"/>
              <w:bottom w:val="single" w:sz="4" w:space="0" w:color="92D050"/>
              <w:right w:val="single" w:sz="4" w:space="0" w:color="92D050"/>
            </w:tcBorders>
            <w:vAlign w:val="center"/>
            <w:hideMark/>
          </w:tcPr>
          <w:p w:rsidR="00B91A03" w:rsidRPr="00B91A03" w:rsidRDefault="00B91A03" w:rsidP="00B91A03">
            <w:pPr>
              <w:spacing w:after="0" w:line="276" w:lineRule="auto"/>
              <w:jc w:val="center"/>
              <w:rPr>
                <w:rFonts w:ascii="Calibri" w:eastAsia="Times New Roman" w:hAnsi="Calibri" w:cs="Times New Roman"/>
                <w:sz w:val="16"/>
                <w:szCs w:val="16"/>
              </w:rPr>
            </w:pPr>
            <w:r w:rsidRPr="00B91A03">
              <w:rPr>
                <w:rFonts w:ascii="Calibri" w:eastAsia="Times New Roman" w:hAnsi="Calibri" w:cs="Times New Roman"/>
                <w:sz w:val="16"/>
                <w:szCs w:val="16"/>
              </w:rPr>
              <w:t xml:space="preserve">Wniosek </w:t>
            </w:r>
            <w:r w:rsidRPr="00B91A03">
              <w:rPr>
                <w:rFonts w:ascii="Calibri" w:eastAsia="Times New Roman" w:hAnsi="Calibri" w:cs="Times New Roman"/>
                <w:sz w:val="16"/>
                <w:szCs w:val="16"/>
              </w:rPr>
              <w:br/>
              <w:t>o dofinansowanie</w:t>
            </w:r>
          </w:p>
        </w:tc>
        <w:tc>
          <w:tcPr>
            <w:tcW w:w="236" w:type="pct"/>
            <w:tcBorders>
              <w:top w:val="single" w:sz="4" w:space="0" w:color="92D050"/>
              <w:left w:val="single" w:sz="4" w:space="0" w:color="92D050"/>
              <w:bottom w:val="single" w:sz="4" w:space="0" w:color="92D050"/>
              <w:right w:val="single" w:sz="4" w:space="0" w:color="92D050"/>
            </w:tcBorders>
            <w:noWrap/>
            <w:vAlign w:val="center"/>
            <w:hideMark/>
          </w:tcPr>
          <w:p w:rsidR="00B91A03" w:rsidRPr="00B91A03" w:rsidRDefault="00B91A03" w:rsidP="00B91A03">
            <w:pPr>
              <w:spacing w:after="0" w:line="276" w:lineRule="auto"/>
              <w:jc w:val="center"/>
              <w:rPr>
                <w:rFonts w:ascii="Calibri" w:eastAsia="Times New Roman" w:hAnsi="Calibri" w:cs="Times New Roman"/>
                <w:bCs/>
                <w:sz w:val="16"/>
                <w:szCs w:val="16"/>
              </w:rPr>
            </w:pPr>
            <w:r w:rsidRPr="00B91A03">
              <w:rPr>
                <w:rFonts w:ascii="Calibri" w:eastAsia="Times New Roman" w:hAnsi="Calibri" w:cs="Times New Roman"/>
                <w:bCs/>
                <w:sz w:val="16"/>
                <w:szCs w:val="16"/>
              </w:rPr>
              <w:t>1</w:t>
            </w:r>
          </w:p>
        </w:tc>
        <w:tc>
          <w:tcPr>
            <w:tcW w:w="381" w:type="pct"/>
            <w:tcBorders>
              <w:top w:val="single" w:sz="4" w:space="0" w:color="92D050"/>
              <w:left w:val="single" w:sz="4" w:space="0" w:color="92D050"/>
              <w:bottom w:val="single" w:sz="4" w:space="0" w:color="92D050"/>
              <w:right w:val="single" w:sz="4" w:space="0" w:color="92D050"/>
            </w:tcBorders>
            <w:vAlign w:val="center"/>
            <w:hideMark/>
          </w:tcPr>
          <w:p w:rsidR="00B91A03" w:rsidRPr="00B91A03" w:rsidRDefault="00B91A03" w:rsidP="00B91A03">
            <w:pPr>
              <w:spacing w:after="0" w:line="276" w:lineRule="auto"/>
              <w:jc w:val="center"/>
              <w:rPr>
                <w:rFonts w:ascii="Calibri" w:eastAsia="Times New Roman" w:hAnsi="Calibri" w:cs="Times New Roman"/>
                <w:bCs/>
                <w:sz w:val="16"/>
                <w:szCs w:val="16"/>
              </w:rPr>
            </w:pPr>
            <w:r w:rsidRPr="00B91A03">
              <w:rPr>
                <w:rFonts w:ascii="Calibri" w:eastAsia="Times New Roman" w:hAnsi="Calibri" w:cs="Times New Roman"/>
                <w:bCs/>
                <w:sz w:val="16"/>
                <w:szCs w:val="16"/>
              </w:rPr>
              <w:t>0 lub 5</w:t>
            </w:r>
          </w:p>
        </w:tc>
        <w:tc>
          <w:tcPr>
            <w:tcW w:w="2694" w:type="pct"/>
            <w:tcBorders>
              <w:top w:val="single" w:sz="4" w:space="0" w:color="92D050"/>
              <w:left w:val="single" w:sz="4" w:space="0" w:color="92D050"/>
              <w:bottom w:val="single" w:sz="4" w:space="0" w:color="92D050"/>
              <w:right w:val="single" w:sz="4" w:space="0" w:color="92D050"/>
            </w:tcBorders>
            <w:vAlign w:val="center"/>
            <w:hideMark/>
          </w:tcPr>
          <w:p w:rsidR="00B91A03" w:rsidRPr="00B91A03" w:rsidRDefault="00B91A03" w:rsidP="00B91A03">
            <w:pPr>
              <w:spacing w:after="0" w:line="276" w:lineRule="auto"/>
              <w:jc w:val="both"/>
              <w:rPr>
                <w:rFonts w:ascii="Calibri" w:eastAsia="Times New Roman" w:hAnsi="Calibri" w:cs="Times New Roman"/>
                <w:bCs/>
                <w:sz w:val="16"/>
                <w:szCs w:val="16"/>
              </w:rPr>
            </w:pPr>
            <w:r w:rsidRPr="00B91A03">
              <w:rPr>
                <w:rFonts w:ascii="Calibri" w:eastAsia="Times New Roman" w:hAnsi="Calibri" w:cs="Times New Roman"/>
                <w:bCs/>
                <w:sz w:val="16"/>
                <w:szCs w:val="16"/>
              </w:rPr>
              <w:t>Kryterium ma na celu zapewnienie efektywnego wydatkowania środków oraz stworzenia trwałych miejsc opieki nad dziećmi do lat 3 w regionie, w którym występuje największe zapotrzebowanie na wsparcie w przedmiotowym zakresie, zidentyfikowanym w oparciu o analizę uwarunkowań (stanowiącą załącznik do Regulaminu konkursu) przeprowadzoną na podstawie m.in. odsetka dzieci w wieku do lat 3 objętych opieką w żłobkach, klubach dziecięcych oraz u dziennego opiekuna, liczby dzieci w żłobkach i klubach dziecięcych oraz objętych opieką dziennego opiekuna na 1000 dzieci w wieku do lat 3, zróżnicowań przestrzennych w dostępie do miejsc opieki oraz potencjału i prognoz demograficznych.</w:t>
            </w:r>
          </w:p>
          <w:p w:rsidR="00B91A03" w:rsidRPr="00B91A03" w:rsidRDefault="00B91A03" w:rsidP="00B91A03">
            <w:pPr>
              <w:spacing w:after="0" w:line="276" w:lineRule="auto"/>
              <w:jc w:val="both"/>
              <w:rPr>
                <w:rFonts w:ascii="Calibri" w:eastAsia="Times New Roman" w:hAnsi="Calibri" w:cs="Times New Roman"/>
                <w:bCs/>
                <w:sz w:val="16"/>
                <w:szCs w:val="16"/>
              </w:rPr>
            </w:pPr>
            <w:r w:rsidRPr="00B91A03">
              <w:rPr>
                <w:rFonts w:ascii="Calibri" w:eastAsia="Times New Roman" w:hAnsi="Calibri" w:cs="Times New Roman"/>
                <w:bCs/>
                <w:sz w:val="16"/>
                <w:szCs w:val="16"/>
              </w:rPr>
              <w:t>Kryterium zostanie zweryfikowane na podstawie treści wniosku o dofinansowanie projektu.</w:t>
            </w:r>
          </w:p>
        </w:tc>
      </w:tr>
      <w:tr w:rsidR="00B91A03" w:rsidRPr="00B91A03" w:rsidTr="00206AD0">
        <w:trPr>
          <w:trHeight w:val="70"/>
          <w:jc w:val="center"/>
        </w:trPr>
        <w:tc>
          <w:tcPr>
            <w:tcW w:w="141"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B91A03" w:rsidRPr="00B91A03" w:rsidRDefault="00B91A03" w:rsidP="00B91A03">
            <w:pPr>
              <w:spacing w:after="0" w:line="276" w:lineRule="auto"/>
              <w:jc w:val="center"/>
              <w:rPr>
                <w:rFonts w:ascii="Calibri" w:eastAsia="Times New Roman" w:hAnsi="Calibri" w:cs="Times New Roman"/>
                <w:sz w:val="16"/>
                <w:szCs w:val="16"/>
              </w:rPr>
            </w:pPr>
            <w:r w:rsidRPr="00B91A03">
              <w:rPr>
                <w:rFonts w:ascii="Calibri" w:eastAsia="Times New Roman" w:hAnsi="Calibri" w:cs="Times New Roman"/>
                <w:sz w:val="16"/>
                <w:szCs w:val="16"/>
              </w:rPr>
              <w:t>2.</w:t>
            </w:r>
          </w:p>
        </w:tc>
        <w:tc>
          <w:tcPr>
            <w:tcW w:w="1148"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B91A03" w:rsidRPr="00B91A03" w:rsidRDefault="00B91A03" w:rsidP="00B91A03">
            <w:pPr>
              <w:spacing w:after="0" w:line="276" w:lineRule="auto"/>
              <w:jc w:val="both"/>
              <w:rPr>
                <w:rFonts w:ascii="Calibri" w:eastAsia="Times New Roman" w:hAnsi="Calibri" w:cs="Arial"/>
                <w:sz w:val="16"/>
                <w:szCs w:val="16"/>
              </w:rPr>
            </w:pPr>
          </w:p>
          <w:p w:rsidR="00B91A03" w:rsidRPr="00B91A03" w:rsidRDefault="00B91A03" w:rsidP="00B91A03">
            <w:pPr>
              <w:spacing w:after="0" w:line="276" w:lineRule="auto"/>
              <w:jc w:val="both"/>
              <w:rPr>
                <w:rFonts w:ascii="Calibri" w:eastAsia="Times New Roman" w:hAnsi="Calibri" w:cs="Arial"/>
                <w:sz w:val="16"/>
                <w:szCs w:val="16"/>
              </w:rPr>
            </w:pPr>
            <w:r w:rsidRPr="00B91A03">
              <w:rPr>
                <w:rFonts w:ascii="Calibri" w:eastAsia="Times New Roman" w:hAnsi="Calibri" w:cs="Arial"/>
                <w:color w:val="000000"/>
                <w:sz w:val="16"/>
                <w:szCs w:val="16"/>
              </w:rPr>
              <w:t xml:space="preserve">Projekt będzie realizowany w ramach partnerstwa administracji publicznej </w:t>
            </w:r>
            <w:r w:rsidRPr="00B91A03">
              <w:rPr>
                <w:rFonts w:ascii="Calibri" w:eastAsia="Times New Roman" w:hAnsi="Calibri" w:cs="Arial"/>
                <w:color w:val="000000"/>
                <w:sz w:val="16"/>
                <w:szCs w:val="16"/>
              </w:rPr>
              <w:br/>
              <w:t>i podmiotów ekonomii społecznej.</w:t>
            </w:r>
          </w:p>
          <w:p w:rsidR="00B91A03" w:rsidRPr="00B91A03" w:rsidRDefault="00B91A03" w:rsidP="00B91A03">
            <w:pPr>
              <w:spacing w:after="0" w:line="276" w:lineRule="auto"/>
              <w:jc w:val="both"/>
              <w:rPr>
                <w:rFonts w:ascii="Calibri" w:eastAsia="Times New Roman" w:hAnsi="Calibri" w:cs="Arial"/>
                <w:sz w:val="16"/>
                <w:szCs w:val="16"/>
              </w:rPr>
            </w:pPr>
          </w:p>
        </w:tc>
        <w:tc>
          <w:tcPr>
            <w:tcW w:w="400" w:type="pct"/>
            <w:tcBorders>
              <w:top w:val="single" w:sz="4" w:space="0" w:color="92D050"/>
              <w:left w:val="single" w:sz="4" w:space="0" w:color="92D050"/>
              <w:bottom w:val="single" w:sz="4" w:space="0" w:color="92D050"/>
              <w:right w:val="single" w:sz="4" w:space="0" w:color="92D050"/>
            </w:tcBorders>
            <w:vAlign w:val="center"/>
            <w:hideMark/>
          </w:tcPr>
          <w:p w:rsidR="00B91A03" w:rsidRPr="00B91A03" w:rsidRDefault="00B91A03" w:rsidP="00B91A03">
            <w:pPr>
              <w:spacing w:after="0" w:line="276" w:lineRule="auto"/>
              <w:jc w:val="center"/>
              <w:rPr>
                <w:rFonts w:ascii="Calibri" w:eastAsia="Times New Roman" w:hAnsi="Calibri" w:cs="Times New Roman"/>
                <w:sz w:val="16"/>
                <w:szCs w:val="16"/>
              </w:rPr>
            </w:pPr>
            <w:r w:rsidRPr="00B91A03">
              <w:rPr>
                <w:rFonts w:ascii="Calibri" w:eastAsia="Times New Roman" w:hAnsi="Calibri" w:cs="Times New Roman"/>
                <w:sz w:val="16"/>
                <w:szCs w:val="16"/>
              </w:rPr>
              <w:t xml:space="preserve">Wniosek </w:t>
            </w:r>
            <w:r w:rsidRPr="00B91A03">
              <w:rPr>
                <w:rFonts w:ascii="Calibri" w:eastAsia="Times New Roman" w:hAnsi="Calibri" w:cs="Times New Roman"/>
                <w:sz w:val="16"/>
                <w:szCs w:val="16"/>
              </w:rPr>
              <w:br/>
              <w:t>o dofinansowanie</w:t>
            </w:r>
          </w:p>
        </w:tc>
        <w:tc>
          <w:tcPr>
            <w:tcW w:w="236" w:type="pct"/>
            <w:tcBorders>
              <w:top w:val="single" w:sz="4" w:space="0" w:color="92D050"/>
              <w:left w:val="single" w:sz="4" w:space="0" w:color="92D050"/>
              <w:bottom w:val="single" w:sz="4" w:space="0" w:color="92D050"/>
              <w:right w:val="single" w:sz="4" w:space="0" w:color="92D050"/>
            </w:tcBorders>
            <w:noWrap/>
            <w:vAlign w:val="center"/>
            <w:hideMark/>
          </w:tcPr>
          <w:p w:rsidR="00B91A03" w:rsidRPr="00B91A03" w:rsidRDefault="00B91A03" w:rsidP="00B91A03">
            <w:pPr>
              <w:spacing w:after="0" w:line="276" w:lineRule="auto"/>
              <w:jc w:val="center"/>
              <w:rPr>
                <w:rFonts w:ascii="Calibri" w:eastAsia="Times New Roman" w:hAnsi="Calibri" w:cs="Times New Roman"/>
                <w:bCs/>
                <w:sz w:val="16"/>
                <w:szCs w:val="16"/>
              </w:rPr>
            </w:pPr>
            <w:r w:rsidRPr="00B91A03">
              <w:rPr>
                <w:rFonts w:ascii="Calibri" w:eastAsia="Times New Roman" w:hAnsi="Calibri" w:cs="Times New Roman"/>
                <w:bCs/>
                <w:sz w:val="16"/>
                <w:szCs w:val="16"/>
              </w:rPr>
              <w:t>1</w:t>
            </w:r>
          </w:p>
        </w:tc>
        <w:tc>
          <w:tcPr>
            <w:tcW w:w="381" w:type="pct"/>
            <w:tcBorders>
              <w:top w:val="single" w:sz="4" w:space="0" w:color="92D050"/>
              <w:left w:val="single" w:sz="4" w:space="0" w:color="92D050"/>
              <w:bottom w:val="single" w:sz="4" w:space="0" w:color="92D050"/>
              <w:right w:val="single" w:sz="4" w:space="0" w:color="92D050"/>
            </w:tcBorders>
            <w:vAlign w:val="center"/>
            <w:hideMark/>
          </w:tcPr>
          <w:p w:rsidR="00B91A03" w:rsidRPr="00B91A03" w:rsidRDefault="00B91A03" w:rsidP="00B91A03">
            <w:pPr>
              <w:spacing w:after="0" w:line="276" w:lineRule="auto"/>
              <w:jc w:val="center"/>
              <w:rPr>
                <w:rFonts w:ascii="Calibri" w:eastAsia="Times New Roman" w:hAnsi="Calibri" w:cs="Times New Roman"/>
                <w:bCs/>
                <w:sz w:val="16"/>
                <w:szCs w:val="16"/>
              </w:rPr>
            </w:pPr>
            <w:r w:rsidRPr="00B91A03">
              <w:rPr>
                <w:rFonts w:ascii="Calibri" w:eastAsia="Times New Roman" w:hAnsi="Calibri" w:cs="Times New Roman"/>
                <w:bCs/>
                <w:sz w:val="16"/>
                <w:szCs w:val="16"/>
              </w:rPr>
              <w:t>0 lub 3</w:t>
            </w:r>
          </w:p>
        </w:tc>
        <w:tc>
          <w:tcPr>
            <w:tcW w:w="2694" w:type="pct"/>
            <w:tcBorders>
              <w:top w:val="single" w:sz="4" w:space="0" w:color="92D050"/>
              <w:left w:val="single" w:sz="4" w:space="0" w:color="92D050"/>
              <w:bottom w:val="single" w:sz="4" w:space="0" w:color="92D050"/>
              <w:right w:val="single" w:sz="4" w:space="0" w:color="92D050"/>
            </w:tcBorders>
            <w:vAlign w:val="center"/>
            <w:hideMark/>
          </w:tcPr>
          <w:p w:rsidR="00B91A03" w:rsidRPr="00B91A03" w:rsidRDefault="00B91A03" w:rsidP="00B91A03">
            <w:pPr>
              <w:spacing w:after="0" w:line="276" w:lineRule="auto"/>
              <w:jc w:val="both"/>
              <w:rPr>
                <w:rFonts w:ascii="Calibri" w:eastAsia="Times New Roman" w:hAnsi="Calibri" w:cs="Calibri"/>
                <w:color w:val="000000"/>
                <w:sz w:val="16"/>
                <w:szCs w:val="16"/>
                <w:lang w:eastAsia="pl-PL"/>
              </w:rPr>
            </w:pPr>
            <w:r w:rsidRPr="00B91A03">
              <w:rPr>
                <w:rFonts w:ascii="Calibri" w:eastAsia="Times New Roman" w:hAnsi="Calibri" w:cs="Arial"/>
                <w:color w:val="000000"/>
                <w:sz w:val="16"/>
                <w:szCs w:val="16"/>
              </w:rPr>
              <w:t xml:space="preserve">Zgodnie z </w:t>
            </w:r>
            <w:r w:rsidRPr="00B91A03">
              <w:rPr>
                <w:rFonts w:ascii="Calibri" w:eastAsia="Times New Roman" w:hAnsi="Calibri" w:cs="Arial"/>
                <w:i/>
                <w:color w:val="000000"/>
                <w:sz w:val="16"/>
                <w:szCs w:val="16"/>
              </w:rPr>
              <w:t>Wytycznymi w zakresie realizacji przedsięwzięć z udziałem środków Europejskiego Funduszu Społecznego w obszarze rynku pracy na lata 2014-2020</w:t>
            </w:r>
            <w:r w:rsidRPr="00B91A03">
              <w:rPr>
                <w:rFonts w:ascii="Calibri" w:eastAsia="Times New Roman" w:hAnsi="Calibri" w:cs="Arial"/>
                <w:color w:val="000000"/>
                <w:sz w:val="16"/>
                <w:szCs w:val="16"/>
              </w:rPr>
              <w:t>, preferuje się wybór   projektów realizowanych w ramach</w:t>
            </w:r>
            <w:r w:rsidRPr="00B91A03">
              <w:rPr>
                <w:rFonts w:ascii="Calibri" w:eastAsia="Times New Roman" w:hAnsi="Calibri" w:cs="Calibri"/>
                <w:color w:val="000000"/>
                <w:sz w:val="16"/>
                <w:szCs w:val="16"/>
                <w:lang w:eastAsia="pl-PL"/>
              </w:rPr>
              <w:t xml:space="preserve"> partnerstw zawiązanych pomiędzy podmiotami administracji publicznej i ekonomii społecznej.</w:t>
            </w:r>
          </w:p>
          <w:p w:rsidR="00B91A03" w:rsidRPr="00B91A03" w:rsidRDefault="00B91A03" w:rsidP="00B91A03">
            <w:pPr>
              <w:autoSpaceDE w:val="0"/>
              <w:autoSpaceDN w:val="0"/>
              <w:adjustRightInd w:val="0"/>
              <w:spacing w:after="0" w:line="240" w:lineRule="auto"/>
              <w:jc w:val="both"/>
              <w:rPr>
                <w:rFonts w:ascii="Calibri" w:eastAsia="Calibri" w:hAnsi="Calibri" w:cs="Arial"/>
                <w:sz w:val="16"/>
                <w:szCs w:val="16"/>
                <w:lang w:eastAsia="pl-PL"/>
              </w:rPr>
            </w:pPr>
            <w:r w:rsidRPr="00B91A03">
              <w:rPr>
                <w:rFonts w:ascii="Calibri" w:eastAsia="Times New Roman" w:hAnsi="Calibri" w:cs="Calibri"/>
                <w:color w:val="000000"/>
                <w:sz w:val="16"/>
                <w:szCs w:val="16"/>
                <w:lang w:eastAsia="pl-PL"/>
              </w:rPr>
              <w:t xml:space="preserve">0 pkt – projekt nie jest realizowany w ramach partnerstwa pomiędzy podmiotami administracji publicznej i ekonomii społecznej, </w:t>
            </w:r>
            <w:r w:rsidRPr="00B91A03">
              <w:rPr>
                <w:rFonts w:ascii="Calibri" w:eastAsia="Times New Roman" w:hAnsi="Calibri" w:cs="Calibri"/>
                <w:color w:val="000000"/>
                <w:sz w:val="16"/>
                <w:szCs w:val="16"/>
                <w:lang w:eastAsia="pl-PL"/>
              </w:rPr>
              <w:br/>
              <w:t xml:space="preserve">3 pkt - projekt jest realizowany w ramach partnerstwa pomiędzy podmiotami administracji publicznej i ekonomii społecznej. </w:t>
            </w:r>
            <w:r w:rsidRPr="00B91A03">
              <w:rPr>
                <w:rFonts w:ascii="Calibri" w:eastAsia="Times New Roman" w:hAnsi="Calibri" w:cs="Calibri"/>
                <w:color w:val="000000"/>
                <w:sz w:val="16"/>
                <w:szCs w:val="16"/>
                <w:lang w:eastAsia="pl-PL"/>
              </w:rPr>
              <w:br/>
              <w:t>Powyższe kryterium zostanie zweryfikowane na podstawie zapisów we wniosku o dofinansowanie.</w:t>
            </w:r>
          </w:p>
        </w:tc>
      </w:tr>
      <w:tr w:rsidR="00B91A03" w:rsidRPr="00B91A03" w:rsidTr="00206AD0">
        <w:trPr>
          <w:trHeight w:val="1627"/>
          <w:jc w:val="center"/>
        </w:trPr>
        <w:tc>
          <w:tcPr>
            <w:tcW w:w="141"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B91A03" w:rsidRPr="00B91A03" w:rsidRDefault="00B91A03" w:rsidP="00B91A03">
            <w:pPr>
              <w:spacing w:after="0" w:line="276" w:lineRule="auto"/>
              <w:jc w:val="center"/>
              <w:rPr>
                <w:rFonts w:ascii="Calibri" w:eastAsia="Times New Roman" w:hAnsi="Calibri" w:cs="Times New Roman"/>
                <w:sz w:val="16"/>
                <w:szCs w:val="16"/>
              </w:rPr>
            </w:pPr>
            <w:r w:rsidRPr="00B91A03">
              <w:rPr>
                <w:rFonts w:ascii="Calibri" w:eastAsia="Times New Roman" w:hAnsi="Calibri" w:cs="Times New Roman"/>
                <w:sz w:val="16"/>
                <w:szCs w:val="16"/>
              </w:rPr>
              <w:t>3.</w:t>
            </w:r>
          </w:p>
        </w:tc>
        <w:tc>
          <w:tcPr>
            <w:tcW w:w="1148"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B91A03" w:rsidRPr="00B91A03" w:rsidRDefault="00B91A03" w:rsidP="00B91A03">
            <w:pPr>
              <w:spacing w:after="0" w:line="276" w:lineRule="auto"/>
              <w:jc w:val="both"/>
              <w:rPr>
                <w:rFonts w:ascii="Calibri" w:eastAsia="Times New Roman" w:hAnsi="Calibri" w:cs="Arial"/>
                <w:sz w:val="16"/>
                <w:szCs w:val="16"/>
              </w:rPr>
            </w:pPr>
            <w:r w:rsidRPr="00B91A03">
              <w:rPr>
                <w:rFonts w:ascii="Calibri" w:eastAsia="Times New Roman" w:hAnsi="Calibri" w:cs="Arial"/>
                <w:sz w:val="16"/>
                <w:szCs w:val="16"/>
              </w:rPr>
              <w:t>Projekt jest komplementarny z inicjatywami zaplanowanymi w ramach programu SSD</w:t>
            </w:r>
          </w:p>
        </w:tc>
        <w:tc>
          <w:tcPr>
            <w:tcW w:w="400" w:type="pct"/>
            <w:tcBorders>
              <w:top w:val="single" w:sz="4" w:space="0" w:color="92D050"/>
              <w:left w:val="single" w:sz="4" w:space="0" w:color="92D050"/>
              <w:bottom w:val="single" w:sz="4" w:space="0" w:color="92D050"/>
              <w:right w:val="single" w:sz="4" w:space="0" w:color="92D050"/>
            </w:tcBorders>
            <w:vAlign w:val="center"/>
            <w:hideMark/>
          </w:tcPr>
          <w:p w:rsidR="00B91A03" w:rsidRPr="00B91A03" w:rsidRDefault="00B91A03" w:rsidP="00B91A03">
            <w:pPr>
              <w:spacing w:after="0" w:line="276" w:lineRule="auto"/>
              <w:jc w:val="center"/>
              <w:rPr>
                <w:rFonts w:ascii="Calibri" w:eastAsia="Times New Roman" w:hAnsi="Calibri" w:cs="Times New Roman"/>
                <w:sz w:val="16"/>
                <w:szCs w:val="16"/>
              </w:rPr>
            </w:pPr>
            <w:r w:rsidRPr="00B91A03">
              <w:rPr>
                <w:rFonts w:ascii="Calibri" w:eastAsia="Times New Roman" w:hAnsi="Calibri" w:cs="Times New Roman"/>
                <w:sz w:val="16"/>
                <w:szCs w:val="16"/>
              </w:rPr>
              <w:t xml:space="preserve">Wniosek </w:t>
            </w:r>
            <w:r w:rsidRPr="00B91A03">
              <w:rPr>
                <w:rFonts w:ascii="Calibri" w:eastAsia="Times New Roman" w:hAnsi="Calibri" w:cs="Times New Roman"/>
                <w:sz w:val="16"/>
                <w:szCs w:val="16"/>
              </w:rPr>
              <w:br/>
              <w:t>o dofinansowanie</w:t>
            </w:r>
          </w:p>
        </w:tc>
        <w:tc>
          <w:tcPr>
            <w:tcW w:w="236" w:type="pct"/>
            <w:tcBorders>
              <w:top w:val="single" w:sz="4" w:space="0" w:color="92D050"/>
              <w:left w:val="single" w:sz="4" w:space="0" w:color="92D050"/>
              <w:bottom w:val="single" w:sz="4" w:space="0" w:color="92D050"/>
              <w:right w:val="single" w:sz="4" w:space="0" w:color="92D050"/>
            </w:tcBorders>
            <w:noWrap/>
            <w:vAlign w:val="center"/>
            <w:hideMark/>
          </w:tcPr>
          <w:p w:rsidR="00B91A03" w:rsidRPr="00B91A03" w:rsidRDefault="00B91A03" w:rsidP="00B91A03">
            <w:pPr>
              <w:spacing w:after="0" w:line="276" w:lineRule="auto"/>
              <w:jc w:val="center"/>
              <w:rPr>
                <w:rFonts w:ascii="Calibri" w:eastAsia="Times New Roman" w:hAnsi="Calibri" w:cs="Times New Roman"/>
                <w:bCs/>
                <w:sz w:val="16"/>
                <w:szCs w:val="16"/>
              </w:rPr>
            </w:pPr>
            <w:r w:rsidRPr="00B91A03">
              <w:rPr>
                <w:rFonts w:ascii="Calibri" w:eastAsia="Times New Roman" w:hAnsi="Calibri" w:cs="Times New Roman"/>
                <w:bCs/>
                <w:sz w:val="16"/>
                <w:szCs w:val="16"/>
              </w:rPr>
              <w:t>1</w:t>
            </w:r>
          </w:p>
        </w:tc>
        <w:tc>
          <w:tcPr>
            <w:tcW w:w="381" w:type="pct"/>
            <w:tcBorders>
              <w:top w:val="single" w:sz="4" w:space="0" w:color="92D050"/>
              <w:left w:val="single" w:sz="4" w:space="0" w:color="92D050"/>
              <w:bottom w:val="single" w:sz="4" w:space="0" w:color="92D050"/>
              <w:right w:val="single" w:sz="4" w:space="0" w:color="92D050"/>
            </w:tcBorders>
            <w:vAlign w:val="center"/>
            <w:hideMark/>
          </w:tcPr>
          <w:p w:rsidR="00B91A03" w:rsidRPr="00B91A03" w:rsidRDefault="00B91A03" w:rsidP="00B91A03">
            <w:pPr>
              <w:spacing w:after="0" w:line="276" w:lineRule="auto"/>
              <w:jc w:val="center"/>
              <w:rPr>
                <w:rFonts w:ascii="Calibri" w:eastAsia="Times New Roman" w:hAnsi="Calibri" w:cs="Times New Roman"/>
                <w:bCs/>
                <w:sz w:val="16"/>
                <w:szCs w:val="16"/>
              </w:rPr>
            </w:pPr>
            <w:r w:rsidRPr="00B91A03">
              <w:rPr>
                <w:rFonts w:ascii="Calibri" w:eastAsia="Times New Roman" w:hAnsi="Calibri" w:cs="Times New Roman"/>
                <w:bCs/>
                <w:sz w:val="16"/>
                <w:szCs w:val="16"/>
              </w:rPr>
              <w:t>0 lub 1</w:t>
            </w:r>
          </w:p>
        </w:tc>
        <w:tc>
          <w:tcPr>
            <w:tcW w:w="2694" w:type="pct"/>
            <w:tcBorders>
              <w:top w:val="single" w:sz="4" w:space="0" w:color="92D050"/>
              <w:left w:val="single" w:sz="4" w:space="0" w:color="92D050"/>
              <w:bottom w:val="single" w:sz="4" w:space="0" w:color="92D050"/>
              <w:right w:val="single" w:sz="4" w:space="0" w:color="92D050"/>
            </w:tcBorders>
            <w:vAlign w:val="center"/>
            <w:hideMark/>
          </w:tcPr>
          <w:p w:rsidR="00B91A03" w:rsidRPr="00B91A03" w:rsidRDefault="00B91A03" w:rsidP="00B91A03">
            <w:pPr>
              <w:spacing w:after="0" w:line="276" w:lineRule="auto"/>
              <w:jc w:val="both"/>
              <w:rPr>
                <w:rFonts w:ascii="Calibri" w:eastAsia="Times New Roman" w:hAnsi="Calibri" w:cs="Calibri"/>
                <w:sz w:val="16"/>
                <w:szCs w:val="16"/>
                <w:lang w:eastAsia="pl-PL"/>
              </w:rPr>
            </w:pPr>
            <w:r w:rsidRPr="00B91A03">
              <w:rPr>
                <w:rFonts w:ascii="Calibri" w:eastAsia="Times New Roman" w:hAnsi="Calibri" w:cs="Calibri"/>
                <w:sz w:val="16"/>
                <w:szCs w:val="16"/>
                <w:lang w:eastAsia="pl-PL"/>
              </w:rPr>
              <w:t>0 pkt – projekt nie jest komplementarny z inicjatywami zaplanowanymi w ramach programu SSD,</w:t>
            </w:r>
          </w:p>
          <w:p w:rsidR="00B91A03" w:rsidRPr="00B91A03" w:rsidRDefault="00B91A03" w:rsidP="00B91A03">
            <w:pPr>
              <w:spacing w:after="0" w:line="276" w:lineRule="auto"/>
              <w:jc w:val="both"/>
              <w:rPr>
                <w:rFonts w:ascii="Calibri" w:eastAsia="Times New Roman" w:hAnsi="Calibri" w:cs="Calibri"/>
                <w:sz w:val="16"/>
                <w:szCs w:val="16"/>
                <w:lang w:eastAsia="pl-PL"/>
              </w:rPr>
            </w:pPr>
            <w:r w:rsidRPr="00B91A03">
              <w:rPr>
                <w:rFonts w:ascii="Calibri" w:eastAsia="Times New Roman" w:hAnsi="Calibri" w:cs="Calibri"/>
                <w:sz w:val="16"/>
                <w:szCs w:val="16"/>
                <w:lang w:eastAsia="pl-PL"/>
              </w:rPr>
              <w:t>1 pkt - projekt jest komplementarny z inicjatywami zaplanowanymi w ramach programu SSD. Powyższe kryterium zostanie zweryfikowane na podstawie zapisów we wniosku o dofinansowanie. Beneficjent zobligowany jest do jednoznacznego wskazania sposobu w jaki projekt jest komplementarny z inicjatywami ujętymi w ramach programu SSD.</w:t>
            </w:r>
          </w:p>
        </w:tc>
      </w:tr>
      <w:tr w:rsidR="00B91A03" w:rsidRPr="00B91A03" w:rsidTr="00206AD0">
        <w:trPr>
          <w:trHeight w:val="70"/>
          <w:jc w:val="center"/>
        </w:trPr>
        <w:tc>
          <w:tcPr>
            <w:tcW w:w="141"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B91A03" w:rsidRPr="00B91A03" w:rsidRDefault="00B91A03" w:rsidP="00B91A03">
            <w:pPr>
              <w:spacing w:after="0" w:line="276" w:lineRule="auto"/>
              <w:jc w:val="center"/>
              <w:rPr>
                <w:rFonts w:ascii="Calibri" w:eastAsia="Times New Roman" w:hAnsi="Calibri" w:cs="Times New Roman"/>
                <w:sz w:val="16"/>
                <w:szCs w:val="16"/>
              </w:rPr>
            </w:pPr>
            <w:r w:rsidRPr="00B91A03">
              <w:rPr>
                <w:rFonts w:ascii="Calibri" w:eastAsia="Times New Roman" w:hAnsi="Calibri" w:cs="Times New Roman"/>
                <w:sz w:val="16"/>
                <w:szCs w:val="16"/>
              </w:rPr>
              <w:t>4.</w:t>
            </w:r>
          </w:p>
        </w:tc>
        <w:tc>
          <w:tcPr>
            <w:tcW w:w="1148"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B91A03" w:rsidRPr="00B91A03" w:rsidRDefault="00B91A03" w:rsidP="00B91A03">
            <w:pPr>
              <w:spacing w:after="0" w:line="276" w:lineRule="auto"/>
              <w:jc w:val="both"/>
              <w:rPr>
                <w:rFonts w:ascii="Calibri" w:eastAsia="Times New Roman" w:hAnsi="Calibri" w:cs="Arial"/>
                <w:sz w:val="16"/>
                <w:szCs w:val="16"/>
              </w:rPr>
            </w:pPr>
            <w:r w:rsidRPr="00B91A03">
              <w:rPr>
                <w:rFonts w:ascii="Calibri" w:eastAsia="Times New Roman" w:hAnsi="Calibri" w:cs="Arial"/>
                <w:sz w:val="16"/>
                <w:szCs w:val="16"/>
              </w:rPr>
              <w:t xml:space="preserve">W ramach typu 1 i 2 projektów przewiduje się zatrudnienie osób, które uzyskały kwalifikacje opiekuna dziennego w ramach projektów realizowanych w POKL 2007-2013.  </w:t>
            </w:r>
          </w:p>
        </w:tc>
        <w:tc>
          <w:tcPr>
            <w:tcW w:w="400" w:type="pct"/>
            <w:tcBorders>
              <w:top w:val="single" w:sz="4" w:space="0" w:color="92D050"/>
              <w:left w:val="single" w:sz="4" w:space="0" w:color="92D050"/>
              <w:bottom w:val="single" w:sz="4" w:space="0" w:color="92D050"/>
              <w:right w:val="single" w:sz="4" w:space="0" w:color="92D050"/>
            </w:tcBorders>
            <w:vAlign w:val="center"/>
            <w:hideMark/>
          </w:tcPr>
          <w:p w:rsidR="00B91A03" w:rsidRPr="00B91A03" w:rsidRDefault="00B91A03" w:rsidP="00B91A03">
            <w:pPr>
              <w:spacing w:after="0" w:line="276" w:lineRule="auto"/>
              <w:jc w:val="center"/>
              <w:rPr>
                <w:rFonts w:ascii="Calibri" w:eastAsia="Times New Roman" w:hAnsi="Calibri" w:cs="Times New Roman"/>
                <w:sz w:val="16"/>
                <w:szCs w:val="16"/>
              </w:rPr>
            </w:pPr>
            <w:r w:rsidRPr="00B91A03">
              <w:rPr>
                <w:rFonts w:ascii="Calibri" w:eastAsia="Times New Roman" w:hAnsi="Calibri" w:cs="Times New Roman"/>
                <w:sz w:val="16"/>
                <w:szCs w:val="16"/>
              </w:rPr>
              <w:t xml:space="preserve">Wniosek </w:t>
            </w:r>
            <w:r w:rsidRPr="00B91A03">
              <w:rPr>
                <w:rFonts w:ascii="Calibri" w:eastAsia="Times New Roman" w:hAnsi="Calibri" w:cs="Times New Roman"/>
                <w:sz w:val="16"/>
                <w:szCs w:val="16"/>
              </w:rPr>
              <w:br/>
              <w:t>o dofinansowanie</w:t>
            </w:r>
          </w:p>
        </w:tc>
        <w:tc>
          <w:tcPr>
            <w:tcW w:w="236" w:type="pct"/>
            <w:tcBorders>
              <w:top w:val="single" w:sz="4" w:space="0" w:color="92D050"/>
              <w:left w:val="single" w:sz="4" w:space="0" w:color="92D050"/>
              <w:bottom w:val="single" w:sz="4" w:space="0" w:color="92D050"/>
              <w:right w:val="single" w:sz="4" w:space="0" w:color="92D050"/>
            </w:tcBorders>
            <w:noWrap/>
            <w:vAlign w:val="center"/>
            <w:hideMark/>
          </w:tcPr>
          <w:p w:rsidR="00B91A03" w:rsidRPr="00B91A03" w:rsidRDefault="00B91A03" w:rsidP="00B91A03">
            <w:pPr>
              <w:spacing w:after="0" w:line="276" w:lineRule="auto"/>
              <w:jc w:val="center"/>
              <w:rPr>
                <w:rFonts w:ascii="Calibri" w:eastAsia="Times New Roman" w:hAnsi="Calibri" w:cs="Times New Roman"/>
                <w:bCs/>
                <w:sz w:val="16"/>
                <w:szCs w:val="16"/>
              </w:rPr>
            </w:pPr>
            <w:r w:rsidRPr="00B91A03">
              <w:rPr>
                <w:rFonts w:ascii="Calibri" w:eastAsia="Times New Roman" w:hAnsi="Calibri" w:cs="Times New Roman"/>
                <w:bCs/>
                <w:sz w:val="16"/>
                <w:szCs w:val="16"/>
              </w:rPr>
              <w:t>1</w:t>
            </w:r>
          </w:p>
        </w:tc>
        <w:tc>
          <w:tcPr>
            <w:tcW w:w="381" w:type="pct"/>
            <w:tcBorders>
              <w:top w:val="single" w:sz="4" w:space="0" w:color="92D050"/>
              <w:left w:val="single" w:sz="4" w:space="0" w:color="92D050"/>
              <w:bottom w:val="single" w:sz="4" w:space="0" w:color="92D050"/>
              <w:right w:val="single" w:sz="4" w:space="0" w:color="92D050"/>
            </w:tcBorders>
            <w:vAlign w:val="center"/>
            <w:hideMark/>
          </w:tcPr>
          <w:p w:rsidR="00B91A03" w:rsidRPr="00B91A03" w:rsidRDefault="00B91A03" w:rsidP="00B91A03">
            <w:pPr>
              <w:spacing w:after="0" w:line="276" w:lineRule="auto"/>
              <w:jc w:val="center"/>
              <w:rPr>
                <w:rFonts w:ascii="Calibri" w:eastAsia="Times New Roman" w:hAnsi="Calibri" w:cs="Times New Roman"/>
                <w:bCs/>
                <w:sz w:val="16"/>
                <w:szCs w:val="16"/>
              </w:rPr>
            </w:pPr>
            <w:r w:rsidRPr="00B91A03">
              <w:rPr>
                <w:rFonts w:ascii="Calibri" w:eastAsia="Times New Roman" w:hAnsi="Calibri" w:cs="Times New Roman"/>
                <w:bCs/>
                <w:sz w:val="16"/>
                <w:szCs w:val="16"/>
              </w:rPr>
              <w:t>0 lub 5</w:t>
            </w:r>
          </w:p>
        </w:tc>
        <w:tc>
          <w:tcPr>
            <w:tcW w:w="2694" w:type="pct"/>
            <w:tcBorders>
              <w:top w:val="single" w:sz="4" w:space="0" w:color="92D050"/>
              <w:left w:val="single" w:sz="4" w:space="0" w:color="92D050"/>
              <w:bottom w:val="single" w:sz="4" w:space="0" w:color="92D050"/>
              <w:right w:val="single" w:sz="4" w:space="0" w:color="92D050"/>
            </w:tcBorders>
            <w:vAlign w:val="center"/>
            <w:hideMark/>
          </w:tcPr>
          <w:p w:rsidR="00B91A03" w:rsidRPr="00B91A03" w:rsidRDefault="00B91A03" w:rsidP="00B91A03">
            <w:pPr>
              <w:spacing w:after="0" w:line="276" w:lineRule="auto"/>
              <w:jc w:val="both"/>
              <w:rPr>
                <w:rFonts w:ascii="Calibri" w:eastAsia="Times New Roman" w:hAnsi="Calibri" w:cs="Calibri"/>
                <w:sz w:val="16"/>
                <w:szCs w:val="16"/>
                <w:lang w:eastAsia="pl-PL"/>
              </w:rPr>
            </w:pPr>
            <w:r w:rsidRPr="00B91A03">
              <w:rPr>
                <w:rFonts w:ascii="Calibri" w:eastAsia="Times New Roman" w:hAnsi="Calibri" w:cs="Calibri"/>
                <w:sz w:val="16"/>
                <w:szCs w:val="16"/>
                <w:lang w:eastAsia="pl-PL"/>
              </w:rPr>
              <w:t>0 pkt – projekt nie przewiduje zatrudnienia osób, które uzyskały kwalifikacje opiekuna dziennego w ramach projektów realizowanych w POKL 2007-2013.</w:t>
            </w:r>
          </w:p>
          <w:p w:rsidR="00B91A03" w:rsidRPr="00B91A03" w:rsidRDefault="00B91A03" w:rsidP="00B91A03">
            <w:pPr>
              <w:spacing w:after="0" w:line="276" w:lineRule="auto"/>
              <w:jc w:val="both"/>
              <w:rPr>
                <w:rFonts w:ascii="Calibri" w:eastAsia="Times New Roman" w:hAnsi="Calibri" w:cs="Calibri"/>
                <w:sz w:val="16"/>
                <w:szCs w:val="16"/>
                <w:lang w:eastAsia="pl-PL"/>
              </w:rPr>
            </w:pPr>
            <w:r w:rsidRPr="00B91A03">
              <w:rPr>
                <w:rFonts w:ascii="Calibri" w:eastAsia="Times New Roman" w:hAnsi="Calibri" w:cs="Calibri"/>
                <w:sz w:val="16"/>
                <w:szCs w:val="16"/>
                <w:lang w:eastAsia="pl-PL"/>
              </w:rPr>
              <w:t xml:space="preserve">5 pkt - projekt przewiduje zatrudnienie osób, które uzyskały kwalifikacje opiekuna dziennego w ramach projektów realizowanych w POKL 2007-2013. </w:t>
            </w:r>
          </w:p>
          <w:p w:rsidR="00B91A03" w:rsidRPr="00B91A03" w:rsidRDefault="00B91A03" w:rsidP="00B91A03">
            <w:pPr>
              <w:spacing w:after="0" w:line="276" w:lineRule="auto"/>
              <w:jc w:val="both"/>
              <w:rPr>
                <w:rFonts w:ascii="Calibri" w:eastAsia="Times New Roman" w:hAnsi="Calibri" w:cs="Calibri"/>
                <w:sz w:val="16"/>
                <w:szCs w:val="16"/>
                <w:lang w:eastAsia="pl-PL"/>
              </w:rPr>
            </w:pPr>
            <w:r w:rsidRPr="00B91A03">
              <w:rPr>
                <w:rFonts w:ascii="Calibri" w:eastAsia="Times New Roman" w:hAnsi="Calibri" w:cs="Calibri"/>
                <w:sz w:val="16"/>
                <w:szCs w:val="16"/>
                <w:lang w:eastAsia="pl-PL"/>
              </w:rPr>
              <w:t>Powyższe kryterium zostanie zweryfikowane na podstawie zapisów we wniosku o dofinansowanie.</w:t>
            </w:r>
          </w:p>
        </w:tc>
      </w:tr>
    </w:tbl>
    <w:p w:rsidR="00B91A03" w:rsidRPr="00B91A03" w:rsidRDefault="00B91A03" w:rsidP="00B91A03">
      <w:pPr>
        <w:spacing w:after="0"/>
        <w:ind w:left="3540"/>
        <w:rPr>
          <w:rFonts w:ascii="Calibri" w:eastAsia="Calibri" w:hAnsi="Calibri" w:cs="Times New Roman"/>
          <w:b/>
          <w:color w:val="000099"/>
          <w:sz w:val="16"/>
          <w:szCs w:val="16"/>
        </w:rPr>
      </w:pPr>
    </w:p>
    <w:p w:rsidR="00B84EDD" w:rsidRDefault="00B84EDD"/>
    <w:sectPr w:rsidR="00B84EDD" w:rsidSect="00B91A03">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A2B" w:rsidRDefault="00AA4A2B" w:rsidP="00B91A03">
      <w:pPr>
        <w:spacing w:after="0" w:line="240" w:lineRule="auto"/>
      </w:pPr>
      <w:r>
        <w:separator/>
      </w:r>
    </w:p>
  </w:endnote>
  <w:endnote w:type="continuationSeparator" w:id="0">
    <w:p w:rsidR="00AA4A2B" w:rsidRDefault="00AA4A2B" w:rsidP="00B91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Shell Dlg 2">
    <w:panose1 w:val="020B0604030504040204"/>
    <w:charset w:val="EE"/>
    <w:family w:val="swiss"/>
    <w:pitch w:val="variable"/>
    <w:sig w:usb0="E1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246" w:rsidRDefault="00CA124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246" w:rsidRDefault="00CA124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246" w:rsidRDefault="00CA12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A2B" w:rsidRDefault="00AA4A2B" w:rsidP="00B91A03">
      <w:pPr>
        <w:spacing w:after="0" w:line="240" w:lineRule="auto"/>
      </w:pPr>
      <w:r>
        <w:separator/>
      </w:r>
    </w:p>
  </w:footnote>
  <w:footnote w:type="continuationSeparator" w:id="0">
    <w:p w:rsidR="00AA4A2B" w:rsidRDefault="00AA4A2B" w:rsidP="00B91A03">
      <w:pPr>
        <w:spacing w:after="0" w:line="240" w:lineRule="auto"/>
      </w:pPr>
      <w:r>
        <w:continuationSeparator/>
      </w:r>
    </w:p>
  </w:footnote>
  <w:footnote w:id="1">
    <w:p w:rsidR="00B91A03" w:rsidRDefault="00B91A03" w:rsidP="00B91A03">
      <w:pPr>
        <w:pStyle w:val="Tekstprzypisudolnego"/>
        <w:rPr>
          <w:rFonts w:eastAsia="Calibri"/>
          <w:szCs w:val="16"/>
        </w:rPr>
      </w:pPr>
      <w:r>
        <w:rPr>
          <w:rStyle w:val="Odwoanieprzypisudolnego"/>
        </w:rPr>
        <w:footnoteRef/>
      </w:r>
      <w:r>
        <w:t xml:space="preserve"> </w:t>
      </w:r>
      <w:r>
        <w:rPr>
          <w:rFonts w:ascii="Calibri" w:hAnsi="Calibri"/>
          <w:szCs w:val="16"/>
        </w:rPr>
        <w:t xml:space="preserve">Efektywność zatrudnieniowa dot. osób bezrobotnych lub biernych zawodowo pozostających poza rynkiem pracy ze  względu na obowiązek opieki nad dziećmi do lat 3 </w:t>
      </w:r>
    </w:p>
  </w:footnote>
  <w:footnote w:id="2">
    <w:p w:rsidR="00B91A03" w:rsidRDefault="00B91A03" w:rsidP="00B91A03">
      <w:pPr>
        <w:pStyle w:val="Tekstprzypisudolnego"/>
      </w:pPr>
      <w:r>
        <w:rPr>
          <w:rStyle w:val="Odwoanieprzypisudolnego"/>
        </w:rPr>
        <w:footnoteRef/>
      </w:r>
      <w:r>
        <w:t xml:space="preserve"> </w:t>
      </w:r>
      <w:r>
        <w:rPr>
          <w:rFonts w:ascii="Calibri" w:hAnsi="Calibri"/>
          <w:szCs w:val="16"/>
        </w:rPr>
        <w:t>Powyższy warunek nie ma  zastosowania w przypadku dostosowania istniejących miejsc do potrzeb dzieci z niepełnosprawnościami.</w:t>
      </w:r>
    </w:p>
  </w:footnote>
  <w:footnote w:id="3">
    <w:p w:rsidR="00B91A03" w:rsidRDefault="00B91A03" w:rsidP="00B91A03">
      <w:pPr>
        <w:pStyle w:val="Tekstprzypisudolnego"/>
      </w:pPr>
      <w:r>
        <w:rPr>
          <w:rStyle w:val="Odwoanieprzypisudolnego"/>
        </w:rPr>
        <w:footnoteRef/>
      </w:r>
      <w:r>
        <w:t xml:space="preserve"> </w:t>
      </w:r>
      <w:r>
        <w:rPr>
          <w:rFonts w:ascii="Calibri" w:hAnsi="Calibri"/>
          <w:szCs w:val="16"/>
        </w:rPr>
        <w:t>Dotyczy typu 4 projektu.</w:t>
      </w:r>
    </w:p>
  </w:footnote>
  <w:footnote w:id="4">
    <w:p w:rsidR="00B91A03" w:rsidRDefault="00B91A03" w:rsidP="00B91A03">
      <w:pPr>
        <w:pStyle w:val="Tekstprzypisudolnego"/>
        <w:rPr>
          <w:rFonts w:ascii="Calibri" w:hAnsi="Calibri"/>
          <w:szCs w:val="16"/>
        </w:rPr>
      </w:pPr>
      <w:r>
        <w:rPr>
          <w:rStyle w:val="Odwoanieprzypisudolnego"/>
          <w:rFonts w:ascii="Calibri" w:hAnsi="Calibri"/>
          <w:szCs w:val="16"/>
        </w:rPr>
        <w:footnoteRef/>
      </w:r>
      <w:r>
        <w:rPr>
          <w:rFonts w:ascii="Calibri" w:hAnsi="Calibri"/>
          <w:szCs w:val="16"/>
        </w:rPr>
        <w:t xml:space="preserve"> Dotyczy typu 4 projektu</w:t>
      </w:r>
    </w:p>
  </w:footnote>
  <w:footnote w:id="5">
    <w:p w:rsidR="00B91A03" w:rsidRDefault="00B91A03" w:rsidP="00B91A03">
      <w:pPr>
        <w:pStyle w:val="Tekstprzypisudolnego"/>
      </w:pPr>
      <w:r>
        <w:rPr>
          <w:rStyle w:val="Odwoanieprzypisudolnego"/>
        </w:rPr>
        <w:footnoteRef/>
      </w:r>
      <w:r>
        <w:t xml:space="preserve"> </w:t>
      </w:r>
      <w:r>
        <w:rPr>
          <w:rFonts w:ascii="Calibri" w:hAnsi="Calibri"/>
          <w:szCs w:val="16"/>
        </w:rPr>
        <w:t>Dotyczy typu 4 projektu</w:t>
      </w:r>
    </w:p>
  </w:footnote>
  <w:footnote w:id="6">
    <w:p w:rsidR="00B91A03" w:rsidRDefault="00B91A03" w:rsidP="00B91A03">
      <w:pPr>
        <w:pStyle w:val="Tekstprzypisudolnego"/>
      </w:pPr>
      <w:r>
        <w:rPr>
          <w:rStyle w:val="Odwoanieprzypisudolnego"/>
        </w:rPr>
        <w:footnoteRef/>
      </w:r>
      <w:r>
        <w:t xml:space="preserve"> </w:t>
      </w:r>
      <w:r w:rsidRPr="0096493B">
        <w:t>Wnioskodawca na etapie rekrutowania do projektu ostatecznych odbiorców wsparcia, zobowiązany jest do udzielenia wsparcia w pierwszej kolejności osobom, których dochody nie przekraczają kryteriów dochodowych ustalonych w oparciu o próg interwencji socjalnej</w:t>
      </w:r>
    </w:p>
  </w:footnote>
  <w:footnote w:id="7">
    <w:p w:rsidR="00B91A03" w:rsidRDefault="00B91A03" w:rsidP="00B91A03">
      <w:pPr>
        <w:pStyle w:val="Tekstprzypisudolnego"/>
      </w:pPr>
      <w:r>
        <w:rPr>
          <w:rStyle w:val="Odwoanieprzypisudolnego"/>
        </w:rPr>
        <w:footnoteRef/>
      </w:r>
      <w:r>
        <w:t xml:space="preserve"> </w:t>
      </w:r>
      <w:r w:rsidRPr="00A21028">
        <w:rPr>
          <w:rFonts w:cs="Calibri"/>
          <w:color w:val="000000"/>
          <w:szCs w:val="16"/>
        </w:rPr>
        <w:t>Dotyczy typu 1 projektu.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246" w:rsidRDefault="00CA124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246" w:rsidRDefault="00CA1246" w:rsidP="00CA1246">
    <w:pPr>
      <w:tabs>
        <w:tab w:val="center" w:pos="4536"/>
        <w:tab w:val="right" w:pos="9072"/>
      </w:tabs>
      <w:spacing w:after="60" w:line="240" w:lineRule="auto"/>
      <w:jc w:val="right"/>
      <w:rPr>
        <w:i/>
      </w:rPr>
    </w:pPr>
    <w:r>
      <w:rPr>
        <w:i/>
      </w:rPr>
      <w:t xml:space="preserve">Załącznik do Uchwały Nr </w:t>
    </w:r>
    <w:r>
      <w:rPr>
        <w:i/>
      </w:rPr>
      <w:t>130</w:t>
    </w:r>
    <w:bookmarkStart w:id="0" w:name="_GoBack"/>
    <w:bookmarkEnd w:id="0"/>
    <w:r>
      <w:rPr>
        <w:i/>
      </w:rPr>
      <w:t>/2017 KM RPO WO 2014-2020</w:t>
    </w:r>
  </w:p>
  <w:p w:rsidR="00CA1246" w:rsidRDefault="00CA1246" w:rsidP="00CA1246">
    <w:pPr>
      <w:tabs>
        <w:tab w:val="center" w:pos="4536"/>
        <w:tab w:val="right" w:pos="9072"/>
      </w:tabs>
      <w:spacing w:after="60" w:line="240" w:lineRule="auto"/>
      <w:jc w:val="right"/>
    </w:pPr>
    <w:r>
      <w:rPr>
        <w:i/>
      </w:rPr>
      <w:t>z dnia 9 czerwca 2017 r.</w:t>
    </w:r>
  </w:p>
  <w:p w:rsidR="00CA1246" w:rsidRDefault="00CA124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246" w:rsidRDefault="00CA124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E05B5"/>
    <w:multiLevelType w:val="hybridMultilevel"/>
    <w:tmpl w:val="B39C1D22"/>
    <w:lvl w:ilvl="0" w:tplc="FA80CB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7316AD"/>
    <w:multiLevelType w:val="hybridMultilevel"/>
    <w:tmpl w:val="0DCA7744"/>
    <w:lvl w:ilvl="0" w:tplc="28DA987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39215D07"/>
    <w:multiLevelType w:val="hybridMultilevel"/>
    <w:tmpl w:val="ED4E8242"/>
    <w:lvl w:ilvl="0" w:tplc="6D968C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A03"/>
    <w:rsid w:val="000E7703"/>
    <w:rsid w:val="0034561E"/>
    <w:rsid w:val="00AA4A2B"/>
    <w:rsid w:val="00B84EDD"/>
    <w:rsid w:val="00B91A03"/>
    <w:rsid w:val="00CA12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5CF23-FFC2-4C3D-89C3-3D86E861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91A0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91A03"/>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B91A03"/>
    <w:rPr>
      <w:rFonts w:ascii="Arial" w:hAnsi="Arial" w:cs="Times New Roman"/>
      <w:sz w:val="16"/>
      <w:shd w:val="clear" w:color="auto" w:fill="auto"/>
      <w:vertAlign w:val="superscript"/>
    </w:rPr>
  </w:style>
  <w:style w:type="paragraph" w:styleId="Nagwek">
    <w:name w:val="header"/>
    <w:basedOn w:val="Normalny"/>
    <w:link w:val="NagwekZnak"/>
    <w:uiPriority w:val="99"/>
    <w:unhideWhenUsed/>
    <w:rsid w:val="00CA12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1246"/>
  </w:style>
  <w:style w:type="paragraph" w:styleId="Stopka">
    <w:name w:val="footer"/>
    <w:basedOn w:val="Normalny"/>
    <w:link w:val="StopkaZnak"/>
    <w:uiPriority w:val="99"/>
    <w:unhideWhenUsed/>
    <w:rsid w:val="00CA12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1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20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2042</Words>
  <Characters>12258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BONDAREWICZ</dc:creator>
  <cp:keywords/>
  <dc:description/>
  <cp:lastModifiedBy>Barbara Łuczywo</cp:lastModifiedBy>
  <cp:revision>3</cp:revision>
  <dcterms:created xsi:type="dcterms:W3CDTF">2017-06-20T10:39:00Z</dcterms:created>
  <dcterms:modified xsi:type="dcterms:W3CDTF">2017-06-21T07:48:00Z</dcterms:modified>
</cp:coreProperties>
</file>