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052DCC2A"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D6A6" w14:textId="5606FEF8" w:rsidR="00AB6E32" w:rsidRDefault="00AB6E32" w:rsidP="00690B1A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617828D8" w14:textId="319A664D" w:rsidR="00AB6E32" w:rsidRPr="008D024D" w:rsidRDefault="00AB6E32" w:rsidP="008D024D">
      <w:pPr>
        <w:spacing w:after="0"/>
        <w:jc w:val="center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  <w:r w:rsidR="008D024D">
        <w:rPr>
          <w:b/>
          <w:color w:val="000099"/>
          <w:sz w:val="56"/>
          <w:szCs w:val="56"/>
        </w:rPr>
        <w:t>DLA DZIAŁANIA</w:t>
      </w:r>
      <w:r w:rsidRPr="00D65AEB">
        <w:rPr>
          <w:b/>
          <w:color w:val="000099"/>
          <w:sz w:val="56"/>
          <w:szCs w:val="56"/>
        </w:rPr>
        <w:t xml:space="preserve"> </w:t>
      </w:r>
      <w:r w:rsidR="008D024D">
        <w:rPr>
          <w:b/>
          <w:color w:val="000099"/>
          <w:sz w:val="56"/>
          <w:szCs w:val="56"/>
        </w:rPr>
        <w:t xml:space="preserve">                        8.1 </w:t>
      </w:r>
      <w:r w:rsidR="008D024D" w:rsidRPr="003F151B">
        <w:rPr>
          <w:b/>
          <w:i/>
          <w:color w:val="000099"/>
          <w:sz w:val="56"/>
          <w:szCs w:val="56"/>
        </w:rPr>
        <w:t xml:space="preserve">DOSTĘP DO WYSOKIEJ </w:t>
      </w:r>
      <w:r w:rsidR="003F151B" w:rsidRPr="003F151B">
        <w:rPr>
          <w:b/>
          <w:i/>
          <w:color w:val="000099"/>
          <w:sz w:val="56"/>
          <w:szCs w:val="56"/>
        </w:rPr>
        <w:t>JAKOŚCI USŁUG ZDROWOTNYCH      I SPOŁECZNYCH</w:t>
      </w:r>
      <w:r w:rsidR="003F151B">
        <w:rPr>
          <w:b/>
          <w:color w:val="000099"/>
          <w:sz w:val="56"/>
          <w:szCs w:val="56"/>
        </w:rPr>
        <w:t xml:space="preserve"> </w:t>
      </w:r>
      <w:r w:rsidR="009D1C20">
        <w:rPr>
          <w:b/>
          <w:i/>
          <w:color w:val="000099"/>
          <w:sz w:val="56"/>
          <w:szCs w:val="56"/>
        </w:rPr>
        <w:t>W ZAKRESIE DZIAŁAŃ ZAPOBIEGAJĄCYCH CHOROBOM CYWILIZACYJNYM, W TYM INFORMACYJNO – EDUKACYJN</w:t>
      </w:r>
      <w:r w:rsidR="002C1239">
        <w:rPr>
          <w:b/>
          <w:i/>
          <w:color w:val="000099"/>
          <w:sz w:val="56"/>
          <w:szCs w:val="56"/>
        </w:rPr>
        <w:t>YCH</w:t>
      </w:r>
      <w:r w:rsidR="009D1C20">
        <w:rPr>
          <w:rFonts w:asciiTheme="minorHAnsi" w:hAnsiTheme="minorHAnsi"/>
          <w:bCs/>
          <w:i/>
          <w:spacing w:val="-2"/>
        </w:rPr>
        <w:t xml:space="preserve"> </w:t>
      </w:r>
      <w:r w:rsidR="00A9141C">
        <w:rPr>
          <w:rFonts w:asciiTheme="minorHAnsi" w:hAnsiTheme="minorHAnsi"/>
          <w:bCs/>
          <w:i/>
          <w:spacing w:val="-2"/>
        </w:rPr>
        <w:t xml:space="preserve"> </w:t>
      </w:r>
      <w:r w:rsidR="003F151B" w:rsidRPr="0036145A">
        <w:rPr>
          <w:b/>
          <w:color w:val="000099"/>
          <w:sz w:val="56"/>
          <w:szCs w:val="56"/>
        </w:rPr>
        <w:t>W RAMA</w:t>
      </w:r>
      <w:r w:rsidR="003F151B">
        <w:rPr>
          <w:b/>
          <w:color w:val="000099"/>
          <w:sz w:val="56"/>
          <w:szCs w:val="56"/>
        </w:rPr>
        <w:t>CH</w:t>
      </w:r>
      <w:r w:rsidR="008D024D">
        <w:rPr>
          <w:b/>
          <w:color w:val="000099"/>
          <w:sz w:val="56"/>
          <w:szCs w:val="56"/>
        </w:rPr>
        <w:t xml:space="preserve"> </w:t>
      </w:r>
      <w:r>
        <w:rPr>
          <w:b/>
          <w:color w:val="000099"/>
          <w:sz w:val="56"/>
          <w:szCs w:val="56"/>
        </w:rPr>
        <w:t>RPO WO 2014-2020</w:t>
      </w:r>
    </w:p>
    <w:p w14:paraId="59C3BEA8" w14:textId="77777777"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14:paraId="1FE46C80" w14:textId="07AC8D56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OPOLE,</w:t>
      </w:r>
      <w:r w:rsidR="00FF52F6">
        <w:rPr>
          <w:rFonts w:cs="Arial"/>
          <w:sz w:val="24"/>
          <w:szCs w:val="24"/>
        </w:rPr>
        <w:t xml:space="preserve"> CZERWIEC</w:t>
      </w:r>
      <w:r>
        <w:rPr>
          <w:rFonts w:cs="Arial"/>
          <w:sz w:val="24"/>
          <w:szCs w:val="24"/>
        </w:rPr>
        <w:t xml:space="preserve"> 201</w:t>
      </w:r>
      <w:r w:rsidR="00D8232D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r.</w:t>
      </w:r>
    </w:p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757474A5" w14:textId="77777777" w:rsidR="00E43A12" w:rsidRDefault="00E43A12" w:rsidP="006161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CA3808A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6F0B72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91704F5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325FE19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BACE7A9" w14:textId="77777777" w:rsidR="00E8522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340068D" w14:textId="77777777" w:rsidR="00E85224" w:rsidRPr="007D381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75B74C8B" w14:textId="77777777" w:rsidR="007D3814" w:rsidRPr="007D3814" w:rsidRDefault="007D3814" w:rsidP="007D381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>DLA WSZYSTKICH DZIAŁAŃ I PODDZIAŁAŃ RPO WO 2014-2020 (z wyłączeniem 7.1)</w:t>
      </w:r>
    </w:p>
    <w:p w14:paraId="140066F6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E7AA595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22F4A80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B49F6A1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F874824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3E77C20" w14:textId="77777777" w:rsid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0437D8" w:rsidRPr="007D3814" w14:paraId="23F523DF" w14:textId="77777777" w:rsidTr="00FE779D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6B512B40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0437D8" w:rsidRPr="007D3814" w14:paraId="3193B62D" w14:textId="77777777" w:rsidTr="00FE779D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0E6DF1F7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2AE83CF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A76A379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46A1C18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15C494F8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437D8" w:rsidRPr="007D3814" w14:paraId="76A8D9FA" w14:textId="77777777" w:rsidTr="00FE779D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0AC0AC26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C98F27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32999B37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49E44F5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56C5A070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0437D8" w:rsidRPr="007D3814" w14:paraId="077E7F26" w14:textId="77777777" w:rsidTr="00FE779D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6BF3E3C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1C36BB9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14:paraId="31086F93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BAD2C4D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D894DE8" w14:textId="77777777" w:rsidR="000437D8" w:rsidRPr="0054081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0437D8" w:rsidRPr="007D3814" w14:paraId="1F23C8D9" w14:textId="77777777" w:rsidTr="00FE779D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AE07B5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0E7BA34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44DF265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FCDF1E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AC6FEA4" w14:textId="77777777" w:rsidR="000437D8" w:rsidRPr="0054081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0437D8" w:rsidRPr="007D3814" w14:paraId="33DC29DF" w14:textId="77777777" w:rsidTr="00FE779D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ADCFC8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AD1B79D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6A7DEEA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C3A7195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924624E" w14:textId="77777777" w:rsidR="000437D8" w:rsidRPr="0054081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0437D8" w:rsidRPr="007D3814" w14:paraId="4B412C61" w14:textId="77777777" w:rsidTr="00FE779D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03F1A3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FDC9CE6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14:paraId="3D7BE7E4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57BE27B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CAC5B8F" w14:textId="77777777" w:rsidR="000437D8" w:rsidRPr="0054081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0437D8" w:rsidRPr="007D3814" w14:paraId="0AC9CA8E" w14:textId="77777777" w:rsidTr="00FE779D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E505E4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C3CB55D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14:paraId="10066AC8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13B44C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9C9B8F8" w14:textId="77777777" w:rsidR="000437D8" w:rsidRPr="0054081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poziomem dozwolonym dla regionu*.</w:t>
            </w:r>
          </w:p>
        </w:tc>
      </w:tr>
      <w:tr w:rsidR="000437D8" w:rsidRPr="007D3814" w14:paraId="6BE4DEF4" w14:textId="77777777" w:rsidTr="00FE779D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A6C4F7F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832B7E5" w14:textId="77777777" w:rsidR="000437D8" w:rsidRPr="00F77092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3CC5904D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23DB816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4CBDCDE" w14:textId="77777777" w:rsidR="000437D8" w:rsidRPr="00F77092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0437D8" w:rsidRPr="007D3814" w14:paraId="5931C0FD" w14:textId="77777777" w:rsidTr="00FE779D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64A3139" w14:textId="77777777" w:rsidR="000437D8" w:rsidRPr="00F77092" w:rsidRDefault="000437D8" w:rsidP="00FE779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74F37D8" w14:textId="77777777" w:rsidR="000437D8" w:rsidRPr="00F77092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251E0EAB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D258E9D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4DCE45D" w14:textId="77777777" w:rsidR="000437D8" w:rsidRPr="00F77092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0437D8" w:rsidRPr="007D3814" w14:paraId="6EB38BB3" w14:textId="77777777" w:rsidTr="00FE779D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4C597D4" w14:textId="77777777" w:rsidR="000437D8" w:rsidRPr="00540818" w:rsidRDefault="000437D8" w:rsidP="00FE779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B5E8BC4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Wnioskodawca oraz partnerzy (jeśli dotyczy) nie podlegają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na podstawie:</w:t>
            </w:r>
          </w:p>
          <w:p w14:paraId="45249952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281AC4B1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12 ustawy z dnia 15 czerwca 2012 r.  </w:t>
            </w:r>
            <w:r w:rsidRPr="00540818">
              <w:rPr>
                <w:rFonts w:eastAsia="Calibr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14:paraId="25F89557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br/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4C85F8A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AA20F64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635438C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46D31FF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6C23B8D5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3176C23C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4063F34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73383752" w14:textId="77777777" w:rsidTr="00FE779D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9033BBF" w14:textId="77777777" w:rsidR="000437D8" w:rsidRPr="00540818" w:rsidRDefault="000437D8" w:rsidP="00FE779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C1819FB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13A974F3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6F83BAF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C168542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67032943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F52EBF1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14:paraId="2B327F61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B4D6569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7A70E022" w14:textId="77777777" w:rsidR="00BD16F1" w:rsidRDefault="00BD16F1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EB9F2A8" w14:textId="77777777" w:rsidR="000437D8" w:rsidRDefault="000437D8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E9EFA3C" w14:textId="77777777" w:rsidR="000437D8" w:rsidRDefault="000437D8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3F2BC85" w14:textId="77777777" w:rsidR="000437D8" w:rsidRDefault="000437D8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5237034C" w14:textId="77777777" w:rsidR="000437D8" w:rsidRDefault="000437D8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tbl>
      <w:tblPr>
        <w:tblW w:w="1474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09"/>
        <w:gridCol w:w="14"/>
        <w:gridCol w:w="4601"/>
        <w:gridCol w:w="237"/>
        <w:gridCol w:w="1503"/>
        <w:gridCol w:w="340"/>
        <w:gridCol w:w="12"/>
        <w:gridCol w:w="614"/>
        <w:gridCol w:w="791"/>
        <w:gridCol w:w="12"/>
        <w:gridCol w:w="238"/>
        <w:gridCol w:w="5845"/>
        <w:gridCol w:w="11"/>
      </w:tblGrid>
      <w:tr w:rsidR="000437D8" w:rsidRPr="007D3814" w14:paraId="26790FF6" w14:textId="77777777" w:rsidTr="00B34F0B">
        <w:trPr>
          <w:gridAfter w:val="1"/>
          <w:wAfter w:w="11" w:type="dxa"/>
          <w:trHeight w:val="518"/>
          <w:jc w:val="center"/>
        </w:trPr>
        <w:tc>
          <w:tcPr>
            <w:tcW w:w="14737" w:type="dxa"/>
            <w:gridSpan w:val="13"/>
            <w:shd w:val="clear" w:color="auto" w:fill="D9D9D9"/>
            <w:noWrap/>
            <w:vAlign w:val="center"/>
          </w:tcPr>
          <w:p w14:paraId="6E0A9167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0437D8" w:rsidRPr="007D3814" w14:paraId="379CAF7C" w14:textId="77777777" w:rsidTr="00B34F0B">
        <w:trPr>
          <w:gridAfter w:val="1"/>
          <w:wAfter w:w="11" w:type="dxa"/>
          <w:trHeight w:val="691"/>
          <w:jc w:val="center"/>
        </w:trPr>
        <w:tc>
          <w:tcPr>
            <w:tcW w:w="544" w:type="dxa"/>
            <w:gridSpan w:val="3"/>
            <w:shd w:val="clear" w:color="auto" w:fill="D9D9D9"/>
            <w:noWrap/>
            <w:vAlign w:val="center"/>
          </w:tcPr>
          <w:p w14:paraId="0D660771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38" w:type="dxa"/>
            <w:gridSpan w:val="2"/>
            <w:shd w:val="clear" w:color="auto" w:fill="D9D9D9"/>
            <w:vAlign w:val="center"/>
          </w:tcPr>
          <w:p w14:paraId="1E3840EF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5" w:type="dxa"/>
            <w:gridSpan w:val="3"/>
            <w:shd w:val="clear" w:color="auto" w:fill="D9D9D9"/>
            <w:vAlign w:val="center"/>
          </w:tcPr>
          <w:p w14:paraId="6F1FE438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3583188D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83" w:type="dxa"/>
            <w:gridSpan w:val="2"/>
            <w:shd w:val="clear" w:color="auto" w:fill="D9D9D9"/>
            <w:vAlign w:val="center"/>
          </w:tcPr>
          <w:p w14:paraId="0151BBC2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437D8" w:rsidRPr="007D3814" w14:paraId="3D23C020" w14:textId="77777777" w:rsidTr="00B34F0B">
        <w:trPr>
          <w:gridAfter w:val="1"/>
          <w:wAfter w:w="11" w:type="dxa"/>
          <w:trHeight w:val="351"/>
          <w:jc w:val="center"/>
        </w:trPr>
        <w:tc>
          <w:tcPr>
            <w:tcW w:w="544" w:type="dxa"/>
            <w:gridSpan w:val="3"/>
            <w:shd w:val="clear" w:color="auto" w:fill="F2F2F2"/>
            <w:noWrap/>
            <w:vAlign w:val="center"/>
          </w:tcPr>
          <w:p w14:paraId="1104EFC2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38" w:type="dxa"/>
            <w:gridSpan w:val="2"/>
            <w:shd w:val="clear" w:color="auto" w:fill="F2F2F2"/>
            <w:vAlign w:val="center"/>
          </w:tcPr>
          <w:p w14:paraId="056E9DE7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5" w:type="dxa"/>
            <w:gridSpan w:val="3"/>
            <w:shd w:val="clear" w:color="auto" w:fill="F2F2F2"/>
            <w:vAlign w:val="center"/>
          </w:tcPr>
          <w:p w14:paraId="7FAC51C6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10CA153D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83" w:type="dxa"/>
            <w:gridSpan w:val="2"/>
            <w:shd w:val="clear" w:color="auto" w:fill="F2F2F2"/>
            <w:vAlign w:val="center"/>
          </w:tcPr>
          <w:p w14:paraId="339D85D3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0437D8" w:rsidRPr="007D3814" w14:paraId="2F69073A" w14:textId="77777777" w:rsidTr="00B34F0B">
        <w:trPr>
          <w:gridAfter w:val="1"/>
          <w:wAfter w:w="11" w:type="dxa"/>
          <w:trHeight w:val="1079"/>
          <w:jc w:val="center"/>
        </w:trPr>
        <w:tc>
          <w:tcPr>
            <w:tcW w:w="544" w:type="dxa"/>
            <w:gridSpan w:val="3"/>
            <w:shd w:val="clear" w:color="auto" w:fill="FFFFFF"/>
            <w:noWrap/>
            <w:vAlign w:val="center"/>
          </w:tcPr>
          <w:p w14:paraId="1F8E689D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38" w:type="dxa"/>
            <w:gridSpan w:val="2"/>
            <w:shd w:val="clear" w:color="auto" w:fill="FFFFFF"/>
            <w:vAlign w:val="center"/>
          </w:tcPr>
          <w:p w14:paraId="35501279" w14:textId="77777777" w:rsidR="000437D8" w:rsidRPr="00F77092" w:rsidRDefault="000437D8" w:rsidP="00FE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5" w:type="dxa"/>
            <w:gridSpan w:val="3"/>
            <w:vAlign w:val="center"/>
          </w:tcPr>
          <w:p w14:paraId="5BE171B7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72D45770" w14:textId="77777777" w:rsidR="000437D8" w:rsidRPr="00F77092" w:rsidRDefault="000437D8" w:rsidP="00FE779D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83" w:type="dxa"/>
            <w:gridSpan w:val="2"/>
            <w:vAlign w:val="center"/>
          </w:tcPr>
          <w:p w14:paraId="572B5B59" w14:textId="77777777" w:rsidR="000437D8" w:rsidRPr="008C35DA" w:rsidRDefault="000437D8" w:rsidP="00FE779D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  <w:p w14:paraId="355C4252" w14:textId="77777777" w:rsidR="000437D8" w:rsidRPr="008C35DA" w:rsidRDefault="000437D8" w:rsidP="00FE779D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2B30AF02" w14:textId="77777777" w:rsidTr="00B34F0B">
        <w:trPr>
          <w:gridAfter w:val="1"/>
          <w:wAfter w:w="11" w:type="dxa"/>
          <w:trHeight w:val="1079"/>
          <w:jc w:val="center"/>
        </w:trPr>
        <w:tc>
          <w:tcPr>
            <w:tcW w:w="544" w:type="dxa"/>
            <w:gridSpan w:val="3"/>
            <w:shd w:val="clear" w:color="auto" w:fill="FFFFFF"/>
            <w:noWrap/>
            <w:vAlign w:val="center"/>
          </w:tcPr>
          <w:p w14:paraId="6B4701D4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38" w:type="dxa"/>
            <w:gridSpan w:val="2"/>
            <w:shd w:val="clear" w:color="auto" w:fill="FFFFFF"/>
            <w:vAlign w:val="center"/>
          </w:tcPr>
          <w:p w14:paraId="1E1DFFFA" w14:textId="77777777" w:rsidR="000437D8" w:rsidRPr="00F77092" w:rsidRDefault="000437D8" w:rsidP="00FE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</w:p>
        </w:tc>
        <w:tc>
          <w:tcPr>
            <w:tcW w:w="1855" w:type="dxa"/>
            <w:gridSpan w:val="3"/>
            <w:vAlign w:val="center"/>
          </w:tcPr>
          <w:p w14:paraId="7FF1EB44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7EDB7A8C" w14:textId="77777777" w:rsidR="000437D8" w:rsidRPr="00F77092" w:rsidRDefault="000437D8" w:rsidP="00FE779D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83" w:type="dxa"/>
            <w:gridSpan w:val="2"/>
            <w:vAlign w:val="center"/>
          </w:tcPr>
          <w:p w14:paraId="44F94DF6" w14:textId="77777777" w:rsidR="000437D8" w:rsidRPr="00F77092" w:rsidRDefault="000437D8" w:rsidP="00FE779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0437D8" w:rsidRPr="007D3814" w14:paraId="4D4A693C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65"/>
        </w:trPr>
        <w:tc>
          <w:tcPr>
            <w:tcW w:w="14737" w:type="dxa"/>
            <w:gridSpan w:val="13"/>
            <w:shd w:val="clear" w:color="auto" w:fill="D9D9D9" w:themeFill="background1" w:themeFillShade="D9"/>
            <w:noWrap/>
            <w:vAlign w:val="center"/>
          </w:tcPr>
          <w:p w14:paraId="05B6B500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0437D8" w:rsidRPr="007D3814" w14:paraId="3DAA7F8F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19"/>
        </w:trPr>
        <w:tc>
          <w:tcPr>
            <w:tcW w:w="530" w:type="dxa"/>
            <w:gridSpan w:val="2"/>
            <w:noWrap/>
            <w:vAlign w:val="center"/>
          </w:tcPr>
          <w:p w14:paraId="3AB41164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2" w:type="dxa"/>
            <w:gridSpan w:val="3"/>
          </w:tcPr>
          <w:p w14:paraId="290C0711" w14:textId="77777777" w:rsidR="000437D8" w:rsidRPr="00F77092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4D77D391" w14:textId="77777777" w:rsidR="000437D8" w:rsidRPr="00F77092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08FC4AF4" w14:textId="77777777" w:rsidR="000437D8" w:rsidRPr="00F77092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51D42DFC" w14:textId="77777777" w:rsidR="000437D8" w:rsidRPr="00F77092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2"/>
            <w:vAlign w:val="center"/>
          </w:tcPr>
          <w:p w14:paraId="53F4F0FD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6CE0EF2" w14:textId="77777777" w:rsidR="000437D8" w:rsidRPr="00F77092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 w:val="restart"/>
            <w:vAlign w:val="bottom"/>
          </w:tcPr>
          <w:p w14:paraId="5A204F7A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495D503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31997D4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7E25B49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1D4CCFF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BC9256F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EADE225" w14:textId="77777777" w:rsidR="000437D8" w:rsidRPr="00F77092" w:rsidRDefault="000437D8" w:rsidP="00FE779D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6FC9A8F0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662F700" w14:textId="77777777" w:rsidR="000437D8" w:rsidRPr="00F77092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67181586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19"/>
        </w:trPr>
        <w:tc>
          <w:tcPr>
            <w:tcW w:w="530" w:type="dxa"/>
            <w:gridSpan w:val="2"/>
            <w:noWrap/>
            <w:vAlign w:val="center"/>
          </w:tcPr>
          <w:p w14:paraId="50EC728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2" w:type="dxa"/>
            <w:gridSpan w:val="3"/>
          </w:tcPr>
          <w:p w14:paraId="19F1ABBD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2"/>
            <w:vAlign w:val="center"/>
          </w:tcPr>
          <w:p w14:paraId="67562236" w14:textId="77777777" w:rsidR="000437D8" w:rsidRPr="00540818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E6B666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/>
          </w:tcPr>
          <w:p w14:paraId="29456A9F" w14:textId="77777777" w:rsidR="000437D8" w:rsidRPr="00540818" w:rsidRDefault="000437D8" w:rsidP="00FE779D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06A9988A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501"/>
        </w:trPr>
        <w:tc>
          <w:tcPr>
            <w:tcW w:w="530" w:type="dxa"/>
            <w:gridSpan w:val="2"/>
            <w:noWrap/>
            <w:vAlign w:val="center"/>
          </w:tcPr>
          <w:p w14:paraId="21FEA5A0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2" w:type="dxa"/>
            <w:gridSpan w:val="3"/>
          </w:tcPr>
          <w:p w14:paraId="4124ACD6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2"/>
            <w:vAlign w:val="center"/>
          </w:tcPr>
          <w:p w14:paraId="3707730C" w14:textId="77777777" w:rsidR="000437D8" w:rsidRPr="00540818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3D55D04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/>
          </w:tcPr>
          <w:p w14:paraId="1B5E2B23" w14:textId="77777777" w:rsidR="000437D8" w:rsidRPr="00540818" w:rsidRDefault="000437D8" w:rsidP="00FE779D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672767E3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013"/>
        </w:trPr>
        <w:tc>
          <w:tcPr>
            <w:tcW w:w="530" w:type="dxa"/>
            <w:gridSpan w:val="2"/>
            <w:noWrap/>
            <w:vAlign w:val="center"/>
          </w:tcPr>
          <w:p w14:paraId="334D89CD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2" w:type="dxa"/>
            <w:gridSpan w:val="3"/>
          </w:tcPr>
          <w:p w14:paraId="40AC42A2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 </w:t>
            </w:r>
          </w:p>
        </w:tc>
        <w:tc>
          <w:tcPr>
            <w:tcW w:w="1843" w:type="dxa"/>
            <w:gridSpan w:val="2"/>
            <w:vAlign w:val="center"/>
          </w:tcPr>
          <w:p w14:paraId="2B850D6E" w14:textId="77777777" w:rsidR="000437D8" w:rsidRPr="00540818" w:rsidRDefault="000437D8" w:rsidP="00FE779D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2A6100DD" w14:textId="77777777" w:rsidR="000437D8" w:rsidRPr="00540818" w:rsidRDefault="000437D8" w:rsidP="00FE779D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66AF83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/>
          </w:tcPr>
          <w:p w14:paraId="30C0952B" w14:textId="77777777" w:rsidR="000437D8" w:rsidRPr="00540818" w:rsidRDefault="000437D8" w:rsidP="00FE779D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07376B3C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013"/>
        </w:trPr>
        <w:tc>
          <w:tcPr>
            <w:tcW w:w="530" w:type="dxa"/>
            <w:gridSpan w:val="2"/>
            <w:noWrap/>
            <w:vAlign w:val="center"/>
          </w:tcPr>
          <w:p w14:paraId="6DC9646D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852" w:type="dxa"/>
            <w:gridSpan w:val="3"/>
          </w:tcPr>
          <w:p w14:paraId="621E9831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4AC16D89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14:paraId="79940386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2"/>
            <w:vAlign w:val="center"/>
          </w:tcPr>
          <w:p w14:paraId="3E5814F4" w14:textId="77777777" w:rsidR="000437D8" w:rsidRPr="00540818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428B66C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38EB28A6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308332DC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vMerge/>
          </w:tcPr>
          <w:p w14:paraId="3442F17F" w14:textId="77777777" w:rsidR="000437D8" w:rsidRPr="00540818" w:rsidRDefault="000437D8" w:rsidP="00FE779D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1EB5E0AB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013"/>
        </w:trPr>
        <w:tc>
          <w:tcPr>
            <w:tcW w:w="530" w:type="dxa"/>
            <w:gridSpan w:val="2"/>
            <w:noWrap/>
            <w:vAlign w:val="center"/>
          </w:tcPr>
          <w:p w14:paraId="741984F5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52" w:type="dxa"/>
            <w:gridSpan w:val="3"/>
          </w:tcPr>
          <w:p w14:paraId="120E92A2" w14:textId="77777777" w:rsidR="000437D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41C0C6B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2"/>
            <w:vAlign w:val="center"/>
          </w:tcPr>
          <w:p w14:paraId="53154E38" w14:textId="77777777" w:rsidR="000437D8" w:rsidRPr="00540818" w:rsidRDefault="000437D8" w:rsidP="00FE779D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7366A304" w14:textId="77777777" w:rsidR="000437D8" w:rsidRPr="00540818" w:rsidRDefault="000437D8" w:rsidP="00FE779D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388C724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/>
          </w:tcPr>
          <w:p w14:paraId="714C7F20" w14:textId="77777777" w:rsidR="000437D8" w:rsidRPr="00540818" w:rsidRDefault="000437D8" w:rsidP="00FE779D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2E3527BC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44"/>
        </w:trPr>
        <w:tc>
          <w:tcPr>
            <w:tcW w:w="14737" w:type="dxa"/>
            <w:gridSpan w:val="13"/>
            <w:shd w:val="clear" w:color="auto" w:fill="BFBFBF" w:themeFill="background1" w:themeFillShade="BF"/>
            <w:noWrap/>
            <w:vAlign w:val="center"/>
          </w:tcPr>
          <w:p w14:paraId="4278C548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0437D8" w:rsidRPr="007D3814" w14:paraId="57A45E94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19"/>
        </w:trPr>
        <w:tc>
          <w:tcPr>
            <w:tcW w:w="530" w:type="dxa"/>
            <w:gridSpan w:val="2"/>
            <w:noWrap/>
            <w:vAlign w:val="center"/>
          </w:tcPr>
          <w:p w14:paraId="48422333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2" w:type="dxa"/>
            <w:gridSpan w:val="3"/>
          </w:tcPr>
          <w:p w14:paraId="2C4D3571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14:paraId="290808B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442439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D2706A3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D3689D0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 w:val="restart"/>
            <w:vAlign w:val="center"/>
          </w:tcPr>
          <w:p w14:paraId="0051A7F0" w14:textId="77777777" w:rsidR="000437D8" w:rsidRPr="006B2622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0437D8" w:rsidRPr="007D3814" w14:paraId="135B1967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19"/>
        </w:trPr>
        <w:tc>
          <w:tcPr>
            <w:tcW w:w="530" w:type="dxa"/>
            <w:gridSpan w:val="2"/>
            <w:noWrap/>
            <w:vAlign w:val="center"/>
          </w:tcPr>
          <w:p w14:paraId="57CD3D0A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2" w:type="dxa"/>
            <w:gridSpan w:val="3"/>
          </w:tcPr>
          <w:p w14:paraId="77AB98B9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14:paraId="0D0EE739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FC92C7C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3BC3C0F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758C8F7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4228A7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/>
          </w:tcPr>
          <w:p w14:paraId="3C25DB4E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39DD27DE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19"/>
        </w:trPr>
        <w:tc>
          <w:tcPr>
            <w:tcW w:w="530" w:type="dxa"/>
            <w:gridSpan w:val="2"/>
            <w:noWrap/>
            <w:vAlign w:val="center"/>
          </w:tcPr>
          <w:p w14:paraId="28EA44A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2" w:type="dxa"/>
            <w:gridSpan w:val="3"/>
          </w:tcPr>
          <w:p w14:paraId="3E57C7E1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2"/>
            <w:vAlign w:val="center"/>
          </w:tcPr>
          <w:p w14:paraId="489BD216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1CD77D8C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11F81863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  <w:vMerge/>
          </w:tcPr>
          <w:p w14:paraId="75CC4E1A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67AA6737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19"/>
        </w:trPr>
        <w:tc>
          <w:tcPr>
            <w:tcW w:w="530" w:type="dxa"/>
            <w:gridSpan w:val="2"/>
            <w:noWrap/>
            <w:vAlign w:val="center"/>
          </w:tcPr>
          <w:p w14:paraId="744F433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2" w:type="dxa"/>
            <w:gridSpan w:val="3"/>
          </w:tcPr>
          <w:p w14:paraId="1FD19CF3" w14:textId="77777777" w:rsidR="000437D8" w:rsidRPr="0054081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77ECA5A" w14:textId="77777777" w:rsidR="000437D8" w:rsidRPr="0054081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2"/>
            <w:vAlign w:val="center"/>
          </w:tcPr>
          <w:p w14:paraId="6625C1C0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186C189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</w:tcPr>
          <w:p w14:paraId="39BB75FE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0437D8" w:rsidRPr="007D3814" w14:paraId="6B0866BD" w14:textId="77777777" w:rsidTr="00B34F0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719"/>
        </w:trPr>
        <w:tc>
          <w:tcPr>
            <w:tcW w:w="530" w:type="dxa"/>
            <w:gridSpan w:val="2"/>
            <w:noWrap/>
            <w:vAlign w:val="center"/>
          </w:tcPr>
          <w:p w14:paraId="0F468FEF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2" w:type="dxa"/>
            <w:gridSpan w:val="3"/>
          </w:tcPr>
          <w:p w14:paraId="210C8D55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7996B09F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2502AD30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72BAD3CA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45BE5EC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49033D3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3B20FC1F" w14:textId="77777777" w:rsidR="000437D8" w:rsidRPr="00540818" w:rsidRDefault="000437D8" w:rsidP="00FE779D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2"/>
            <w:vAlign w:val="center"/>
          </w:tcPr>
          <w:p w14:paraId="7B74FC43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51FE8FB9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95" w:type="dxa"/>
            <w:gridSpan w:val="3"/>
          </w:tcPr>
          <w:p w14:paraId="2DDC8FF0" w14:textId="77777777" w:rsidR="000437D8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E55B2">
              <w:rPr>
                <w:rFonts w:eastAsia="Calibri" w:cs="Arial"/>
                <w:sz w:val="16"/>
                <w:szCs w:val="16"/>
              </w:rPr>
              <w:t xml:space="preserve">Wszystkie wydatki </w:t>
            </w:r>
            <w:r>
              <w:rPr>
                <w:rFonts w:eastAsia="Calibri" w:cs="Arial"/>
                <w:sz w:val="16"/>
                <w:szCs w:val="16"/>
              </w:rPr>
              <w:t xml:space="preserve">planowane w związku z realizacją projektu: </w:t>
            </w:r>
          </w:p>
          <w:p w14:paraId="018ABAF7" w14:textId="77777777" w:rsidR="000437D8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-są racjonalne i </w:t>
            </w:r>
            <w:r w:rsidRPr="00BE55B2">
              <w:rPr>
                <w:rFonts w:eastAsia="Calibri" w:cs="Arial"/>
                <w:sz w:val="16"/>
                <w:szCs w:val="16"/>
              </w:rPr>
              <w:t xml:space="preserve"> niezbędne do realizacji celów projektu</w:t>
            </w:r>
            <w:r>
              <w:rPr>
                <w:rFonts w:eastAsia="Calibri" w:cs="Arial"/>
                <w:sz w:val="16"/>
                <w:szCs w:val="16"/>
              </w:rPr>
              <w:t>,</w:t>
            </w:r>
          </w:p>
          <w:p w14:paraId="423341DD" w14:textId="77777777" w:rsidR="000437D8" w:rsidRDefault="000437D8" w:rsidP="00FE779D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F33EC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6F33EC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14:paraId="4372949A" w14:textId="77777777" w:rsidR="000437D8" w:rsidRDefault="000437D8" w:rsidP="00FE779D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1DBBAAAB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F4A">
              <w:rPr>
                <w:sz w:val="16"/>
                <w:szCs w:val="16"/>
              </w:rPr>
              <w:t xml:space="preserve">są zgodne z Wytycznymi </w:t>
            </w:r>
            <w:r w:rsidRPr="005C1F4A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5C1F4A">
              <w:rPr>
                <w:rFonts w:eastAsiaTheme="minorHAnsi" w:cs="Arial"/>
                <w:sz w:val="16"/>
                <w:szCs w:val="16"/>
              </w:rPr>
              <w:t>ś</w:t>
            </w:r>
            <w:r w:rsidRPr="005C1F4A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5C1F4A">
              <w:rPr>
                <w:rFonts w:eastAsiaTheme="minorHAnsi" w:cs="Arial"/>
                <w:sz w:val="16"/>
                <w:szCs w:val="16"/>
              </w:rPr>
              <w:t>ś</w:t>
            </w:r>
            <w:r w:rsidRPr="005C1F4A">
              <w:rPr>
                <w:rFonts w:eastAsiaTheme="minorHAnsi" w:cs="Arial"/>
                <w:bCs/>
                <w:sz w:val="16"/>
                <w:szCs w:val="16"/>
              </w:rPr>
              <w:t>ci na lata 2014-2020</w:t>
            </w:r>
            <w:r>
              <w:rPr>
                <w:rFonts w:eastAsiaTheme="minorHAnsi" w:cs="Arial"/>
                <w:bCs/>
                <w:sz w:val="16"/>
                <w:szCs w:val="16"/>
              </w:rPr>
              <w:t xml:space="preserve"> oraz innymi obowiązującymi przepisami prawa.</w:t>
            </w:r>
          </w:p>
          <w:p w14:paraId="438F29FA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14:paraId="664A3D13" w14:textId="77777777" w:rsidR="000437D8" w:rsidRDefault="000437D8" w:rsidP="00FE77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rFonts w:eastAsiaTheme="minorHAnsi" w:cs="Arial"/>
                <w:bCs/>
                <w:sz w:val="16"/>
                <w:szCs w:val="16"/>
              </w:rPr>
              <w:lastRenderedPageBreak/>
              <w:t>Dla kryterium przewidziano możliwość warunkowej oceny</w:t>
            </w:r>
          </w:p>
          <w:p w14:paraId="4915F943" w14:textId="77777777" w:rsidR="000437D8" w:rsidRPr="00540818" w:rsidRDefault="000437D8" w:rsidP="00FE77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0437D8" w:rsidRPr="007D3814" w14:paraId="70546646" w14:textId="77777777" w:rsidTr="00B34F0B">
        <w:tblPrEx>
          <w:jc w:val="left"/>
        </w:tblPrEx>
        <w:trPr>
          <w:gridAfter w:val="1"/>
          <w:wAfter w:w="11" w:type="dxa"/>
          <w:trHeight w:val="315"/>
          <w:tblHeader/>
        </w:trPr>
        <w:tc>
          <w:tcPr>
            <w:tcW w:w="14737" w:type="dxa"/>
            <w:gridSpan w:val="13"/>
            <w:shd w:val="clear" w:color="auto" w:fill="A6A6A6"/>
            <w:noWrap/>
            <w:vAlign w:val="center"/>
          </w:tcPr>
          <w:p w14:paraId="3C5A53FA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merytoryczne (punktowane)</w:t>
            </w:r>
          </w:p>
        </w:tc>
      </w:tr>
      <w:tr w:rsidR="000437D8" w:rsidRPr="007D3814" w14:paraId="1883CC4B" w14:textId="77777777" w:rsidTr="00B34F0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BFBFBF"/>
            <w:noWrap/>
            <w:vAlign w:val="center"/>
          </w:tcPr>
          <w:p w14:paraId="70E47E11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24" w:type="dxa"/>
            <w:gridSpan w:val="3"/>
            <w:shd w:val="clear" w:color="auto" w:fill="BFBFBF"/>
            <w:noWrap/>
            <w:vAlign w:val="center"/>
          </w:tcPr>
          <w:p w14:paraId="08C54F16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2"/>
            <w:shd w:val="clear" w:color="auto" w:fill="BFBFBF"/>
            <w:vAlign w:val="center"/>
          </w:tcPr>
          <w:p w14:paraId="1477AAAE" w14:textId="77777777" w:rsidR="000437D8" w:rsidRPr="00540818" w:rsidRDefault="000437D8" w:rsidP="00FE779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4DDB84B7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797F4076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6" w:type="dxa"/>
            <w:gridSpan w:val="2"/>
            <w:shd w:val="clear" w:color="auto" w:fill="BFBFBF"/>
            <w:vAlign w:val="center"/>
          </w:tcPr>
          <w:p w14:paraId="21D8E2DC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437D8" w:rsidRPr="007D3814" w14:paraId="77954775" w14:textId="77777777" w:rsidTr="00B34F0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14:paraId="13411FD5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24" w:type="dxa"/>
            <w:gridSpan w:val="3"/>
            <w:shd w:val="clear" w:color="auto" w:fill="D9D9D9"/>
            <w:noWrap/>
            <w:vAlign w:val="center"/>
          </w:tcPr>
          <w:p w14:paraId="446EE5E7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2"/>
            <w:shd w:val="clear" w:color="auto" w:fill="D9D9D9"/>
            <w:vAlign w:val="center"/>
          </w:tcPr>
          <w:p w14:paraId="6D76993F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79E1E6EA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6A64A7E6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6" w:type="dxa"/>
            <w:gridSpan w:val="2"/>
            <w:shd w:val="clear" w:color="auto" w:fill="D9D9D9"/>
            <w:vAlign w:val="center"/>
          </w:tcPr>
          <w:p w14:paraId="328A1D5D" w14:textId="77777777" w:rsidR="000437D8" w:rsidRPr="00540818" w:rsidRDefault="000437D8" w:rsidP="00FE779D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0437D8" w:rsidRPr="007D3814" w14:paraId="5C935008" w14:textId="77777777" w:rsidTr="00B34F0B">
        <w:tblPrEx>
          <w:jc w:val="left"/>
        </w:tblPrEx>
        <w:trPr>
          <w:trHeight w:val="852"/>
        </w:trPr>
        <w:tc>
          <w:tcPr>
            <w:tcW w:w="421" w:type="dxa"/>
            <w:shd w:val="clear" w:color="auto" w:fill="FFFFFF"/>
            <w:noWrap/>
            <w:vAlign w:val="center"/>
          </w:tcPr>
          <w:p w14:paraId="34E3491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24" w:type="dxa"/>
            <w:gridSpan w:val="3"/>
            <w:shd w:val="clear" w:color="auto" w:fill="FFFFFF"/>
            <w:vAlign w:val="center"/>
          </w:tcPr>
          <w:p w14:paraId="0E76EADE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031D0A63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0C24333D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63CE5246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2"/>
            <w:vAlign w:val="center"/>
          </w:tcPr>
          <w:p w14:paraId="7D373137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49680E2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37F4D6A6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gridSpan w:val="2"/>
            <w:vAlign w:val="center"/>
          </w:tcPr>
          <w:p w14:paraId="6BE21D84" w14:textId="22A7107A" w:rsidR="000437D8" w:rsidRPr="00540818" w:rsidRDefault="000437D8" w:rsidP="00DA7DF2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</w:tc>
      </w:tr>
      <w:tr w:rsidR="000437D8" w:rsidRPr="007D3814" w14:paraId="26D65527" w14:textId="77777777" w:rsidTr="00B34F0B">
        <w:tblPrEx>
          <w:jc w:val="left"/>
        </w:tblPrEx>
        <w:trPr>
          <w:trHeight w:val="854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1A721F25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724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72198EC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4EF45E57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0FD409D3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54898B70" w14:textId="77777777" w:rsidR="000437D8" w:rsidRPr="0054081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2"/>
            <w:tcBorders>
              <w:bottom w:val="single" w:sz="4" w:space="0" w:color="A8D08D"/>
            </w:tcBorders>
            <w:vAlign w:val="center"/>
          </w:tcPr>
          <w:p w14:paraId="3BB732D6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7E260BD6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14A1179E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gridSpan w:val="2"/>
            <w:tcBorders>
              <w:bottom w:val="single" w:sz="4" w:space="0" w:color="A8D08D"/>
            </w:tcBorders>
            <w:vAlign w:val="center"/>
          </w:tcPr>
          <w:p w14:paraId="0313BA14" w14:textId="77777777" w:rsidR="000437D8" w:rsidRPr="0054081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0437D8" w:rsidRPr="007D3814" w14:paraId="19C4B48E" w14:textId="77777777" w:rsidTr="00B34F0B">
        <w:tblPrEx>
          <w:jc w:val="left"/>
        </w:tblPrEx>
        <w:trPr>
          <w:trHeight w:val="850"/>
        </w:trPr>
        <w:tc>
          <w:tcPr>
            <w:tcW w:w="421" w:type="dxa"/>
            <w:shd w:val="clear" w:color="auto" w:fill="FFFFFF"/>
            <w:noWrap/>
            <w:vAlign w:val="center"/>
          </w:tcPr>
          <w:p w14:paraId="078D8261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24" w:type="dxa"/>
            <w:gridSpan w:val="3"/>
            <w:shd w:val="clear" w:color="auto" w:fill="FFFFFF"/>
            <w:vAlign w:val="center"/>
          </w:tcPr>
          <w:p w14:paraId="5ACF791C" w14:textId="77777777" w:rsidR="000437D8" w:rsidRPr="00540818" w:rsidRDefault="000437D8" w:rsidP="00FE77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2"/>
            <w:vAlign w:val="center"/>
          </w:tcPr>
          <w:p w14:paraId="64661803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BB41A0F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07588BAB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gridSpan w:val="2"/>
            <w:vAlign w:val="center"/>
          </w:tcPr>
          <w:p w14:paraId="6AF2C6E8" w14:textId="77777777" w:rsidR="000437D8" w:rsidRPr="001A7497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7EC59D6D" w14:textId="77777777" w:rsidR="000437D8" w:rsidRPr="001A7497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7E355535" w14:textId="77777777" w:rsidR="000437D8" w:rsidRPr="001A7497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5F12C0C6" w14:textId="77777777" w:rsidR="000437D8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6D7A42C5" w14:textId="77777777" w:rsidR="000437D8" w:rsidRPr="001A7497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06606D6A" w14:textId="77777777" w:rsidR="000437D8" w:rsidRPr="001A7497" w:rsidRDefault="000437D8" w:rsidP="00FE77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3C523A13" w14:textId="77777777" w:rsidR="000437D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398AB814" w14:textId="77777777" w:rsidR="000437D8" w:rsidRPr="00540818" w:rsidRDefault="000437D8" w:rsidP="00FE779D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437D8" w:rsidRPr="007D3814" w14:paraId="637B6D91" w14:textId="77777777" w:rsidTr="00DA7DF2">
        <w:trPr>
          <w:trHeight w:val="32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2A4F6488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24" w:type="dxa"/>
            <w:gridSpan w:val="3"/>
            <w:shd w:val="clear" w:color="auto" w:fill="FFFFFF"/>
            <w:vAlign w:val="center"/>
          </w:tcPr>
          <w:p w14:paraId="42D0910B" w14:textId="77777777" w:rsidR="000437D8" w:rsidRPr="00540818" w:rsidRDefault="000437D8" w:rsidP="00FE77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2"/>
            <w:vAlign w:val="center"/>
          </w:tcPr>
          <w:p w14:paraId="56593274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6F175B7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683DC4B2" w14:textId="77777777" w:rsidR="000437D8" w:rsidRPr="00540818" w:rsidRDefault="000437D8" w:rsidP="00FE77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gridSpan w:val="2"/>
            <w:vAlign w:val="center"/>
          </w:tcPr>
          <w:p w14:paraId="24AFCAFD" w14:textId="77777777" w:rsidR="000437D8" w:rsidRPr="001A7497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070B1C16" w14:textId="77777777" w:rsidR="000437D8" w:rsidRPr="001A7497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14:paraId="5041391B" w14:textId="77777777" w:rsidR="000437D8" w:rsidRPr="001A7497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713894BA" w14:textId="77777777" w:rsidR="000437D8" w:rsidRPr="001A7497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22AE8E32" w14:textId="77777777" w:rsidR="000437D8" w:rsidRPr="001A7497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1D91D9ED" w14:textId="77777777" w:rsidR="000437D8" w:rsidRPr="001A7497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7F6210B1" w14:textId="77777777" w:rsidR="000437D8" w:rsidRPr="001A7497" w:rsidRDefault="000437D8" w:rsidP="00FE779D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14:paraId="2EE6B35B" w14:textId="7E2FD9A8" w:rsidR="000437D8" w:rsidRPr="00540818" w:rsidRDefault="000437D8" w:rsidP="00DA7DF2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lastRenderedPageBreak/>
              <w:t>-źródła finansowania wkładu własnego.</w:t>
            </w:r>
          </w:p>
        </w:tc>
      </w:tr>
    </w:tbl>
    <w:p w14:paraId="2386514E" w14:textId="77777777" w:rsidR="000437D8" w:rsidRDefault="000437D8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BC75EBE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A8A6800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AC4C50F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59C88A11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D65A229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F0B05FE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4F1A7EF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5C43A50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3FDFBA2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1AB5742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53F5DEA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B0292CE" w14:textId="77777777" w:rsidR="00B34F0B" w:rsidRDefault="00B34F0B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551A809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8A82FF2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744261C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56BFB6F7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C4D94EF" w14:textId="77777777" w:rsidR="00F334E5" w:rsidRPr="00F334E5" w:rsidRDefault="00F334E5" w:rsidP="00F334E5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F334E5">
        <w:rPr>
          <w:rFonts w:eastAsia="Calibri"/>
          <w:b/>
          <w:color w:val="000099"/>
          <w:sz w:val="36"/>
          <w:szCs w:val="36"/>
        </w:rPr>
        <w:t>OŚ PRIORYTETOWA 8 RPO WO 2014-2020</w:t>
      </w:r>
    </w:p>
    <w:p w14:paraId="57577A93" w14:textId="77777777" w:rsidR="00F334E5" w:rsidRPr="00F334E5" w:rsidRDefault="00F334E5" w:rsidP="00F334E5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F334E5">
        <w:rPr>
          <w:rFonts w:eastAsia="Calibri"/>
          <w:b/>
          <w:color w:val="000099"/>
          <w:sz w:val="36"/>
          <w:szCs w:val="36"/>
        </w:rPr>
        <w:t>INTEGRACJA SPOŁECZNA</w:t>
      </w:r>
    </w:p>
    <w:p w14:paraId="52064CDE" w14:textId="77777777" w:rsidR="00F334E5" w:rsidRPr="00F334E5" w:rsidRDefault="00F334E5" w:rsidP="00F334E5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F334E5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0C770027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3DB052A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5461D128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7A1CE83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57C4F68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CFF1E20" w14:textId="77777777" w:rsidR="00F334E5" w:rsidRDefault="00F334E5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13A6EF8" w14:textId="77777777" w:rsidR="00677334" w:rsidRDefault="0067733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tbl>
      <w:tblPr>
        <w:tblW w:w="1533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345"/>
        <w:gridCol w:w="4385"/>
        <w:gridCol w:w="1567"/>
        <w:gridCol w:w="1295"/>
        <w:gridCol w:w="1754"/>
        <w:gridCol w:w="3345"/>
      </w:tblGrid>
      <w:tr w:rsidR="00F334E5" w:rsidRPr="00F334E5" w14:paraId="4DEEC3BA" w14:textId="77777777" w:rsidTr="00FE779D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47516A4F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color w:val="000099"/>
                <w:sz w:val="18"/>
                <w:szCs w:val="18"/>
              </w:rPr>
              <w:lastRenderedPageBreak/>
              <w:br w:type="page"/>
            </w:r>
            <w:r w:rsidRPr="00F334E5">
              <w:rPr>
                <w:rFonts w:asciiTheme="minorHAnsi" w:eastAsia="Calibri" w:hAnsiTheme="minorHAnsi"/>
                <w:color w:val="000099"/>
                <w:sz w:val="18"/>
                <w:szCs w:val="18"/>
              </w:rPr>
              <w:br w:type="page"/>
            </w:r>
            <w:r w:rsidRPr="00F334E5">
              <w:rPr>
                <w:rFonts w:asciiTheme="minorHAnsi" w:eastAsia="Calibri" w:hAnsiTheme="minorHAnsi"/>
                <w:b/>
                <w:color w:val="000099"/>
                <w:sz w:val="18"/>
                <w:szCs w:val="18"/>
              </w:rPr>
              <w:br w:type="page"/>
            </w: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19683610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VIII Integracja społeczna</w:t>
            </w:r>
          </w:p>
        </w:tc>
      </w:tr>
      <w:tr w:rsidR="00F334E5" w:rsidRPr="00F334E5" w14:paraId="0882A1B5" w14:textId="77777777" w:rsidTr="00FE779D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5BD78E16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7772C1D3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 xml:space="preserve">8.1 Dostęp do wysokiej jakości usług zdrowotnych i społecznych </w:t>
            </w:r>
          </w:p>
        </w:tc>
      </w:tr>
      <w:tr w:rsidR="00F334E5" w:rsidRPr="00F334E5" w14:paraId="1A827BE5" w14:textId="77777777" w:rsidTr="00FE779D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16825F85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22971EBA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Zwiększenie liczby świadczonych usług zdrowotnych w regionie</w:t>
            </w:r>
          </w:p>
        </w:tc>
      </w:tr>
      <w:tr w:rsidR="00F334E5" w:rsidRPr="00F334E5" w14:paraId="640B2B24" w14:textId="77777777" w:rsidTr="00FE779D">
        <w:trPr>
          <w:gridAfter w:val="1"/>
          <w:wAfter w:w="3345" w:type="dxa"/>
          <w:trHeight w:val="315"/>
          <w:jc w:val="center"/>
        </w:trPr>
        <w:tc>
          <w:tcPr>
            <w:tcW w:w="11988" w:type="dxa"/>
            <w:gridSpan w:val="6"/>
            <w:shd w:val="clear" w:color="auto" w:fill="92D050"/>
            <w:noWrap/>
            <w:vAlign w:val="center"/>
          </w:tcPr>
          <w:p w14:paraId="1AD7CE1F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color w:val="000099"/>
                <w:sz w:val="18"/>
                <w:szCs w:val="18"/>
              </w:rPr>
              <w:t>Działania zapobiegające chorobom cywilizacyjnym w zakresie nadwagi, otyłości i cukrzycy</w:t>
            </w:r>
          </w:p>
        </w:tc>
      </w:tr>
      <w:tr w:rsidR="00F334E5" w:rsidRPr="00F334E5" w14:paraId="06ECED85" w14:textId="77777777" w:rsidTr="00FE779D">
        <w:trPr>
          <w:trHeight w:val="315"/>
          <w:jc w:val="center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14:paraId="1B82E08B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F334E5" w:rsidRPr="00F334E5" w14:paraId="36595EC6" w14:textId="77777777" w:rsidTr="00FE779D">
        <w:trPr>
          <w:trHeight w:val="485"/>
          <w:jc w:val="center"/>
        </w:trPr>
        <w:tc>
          <w:tcPr>
            <w:tcW w:w="642" w:type="dxa"/>
            <w:shd w:val="clear" w:color="auto" w:fill="BFBFBF"/>
            <w:noWrap/>
            <w:vAlign w:val="center"/>
          </w:tcPr>
          <w:p w14:paraId="4A60C38F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6730" w:type="dxa"/>
            <w:gridSpan w:val="2"/>
            <w:shd w:val="clear" w:color="auto" w:fill="BFBFBF"/>
            <w:noWrap/>
            <w:vAlign w:val="center"/>
          </w:tcPr>
          <w:p w14:paraId="7D3B2049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14:paraId="60527A77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295" w:type="dxa"/>
            <w:shd w:val="clear" w:color="auto" w:fill="BFBFBF"/>
            <w:vAlign w:val="center"/>
          </w:tcPr>
          <w:p w14:paraId="57312170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14:paraId="12DCA958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F334E5" w:rsidRPr="00F334E5" w14:paraId="46C96968" w14:textId="77777777" w:rsidTr="00FE779D">
        <w:trPr>
          <w:trHeight w:val="255"/>
          <w:jc w:val="center"/>
        </w:trPr>
        <w:tc>
          <w:tcPr>
            <w:tcW w:w="642" w:type="dxa"/>
            <w:shd w:val="clear" w:color="auto" w:fill="D9D9D9"/>
            <w:noWrap/>
            <w:vAlign w:val="bottom"/>
          </w:tcPr>
          <w:p w14:paraId="1D95A88D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6730" w:type="dxa"/>
            <w:gridSpan w:val="2"/>
            <w:shd w:val="clear" w:color="auto" w:fill="D9D9D9"/>
            <w:noWrap/>
            <w:vAlign w:val="bottom"/>
          </w:tcPr>
          <w:p w14:paraId="116FDBCD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bottom"/>
          </w:tcPr>
          <w:p w14:paraId="0B501241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295" w:type="dxa"/>
            <w:shd w:val="clear" w:color="auto" w:fill="D9D9D9"/>
            <w:vAlign w:val="bottom"/>
          </w:tcPr>
          <w:p w14:paraId="19D905BB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5099" w:type="dxa"/>
            <w:gridSpan w:val="2"/>
            <w:shd w:val="clear" w:color="auto" w:fill="D9D9D9"/>
            <w:vAlign w:val="bottom"/>
          </w:tcPr>
          <w:p w14:paraId="35BDA0AA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F334E5" w:rsidRPr="00F334E5" w14:paraId="09ACFDBB" w14:textId="77777777" w:rsidTr="00FE779D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37DD97D8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1.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4B1703DF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Wnioskodawca zapewnia wyspecjalizowaną kadrę oraz odpowiednie zaplecze techniczne.</w:t>
            </w:r>
          </w:p>
        </w:tc>
        <w:tc>
          <w:tcPr>
            <w:tcW w:w="1567" w:type="dxa"/>
            <w:vAlign w:val="center"/>
          </w:tcPr>
          <w:p w14:paraId="4CFC6A03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 xml:space="preserve">Wniosek </w:t>
            </w:r>
            <w:r w:rsidRPr="00F334E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0A7BD36E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4B6ACA5F" w14:textId="77777777" w:rsidR="00F334E5" w:rsidRPr="00F334E5" w:rsidRDefault="00F334E5" w:rsidP="00F334E5">
            <w:pPr>
              <w:spacing w:after="0" w:line="259" w:lineRule="auto"/>
              <w:rPr>
                <w:rFonts w:cs="Arial"/>
                <w:sz w:val="16"/>
                <w:szCs w:val="16"/>
              </w:rPr>
            </w:pPr>
          </w:p>
          <w:p w14:paraId="5AE28D2E" w14:textId="76BCC8AC" w:rsidR="00F334E5" w:rsidRPr="00F334E5" w:rsidRDefault="00F334E5" w:rsidP="00F334E5">
            <w:pPr>
              <w:spacing w:after="0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Kadra zaangażowana w realizację projektu posiada odpowiednie kwalifikacje i doświadczenie potwierdzone dokumentami, zgodnie </w:t>
            </w:r>
            <w:r w:rsidR="00523C9A">
              <w:rPr>
                <w:rFonts w:cs="Arial"/>
                <w:sz w:val="16"/>
                <w:szCs w:val="16"/>
              </w:rPr>
              <w:br/>
            </w:r>
            <w:r w:rsidRPr="00F334E5">
              <w:rPr>
                <w:rFonts w:cs="Arial"/>
                <w:sz w:val="16"/>
                <w:szCs w:val="16"/>
              </w:rPr>
              <w:t xml:space="preserve">z wymogami określonymi w odpowiednim Regionalnym Programie Zdrowotnym/regulaminie konkursu. </w:t>
            </w:r>
          </w:p>
          <w:p w14:paraId="404F026A" w14:textId="77777777" w:rsidR="00F334E5" w:rsidRPr="00F334E5" w:rsidRDefault="00F334E5" w:rsidP="00F334E5">
            <w:pPr>
              <w:spacing w:after="0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Ponadto Wnioskodawca posiada zaplecze techniczne wskazane </w:t>
            </w:r>
            <w:r w:rsidRPr="00F334E5">
              <w:rPr>
                <w:rFonts w:cs="Arial"/>
                <w:sz w:val="16"/>
                <w:szCs w:val="16"/>
              </w:rPr>
              <w:br/>
              <w:t>w odpowiednim Regionalnym Programie Zdrowotnym/regulaminie konkursu.</w:t>
            </w:r>
          </w:p>
          <w:p w14:paraId="321C7B25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W realizację projektu w roli lidera lub partnera zaangażowany jest co najmniej jeden podmiot leczniczy.</w:t>
            </w:r>
          </w:p>
        </w:tc>
      </w:tr>
      <w:tr w:rsidR="00F334E5" w:rsidRPr="00F334E5" w14:paraId="25F4A525" w14:textId="77777777" w:rsidTr="00FE779D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4C8EA6C1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2.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17A02051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Kompleksowość wsparcia.</w:t>
            </w:r>
          </w:p>
        </w:tc>
        <w:tc>
          <w:tcPr>
            <w:tcW w:w="1567" w:type="dxa"/>
            <w:vAlign w:val="center"/>
          </w:tcPr>
          <w:p w14:paraId="750493F9" w14:textId="77777777" w:rsidR="00F334E5" w:rsidRPr="00F334E5" w:rsidRDefault="00F334E5" w:rsidP="00F334E5">
            <w:pPr>
              <w:spacing w:after="0"/>
              <w:jc w:val="center"/>
              <w:rPr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Wniosek</w:t>
            </w:r>
          </w:p>
          <w:p w14:paraId="4BAD9B69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5E2FF0F8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703C5486" w14:textId="77777777" w:rsidR="00F334E5" w:rsidRPr="00F334E5" w:rsidRDefault="00F334E5" w:rsidP="00F334E5">
            <w:pPr>
              <w:spacing w:after="0" w:line="259" w:lineRule="auto"/>
              <w:rPr>
                <w:rFonts w:cs="Arial"/>
                <w:sz w:val="16"/>
                <w:szCs w:val="16"/>
              </w:rPr>
            </w:pPr>
          </w:p>
          <w:p w14:paraId="5583913D" w14:textId="77777777" w:rsidR="00F334E5" w:rsidRPr="00F334E5" w:rsidRDefault="00F334E5" w:rsidP="00F334E5">
            <w:pPr>
              <w:spacing w:after="0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Wnioskodawca kieruje wsparcie zarówno do dzieci (w przedziale wiekowym 6-18 lat) jak i osób w wieku 45-65 lat.</w:t>
            </w:r>
          </w:p>
          <w:p w14:paraId="3367B50A" w14:textId="77777777" w:rsidR="00F334E5" w:rsidRPr="00F334E5" w:rsidRDefault="00F334E5" w:rsidP="00F334E5">
            <w:pPr>
              <w:spacing w:after="0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 Zakres realizowanych działań dostosowany jest do indywidualnych potrzeb każdego uczestnika projektu. </w:t>
            </w:r>
          </w:p>
          <w:p w14:paraId="2C991F58" w14:textId="77777777" w:rsidR="00F334E5" w:rsidRPr="00F334E5" w:rsidRDefault="00F334E5" w:rsidP="00F334E5">
            <w:pPr>
              <w:spacing w:after="0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Kompleksowość wsparcia oznacza:</w:t>
            </w:r>
          </w:p>
          <w:p w14:paraId="09543D3A" w14:textId="77777777" w:rsidR="00F334E5" w:rsidRPr="00F334E5" w:rsidRDefault="00F334E5" w:rsidP="00F334E5">
            <w:pPr>
              <w:spacing w:after="0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- objęcie działaniami projektowymi osób z grup wiekowych: 6-18 lat oraz </w:t>
            </w:r>
            <w:r w:rsidRPr="00F334E5">
              <w:rPr>
                <w:rFonts w:cs="Arial"/>
                <w:sz w:val="16"/>
                <w:szCs w:val="16"/>
              </w:rPr>
              <w:br/>
              <w:t>45-65 lat,</w:t>
            </w:r>
          </w:p>
          <w:p w14:paraId="7FBD8DC4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- objęcie wsparciem grupy docelowej pakietem usług składającym się co najmniej z kilku form działań, np. badań diagnozujących  z poradnictwem </w:t>
            </w:r>
            <w:r w:rsidRPr="00F334E5">
              <w:rPr>
                <w:rFonts w:cs="Arial"/>
                <w:sz w:val="16"/>
                <w:szCs w:val="16"/>
              </w:rPr>
              <w:br/>
              <w:t>w zakresie prawidłowego żywienia i/lub aktywnością fizyczną.</w:t>
            </w:r>
          </w:p>
        </w:tc>
      </w:tr>
      <w:tr w:rsidR="00F334E5" w:rsidRPr="00F334E5" w14:paraId="5F217E47" w14:textId="77777777" w:rsidTr="00FE779D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3570498B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3.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2FC22FD1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color w:val="000000" w:themeColor="text1"/>
                <w:sz w:val="16"/>
                <w:szCs w:val="16"/>
              </w:rPr>
              <w:t>Ograniczenie kosztów działań informacyjnych/edukacyjnych.</w:t>
            </w:r>
          </w:p>
        </w:tc>
        <w:tc>
          <w:tcPr>
            <w:tcW w:w="1567" w:type="dxa"/>
            <w:vAlign w:val="center"/>
          </w:tcPr>
          <w:p w14:paraId="47B121FE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 xml:space="preserve">Wniosek </w:t>
            </w:r>
            <w:r w:rsidRPr="00F334E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7171E889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17CCBC47" w14:textId="77777777" w:rsidR="00745977" w:rsidRDefault="00745977" w:rsidP="00F334E5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1893AE4" w14:textId="250CCA62" w:rsidR="00F334E5" w:rsidRPr="00F334E5" w:rsidRDefault="00F334E5" w:rsidP="00F334E5">
            <w:pPr>
              <w:spacing w:after="0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Koszty działań </w:t>
            </w:r>
            <w:r w:rsidRPr="00F334E5">
              <w:rPr>
                <w:rFonts w:cs="Arial"/>
                <w:color w:val="000000" w:themeColor="text1"/>
                <w:sz w:val="16"/>
                <w:szCs w:val="16"/>
              </w:rPr>
              <w:t xml:space="preserve">informacyjnych/ edukacyjnych/ </w:t>
            </w:r>
            <w:r w:rsidRPr="00F334E5">
              <w:rPr>
                <w:rFonts w:cs="Arial"/>
                <w:sz w:val="16"/>
                <w:szCs w:val="16"/>
              </w:rPr>
              <w:t>poniesione w ramach kosztów bezpośrednich projektu stanowią nie więcej niż poziom wskazany w odpowiednim</w:t>
            </w:r>
            <w:r w:rsidRPr="00F334E5">
              <w:rPr>
                <w:sz w:val="16"/>
                <w:szCs w:val="16"/>
              </w:rPr>
              <w:t xml:space="preserve"> </w:t>
            </w:r>
            <w:r w:rsidRPr="00F334E5">
              <w:rPr>
                <w:rFonts w:cs="Arial"/>
                <w:sz w:val="16"/>
                <w:szCs w:val="16"/>
              </w:rPr>
              <w:t>Regionalnym Programie</w:t>
            </w:r>
            <w:r w:rsidR="00523C9A">
              <w:rPr>
                <w:rFonts w:cs="Arial"/>
                <w:sz w:val="16"/>
                <w:szCs w:val="16"/>
              </w:rPr>
              <w:t xml:space="preserve"> </w:t>
            </w:r>
            <w:r w:rsidRPr="00F334E5">
              <w:rPr>
                <w:rFonts w:cs="Arial"/>
                <w:sz w:val="16"/>
                <w:szCs w:val="16"/>
              </w:rPr>
              <w:t xml:space="preserve">Zdrowotnym/regulaminie konkursu.  </w:t>
            </w:r>
          </w:p>
          <w:p w14:paraId="28A50E47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lastRenderedPageBreak/>
              <w:t xml:space="preserve">Powyższe odnosi się do działań </w:t>
            </w:r>
            <w:proofErr w:type="spellStart"/>
            <w:r w:rsidRPr="00F334E5">
              <w:rPr>
                <w:rFonts w:cs="Arial"/>
                <w:sz w:val="16"/>
                <w:szCs w:val="16"/>
              </w:rPr>
              <w:t>informacyjno</w:t>
            </w:r>
            <w:proofErr w:type="spellEnd"/>
            <w:r w:rsidRPr="00F334E5">
              <w:rPr>
                <w:rFonts w:cs="Arial"/>
                <w:sz w:val="16"/>
                <w:szCs w:val="16"/>
              </w:rPr>
              <w:t xml:space="preserve"> /edukacyjnych rozumianych jako działania merytoryczne projektu, a nie działania </w:t>
            </w:r>
            <w:proofErr w:type="spellStart"/>
            <w:r w:rsidRPr="00F334E5">
              <w:rPr>
                <w:rFonts w:cs="Arial"/>
                <w:sz w:val="16"/>
                <w:szCs w:val="16"/>
              </w:rPr>
              <w:t>informacyjno</w:t>
            </w:r>
            <w:proofErr w:type="spellEnd"/>
            <w:r w:rsidRPr="00F334E5">
              <w:rPr>
                <w:rFonts w:cs="Arial"/>
                <w:sz w:val="16"/>
                <w:szCs w:val="16"/>
              </w:rPr>
              <w:t xml:space="preserve">/promocyjne projektu wchodzące w katalog kosztów  pośrednich.  </w:t>
            </w:r>
          </w:p>
        </w:tc>
      </w:tr>
      <w:tr w:rsidR="00F334E5" w:rsidRPr="00F334E5" w14:paraId="48EF0E4A" w14:textId="77777777" w:rsidTr="00FE779D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22F64462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5CAA2E3B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color w:val="000000" w:themeColor="text1"/>
                <w:sz w:val="16"/>
                <w:szCs w:val="16"/>
              </w:rPr>
              <w:t>Zasięg terytorialny projektu.</w:t>
            </w:r>
          </w:p>
        </w:tc>
        <w:tc>
          <w:tcPr>
            <w:tcW w:w="1567" w:type="dxa"/>
            <w:vAlign w:val="center"/>
          </w:tcPr>
          <w:p w14:paraId="07BC63FB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 xml:space="preserve">Wniosek </w:t>
            </w:r>
            <w:r w:rsidRPr="00F334E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61543FCA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78201DA4" w14:textId="77777777" w:rsidR="00F334E5" w:rsidRPr="00F334E5" w:rsidRDefault="00F334E5" w:rsidP="00F334E5">
            <w:pPr>
              <w:spacing w:after="0"/>
              <w:rPr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W celu efektywnego wydatkowania środków województwo opolskie zostało podzielone na 3 obszary, dla których w regulaminie konkursu zostanie wyodrębniona pula alokacji (zgodnie z podziałem przyjętym w Osi Priorytetowej VIII, dla działania 8.3). W świetle powyższego realizacja projektu może wyłącznie objąć terytorium jednego z obszarów:</w:t>
            </w:r>
          </w:p>
          <w:p w14:paraId="031E270D" w14:textId="77777777" w:rsidR="00F334E5" w:rsidRPr="00F334E5" w:rsidRDefault="00F334E5" w:rsidP="00F334E5">
            <w:pPr>
              <w:numPr>
                <w:ilvl w:val="0"/>
                <w:numId w:val="41"/>
              </w:numPr>
              <w:spacing w:after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F334E5">
              <w:rPr>
                <w:rFonts w:asciiTheme="minorHAnsi" w:hAnsiTheme="minorHAnsi"/>
                <w:sz w:val="16"/>
                <w:szCs w:val="16"/>
              </w:rPr>
              <w:t>obszaru północnego (powiat kluczborski, brzeski, namysłowski, oleski),</w:t>
            </w:r>
          </w:p>
          <w:p w14:paraId="36CCC49D" w14:textId="77777777" w:rsidR="00F334E5" w:rsidRPr="00F334E5" w:rsidRDefault="00F334E5" w:rsidP="00F334E5">
            <w:pPr>
              <w:numPr>
                <w:ilvl w:val="0"/>
                <w:numId w:val="41"/>
              </w:numPr>
              <w:spacing w:after="0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F334E5">
              <w:rPr>
                <w:rFonts w:asciiTheme="minorHAnsi" w:hAnsiTheme="minorHAnsi"/>
                <w:sz w:val="16"/>
                <w:szCs w:val="16"/>
              </w:rPr>
              <w:t>obszaru środkowego (powiaty: opolski, grodzki-miasto Opole, nyski, prudnicki),</w:t>
            </w:r>
          </w:p>
          <w:p w14:paraId="689F78ED" w14:textId="77777777" w:rsidR="00F334E5" w:rsidRPr="00F334E5" w:rsidRDefault="00F334E5" w:rsidP="00F334E5">
            <w:pPr>
              <w:numPr>
                <w:ilvl w:val="0"/>
                <w:numId w:val="41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asciiTheme="minorHAnsi" w:hAnsiTheme="minorHAnsi"/>
                <w:sz w:val="16"/>
                <w:szCs w:val="16"/>
              </w:rPr>
              <w:t>obszaru południowego (powiaty: głubczycki, kędzierzyńsko-kozielski, krapkowicki, strzelecki).</w:t>
            </w:r>
          </w:p>
        </w:tc>
      </w:tr>
      <w:tr w:rsidR="00F334E5" w:rsidRPr="00F334E5" w14:paraId="4658D1F9" w14:textId="77777777" w:rsidTr="00FE779D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14:paraId="1603FFD5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5.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327A44C7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color w:val="000000" w:themeColor="text1"/>
                <w:sz w:val="16"/>
                <w:szCs w:val="16"/>
              </w:rPr>
              <w:t>Projekt jest realizowany zgodnie z odpowiednim Regionalnym Programem Zdrowotnym.</w:t>
            </w:r>
          </w:p>
        </w:tc>
        <w:tc>
          <w:tcPr>
            <w:tcW w:w="1567" w:type="dxa"/>
            <w:vAlign w:val="center"/>
          </w:tcPr>
          <w:p w14:paraId="17AD5B31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 xml:space="preserve">Wniosek </w:t>
            </w:r>
            <w:r w:rsidRPr="00F334E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7090128E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6224D4C9" w14:textId="77777777" w:rsidR="00F334E5" w:rsidRPr="00F334E5" w:rsidRDefault="00F334E5" w:rsidP="00F334E5">
            <w:pPr>
              <w:spacing w:after="0" w:line="259" w:lineRule="auto"/>
              <w:rPr>
                <w:sz w:val="16"/>
                <w:szCs w:val="16"/>
              </w:rPr>
            </w:pPr>
          </w:p>
          <w:p w14:paraId="3A03FEF5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Realizacja projektu jest zgodna z zapisami właściwego  Regionalnego  Programu Zdrowotnego, który stanowi załącznik do  regulaminu konkursu.</w:t>
            </w:r>
          </w:p>
        </w:tc>
      </w:tr>
    </w:tbl>
    <w:p w14:paraId="15EEA2C4" w14:textId="77777777" w:rsidR="00F334E5" w:rsidRDefault="00F334E5" w:rsidP="00F334E5">
      <w:pPr>
        <w:spacing w:after="160" w:line="259" w:lineRule="auto"/>
        <w:rPr>
          <w:rFonts w:eastAsia="Calibri"/>
          <w:b/>
          <w:sz w:val="36"/>
          <w:szCs w:val="36"/>
        </w:rPr>
      </w:pP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"/>
        <w:gridCol w:w="5590"/>
        <w:gridCol w:w="1567"/>
        <w:gridCol w:w="759"/>
        <w:gridCol w:w="1041"/>
        <w:gridCol w:w="5861"/>
      </w:tblGrid>
      <w:tr w:rsidR="00F334E5" w:rsidRPr="00F334E5" w14:paraId="2A800245" w14:textId="77777777" w:rsidTr="00FE779D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14:paraId="3FD35C12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F334E5" w:rsidRPr="00F334E5" w14:paraId="41AAA64A" w14:textId="77777777" w:rsidTr="00FE779D">
        <w:trPr>
          <w:trHeight w:val="255"/>
          <w:tblHeader/>
          <w:jc w:val="center"/>
        </w:trPr>
        <w:tc>
          <w:tcPr>
            <w:tcW w:w="492" w:type="dxa"/>
            <w:shd w:val="clear" w:color="auto" w:fill="BFBFBF"/>
            <w:noWrap/>
            <w:vAlign w:val="center"/>
          </w:tcPr>
          <w:p w14:paraId="0BE3E1D8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5590" w:type="dxa"/>
            <w:shd w:val="clear" w:color="auto" w:fill="BFBFBF"/>
            <w:noWrap/>
            <w:vAlign w:val="center"/>
          </w:tcPr>
          <w:p w14:paraId="405BC79A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14:paraId="1C053843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14:paraId="0F4C299A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14:paraId="77E4A274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5861" w:type="dxa"/>
            <w:shd w:val="clear" w:color="auto" w:fill="BFBFBF"/>
            <w:vAlign w:val="center"/>
          </w:tcPr>
          <w:p w14:paraId="19392E1C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F334E5" w:rsidRPr="00F334E5" w14:paraId="6EA9171A" w14:textId="77777777" w:rsidTr="00FE779D">
        <w:trPr>
          <w:trHeight w:val="70"/>
          <w:tblHeader/>
          <w:jc w:val="center"/>
        </w:trPr>
        <w:tc>
          <w:tcPr>
            <w:tcW w:w="492" w:type="dxa"/>
            <w:shd w:val="clear" w:color="auto" w:fill="D9D9D9"/>
            <w:noWrap/>
            <w:vAlign w:val="center"/>
          </w:tcPr>
          <w:p w14:paraId="4ABA2E9D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5590" w:type="dxa"/>
            <w:shd w:val="clear" w:color="auto" w:fill="D9D9D9"/>
            <w:noWrap/>
            <w:vAlign w:val="center"/>
          </w:tcPr>
          <w:p w14:paraId="639B0CAF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4E4272A2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14:paraId="6634A19E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14:paraId="0C291267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5861" w:type="dxa"/>
            <w:shd w:val="clear" w:color="auto" w:fill="D9D9D9"/>
            <w:vAlign w:val="center"/>
          </w:tcPr>
          <w:p w14:paraId="1EB3B164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</w:pPr>
            <w:r w:rsidRPr="00F334E5">
              <w:rPr>
                <w:rFonts w:asciiTheme="minorHAnsi" w:eastAsia="Calibri" w:hAnsiTheme="minorHAnsi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F334E5" w:rsidRPr="00F334E5" w14:paraId="5BFE7448" w14:textId="77777777" w:rsidTr="00FE779D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67E82F1D" w14:textId="77777777" w:rsidR="00F334E5" w:rsidRPr="00F334E5" w:rsidRDefault="00F334E5" w:rsidP="00F334E5">
            <w:pPr>
              <w:numPr>
                <w:ilvl w:val="0"/>
                <w:numId w:val="42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51645050" w14:textId="77777777" w:rsidR="00F334E5" w:rsidRPr="00F334E5" w:rsidDel="0023540C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W projekcie przewidziano współpracę z jednostkami OPS/PCPR/POZ/organizacjami pozarządowymi.</w:t>
            </w:r>
          </w:p>
        </w:tc>
        <w:tc>
          <w:tcPr>
            <w:tcW w:w="1567" w:type="dxa"/>
            <w:vAlign w:val="center"/>
          </w:tcPr>
          <w:p w14:paraId="1069F2AB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Wniosek                             o dofinansowanie</w:t>
            </w:r>
          </w:p>
        </w:tc>
        <w:tc>
          <w:tcPr>
            <w:tcW w:w="759" w:type="dxa"/>
            <w:noWrap/>
            <w:vAlign w:val="center"/>
          </w:tcPr>
          <w:p w14:paraId="4B8F4949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 w14:paraId="52FB5414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0 lub 2 pkt</w:t>
            </w:r>
          </w:p>
        </w:tc>
        <w:tc>
          <w:tcPr>
            <w:tcW w:w="5861" w:type="dxa"/>
            <w:vAlign w:val="center"/>
          </w:tcPr>
          <w:p w14:paraId="0ED565F3" w14:textId="77777777" w:rsidR="00F334E5" w:rsidRPr="00F334E5" w:rsidRDefault="00F334E5" w:rsidP="00F334E5">
            <w:pPr>
              <w:spacing w:after="0" w:line="259" w:lineRule="auto"/>
              <w:jc w:val="both"/>
              <w:rPr>
                <w:sz w:val="16"/>
                <w:szCs w:val="16"/>
              </w:rPr>
            </w:pPr>
          </w:p>
          <w:p w14:paraId="2BB4D739" w14:textId="77777777" w:rsidR="00F334E5" w:rsidRPr="00F334E5" w:rsidRDefault="00F334E5" w:rsidP="00F334E5">
            <w:pPr>
              <w:spacing w:after="0"/>
              <w:jc w:val="both"/>
              <w:rPr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Preferencja dla projektów, które zakładają  nawiązanie współpracy z jednostkami OPS/PCPR/POZ/organizacjami pozarządowymi, w szczególności w zakresie </w:t>
            </w:r>
            <w:r w:rsidRPr="00F334E5">
              <w:rPr>
                <w:sz w:val="16"/>
                <w:szCs w:val="16"/>
              </w:rPr>
              <w:t>wsparcia osób w wieku 45-65 lat</w:t>
            </w:r>
            <w:r w:rsidRPr="00F334E5">
              <w:rPr>
                <w:rFonts w:cs="Arial"/>
                <w:sz w:val="16"/>
                <w:szCs w:val="16"/>
              </w:rPr>
              <w:t xml:space="preserve">. </w:t>
            </w:r>
            <w:r w:rsidRPr="00F334E5">
              <w:rPr>
                <w:sz w:val="16"/>
                <w:szCs w:val="16"/>
              </w:rPr>
              <w:t>Jako element uzupełniający projektu zakładającego współpracę z OPS/PCPR są obligatoryjne szkolenia skierowane do pracowników socjalnych/asystentów rodziny/innych osób pracujących z osobami lub rodzinami zagrożonymi ubóstwem lub wykluczeniem społecznym.</w:t>
            </w:r>
          </w:p>
          <w:p w14:paraId="53B1652C" w14:textId="6CE7B1E4" w:rsidR="00F334E5" w:rsidRPr="00F334E5" w:rsidRDefault="00F334E5" w:rsidP="00F334E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0 pkt – projekt nie przewiduje współpracy z jednostkami OPS/PCPR/POZ/organizacjami pozarządowymi, w szczególności w zakresie </w:t>
            </w:r>
            <w:r w:rsidRPr="00F334E5">
              <w:rPr>
                <w:sz w:val="16"/>
                <w:szCs w:val="16"/>
              </w:rPr>
              <w:t>wsparcia osób w wieku 45-65 lat</w:t>
            </w:r>
            <w:r w:rsidRPr="00F334E5">
              <w:rPr>
                <w:rFonts w:cs="Arial"/>
                <w:sz w:val="16"/>
                <w:szCs w:val="16"/>
              </w:rPr>
              <w:t xml:space="preserve"> i/lub </w:t>
            </w:r>
            <w:r w:rsidRPr="00F334E5">
              <w:rPr>
                <w:sz w:val="16"/>
                <w:szCs w:val="16"/>
              </w:rPr>
              <w:t>szkoleń skierowanych do pracowników socjalnych/asystentów rodziny/innych osób pracujących z osobami lub rodzinami zagrożonymi ubóstwem lub wykluczeniem społecznym w przypadku współpracy z OPS/PCPR.</w:t>
            </w:r>
          </w:p>
          <w:p w14:paraId="57831D0E" w14:textId="77777777" w:rsidR="00F334E5" w:rsidRPr="00F334E5" w:rsidRDefault="00F334E5" w:rsidP="00F334E5">
            <w:pPr>
              <w:spacing w:after="0" w:line="259" w:lineRule="auto"/>
              <w:jc w:val="both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2 pkt – projekt przewiduje współpracę z jednostkami OPS/PCPR/POZ/organizacjami pozarządowymi, w szczególności </w:t>
            </w:r>
            <w:r w:rsidRPr="00F334E5">
              <w:rPr>
                <w:rFonts w:cs="Arial"/>
                <w:sz w:val="16"/>
                <w:szCs w:val="16"/>
              </w:rPr>
              <w:br/>
            </w:r>
            <w:r w:rsidRPr="00F334E5">
              <w:rPr>
                <w:rFonts w:cs="Arial"/>
                <w:sz w:val="16"/>
                <w:szCs w:val="16"/>
              </w:rPr>
              <w:lastRenderedPageBreak/>
              <w:t xml:space="preserve">w zakresie </w:t>
            </w:r>
            <w:r w:rsidRPr="00F334E5">
              <w:rPr>
                <w:sz w:val="16"/>
                <w:szCs w:val="16"/>
              </w:rPr>
              <w:t>wsparcia osób w wieku 45-65 lat</w:t>
            </w:r>
            <w:r w:rsidRPr="00F334E5">
              <w:rPr>
                <w:rFonts w:cs="Arial"/>
                <w:sz w:val="16"/>
                <w:szCs w:val="16"/>
              </w:rPr>
              <w:t xml:space="preserve"> i/lub </w:t>
            </w:r>
            <w:r w:rsidRPr="00F334E5">
              <w:rPr>
                <w:sz w:val="16"/>
                <w:szCs w:val="16"/>
              </w:rPr>
              <w:t>szkolenia skierowane do pracowników socjalnych/asystentów rodziny/innych osób pracujących z osobami lub rodzinami zagrożonymi ubóstwem lub wykluczeniem społecznym w przypadku współpracy z OPS/PCPR.</w:t>
            </w:r>
          </w:p>
        </w:tc>
      </w:tr>
      <w:tr w:rsidR="00F334E5" w:rsidRPr="00F334E5" w14:paraId="619780F2" w14:textId="77777777" w:rsidTr="00FE779D">
        <w:trPr>
          <w:trHeight w:val="540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4BBFD1F6" w14:textId="77777777" w:rsidR="00F334E5" w:rsidRPr="00F334E5" w:rsidRDefault="00F334E5" w:rsidP="00F334E5">
            <w:pPr>
              <w:numPr>
                <w:ilvl w:val="0"/>
                <w:numId w:val="42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18E6A21C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Projekty przewidujące działania konsolidacyjne lub inne formy współpracy podmiotów uprawnionych do aplikowania w ramach konkursu.</w:t>
            </w:r>
          </w:p>
        </w:tc>
        <w:tc>
          <w:tcPr>
            <w:tcW w:w="1567" w:type="dxa"/>
            <w:vAlign w:val="center"/>
          </w:tcPr>
          <w:p w14:paraId="62E5DA8C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 xml:space="preserve">Wniosek </w:t>
            </w:r>
            <w:r w:rsidRPr="00F334E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26FE068D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14:paraId="7A4E12F4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0 lub 2 pkt</w:t>
            </w:r>
          </w:p>
        </w:tc>
        <w:tc>
          <w:tcPr>
            <w:tcW w:w="5861" w:type="dxa"/>
            <w:vAlign w:val="center"/>
          </w:tcPr>
          <w:p w14:paraId="074A6F2F" w14:textId="77777777" w:rsidR="00431839" w:rsidRDefault="00431839" w:rsidP="00F334E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203A22A3" w14:textId="77777777" w:rsidR="00F334E5" w:rsidRPr="00F334E5" w:rsidRDefault="00F334E5" w:rsidP="00F334E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Preferencje dla projektów przewidujących działania konsolidacyjne lub działania dotyczące współpracy podmiotów </w:t>
            </w:r>
            <w:r w:rsidRPr="00F334E5">
              <w:rPr>
                <w:sz w:val="16"/>
                <w:szCs w:val="16"/>
              </w:rPr>
              <w:t>uprawnionych do aplikowania w ramach konkursu. Jego celem jest wybór projektów opartych na partnerstwie, które może stanowić podwaliny pod dalszą współpracę również po zakończeniu realizacji projektu.</w:t>
            </w:r>
          </w:p>
          <w:p w14:paraId="714F94C3" w14:textId="77777777" w:rsidR="00F334E5" w:rsidRPr="00F334E5" w:rsidRDefault="00F334E5" w:rsidP="00F334E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0 pkt – projekt nie przewiduje działań konsolidacyjnych lub działań dotyczących współpracy podmiotów,</w:t>
            </w:r>
          </w:p>
          <w:p w14:paraId="150AFCF8" w14:textId="77777777" w:rsidR="00F334E5" w:rsidRPr="00F334E5" w:rsidRDefault="00F334E5" w:rsidP="00F334E5">
            <w:pPr>
              <w:spacing w:after="0" w:line="259" w:lineRule="auto"/>
              <w:jc w:val="both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2 pkt - projekt przewiduje działania konsolidacyjne lub działania dotyczące współpracy podmiotów.</w:t>
            </w:r>
          </w:p>
        </w:tc>
      </w:tr>
      <w:tr w:rsidR="00F334E5" w:rsidRPr="00F334E5" w14:paraId="3CE65391" w14:textId="77777777" w:rsidTr="00FE779D">
        <w:trPr>
          <w:trHeight w:val="540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0C3AAF5D" w14:textId="77777777" w:rsidR="00F334E5" w:rsidRPr="00F334E5" w:rsidRDefault="00F334E5" w:rsidP="00F334E5">
            <w:pPr>
              <w:numPr>
                <w:ilvl w:val="0"/>
                <w:numId w:val="42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 w:themeFill="background1"/>
            <w:vAlign w:val="center"/>
          </w:tcPr>
          <w:p w14:paraId="42664865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 xml:space="preserve">W projekcie przewidziano działania powiązane z reorganizacją i restrukturyzacją wewnątrz podmiotów leczniczych. 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14:paraId="68F41AB6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Wniosek                               o dofinansowanie</w:t>
            </w:r>
          </w:p>
        </w:tc>
        <w:tc>
          <w:tcPr>
            <w:tcW w:w="759" w:type="dxa"/>
            <w:tcBorders>
              <w:top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14:paraId="77B1B804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14:paraId="77ED73FA" w14:textId="77777777" w:rsidR="00F334E5" w:rsidRPr="00F334E5" w:rsidRDefault="00F334E5" w:rsidP="00F334E5">
            <w:pPr>
              <w:spacing w:after="0"/>
              <w:jc w:val="center"/>
              <w:rPr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0 lub 2</w:t>
            </w:r>
          </w:p>
          <w:p w14:paraId="6B8727D7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pkt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14:paraId="5FF7ABFE" w14:textId="77777777" w:rsidR="00374E19" w:rsidRDefault="00374E19" w:rsidP="00F334E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3B106435" w14:textId="77777777" w:rsidR="00F334E5" w:rsidRPr="00F334E5" w:rsidRDefault="00F334E5" w:rsidP="00F334E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Reorganizacja to proces przekształcania dotychczasowych stosunków w wymiarze czasu i przestrzeni między elementami rzeczy zorganizowanej i/albo przekształcenia                           ilościowo-jakościowe cech tych elementów.</w:t>
            </w:r>
          </w:p>
          <w:p w14:paraId="7EE11DE4" w14:textId="77777777" w:rsidR="00F334E5" w:rsidRPr="00F334E5" w:rsidRDefault="00F334E5" w:rsidP="00F334E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Restrukturyzacja oznacza nowoczesne zmiany dokonywane w przedsiębiorstwie, mające na celu poprawę struktury organizacyjnej i zasad funkcjonowania. </w:t>
            </w:r>
          </w:p>
          <w:p w14:paraId="1D44AF76" w14:textId="77777777" w:rsidR="00F334E5" w:rsidRPr="00F334E5" w:rsidRDefault="00F334E5" w:rsidP="00F334E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 xml:space="preserve">0 pkt – w projekcie nie przewidziano działań powiązanych z reorganizacją </w:t>
            </w:r>
            <w:r w:rsidRPr="00F334E5">
              <w:rPr>
                <w:rFonts w:cs="Arial"/>
                <w:sz w:val="16"/>
                <w:szCs w:val="16"/>
              </w:rPr>
              <w:br/>
              <w:t>i restrukturyzacją wewnątrz podmiotów leczniczych.</w:t>
            </w:r>
          </w:p>
          <w:p w14:paraId="6F0C109D" w14:textId="77777777" w:rsidR="00F334E5" w:rsidRPr="00F334E5" w:rsidRDefault="00F334E5" w:rsidP="00F334E5">
            <w:pPr>
              <w:spacing w:after="0" w:line="259" w:lineRule="auto"/>
              <w:jc w:val="both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cs="Arial"/>
                <w:sz w:val="16"/>
                <w:szCs w:val="16"/>
              </w:rPr>
              <w:t>2 pkt - w projekcie przewidziano działania powiązane z reorganizacją i restrukturyzacją wewnątrz podmiotów leczniczych.</w:t>
            </w:r>
          </w:p>
        </w:tc>
      </w:tr>
      <w:tr w:rsidR="00F334E5" w:rsidRPr="00F334E5" w14:paraId="75584DB9" w14:textId="77777777" w:rsidTr="00FE779D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6B20B751" w14:textId="77777777" w:rsidR="00F334E5" w:rsidRPr="00F334E5" w:rsidRDefault="00F334E5" w:rsidP="00F334E5">
            <w:pPr>
              <w:numPr>
                <w:ilvl w:val="0"/>
                <w:numId w:val="42"/>
              </w:num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258FDE" w14:textId="77777777" w:rsidR="00F334E5" w:rsidRPr="00F334E5" w:rsidRDefault="00F334E5" w:rsidP="00F334E5">
            <w:pPr>
              <w:spacing w:after="0" w:line="259" w:lineRule="auto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rFonts w:asciiTheme="minorHAnsi" w:hAnsiTheme="minorHAnsi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90D11C9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 xml:space="preserve">Wniosek </w:t>
            </w:r>
            <w:r w:rsidRPr="00F334E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05703992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3D5D38BB" w14:textId="77777777" w:rsidR="00F334E5" w:rsidRPr="00F334E5" w:rsidRDefault="00F334E5" w:rsidP="00F334E5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 xml:space="preserve">0, 1 lub 3 </w:t>
            </w:r>
          </w:p>
          <w:p w14:paraId="3C563B98" w14:textId="77777777" w:rsidR="00F334E5" w:rsidRPr="00F334E5" w:rsidRDefault="00F334E5" w:rsidP="00F334E5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color w:val="000099"/>
                <w:sz w:val="16"/>
                <w:szCs w:val="16"/>
              </w:rPr>
            </w:pPr>
            <w:r w:rsidRPr="00F334E5">
              <w:rPr>
                <w:bCs/>
                <w:sz w:val="16"/>
                <w:szCs w:val="16"/>
              </w:rPr>
              <w:t>pkt</w:t>
            </w:r>
          </w:p>
        </w:tc>
        <w:tc>
          <w:tcPr>
            <w:tcW w:w="58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3391201" w14:textId="77777777" w:rsidR="00F334E5" w:rsidRPr="00F334E5" w:rsidRDefault="00F334E5" w:rsidP="00F334E5">
            <w:pPr>
              <w:spacing w:after="0" w:line="259" w:lineRule="auto"/>
              <w:jc w:val="both"/>
              <w:rPr>
                <w:sz w:val="16"/>
                <w:szCs w:val="16"/>
                <w:lang w:eastAsia="pl-PL"/>
              </w:rPr>
            </w:pPr>
          </w:p>
          <w:p w14:paraId="4F749DC2" w14:textId="77777777" w:rsidR="00F334E5" w:rsidRPr="00F334E5" w:rsidRDefault="00F334E5" w:rsidP="00F334E5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F334E5">
              <w:rPr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 innymi przedsięwzięciami współfinansowanymi ze środków UE, krajowych lub innych źródeł. </w:t>
            </w:r>
          </w:p>
          <w:p w14:paraId="47D4FCCF" w14:textId="77777777" w:rsidR="00F334E5" w:rsidRPr="00F334E5" w:rsidRDefault="00F334E5" w:rsidP="00F334E5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F334E5">
              <w:rPr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50F3692A" w14:textId="77777777" w:rsidR="00F334E5" w:rsidRPr="00F334E5" w:rsidRDefault="00F334E5" w:rsidP="00F334E5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F334E5">
              <w:rPr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źródeł.</w:t>
            </w:r>
          </w:p>
          <w:p w14:paraId="2516538A" w14:textId="77777777" w:rsidR="00F334E5" w:rsidRPr="00F334E5" w:rsidRDefault="00F334E5" w:rsidP="00F334E5">
            <w:pPr>
              <w:spacing w:after="0"/>
              <w:jc w:val="both"/>
              <w:rPr>
                <w:sz w:val="16"/>
                <w:szCs w:val="16"/>
                <w:lang w:eastAsia="pl-PL"/>
              </w:rPr>
            </w:pPr>
            <w:r w:rsidRPr="00F334E5">
              <w:rPr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źródeł.</w:t>
            </w:r>
          </w:p>
          <w:p w14:paraId="648FA275" w14:textId="77777777" w:rsidR="00F334E5" w:rsidRPr="00F334E5" w:rsidRDefault="00F334E5" w:rsidP="00F334E5">
            <w:pPr>
              <w:spacing w:after="0" w:line="259" w:lineRule="auto"/>
              <w:jc w:val="both"/>
              <w:rPr>
                <w:rFonts w:asciiTheme="minorHAnsi" w:eastAsia="Calibri" w:hAnsiTheme="minorHAnsi"/>
                <w:color w:val="000099"/>
                <w:sz w:val="16"/>
                <w:szCs w:val="16"/>
              </w:rPr>
            </w:pPr>
            <w:r w:rsidRPr="00F334E5">
              <w:rPr>
                <w:sz w:val="16"/>
                <w:szCs w:val="16"/>
                <w:lang w:eastAsia="pl-PL"/>
              </w:rPr>
              <w:t>3 pkt - projekt zakłada komplementarność z co najmniej dwoma  przedsięwzięciami współfinansowanymi ze środków UE, krajowych lub innych źródeł.</w:t>
            </w:r>
          </w:p>
        </w:tc>
      </w:tr>
    </w:tbl>
    <w:p w14:paraId="587C168C" w14:textId="77777777" w:rsidR="00F334E5" w:rsidRPr="00DA7DF2" w:rsidRDefault="00F334E5" w:rsidP="007D3814">
      <w:pPr>
        <w:spacing w:after="160" w:line="259" w:lineRule="auto"/>
        <w:jc w:val="center"/>
        <w:rPr>
          <w:rFonts w:eastAsia="Calibri"/>
          <w:b/>
          <w:sz w:val="2"/>
          <w:szCs w:val="2"/>
        </w:rPr>
      </w:pPr>
    </w:p>
    <w:sectPr w:rsidR="00F334E5" w:rsidRPr="00DA7DF2" w:rsidSect="00F45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459B" w14:textId="77777777" w:rsidR="000922C0" w:rsidRDefault="000922C0" w:rsidP="00481F86">
      <w:pPr>
        <w:spacing w:after="0" w:line="240" w:lineRule="auto"/>
      </w:pPr>
      <w:r>
        <w:separator/>
      </w:r>
    </w:p>
  </w:endnote>
  <w:endnote w:type="continuationSeparator" w:id="0">
    <w:p w14:paraId="08BA0620" w14:textId="77777777" w:rsidR="000922C0" w:rsidRDefault="000922C0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D8232D" w:rsidRDefault="00D82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03E52">
      <w:rPr>
        <w:noProof/>
      </w:rPr>
      <w:t>1</w:t>
    </w:r>
    <w:r>
      <w:rPr>
        <w:noProof/>
      </w:rPr>
      <w:fldChar w:fldCharType="end"/>
    </w:r>
  </w:p>
  <w:p w14:paraId="68667A6E" w14:textId="77777777" w:rsidR="00D8232D" w:rsidRDefault="00D823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D8232D" w:rsidRDefault="00D82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7476" w14:textId="77777777" w:rsidR="000922C0" w:rsidRDefault="000922C0" w:rsidP="00481F86">
      <w:pPr>
        <w:spacing w:after="0" w:line="240" w:lineRule="auto"/>
      </w:pPr>
      <w:r>
        <w:separator/>
      </w:r>
    </w:p>
  </w:footnote>
  <w:footnote w:type="continuationSeparator" w:id="0">
    <w:p w14:paraId="7F09C04E" w14:textId="77777777" w:rsidR="000922C0" w:rsidRDefault="000922C0" w:rsidP="00481F86">
      <w:pPr>
        <w:spacing w:after="0" w:line="240" w:lineRule="auto"/>
      </w:pPr>
      <w:r>
        <w:continuationSeparator/>
      </w:r>
    </w:p>
  </w:footnote>
  <w:footnote w:id="1">
    <w:p w14:paraId="4EAF3E3F" w14:textId="77777777" w:rsidR="000437D8" w:rsidRDefault="000437D8" w:rsidP="000437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D8232D" w:rsidRDefault="00D8232D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47DB" w14:textId="77777777" w:rsidR="00D8232D" w:rsidRDefault="00D8232D" w:rsidP="004E74B3">
    <w:pPr>
      <w:spacing w:after="0" w:line="240" w:lineRule="auto"/>
      <w:jc w:val="right"/>
      <w:rPr>
        <w:i/>
        <w:sz w:val="20"/>
        <w:szCs w:val="24"/>
      </w:rPr>
    </w:pPr>
  </w:p>
  <w:p w14:paraId="6398F6DC" w14:textId="742D037D" w:rsidR="00D8232D" w:rsidRDefault="00D8232D" w:rsidP="006F02A1">
    <w:pPr>
      <w:spacing w:after="0" w:line="240" w:lineRule="auto"/>
      <w:jc w:val="right"/>
      <w:rPr>
        <w:i/>
        <w:sz w:val="20"/>
        <w:szCs w:val="24"/>
      </w:rPr>
    </w:pPr>
    <w:r w:rsidRPr="00E85224">
      <w:rPr>
        <w:rFonts w:asciiTheme="minorHAnsi" w:hAnsiTheme="minorHAnsi"/>
        <w:b/>
        <w:i/>
        <w:sz w:val="20"/>
        <w:szCs w:val="24"/>
      </w:rPr>
      <w:t xml:space="preserve">Załącznik nr </w:t>
    </w:r>
    <w:r w:rsidR="00A03E52">
      <w:rPr>
        <w:rFonts w:asciiTheme="minorHAnsi" w:hAnsiTheme="minorHAnsi"/>
        <w:b/>
        <w:i/>
        <w:sz w:val="20"/>
        <w:szCs w:val="24"/>
      </w:rPr>
      <w:t>5</w:t>
    </w:r>
    <w:bookmarkStart w:id="0" w:name="_GoBack"/>
    <w:bookmarkEnd w:id="0"/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 xml:space="preserve">do </w:t>
    </w:r>
    <w:r w:rsidRPr="002E00F2">
      <w:rPr>
        <w:rFonts w:asciiTheme="minorHAnsi" w:hAnsiTheme="minorHAnsi"/>
        <w:i/>
        <w:sz w:val="20"/>
        <w:szCs w:val="24"/>
        <w:u w:val="single"/>
      </w:rPr>
      <w:t>REGULAMINU KONKURSU</w:t>
    </w:r>
    <w:r>
      <w:rPr>
        <w:rFonts w:asciiTheme="minorHAnsi" w:hAnsiTheme="minorHAnsi"/>
        <w:i/>
        <w:sz w:val="20"/>
        <w:szCs w:val="24"/>
      </w:rPr>
      <w:t xml:space="preserve"> dotyczącego projektów złożonych w ramach: </w:t>
    </w:r>
    <w:r w:rsidRPr="00007637">
      <w:rPr>
        <w:i/>
        <w:sz w:val="20"/>
        <w:szCs w:val="24"/>
      </w:rPr>
      <w:t xml:space="preserve">Osi </w:t>
    </w:r>
    <w:r>
      <w:rPr>
        <w:i/>
        <w:sz w:val="20"/>
        <w:szCs w:val="24"/>
      </w:rPr>
      <w:t>VIII Integracja społeczna</w:t>
    </w:r>
    <w:r w:rsidRPr="00007637">
      <w:rPr>
        <w:i/>
        <w:sz w:val="20"/>
        <w:szCs w:val="24"/>
      </w:rPr>
      <w:t xml:space="preserve"> </w:t>
    </w:r>
    <w:r>
      <w:rPr>
        <w:i/>
        <w:sz w:val="20"/>
        <w:szCs w:val="24"/>
      </w:rPr>
      <w:t xml:space="preserve">8.1 Dostęp do wysokiej jakości usług zdrowotnych </w:t>
    </w:r>
    <w:r w:rsidR="00F20705">
      <w:rPr>
        <w:i/>
        <w:sz w:val="20"/>
        <w:szCs w:val="24"/>
      </w:rPr>
      <w:t xml:space="preserve">                   </w:t>
    </w:r>
    <w:r>
      <w:rPr>
        <w:i/>
        <w:sz w:val="20"/>
        <w:szCs w:val="24"/>
      </w:rPr>
      <w:t xml:space="preserve">i społecznych </w:t>
    </w:r>
    <w:r w:rsidRPr="00007637">
      <w:rPr>
        <w:i/>
        <w:sz w:val="20"/>
        <w:szCs w:val="24"/>
      </w:rPr>
      <w:t xml:space="preserve">w ramach RPO WO 2014-2020 Nabór </w:t>
    </w:r>
    <w:r>
      <w:rPr>
        <w:i/>
        <w:sz w:val="20"/>
        <w:szCs w:val="24"/>
      </w:rPr>
      <w:t xml:space="preserve">nr </w:t>
    </w:r>
    <w:r w:rsidR="007475FC">
      <w:rPr>
        <w:i/>
        <w:sz w:val="20"/>
        <w:szCs w:val="24"/>
      </w:rPr>
      <w:t>III</w:t>
    </w:r>
    <w:r>
      <w:rPr>
        <w:i/>
        <w:sz w:val="20"/>
        <w:szCs w:val="24"/>
      </w:rPr>
      <w:t xml:space="preserve"> </w:t>
    </w:r>
  </w:p>
  <w:p w14:paraId="7E433860" w14:textId="185AD18D" w:rsidR="00D8232D" w:rsidRDefault="00D8232D" w:rsidP="006F02A1">
    <w:pPr>
      <w:spacing w:after="0" w:line="240" w:lineRule="auto"/>
      <w:jc w:val="right"/>
      <w:rPr>
        <w:i/>
        <w:sz w:val="20"/>
      </w:rPr>
    </w:pPr>
    <w:r w:rsidRPr="00007637">
      <w:rPr>
        <w:i/>
        <w:sz w:val="20"/>
      </w:rPr>
      <w:t xml:space="preserve">Wersja nr 1, </w:t>
    </w:r>
    <w:r w:rsidR="00FF52F6">
      <w:rPr>
        <w:i/>
        <w:sz w:val="20"/>
      </w:rPr>
      <w:t>czerwiec</w:t>
    </w:r>
    <w:r>
      <w:rPr>
        <w:i/>
        <w:sz w:val="20"/>
      </w:rPr>
      <w:t xml:space="preserve"> </w:t>
    </w:r>
    <w:r w:rsidRPr="00007637">
      <w:rPr>
        <w:i/>
        <w:sz w:val="20"/>
      </w:rPr>
      <w:t>201</w:t>
    </w:r>
    <w:r>
      <w:rPr>
        <w:i/>
        <w:sz w:val="20"/>
      </w:rPr>
      <w:t>6</w:t>
    </w:r>
    <w:r w:rsidRPr="00007637">
      <w:rPr>
        <w:i/>
        <w:sz w:val="20"/>
      </w:rPr>
      <w:t xml:space="preserve"> r.</w:t>
    </w:r>
  </w:p>
  <w:p w14:paraId="36358DB5" w14:textId="74219ACF" w:rsidR="00D8232D" w:rsidRPr="00E85224" w:rsidRDefault="00D8232D" w:rsidP="006F02A1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D8232D" w:rsidRPr="007D3814" w:rsidRDefault="00D8232D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D8232D" w:rsidRPr="006A3C03" w:rsidRDefault="00D8232D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24"/>
  </w:num>
  <w:num w:numId="7">
    <w:abstractNumId w:val="22"/>
  </w:num>
  <w:num w:numId="8">
    <w:abstractNumId w:val="34"/>
  </w:num>
  <w:num w:numId="9">
    <w:abstractNumId w:val="1"/>
  </w:num>
  <w:num w:numId="10">
    <w:abstractNumId w:val="33"/>
  </w:num>
  <w:num w:numId="11">
    <w:abstractNumId w:val="14"/>
  </w:num>
  <w:num w:numId="12">
    <w:abstractNumId w:val="30"/>
  </w:num>
  <w:num w:numId="13">
    <w:abstractNumId w:val="31"/>
  </w:num>
  <w:num w:numId="14">
    <w:abstractNumId w:val="26"/>
  </w:num>
  <w:num w:numId="15">
    <w:abstractNumId w:val="2"/>
  </w:num>
  <w:num w:numId="16">
    <w:abstractNumId w:val="6"/>
  </w:num>
  <w:num w:numId="17">
    <w:abstractNumId w:val="3"/>
  </w:num>
  <w:num w:numId="18">
    <w:abstractNumId w:val="17"/>
  </w:num>
  <w:num w:numId="19">
    <w:abstractNumId w:val="0"/>
  </w:num>
  <w:num w:numId="20">
    <w:abstractNumId w:val="21"/>
  </w:num>
  <w:num w:numId="21">
    <w:abstractNumId w:val="38"/>
  </w:num>
  <w:num w:numId="22">
    <w:abstractNumId w:val="11"/>
  </w:num>
  <w:num w:numId="23">
    <w:abstractNumId w:val="13"/>
  </w:num>
  <w:num w:numId="24">
    <w:abstractNumId w:val="12"/>
  </w:num>
  <w:num w:numId="25">
    <w:abstractNumId w:val="41"/>
  </w:num>
  <w:num w:numId="26">
    <w:abstractNumId w:val="28"/>
  </w:num>
  <w:num w:numId="27">
    <w:abstractNumId w:val="16"/>
  </w:num>
  <w:num w:numId="28">
    <w:abstractNumId w:val="20"/>
  </w:num>
  <w:num w:numId="29">
    <w:abstractNumId w:val="25"/>
  </w:num>
  <w:num w:numId="30">
    <w:abstractNumId w:val="32"/>
  </w:num>
  <w:num w:numId="31">
    <w:abstractNumId w:val="18"/>
  </w:num>
  <w:num w:numId="32">
    <w:abstractNumId w:val="37"/>
  </w:num>
  <w:num w:numId="33">
    <w:abstractNumId w:val="29"/>
  </w:num>
  <w:num w:numId="34">
    <w:abstractNumId w:val="40"/>
  </w:num>
  <w:num w:numId="35">
    <w:abstractNumId w:val="39"/>
  </w:num>
  <w:num w:numId="36">
    <w:abstractNumId w:val="27"/>
  </w:num>
  <w:num w:numId="37">
    <w:abstractNumId w:val="19"/>
  </w:num>
  <w:num w:numId="38">
    <w:abstractNumId w:val="35"/>
  </w:num>
  <w:num w:numId="39">
    <w:abstractNumId w:val="36"/>
  </w:num>
  <w:num w:numId="40">
    <w:abstractNumId w:val="15"/>
  </w:num>
  <w:num w:numId="41">
    <w:abstractNumId w:val="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37299"/>
    <w:rsid w:val="000437D8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60DB"/>
    <w:rsid w:val="00086386"/>
    <w:rsid w:val="000922C0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56EBE"/>
    <w:rsid w:val="0016098B"/>
    <w:rsid w:val="00162F7B"/>
    <w:rsid w:val="00181B49"/>
    <w:rsid w:val="00194473"/>
    <w:rsid w:val="001B0C92"/>
    <w:rsid w:val="001B1E10"/>
    <w:rsid w:val="001C1CD1"/>
    <w:rsid w:val="001C2422"/>
    <w:rsid w:val="001C3293"/>
    <w:rsid w:val="001D6CC0"/>
    <w:rsid w:val="001E0C89"/>
    <w:rsid w:val="001E67B6"/>
    <w:rsid w:val="001F169B"/>
    <w:rsid w:val="001F484C"/>
    <w:rsid w:val="00200F34"/>
    <w:rsid w:val="00201B63"/>
    <w:rsid w:val="0020237B"/>
    <w:rsid w:val="0021239C"/>
    <w:rsid w:val="002136C3"/>
    <w:rsid w:val="00217D1F"/>
    <w:rsid w:val="00220F77"/>
    <w:rsid w:val="002212A3"/>
    <w:rsid w:val="00222F0D"/>
    <w:rsid w:val="00226D82"/>
    <w:rsid w:val="00230824"/>
    <w:rsid w:val="002356FF"/>
    <w:rsid w:val="002431E8"/>
    <w:rsid w:val="00261B53"/>
    <w:rsid w:val="00266919"/>
    <w:rsid w:val="0027656B"/>
    <w:rsid w:val="00280964"/>
    <w:rsid w:val="002810AA"/>
    <w:rsid w:val="00286586"/>
    <w:rsid w:val="002916E8"/>
    <w:rsid w:val="002A0099"/>
    <w:rsid w:val="002B528A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62D1"/>
    <w:rsid w:val="00444726"/>
    <w:rsid w:val="00450FC4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3C54"/>
    <w:rsid w:val="004D11CE"/>
    <w:rsid w:val="004D17EF"/>
    <w:rsid w:val="004D29F4"/>
    <w:rsid w:val="004E192F"/>
    <w:rsid w:val="004E3ECC"/>
    <w:rsid w:val="004E74B3"/>
    <w:rsid w:val="004F578F"/>
    <w:rsid w:val="00503737"/>
    <w:rsid w:val="00507D6A"/>
    <w:rsid w:val="00511283"/>
    <w:rsid w:val="00511D71"/>
    <w:rsid w:val="00516D7C"/>
    <w:rsid w:val="00521976"/>
    <w:rsid w:val="0052398F"/>
    <w:rsid w:val="00523C9A"/>
    <w:rsid w:val="00531D0D"/>
    <w:rsid w:val="0053338B"/>
    <w:rsid w:val="00537030"/>
    <w:rsid w:val="00540818"/>
    <w:rsid w:val="005431D9"/>
    <w:rsid w:val="005617FF"/>
    <w:rsid w:val="00562B1B"/>
    <w:rsid w:val="005669A8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53CC2"/>
    <w:rsid w:val="006604C4"/>
    <w:rsid w:val="00662567"/>
    <w:rsid w:val="006752DF"/>
    <w:rsid w:val="0067592D"/>
    <w:rsid w:val="00677334"/>
    <w:rsid w:val="006773B3"/>
    <w:rsid w:val="006811E1"/>
    <w:rsid w:val="006833B0"/>
    <w:rsid w:val="00690251"/>
    <w:rsid w:val="006909BD"/>
    <w:rsid w:val="00690B1A"/>
    <w:rsid w:val="00693E9B"/>
    <w:rsid w:val="00695A30"/>
    <w:rsid w:val="00696992"/>
    <w:rsid w:val="006A1867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3C29"/>
    <w:rsid w:val="00725BC2"/>
    <w:rsid w:val="00730868"/>
    <w:rsid w:val="0073319E"/>
    <w:rsid w:val="0074416B"/>
    <w:rsid w:val="00744766"/>
    <w:rsid w:val="00744C1F"/>
    <w:rsid w:val="00745977"/>
    <w:rsid w:val="007475FC"/>
    <w:rsid w:val="00760517"/>
    <w:rsid w:val="00760AA1"/>
    <w:rsid w:val="00762C2B"/>
    <w:rsid w:val="00766890"/>
    <w:rsid w:val="007716D0"/>
    <w:rsid w:val="007722D6"/>
    <w:rsid w:val="0077742E"/>
    <w:rsid w:val="0078377D"/>
    <w:rsid w:val="007A0135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3E94"/>
    <w:rsid w:val="008B440B"/>
    <w:rsid w:val="008B6B4A"/>
    <w:rsid w:val="008D024D"/>
    <w:rsid w:val="008D0F47"/>
    <w:rsid w:val="008E5F3A"/>
    <w:rsid w:val="008E7AE8"/>
    <w:rsid w:val="008F16E9"/>
    <w:rsid w:val="008F1EC2"/>
    <w:rsid w:val="008F261F"/>
    <w:rsid w:val="008F38E7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F3276"/>
    <w:rsid w:val="009F5FEF"/>
    <w:rsid w:val="00A01338"/>
    <w:rsid w:val="00A037B2"/>
    <w:rsid w:val="00A03E52"/>
    <w:rsid w:val="00A04F6E"/>
    <w:rsid w:val="00A16DCB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BF6"/>
    <w:rsid w:val="00A74289"/>
    <w:rsid w:val="00A77A2D"/>
    <w:rsid w:val="00A852B8"/>
    <w:rsid w:val="00A9141C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506B"/>
    <w:rsid w:val="00B34F0B"/>
    <w:rsid w:val="00B4297B"/>
    <w:rsid w:val="00B506A3"/>
    <w:rsid w:val="00B53BA8"/>
    <w:rsid w:val="00B54E5A"/>
    <w:rsid w:val="00B5610C"/>
    <w:rsid w:val="00B616E3"/>
    <w:rsid w:val="00B66B22"/>
    <w:rsid w:val="00B70D3E"/>
    <w:rsid w:val="00B7206B"/>
    <w:rsid w:val="00B74609"/>
    <w:rsid w:val="00B76EB6"/>
    <w:rsid w:val="00B82E9B"/>
    <w:rsid w:val="00B83E8B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5F1F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B7627"/>
    <w:rsid w:val="00CE0704"/>
    <w:rsid w:val="00CF1B69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33002"/>
    <w:rsid w:val="00D40F94"/>
    <w:rsid w:val="00D65AEB"/>
    <w:rsid w:val="00D65DFB"/>
    <w:rsid w:val="00D71818"/>
    <w:rsid w:val="00D80DB8"/>
    <w:rsid w:val="00D8184E"/>
    <w:rsid w:val="00D8232D"/>
    <w:rsid w:val="00D83FB9"/>
    <w:rsid w:val="00D919EC"/>
    <w:rsid w:val="00DA335C"/>
    <w:rsid w:val="00DA6345"/>
    <w:rsid w:val="00DA7DF2"/>
    <w:rsid w:val="00DB07C7"/>
    <w:rsid w:val="00DB5CF5"/>
    <w:rsid w:val="00DB6151"/>
    <w:rsid w:val="00DC0AF0"/>
    <w:rsid w:val="00DC39C8"/>
    <w:rsid w:val="00DD0BB9"/>
    <w:rsid w:val="00DD0E41"/>
    <w:rsid w:val="00DE26D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1298"/>
    <w:rsid w:val="00E32007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5224"/>
    <w:rsid w:val="00E86753"/>
    <w:rsid w:val="00E949A2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7E84"/>
    <w:rsid w:val="00FB0202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08A5-7E38-4B0E-AF55-632F43D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2656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ILONA BONDAREWICZ</cp:lastModifiedBy>
  <cp:revision>19</cp:revision>
  <cp:lastPrinted>2016-03-03T10:48:00Z</cp:lastPrinted>
  <dcterms:created xsi:type="dcterms:W3CDTF">2016-03-02T12:53:00Z</dcterms:created>
  <dcterms:modified xsi:type="dcterms:W3CDTF">2016-06-17T12:10:00Z</dcterms:modified>
</cp:coreProperties>
</file>