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Default="00842F3A" w:rsidP="00F122C5">
      <w:pPr>
        <w:jc w:val="center"/>
        <w:rPr>
          <w:b/>
          <w:i/>
          <w:color w:val="000099"/>
          <w:sz w:val="44"/>
          <w:szCs w:val="28"/>
        </w:rPr>
      </w:pPr>
    </w:p>
    <w:p w:rsidR="00F341F7" w:rsidRPr="004A2391" w:rsidRDefault="00F341F7" w:rsidP="00F122C5">
      <w:pPr>
        <w:jc w:val="center"/>
        <w:rPr>
          <w:b/>
          <w:i/>
          <w:color w:val="000099"/>
          <w:sz w:val="44"/>
          <w:szCs w:val="28"/>
        </w:rPr>
      </w:pPr>
    </w:p>
    <w:p w:rsidR="00F122C5" w:rsidRDefault="00F341F7" w:rsidP="00F341F7">
      <w:pPr>
        <w:jc w:val="center"/>
        <w:rPr>
          <w:b/>
        </w:rPr>
      </w:pPr>
      <w:r w:rsidRPr="00F341F7">
        <w:rPr>
          <w:rFonts w:ascii="Calibri" w:eastAsia="Calibri" w:hAnsi="Calibri" w:cs="Times New Roman"/>
          <w:noProof/>
        </w:rPr>
        <w:drawing>
          <wp:inline distT="0" distB="0" distL="0" distR="0" wp14:anchorId="465298CD" wp14:editId="69BCBD92">
            <wp:extent cx="5760720" cy="658495"/>
            <wp:effectExtent l="0" t="0" r="0" b="8255"/>
            <wp:docPr id="9" name="Obraz 9" descr="logotypy:&#10;Fundusze Europejskie&#10;Flaga państwowa&#10;Opolskie kwitnące&#10;Unia Europejska (EFRR)"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RIiPFS\PRACOWNICY, PRAKTYKANCI\TERESA\ROK 2017\zmiana wizualizacji\2018 logotypy wzory\POZIOM\POZIOM_PL\KOLOR\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p w:rsidR="00F41DFA" w:rsidRPr="004A2391" w:rsidRDefault="00F41DFA">
      <w:pPr>
        <w:rPr>
          <w:b/>
        </w:rPr>
      </w:pPr>
    </w:p>
    <w:p w:rsidR="00F122C5" w:rsidRPr="004A2391" w:rsidRDefault="00F122C5">
      <w:pPr>
        <w:rPr>
          <w:b/>
        </w:rPr>
      </w:pPr>
    </w:p>
    <w:p w:rsidR="0031507A" w:rsidRPr="008202C8" w:rsidRDefault="009709BD" w:rsidP="009709BD">
      <w:pPr>
        <w:spacing w:after="0" w:line="360" w:lineRule="auto"/>
        <w:jc w:val="center"/>
        <w:rPr>
          <w:rFonts w:ascii="Calibri" w:eastAsia="Times New Roman" w:hAnsi="Calibri" w:cs="Times New Roman"/>
          <w:b/>
          <w:sz w:val="48"/>
          <w:szCs w:val="28"/>
        </w:rPr>
      </w:pPr>
      <w:r w:rsidRPr="008202C8">
        <w:rPr>
          <w:rFonts w:ascii="Calibri" w:eastAsia="Times New Roman" w:hAnsi="Calibri" w:cs="Times New Roman"/>
          <w:b/>
          <w:sz w:val="48"/>
          <w:szCs w:val="28"/>
        </w:rPr>
        <w:t>Załącznik nr</w:t>
      </w:r>
      <w:r w:rsidR="00663B7D" w:rsidRPr="008202C8">
        <w:rPr>
          <w:rFonts w:ascii="Calibri" w:eastAsia="Times New Roman" w:hAnsi="Calibri" w:cs="Times New Roman"/>
          <w:b/>
          <w:sz w:val="48"/>
          <w:szCs w:val="28"/>
        </w:rPr>
        <w:t xml:space="preserve"> 8</w:t>
      </w:r>
    </w:p>
    <w:p w:rsidR="0031507A" w:rsidRPr="008202C8" w:rsidRDefault="00D74914" w:rsidP="0031507A">
      <w:pPr>
        <w:spacing w:after="0"/>
        <w:jc w:val="center"/>
        <w:rPr>
          <w:rFonts w:ascii="Calibri" w:eastAsia="Times New Roman" w:hAnsi="Calibri" w:cs="Times New Roman"/>
          <w:b/>
          <w:sz w:val="48"/>
          <w:szCs w:val="28"/>
        </w:rPr>
      </w:pPr>
      <w:r w:rsidRPr="008202C8">
        <w:rPr>
          <w:rFonts w:ascii="Calibri" w:eastAsia="Times New Roman" w:hAnsi="Calibri" w:cs="Times New Roman"/>
          <w:b/>
          <w:sz w:val="48"/>
          <w:szCs w:val="28"/>
        </w:rPr>
        <w:t>Lista wskaźników na poziomie projektu</w:t>
      </w:r>
      <w:r w:rsidR="0031507A" w:rsidRPr="008202C8">
        <w:rPr>
          <w:rFonts w:ascii="Calibri" w:eastAsia="Times New Roman" w:hAnsi="Calibri" w:cs="Times New Roman"/>
          <w:b/>
          <w:sz w:val="48"/>
          <w:szCs w:val="28"/>
        </w:rPr>
        <w:t xml:space="preserve"> do Działania 1.2 </w:t>
      </w:r>
    </w:p>
    <w:p w:rsidR="00D74914" w:rsidRPr="008202C8" w:rsidRDefault="0031507A" w:rsidP="0031507A">
      <w:pPr>
        <w:spacing w:after="0"/>
        <w:jc w:val="center"/>
        <w:rPr>
          <w:rFonts w:ascii="Calibri" w:eastAsia="Times New Roman" w:hAnsi="Calibri" w:cs="Times New Roman"/>
          <w:b/>
          <w:i/>
          <w:sz w:val="44"/>
          <w:szCs w:val="28"/>
        </w:rPr>
      </w:pPr>
      <w:r w:rsidRPr="008202C8">
        <w:rPr>
          <w:rFonts w:ascii="Calibri" w:eastAsia="Times New Roman" w:hAnsi="Calibri" w:cs="Times New Roman"/>
          <w:b/>
          <w:sz w:val="48"/>
          <w:szCs w:val="28"/>
        </w:rPr>
        <w:t>Infrastruktura B+R w ramach</w:t>
      </w:r>
      <w:r w:rsidR="00D74914" w:rsidRPr="008202C8">
        <w:rPr>
          <w:rFonts w:ascii="Calibri" w:eastAsia="Times New Roman" w:hAnsi="Calibri" w:cs="Times New Roman"/>
          <w:b/>
          <w:sz w:val="48"/>
          <w:szCs w:val="28"/>
        </w:rPr>
        <w:t xml:space="preserve"> RPO WO 2014-2020.</w:t>
      </w:r>
      <w:r w:rsidR="00D74914" w:rsidRPr="008202C8">
        <w:rPr>
          <w:rFonts w:ascii="Calibri" w:eastAsia="Times New Roman" w:hAnsi="Calibri" w:cs="Times New Roman"/>
          <w:b/>
          <w:i/>
          <w:sz w:val="44"/>
          <w:szCs w:val="28"/>
        </w:rPr>
        <w:t xml:space="preserve"> </w:t>
      </w:r>
    </w:p>
    <w:p w:rsidR="00F122C5" w:rsidRPr="004A2391" w:rsidRDefault="00F122C5">
      <w:pPr>
        <w:rPr>
          <w:b/>
        </w:rPr>
      </w:pPr>
    </w:p>
    <w:p w:rsidR="00F122C5" w:rsidRPr="004A2391" w:rsidRDefault="00F122C5">
      <w:pPr>
        <w:rPr>
          <w:b/>
        </w:rPr>
      </w:pPr>
    </w:p>
    <w:p w:rsidR="001E4C2E" w:rsidRPr="004A2391" w:rsidRDefault="001E4C2E">
      <w:pPr>
        <w:rPr>
          <w:b/>
        </w:rPr>
      </w:pPr>
      <w:r>
        <w:rPr>
          <w:b/>
        </w:rPr>
        <w:t xml:space="preserve">   </w:t>
      </w:r>
    </w:p>
    <w:tbl>
      <w:tblPr>
        <w:tblStyle w:val="Tabela-Siatka"/>
        <w:tblW w:w="6137" w:type="dxa"/>
        <w:tblInd w:w="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693"/>
      </w:tblGrid>
      <w:tr w:rsidR="001E4C2E" w:rsidTr="001E4C2E">
        <w:trPr>
          <w:trHeight w:hRule="exact" w:val="680"/>
        </w:trPr>
        <w:tc>
          <w:tcPr>
            <w:tcW w:w="3444" w:type="dxa"/>
          </w:tcPr>
          <w:p w:rsidR="001E4C2E" w:rsidRDefault="001E4C2E">
            <w:pPr>
              <w:rPr>
                <w:b/>
              </w:rPr>
            </w:pPr>
          </w:p>
        </w:tc>
        <w:tc>
          <w:tcPr>
            <w:tcW w:w="2693" w:type="dxa"/>
          </w:tcPr>
          <w:p w:rsidR="001E4C2E" w:rsidRDefault="001E4C2E">
            <w:pPr>
              <w:rPr>
                <w:b/>
              </w:rPr>
            </w:pPr>
          </w:p>
        </w:tc>
      </w:tr>
      <w:tr w:rsidR="001E4C2E" w:rsidTr="001E4C2E">
        <w:trPr>
          <w:trHeight w:hRule="exact" w:val="680"/>
        </w:trPr>
        <w:tc>
          <w:tcPr>
            <w:tcW w:w="3444" w:type="dxa"/>
          </w:tcPr>
          <w:p w:rsidR="001E4C2E" w:rsidRDefault="001E4C2E">
            <w:pPr>
              <w:rPr>
                <w:b/>
              </w:rPr>
            </w:pPr>
          </w:p>
        </w:tc>
        <w:tc>
          <w:tcPr>
            <w:tcW w:w="2693" w:type="dxa"/>
          </w:tcPr>
          <w:p w:rsidR="001E4C2E" w:rsidRDefault="001E4C2E">
            <w:pPr>
              <w:rPr>
                <w:b/>
              </w:rPr>
            </w:pPr>
          </w:p>
        </w:tc>
      </w:tr>
      <w:tr w:rsidR="001E4C2E" w:rsidTr="001E4C2E">
        <w:trPr>
          <w:trHeight w:hRule="exact" w:val="680"/>
        </w:trPr>
        <w:tc>
          <w:tcPr>
            <w:tcW w:w="3444" w:type="dxa"/>
          </w:tcPr>
          <w:p w:rsidR="001E4C2E" w:rsidRDefault="001E4C2E">
            <w:pPr>
              <w:rPr>
                <w:b/>
              </w:rPr>
            </w:pPr>
          </w:p>
        </w:tc>
        <w:tc>
          <w:tcPr>
            <w:tcW w:w="2693" w:type="dxa"/>
          </w:tcPr>
          <w:p w:rsidR="001E4C2E" w:rsidRDefault="001E4C2E">
            <w:pPr>
              <w:rPr>
                <w:b/>
              </w:rPr>
            </w:pPr>
          </w:p>
        </w:tc>
      </w:tr>
      <w:tr w:rsidR="001E4C2E" w:rsidTr="001E4C2E">
        <w:trPr>
          <w:trHeight w:hRule="exact" w:val="680"/>
        </w:trPr>
        <w:tc>
          <w:tcPr>
            <w:tcW w:w="3444" w:type="dxa"/>
          </w:tcPr>
          <w:p w:rsidR="001E4C2E" w:rsidRDefault="001E4C2E">
            <w:pPr>
              <w:rPr>
                <w:b/>
              </w:rPr>
            </w:pPr>
          </w:p>
        </w:tc>
        <w:tc>
          <w:tcPr>
            <w:tcW w:w="2693" w:type="dxa"/>
          </w:tcPr>
          <w:p w:rsidR="001E4C2E" w:rsidRDefault="001E4C2E">
            <w:pPr>
              <w:rPr>
                <w:b/>
              </w:rPr>
            </w:pPr>
          </w:p>
        </w:tc>
      </w:tr>
      <w:tr w:rsidR="001E4C2E" w:rsidTr="001E4C2E">
        <w:trPr>
          <w:trHeight w:hRule="exact" w:val="680"/>
        </w:trPr>
        <w:tc>
          <w:tcPr>
            <w:tcW w:w="3444" w:type="dxa"/>
          </w:tcPr>
          <w:p w:rsidR="001E4C2E" w:rsidRDefault="001E4C2E">
            <w:pPr>
              <w:rPr>
                <w:b/>
              </w:rPr>
            </w:pPr>
          </w:p>
        </w:tc>
        <w:tc>
          <w:tcPr>
            <w:tcW w:w="2693" w:type="dxa"/>
          </w:tcPr>
          <w:p w:rsidR="001E4C2E" w:rsidRDefault="001E4C2E">
            <w:pPr>
              <w:rPr>
                <w:b/>
              </w:rPr>
            </w:pPr>
          </w:p>
        </w:tc>
      </w:tr>
    </w:tbl>
    <w:p w:rsidR="00F122C5" w:rsidRPr="004A2391" w:rsidRDefault="00F122C5">
      <w:pPr>
        <w:rPr>
          <w:b/>
        </w:rPr>
      </w:pP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rsidR="001E4C2E" w:rsidRDefault="001E4C2E"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rsidR="001E4C2E" w:rsidRDefault="001E4C2E" w:rsidP="001E4C2E">
      <w:pPr>
        <w:spacing w:after="120" w:line="360" w:lineRule="auto"/>
        <w:ind w:firstLine="3544"/>
        <w:jc w:val="both"/>
        <w:rPr>
          <w:rFonts w:ascii="Calibri" w:hAnsi="Calibri"/>
          <w:sz w:val="24"/>
          <w:szCs w:val="24"/>
        </w:rPr>
      </w:pPr>
      <w:r>
        <w:rPr>
          <w:rFonts w:ascii="Calibri" w:hAnsi="Calibri"/>
          <w:sz w:val="24"/>
          <w:szCs w:val="24"/>
        </w:rPr>
        <w:t xml:space="preserve">                                                                                                 </w:t>
      </w:r>
      <w:r>
        <w:rPr>
          <w:rFonts w:ascii="Calibri" w:hAnsi="Calibri"/>
          <w:sz w:val="24"/>
          <w:szCs w:val="24"/>
        </w:rPr>
        <w:tab/>
      </w: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F2D9B" w:rsidRDefault="00DF2D9B">
      <w:pPr>
        <w:rPr>
          <w:b/>
        </w:rPr>
      </w:pPr>
    </w:p>
    <w:p w:rsidR="008202C8" w:rsidRDefault="008202C8" w:rsidP="00F122C5">
      <w:pPr>
        <w:spacing w:after="0"/>
        <w:rPr>
          <w:b/>
        </w:rPr>
      </w:pPr>
    </w:p>
    <w:p w:rsidR="008202C8" w:rsidRDefault="008202C8" w:rsidP="00F122C5">
      <w:pPr>
        <w:spacing w:after="0"/>
        <w:rPr>
          <w:b/>
        </w:rPr>
      </w:pPr>
    </w:p>
    <w:p w:rsidR="00F122C5" w:rsidRPr="009709BD" w:rsidRDefault="00F122C5" w:rsidP="00F122C5">
      <w:pPr>
        <w:spacing w:after="0"/>
        <w:rPr>
          <w:b/>
          <w:sz w:val="24"/>
          <w:u w:val="single"/>
        </w:rPr>
      </w:pPr>
      <w:bookmarkStart w:id="0" w:name="_GoBack"/>
      <w:bookmarkEnd w:id="0"/>
      <w:r w:rsidRPr="009709BD">
        <w:rPr>
          <w:b/>
          <w:sz w:val="24"/>
          <w:u w:val="single"/>
        </w:rPr>
        <w:t>Opracowanie:</w:t>
      </w:r>
    </w:p>
    <w:p w:rsidR="00F122C5" w:rsidRPr="009709BD" w:rsidRDefault="00F122C5" w:rsidP="000E521A">
      <w:pPr>
        <w:tabs>
          <w:tab w:val="center" w:pos="7001"/>
        </w:tabs>
        <w:spacing w:after="0"/>
        <w:rPr>
          <w:sz w:val="24"/>
        </w:rPr>
      </w:pPr>
      <w:r w:rsidRPr="009709BD">
        <w:rPr>
          <w:sz w:val="24"/>
        </w:rPr>
        <w:t>Departament Koordynacji Programów Operacyjnych</w:t>
      </w:r>
      <w:r w:rsidR="000E521A" w:rsidRPr="009709BD">
        <w:rPr>
          <w:sz w:val="24"/>
        </w:rPr>
        <w:tab/>
      </w:r>
    </w:p>
    <w:p w:rsidR="00F122C5" w:rsidRPr="009709BD" w:rsidRDefault="00F122C5" w:rsidP="00F122C5">
      <w:pPr>
        <w:spacing w:after="0"/>
        <w:rPr>
          <w:sz w:val="24"/>
        </w:rPr>
      </w:pPr>
      <w:r w:rsidRPr="009709BD">
        <w:rPr>
          <w:sz w:val="24"/>
        </w:rPr>
        <w:t>Urząd Marszałkowski Województwa Opolskiego</w:t>
      </w:r>
    </w:p>
    <w:p w:rsidR="00F122C5" w:rsidRPr="004A2391" w:rsidRDefault="00AA17E8" w:rsidP="00F122C5">
      <w:pPr>
        <w:spacing w:after="0"/>
        <w:rPr>
          <w:b/>
        </w:rPr>
      </w:pPr>
      <w:r w:rsidRPr="009709BD">
        <w:rPr>
          <w:sz w:val="24"/>
        </w:rPr>
        <w:t>Opole</w:t>
      </w:r>
      <w:r w:rsidR="00864144" w:rsidRPr="009709BD">
        <w:rPr>
          <w:sz w:val="24"/>
        </w:rPr>
        <w:t>,</w:t>
      </w:r>
      <w:r w:rsidR="0031507A" w:rsidRPr="009709BD">
        <w:rPr>
          <w:sz w:val="24"/>
        </w:rPr>
        <w:t xml:space="preserve"> styczeń 2018</w:t>
      </w:r>
      <w:r w:rsidR="00611F30" w:rsidRPr="009709BD">
        <w:rPr>
          <w:sz w:val="24"/>
        </w:rPr>
        <w:t xml:space="preserve"> </w:t>
      </w:r>
      <w:r w:rsidR="00F122C5" w:rsidRPr="009709BD">
        <w:rPr>
          <w:sz w:val="24"/>
        </w:rPr>
        <w:t>r</w:t>
      </w:r>
      <w:r w:rsidR="00F122C5" w:rsidRPr="009709BD">
        <w:rPr>
          <w:color w:val="000099"/>
          <w:sz w:val="24"/>
        </w:rPr>
        <w:t>.</w:t>
      </w:r>
      <w:r w:rsidR="00F122C5" w:rsidRPr="004A2391">
        <w:rPr>
          <w:b/>
        </w:rPr>
        <w:br w:type="page"/>
      </w:r>
    </w:p>
    <w:p w:rsidR="00512467" w:rsidRPr="009709BD" w:rsidRDefault="006D162A" w:rsidP="00CE7C94">
      <w:pPr>
        <w:spacing w:after="60"/>
        <w:rPr>
          <w:i/>
          <w:sz w:val="24"/>
        </w:rPr>
      </w:pPr>
      <w:r w:rsidRPr="009709BD">
        <w:rPr>
          <w:b/>
          <w:sz w:val="24"/>
        </w:rPr>
        <w:t>Tabela 1</w:t>
      </w:r>
      <w:r w:rsidR="00CE7C94" w:rsidRPr="009709BD">
        <w:rPr>
          <w:b/>
          <w:sz w:val="24"/>
        </w:rPr>
        <w:t xml:space="preserve"> </w:t>
      </w:r>
      <w:r w:rsidR="00055EE7" w:rsidRPr="009709BD">
        <w:rPr>
          <w:i/>
          <w:sz w:val="24"/>
        </w:rPr>
        <w:t>Zestawieni</w:t>
      </w:r>
      <w:r w:rsidR="00F5104E" w:rsidRPr="009709BD">
        <w:rPr>
          <w:i/>
          <w:sz w:val="24"/>
        </w:rPr>
        <w:t>e</w:t>
      </w:r>
      <w:r w:rsidR="00055EE7" w:rsidRPr="009709BD">
        <w:rPr>
          <w:i/>
          <w:sz w:val="24"/>
        </w:rPr>
        <w:t xml:space="preserve"> wskaźników </w:t>
      </w:r>
      <w:r w:rsidR="007435C8" w:rsidRPr="009709BD">
        <w:rPr>
          <w:i/>
          <w:sz w:val="24"/>
        </w:rPr>
        <w:t xml:space="preserve">EFRR </w:t>
      </w:r>
      <w:r w:rsidR="00055EE7" w:rsidRPr="009709BD">
        <w:rPr>
          <w:i/>
          <w:sz w:val="24"/>
        </w:rPr>
        <w:t xml:space="preserve">na poziomie projektu </w:t>
      </w:r>
      <w:r w:rsidR="00881689" w:rsidRPr="009709BD">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3142"/>
        <w:gridCol w:w="1275"/>
        <w:gridCol w:w="1276"/>
        <w:gridCol w:w="1276"/>
        <w:gridCol w:w="1134"/>
        <w:gridCol w:w="5812"/>
      </w:tblGrid>
      <w:tr w:rsidR="00A36F99" w:rsidRPr="004A2391" w:rsidTr="009709BD">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A36F99" w:rsidRPr="009709BD" w:rsidRDefault="00A36F99" w:rsidP="007435C8">
            <w:pPr>
              <w:spacing w:before="80" w:after="80"/>
              <w:jc w:val="center"/>
              <w:rPr>
                <w:b/>
                <w:color w:val="000099"/>
                <w:sz w:val="24"/>
                <w:szCs w:val="24"/>
              </w:rPr>
            </w:pPr>
            <w:r w:rsidRPr="009709BD">
              <w:rPr>
                <w:b/>
                <w:color w:val="000099"/>
                <w:sz w:val="24"/>
                <w:szCs w:val="24"/>
              </w:rPr>
              <w:t>Lp.</w:t>
            </w:r>
          </w:p>
        </w:tc>
        <w:tc>
          <w:tcPr>
            <w:tcW w:w="3142"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9709BD" w:rsidRDefault="00A36F99" w:rsidP="00881689">
            <w:pPr>
              <w:spacing w:before="80" w:after="80"/>
              <w:jc w:val="center"/>
              <w:rPr>
                <w:b/>
                <w:color w:val="000099"/>
                <w:sz w:val="24"/>
                <w:szCs w:val="24"/>
              </w:rPr>
            </w:pPr>
            <w:r w:rsidRPr="009709BD">
              <w:rPr>
                <w:b/>
                <w:color w:val="000099"/>
                <w:sz w:val="24"/>
                <w:szCs w:val="24"/>
              </w:rPr>
              <w:t>Nazwa wskaźnika</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9709BD" w:rsidRDefault="00A36F99" w:rsidP="00881689">
            <w:pPr>
              <w:spacing w:before="80" w:after="80"/>
              <w:jc w:val="center"/>
              <w:rPr>
                <w:b/>
                <w:color w:val="000099"/>
                <w:sz w:val="24"/>
                <w:szCs w:val="24"/>
              </w:rPr>
            </w:pPr>
            <w:r w:rsidRPr="009709BD">
              <w:rPr>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9709BD" w:rsidRDefault="00A36F99" w:rsidP="00881689">
            <w:pPr>
              <w:spacing w:before="80" w:after="80"/>
              <w:jc w:val="center"/>
              <w:rPr>
                <w:b/>
                <w:color w:val="000099"/>
                <w:sz w:val="24"/>
                <w:szCs w:val="24"/>
              </w:rPr>
            </w:pPr>
            <w:r w:rsidRPr="009709BD">
              <w:rPr>
                <w:b/>
                <w:color w:val="000099"/>
                <w:sz w:val="24"/>
                <w:szCs w:val="24"/>
              </w:rPr>
              <w:t>Rodzaj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9709BD" w:rsidRDefault="00A36F99" w:rsidP="00CA0118">
            <w:pPr>
              <w:spacing w:before="80" w:after="80"/>
              <w:jc w:val="center"/>
              <w:rPr>
                <w:b/>
                <w:color w:val="000099"/>
                <w:sz w:val="24"/>
                <w:szCs w:val="24"/>
              </w:rPr>
            </w:pPr>
            <w:r w:rsidRPr="009709BD">
              <w:rPr>
                <w:b/>
                <w:color w:val="000099"/>
                <w:sz w:val="24"/>
                <w:szCs w:val="24"/>
              </w:rPr>
              <w:t>Typ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9709BD" w:rsidRDefault="00A36F99" w:rsidP="00CA0118">
            <w:pPr>
              <w:spacing w:before="80" w:after="80"/>
              <w:jc w:val="center"/>
              <w:rPr>
                <w:b/>
                <w:color w:val="000099"/>
                <w:sz w:val="24"/>
                <w:szCs w:val="24"/>
              </w:rPr>
            </w:pPr>
            <w:r w:rsidRPr="009709BD">
              <w:rPr>
                <w:b/>
                <w:color w:val="000099"/>
                <w:sz w:val="24"/>
                <w:szCs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A36F99" w:rsidRPr="009709BD" w:rsidRDefault="00A36F99" w:rsidP="00881689">
            <w:pPr>
              <w:spacing w:before="80" w:after="80"/>
              <w:jc w:val="center"/>
              <w:rPr>
                <w:b/>
                <w:color w:val="000099"/>
                <w:sz w:val="24"/>
                <w:szCs w:val="24"/>
              </w:rPr>
            </w:pPr>
            <w:r w:rsidRPr="009709BD">
              <w:rPr>
                <w:b/>
                <w:color w:val="000099"/>
                <w:sz w:val="24"/>
                <w:szCs w:val="24"/>
              </w:rPr>
              <w:t>Definicja</w:t>
            </w:r>
          </w:p>
        </w:tc>
      </w:tr>
      <w:tr w:rsidR="00A36F99" w:rsidRPr="004A2391" w:rsidTr="00A2340B">
        <w:tc>
          <w:tcPr>
            <w:tcW w:w="14586" w:type="dxa"/>
            <w:gridSpan w:val="7"/>
            <w:tcBorders>
              <w:top w:val="single" w:sz="12" w:space="0" w:color="33CC33"/>
              <w:bottom w:val="single" w:sz="12" w:space="0" w:color="33CC33"/>
            </w:tcBorders>
            <w:shd w:val="clear" w:color="auto" w:fill="FFFFFF" w:themeFill="background1"/>
          </w:tcPr>
          <w:p w:rsidR="00A36F99" w:rsidRPr="009709BD" w:rsidRDefault="00A36F99" w:rsidP="009709BD">
            <w:pPr>
              <w:spacing w:before="80" w:after="80"/>
              <w:rPr>
                <w:b/>
                <w:color w:val="000099"/>
                <w:sz w:val="24"/>
                <w:szCs w:val="24"/>
              </w:rPr>
            </w:pPr>
            <w:r w:rsidRPr="009709BD">
              <w:rPr>
                <w:b/>
                <w:color w:val="000099"/>
                <w:sz w:val="28"/>
                <w:szCs w:val="24"/>
              </w:rPr>
              <w:t>Wskaźniki horyzontalne</w:t>
            </w:r>
          </w:p>
        </w:tc>
      </w:tr>
      <w:tr w:rsidR="00A36F99" w:rsidRPr="004A2391" w:rsidTr="00F43D49">
        <w:tc>
          <w:tcPr>
            <w:tcW w:w="671" w:type="dxa"/>
            <w:tcBorders>
              <w:top w:val="single" w:sz="12" w:space="0" w:color="33CC33"/>
            </w:tcBorders>
            <w:shd w:val="clear" w:color="auto" w:fill="FFFFFF" w:themeFill="background1"/>
            <w:vAlign w:val="center"/>
          </w:tcPr>
          <w:p w:rsidR="00A36F99" w:rsidRPr="009709BD" w:rsidRDefault="00A36F99" w:rsidP="007435C8">
            <w:pPr>
              <w:spacing w:before="80" w:after="80"/>
              <w:jc w:val="center"/>
              <w:rPr>
                <w:sz w:val="24"/>
                <w:szCs w:val="24"/>
              </w:rPr>
            </w:pPr>
            <w:r w:rsidRPr="009709BD">
              <w:rPr>
                <w:b/>
                <w:sz w:val="24"/>
                <w:szCs w:val="24"/>
              </w:rPr>
              <w:t>1</w:t>
            </w:r>
            <w:r w:rsidRPr="009709BD">
              <w:rPr>
                <w:sz w:val="24"/>
                <w:szCs w:val="24"/>
              </w:rPr>
              <w:t>.</w:t>
            </w:r>
          </w:p>
        </w:tc>
        <w:tc>
          <w:tcPr>
            <w:tcW w:w="3142" w:type="dxa"/>
            <w:tcBorders>
              <w:top w:val="single" w:sz="12" w:space="0" w:color="33CC33"/>
            </w:tcBorders>
            <w:shd w:val="clear" w:color="auto" w:fill="FFFFFF" w:themeFill="background1"/>
            <w:vAlign w:val="center"/>
          </w:tcPr>
          <w:p w:rsidR="00A36F99" w:rsidRPr="009709BD" w:rsidRDefault="00A36F99" w:rsidP="003A25F9">
            <w:pPr>
              <w:spacing w:before="80" w:after="80" w:line="276" w:lineRule="auto"/>
              <w:rPr>
                <w:i/>
                <w:sz w:val="24"/>
                <w:szCs w:val="24"/>
              </w:rPr>
            </w:pPr>
            <w:r w:rsidRPr="009709BD">
              <w:rPr>
                <w:i/>
                <w:sz w:val="24"/>
                <w:szCs w:val="24"/>
              </w:rPr>
              <w:t xml:space="preserve">Liczba obiektów dostosowanych </w:t>
            </w:r>
            <w:r w:rsidR="003873A7">
              <w:rPr>
                <w:i/>
                <w:sz w:val="24"/>
                <w:szCs w:val="24"/>
              </w:rPr>
              <w:t xml:space="preserve">do potrzeb osób </w:t>
            </w:r>
            <w:r w:rsidRPr="009709BD">
              <w:rPr>
                <w:i/>
                <w:sz w:val="24"/>
                <w:szCs w:val="24"/>
              </w:rPr>
              <w:t>z niepełnosprawnościami</w:t>
            </w:r>
          </w:p>
        </w:tc>
        <w:tc>
          <w:tcPr>
            <w:tcW w:w="1275" w:type="dxa"/>
            <w:tcBorders>
              <w:top w:val="single" w:sz="12" w:space="0" w:color="33CC33"/>
            </w:tcBorders>
            <w:shd w:val="clear" w:color="auto" w:fill="FFFFFF" w:themeFill="background1"/>
            <w:vAlign w:val="center"/>
          </w:tcPr>
          <w:p w:rsidR="00A36F99" w:rsidRPr="009709BD" w:rsidRDefault="00A36F99" w:rsidP="00881689">
            <w:pPr>
              <w:spacing w:before="80" w:after="80"/>
              <w:jc w:val="center"/>
              <w:rPr>
                <w:sz w:val="24"/>
                <w:szCs w:val="24"/>
              </w:rPr>
            </w:pPr>
            <w:r w:rsidRPr="009709BD">
              <w:rPr>
                <w:sz w:val="24"/>
                <w:szCs w:val="24"/>
              </w:rPr>
              <w:t>szt.</w:t>
            </w:r>
          </w:p>
        </w:tc>
        <w:tc>
          <w:tcPr>
            <w:tcW w:w="1276" w:type="dxa"/>
            <w:tcBorders>
              <w:top w:val="single" w:sz="12" w:space="0" w:color="33CC33"/>
            </w:tcBorders>
            <w:shd w:val="clear" w:color="auto" w:fill="FFFFFF" w:themeFill="background1"/>
            <w:vAlign w:val="center"/>
          </w:tcPr>
          <w:p w:rsidR="00A36F99" w:rsidRPr="009709BD" w:rsidRDefault="00A36F99" w:rsidP="00881689">
            <w:pPr>
              <w:spacing w:before="80" w:after="80"/>
              <w:jc w:val="center"/>
              <w:rPr>
                <w:sz w:val="24"/>
                <w:szCs w:val="24"/>
              </w:rPr>
            </w:pPr>
            <w:r w:rsidRPr="009709BD">
              <w:rPr>
                <w:sz w:val="24"/>
                <w:szCs w:val="24"/>
              </w:rPr>
              <w:t>produkt</w:t>
            </w:r>
          </w:p>
        </w:tc>
        <w:tc>
          <w:tcPr>
            <w:tcW w:w="1276" w:type="dxa"/>
            <w:tcBorders>
              <w:top w:val="single" w:sz="12" w:space="0" w:color="33CC33"/>
            </w:tcBorders>
            <w:shd w:val="clear" w:color="auto" w:fill="FFFFFF" w:themeFill="background1"/>
            <w:vAlign w:val="center"/>
          </w:tcPr>
          <w:p w:rsidR="00A36F99" w:rsidRPr="009709BD" w:rsidRDefault="00A36F99" w:rsidP="00CA0118">
            <w:pPr>
              <w:spacing w:before="80" w:after="80"/>
              <w:jc w:val="center"/>
              <w:rPr>
                <w:sz w:val="24"/>
                <w:szCs w:val="24"/>
              </w:rPr>
            </w:pPr>
            <w:r w:rsidRPr="009709BD">
              <w:rPr>
                <w:sz w:val="24"/>
                <w:szCs w:val="24"/>
              </w:rPr>
              <w:t>kluczowy</w:t>
            </w:r>
          </w:p>
        </w:tc>
        <w:tc>
          <w:tcPr>
            <w:tcW w:w="1134" w:type="dxa"/>
            <w:tcBorders>
              <w:top w:val="single" w:sz="12" w:space="0" w:color="33CC33"/>
            </w:tcBorders>
            <w:shd w:val="clear" w:color="auto" w:fill="FFFFFF" w:themeFill="background1"/>
            <w:vAlign w:val="center"/>
          </w:tcPr>
          <w:p w:rsidR="00A36F99" w:rsidRPr="009709BD" w:rsidRDefault="00A36F99" w:rsidP="00CA0118">
            <w:pPr>
              <w:spacing w:before="80" w:after="80"/>
              <w:jc w:val="center"/>
              <w:rPr>
                <w:sz w:val="24"/>
                <w:szCs w:val="24"/>
              </w:rPr>
            </w:pPr>
            <w:r w:rsidRPr="009709BD">
              <w:rPr>
                <w:sz w:val="24"/>
                <w:szCs w:val="24"/>
              </w:rPr>
              <w:t>-</w:t>
            </w:r>
          </w:p>
          <w:p w:rsidR="00A36F99" w:rsidRPr="009709BD" w:rsidRDefault="00A36F99" w:rsidP="00A305EB">
            <w:pPr>
              <w:rPr>
                <w:sz w:val="24"/>
                <w:szCs w:val="24"/>
              </w:rPr>
            </w:pPr>
          </w:p>
        </w:tc>
        <w:tc>
          <w:tcPr>
            <w:tcW w:w="5812" w:type="dxa"/>
            <w:tcBorders>
              <w:top w:val="single" w:sz="12" w:space="0" w:color="33CC33"/>
            </w:tcBorders>
            <w:shd w:val="clear" w:color="auto" w:fill="FFFFFF" w:themeFill="background1"/>
            <w:vAlign w:val="center"/>
          </w:tcPr>
          <w:p w:rsidR="00A36F99" w:rsidRPr="009709BD" w:rsidRDefault="00A36F99"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00964523" w:rsidRPr="009709BD">
              <w:rPr>
                <w:sz w:val="24"/>
                <w:szCs w:val="24"/>
              </w:rPr>
              <w:t>rozwiązania umożliwiające dostęp</w:t>
            </w:r>
            <w:r w:rsidRPr="009709BD">
              <w:rPr>
                <w:rFonts w:ascii="Calibri" w:eastAsia="Times New Roman" w:hAnsi="Calibri" w:cs="Times New Roman"/>
                <w:sz w:val="24"/>
                <w:szCs w:val="24"/>
                <w:lang w:eastAsia="en-US"/>
              </w:rPr>
              <w:t xml:space="preserve"> (tj. usunięcie barier w dostępie, w szczególności barier architektonicznych) do tych obiektów </w:t>
            </w:r>
            <w:r w:rsidR="007D70C6" w:rsidRPr="009709BD">
              <w:rPr>
                <w:rFonts w:ascii="Calibri" w:eastAsia="Times New Roman" w:hAnsi="Calibri" w:cs="Times New Roman"/>
                <w:sz w:val="24"/>
                <w:szCs w:val="24"/>
                <w:lang w:eastAsia="en-US"/>
              </w:rPr>
              <w:br/>
            </w:r>
            <w:r w:rsidRPr="009709BD">
              <w:rPr>
                <w:rFonts w:ascii="Calibri" w:eastAsia="Times New Roman" w:hAnsi="Calibri" w:cs="Times New Roman"/>
                <w:sz w:val="24"/>
                <w:szCs w:val="24"/>
                <w:lang w:eastAsia="en-US"/>
              </w:rPr>
              <w:t xml:space="preserve">i poruszanie się po nich osobom </w:t>
            </w:r>
            <w:r w:rsidR="003873A7">
              <w:rPr>
                <w:rFonts w:ascii="Calibri" w:eastAsia="Times New Roman" w:hAnsi="Calibri" w:cs="Times New Roman"/>
                <w:sz w:val="24"/>
                <w:szCs w:val="24"/>
                <w:lang w:eastAsia="en-US"/>
              </w:rPr>
              <w:t xml:space="preserve">z </w:t>
            </w:r>
            <w:r w:rsidRPr="009709BD">
              <w:rPr>
                <w:rFonts w:ascii="Calibri" w:eastAsia="Times New Roman" w:hAnsi="Calibri" w:cs="Times New Roman"/>
                <w:sz w:val="24"/>
                <w:szCs w:val="24"/>
                <w:lang w:eastAsia="en-US"/>
              </w:rPr>
              <w:t>niepełnosprawn</w:t>
            </w:r>
            <w:r w:rsidR="00235E84" w:rsidRPr="009709BD">
              <w:rPr>
                <w:rFonts w:ascii="Calibri" w:eastAsia="Times New Roman" w:hAnsi="Calibri" w:cs="Times New Roman"/>
                <w:sz w:val="24"/>
                <w:szCs w:val="24"/>
                <w:lang w:eastAsia="en-US"/>
              </w:rPr>
              <w:t>ościami</w:t>
            </w:r>
            <w:r w:rsidRPr="009709BD">
              <w:rPr>
                <w:rFonts w:ascii="Calibri" w:eastAsia="Times New Roman" w:hAnsi="Calibri" w:cs="Times New Roman"/>
                <w:sz w:val="24"/>
                <w:szCs w:val="24"/>
                <w:lang w:eastAsia="en-US"/>
              </w:rPr>
              <w:t xml:space="preserve"> ruchow</w:t>
            </w:r>
            <w:r w:rsidR="00235E84" w:rsidRPr="009709BD">
              <w:rPr>
                <w:rFonts w:ascii="Calibri" w:eastAsia="Times New Roman" w:hAnsi="Calibri" w:cs="Times New Roman"/>
                <w:sz w:val="24"/>
                <w:szCs w:val="24"/>
                <w:lang w:eastAsia="en-US"/>
              </w:rPr>
              <w:t>ymi</w:t>
            </w:r>
            <w:r w:rsidRPr="009709BD">
              <w:rPr>
                <w:rFonts w:ascii="Calibri" w:eastAsia="Times New Roman" w:hAnsi="Calibri" w:cs="Times New Roman"/>
                <w:sz w:val="24"/>
                <w:szCs w:val="24"/>
                <w:lang w:eastAsia="en-US"/>
              </w:rPr>
              <w:t xml:space="preserve"> czy sensoryczn</w:t>
            </w:r>
            <w:r w:rsidR="00235E84" w:rsidRPr="009709BD">
              <w:rPr>
                <w:rFonts w:ascii="Calibri" w:eastAsia="Times New Roman" w:hAnsi="Calibri" w:cs="Times New Roman"/>
                <w:sz w:val="24"/>
                <w:szCs w:val="24"/>
                <w:lang w:eastAsia="en-US"/>
              </w:rPr>
              <w:t>ymi</w:t>
            </w:r>
            <w:r w:rsidRPr="009709BD">
              <w:rPr>
                <w:rFonts w:ascii="Calibri" w:eastAsia="Times New Roman" w:hAnsi="Calibri" w:cs="Times New Roman"/>
                <w:sz w:val="24"/>
                <w:szCs w:val="24"/>
                <w:lang w:eastAsia="en-US"/>
              </w:rPr>
              <w:t>.</w:t>
            </w:r>
          </w:p>
          <w:p w:rsidR="00A36F99" w:rsidRPr="009709BD" w:rsidRDefault="00A36F99"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Jako obiekty budowlane należy rozumieć konstrukcje połączone z gru</w:t>
            </w:r>
            <w:r w:rsidR="00BD1809" w:rsidRPr="009709BD">
              <w:rPr>
                <w:rFonts w:ascii="Calibri" w:eastAsia="Times New Roman" w:hAnsi="Calibri" w:cs="Times New Roman"/>
                <w:sz w:val="24"/>
                <w:szCs w:val="24"/>
                <w:lang w:eastAsia="en-US"/>
              </w:rPr>
              <w:t xml:space="preserve">ntem w sposób trwały, wykonane </w:t>
            </w:r>
            <w:r w:rsidRPr="009709BD">
              <w:rPr>
                <w:rFonts w:ascii="Calibri" w:eastAsia="Times New Roman" w:hAnsi="Calibri" w:cs="Times New Roman"/>
                <w:sz w:val="24"/>
                <w:szCs w:val="24"/>
                <w:lang w:eastAsia="en-US"/>
              </w:rPr>
              <w:t>z materiałów budowlanych i elementów składowych, będące wynikiem prac budowlanych (wg. def. PKOB).</w:t>
            </w:r>
          </w:p>
          <w:p w:rsidR="00A36F99" w:rsidRPr="003873A7" w:rsidRDefault="00A36F99" w:rsidP="003873A7">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Należy podać liczbę obiektów, </w:t>
            </w:r>
            <w:r w:rsidR="00235E84" w:rsidRPr="009709BD">
              <w:rPr>
                <w:rFonts w:ascii="Calibri" w:eastAsia="Times New Roman" w:hAnsi="Calibri" w:cs="Times New Roman"/>
                <w:sz w:val="24"/>
                <w:szCs w:val="24"/>
                <w:lang w:eastAsia="en-US"/>
              </w:rPr>
              <w:t xml:space="preserve">w których zastosowano rozwiązania umożliwiające dostęp osobom z niepełnosprawnościami ruchowymi czy sensorycznymi lub zaopatrzonych w sprzęt, </w:t>
            </w:r>
            <w:r w:rsidRPr="009709BD">
              <w:rPr>
                <w:rFonts w:ascii="Calibri" w:eastAsia="Times New Roman" w:hAnsi="Calibri" w:cs="Times New Roman"/>
                <w:sz w:val="24"/>
                <w:szCs w:val="24"/>
                <w:lang w:eastAsia="en-US"/>
              </w:rPr>
              <w:t xml:space="preserve">a nie </w:t>
            </w:r>
            <w:r w:rsidR="00235E84" w:rsidRPr="009709BD">
              <w:rPr>
                <w:rFonts w:ascii="Calibri" w:eastAsia="Times New Roman" w:hAnsi="Calibri" w:cs="Times New Roman"/>
                <w:sz w:val="24"/>
                <w:szCs w:val="24"/>
                <w:lang w:eastAsia="en-US"/>
              </w:rPr>
              <w:t xml:space="preserve">liczbę </w:t>
            </w:r>
            <w:r w:rsidRPr="009709BD">
              <w:rPr>
                <w:rFonts w:ascii="Calibri" w:eastAsia="Times New Roman" w:hAnsi="Calibri" w:cs="Times New Roman"/>
                <w:sz w:val="24"/>
                <w:szCs w:val="24"/>
                <w:lang w:eastAsia="en-US"/>
              </w:rPr>
              <w:t>sprzętów, urządzeń itp.</w:t>
            </w:r>
            <w:r w:rsidR="003873A7">
              <w:rPr>
                <w:rFonts w:ascii="Calibri" w:eastAsia="Times New Roman" w:hAnsi="Calibri" w:cs="Times New Roman"/>
                <w:sz w:val="24"/>
                <w:szCs w:val="24"/>
                <w:lang w:eastAsia="en-US"/>
              </w:rPr>
              <w:t xml:space="preserve"> </w:t>
            </w:r>
            <w:r w:rsidRPr="009709BD">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sidR="00235E84" w:rsidRPr="009709BD">
              <w:rPr>
                <w:rFonts w:ascii="Calibri" w:eastAsia="Times New Roman" w:hAnsi="Calibri" w:cs="Times New Roman"/>
                <w:sz w:val="24"/>
                <w:szCs w:val="24"/>
                <w:lang w:eastAsia="en-US"/>
              </w:rPr>
              <w:t xml:space="preserve">z </w:t>
            </w:r>
            <w:r w:rsidRPr="009709BD">
              <w:rPr>
                <w:rFonts w:eastAsiaTheme="minorHAnsi"/>
                <w:sz w:val="24"/>
                <w:szCs w:val="24"/>
                <w:lang w:eastAsia="en-US"/>
              </w:rPr>
              <w:t>niepełnosprawn</w:t>
            </w:r>
            <w:r w:rsidR="00235E84" w:rsidRPr="009709BD">
              <w:rPr>
                <w:rFonts w:eastAsiaTheme="minorHAnsi"/>
                <w:sz w:val="24"/>
                <w:szCs w:val="24"/>
                <w:lang w:eastAsia="en-US"/>
              </w:rPr>
              <w:t>ościam</w:t>
            </w:r>
            <w:r w:rsidR="007D70C6" w:rsidRPr="009709BD">
              <w:rPr>
                <w:rFonts w:eastAsiaTheme="minorHAnsi"/>
                <w:sz w:val="24"/>
                <w:szCs w:val="24"/>
                <w:lang w:eastAsia="en-US"/>
              </w:rPr>
              <w:t>i</w:t>
            </w:r>
            <w:r w:rsidRPr="009709BD">
              <w:rPr>
                <w:rFonts w:eastAsiaTheme="minorHAnsi"/>
                <w:sz w:val="24"/>
                <w:szCs w:val="24"/>
                <w:lang w:eastAsia="en-US"/>
              </w:rPr>
              <w:t>.</w:t>
            </w:r>
          </w:p>
          <w:p w:rsidR="00964523" w:rsidRPr="009709BD" w:rsidRDefault="00964523"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Wskaźnik mierzony w momencie rozliczenia wydatku związanego </w:t>
            </w:r>
            <w:r w:rsidRPr="009709BD">
              <w:rPr>
                <w:rFonts w:ascii="Calibri" w:eastAsia="Times New Roman" w:hAnsi="Calibri" w:cs="Times New Roman"/>
                <w:sz w:val="24"/>
                <w:szCs w:val="24"/>
                <w:lang w:eastAsia="en-US"/>
              </w:rPr>
              <w:br/>
              <w:t xml:space="preserve">z dostosowaniem obiektów do potrzeb osób </w:t>
            </w:r>
            <w:r w:rsidRPr="009709BD">
              <w:rPr>
                <w:rFonts w:ascii="Calibri" w:eastAsia="Times New Roman" w:hAnsi="Calibri" w:cs="Times New Roman"/>
                <w:sz w:val="24"/>
                <w:szCs w:val="24"/>
                <w:lang w:eastAsia="en-US"/>
              </w:rPr>
              <w:br/>
              <w:t>z niepełnosprawnościami w ramach danego projektu.</w:t>
            </w:r>
          </w:p>
          <w:p w:rsidR="00964523" w:rsidRPr="009709BD" w:rsidRDefault="00964523" w:rsidP="003A25F9">
            <w:pPr>
              <w:tabs>
                <w:tab w:val="left" w:pos="3402"/>
                <w:tab w:val="left" w:pos="5103"/>
              </w:tabs>
              <w:spacing w:before="60" w:after="60" w:line="276" w:lineRule="auto"/>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Do wskaźnika powinny zostać wliczone zarówno obiekty dostosowane w projektach ogólnodostępnych, jak i dedykowanych (zgodnie z kategoryzacją projektów z </w:t>
            </w:r>
            <w:r w:rsidRPr="009709BD">
              <w:rPr>
                <w:rFonts w:ascii="Calibri" w:eastAsia="Times New Roman" w:hAnsi="Calibri" w:cs="Times New Roman"/>
                <w:i/>
                <w:sz w:val="24"/>
                <w:szCs w:val="24"/>
                <w:lang w:eastAsia="en-US"/>
              </w:rPr>
              <w:t>Wytycznych w zakresie realizacji zasady równości szans i niedyskryminacji, w tym dostępności dla osób z niepełnosprawnościami oraz zasady</w:t>
            </w:r>
            <w:r w:rsidR="00FB3CFD" w:rsidRPr="009709BD">
              <w:rPr>
                <w:rFonts w:ascii="Calibri" w:eastAsia="Times New Roman" w:hAnsi="Calibri" w:cs="Times New Roman"/>
                <w:i/>
                <w:sz w:val="24"/>
                <w:szCs w:val="24"/>
                <w:lang w:eastAsia="en-US"/>
              </w:rPr>
              <w:t xml:space="preserve"> </w:t>
            </w:r>
            <w:r w:rsidRPr="009709BD">
              <w:rPr>
                <w:rFonts w:ascii="Calibri" w:eastAsia="Times New Roman" w:hAnsi="Calibri" w:cs="Times New Roman"/>
                <w:i/>
                <w:sz w:val="24"/>
                <w:szCs w:val="24"/>
                <w:lang w:eastAsia="en-US"/>
              </w:rPr>
              <w:t>równości szans kobiet i mężczyzn w ramach funduszy unijnych na lata 2014-2020</w:t>
            </w:r>
            <w:r w:rsidRPr="009709BD">
              <w:rPr>
                <w:rFonts w:ascii="Calibri" w:eastAsia="Times New Roman" w:hAnsi="Calibri" w:cs="Times New Roman"/>
                <w:sz w:val="24"/>
                <w:szCs w:val="24"/>
                <w:lang w:eastAsia="en-US"/>
              </w:rPr>
              <w:t>).</w:t>
            </w:r>
          </w:p>
        </w:tc>
      </w:tr>
      <w:tr w:rsidR="00A36F99" w:rsidRPr="004A2391" w:rsidTr="00F43D49">
        <w:tc>
          <w:tcPr>
            <w:tcW w:w="671" w:type="dxa"/>
            <w:shd w:val="clear" w:color="auto" w:fill="FFFFFF" w:themeFill="background1"/>
            <w:vAlign w:val="center"/>
          </w:tcPr>
          <w:p w:rsidR="00A36F99" w:rsidRPr="009709BD" w:rsidRDefault="00A36F99" w:rsidP="007435C8">
            <w:pPr>
              <w:spacing w:before="80" w:after="80"/>
              <w:jc w:val="center"/>
              <w:rPr>
                <w:b/>
                <w:sz w:val="24"/>
                <w:szCs w:val="24"/>
              </w:rPr>
            </w:pPr>
            <w:r w:rsidRPr="009709BD">
              <w:rPr>
                <w:b/>
                <w:sz w:val="24"/>
                <w:szCs w:val="24"/>
              </w:rPr>
              <w:t>2.</w:t>
            </w:r>
          </w:p>
        </w:tc>
        <w:tc>
          <w:tcPr>
            <w:tcW w:w="3142" w:type="dxa"/>
            <w:shd w:val="clear" w:color="auto" w:fill="FFFFFF" w:themeFill="background1"/>
            <w:vAlign w:val="center"/>
          </w:tcPr>
          <w:p w:rsidR="00A36F99" w:rsidRPr="009709BD" w:rsidRDefault="00A36F99" w:rsidP="003A25F9">
            <w:pPr>
              <w:spacing w:before="80" w:after="80" w:line="276" w:lineRule="auto"/>
              <w:rPr>
                <w:i/>
                <w:sz w:val="24"/>
                <w:szCs w:val="24"/>
              </w:rPr>
            </w:pPr>
            <w:r w:rsidRPr="009709BD">
              <w:rPr>
                <w:i/>
                <w:sz w:val="24"/>
                <w:szCs w:val="24"/>
              </w:rPr>
              <w:t>Liczba osób obj</w:t>
            </w:r>
            <w:r w:rsidR="00BC14B8" w:rsidRPr="009709BD">
              <w:rPr>
                <w:i/>
                <w:sz w:val="24"/>
                <w:szCs w:val="24"/>
              </w:rPr>
              <w:t xml:space="preserve">ętych szkoleniami / doradztwem </w:t>
            </w:r>
            <w:r w:rsidRPr="009709BD">
              <w:rPr>
                <w:i/>
                <w:sz w:val="24"/>
                <w:szCs w:val="24"/>
              </w:rPr>
              <w:t>w zakresie kompetencji cyfrowych</w:t>
            </w:r>
          </w:p>
        </w:tc>
        <w:tc>
          <w:tcPr>
            <w:tcW w:w="1275" w:type="dxa"/>
            <w:shd w:val="clear" w:color="auto" w:fill="FFFFFF" w:themeFill="background1"/>
            <w:vAlign w:val="center"/>
          </w:tcPr>
          <w:p w:rsidR="00A36F99" w:rsidRPr="009709BD" w:rsidRDefault="00A36F99" w:rsidP="00881689">
            <w:pPr>
              <w:spacing w:before="80" w:after="80"/>
              <w:jc w:val="center"/>
              <w:rPr>
                <w:sz w:val="24"/>
                <w:szCs w:val="24"/>
              </w:rPr>
            </w:pPr>
            <w:r w:rsidRPr="009709BD">
              <w:rPr>
                <w:sz w:val="24"/>
                <w:szCs w:val="24"/>
              </w:rPr>
              <w:t>osoby</w:t>
            </w:r>
          </w:p>
        </w:tc>
        <w:tc>
          <w:tcPr>
            <w:tcW w:w="1276" w:type="dxa"/>
            <w:shd w:val="clear" w:color="auto" w:fill="FFFFFF" w:themeFill="background1"/>
            <w:vAlign w:val="center"/>
          </w:tcPr>
          <w:p w:rsidR="00A36F99" w:rsidRPr="009709BD" w:rsidRDefault="00A36F99" w:rsidP="00881689">
            <w:pPr>
              <w:tabs>
                <w:tab w:val="center" w:pos="4536"/>
                <w:tab w:val="right" w:pos="9072"/>
              </w:tabs>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A36F99" w:rsidRPr="009709BD" w:rsidRDefault="00A36F99" w:rsidP="00CA0118">
            <w:pPr>
              <w:spacing w:before="80" w:after="80"/>
              <w:jc w:val="center"/>
              <w:rPr>
                <w:sz w:val="24"/>
                <w:szCs w:val="24"/>
              </w:rPr>
            </w:pPr>
            <w:r w:rsidRPr="009709BD">
              <w:rPr>
                <w:sz w:val="24"/>
                <w:szCs w:val="24"/>
              </w:rPr>
              <w:t>kluczowy</w:t>
            </w:r>
          </w:p>
        </w:tc>
        <w:tc>
          <w:tcPr>
            <w:tcW w:w="1134" w:type="dxa"/>
            <w:shd w:val="clear" w:color="auto" w:fill="FFFFFF" w:themeFill="background1"/>
            <w:vAlign w:val="center"/>
          </w:tcPr>
          <w:p w:rsidR="00A36F99" w:rsidRPr="009709BD" w:rsidRDefault="00A36F99" w:rsidP="00CA0118">
            <w:pPr>
              <w:spacing w:before="80" w:after="80"/>
              <w:jc w:val="center"/>
              <w:rPr>
                <w:sz w:val="24"/>
                <w:szCs w:val="24"/>
              </w:rPr>
            </w:pPr>
            <w:r w:rsidRPr="009709BD">
              <w:rPr>
                <w:sz w:val="24"/>
                <w:szCs w:val="24"/>
              </w:rPr>
              <w:t>-</w:t>
            </w:r>
          </w:p>
        </w:tc>
        <w:tc>
          <w:tcPr>
            <w:tcW w:w="5812" w:type="dxa"/>
            <w:vMerge w:val="restart"/>
            <w:shd w:val="clear" w:color="auto" w:fill="FFFFFF" w:themeFill="background1"/>
            <w:vAlign w:val="center"/>
          </w:tcPr>
          <w:p w:rsidR="00A36F99" w:rsidRPr="009709BD" w:rsidRDefault="00A36F99"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Wskaźnik mierzy liczbę osób objętych szkoleniami / doradztwem w zakresie nabywania / doskonalenia umiejętności warunkujących efektywne korzystanie z mediów elektro</w:t>
            </w:r>
            <w:r w:rsidR="00BC14B8" w:rsidRPr="009709BD">
              <w:rPr>
                <w:rFonts w:ascii="Calibri" w:eastAsia="Times New Roman" w:hAnsi="Calibri" w:cs="Times New Roman"/>
                <w:sz w:val="24"/>
                <w:szCs w:val="24"/>
                <w:lang w:eastAsia="en-US"/>
              </w:rPr>
              <w:t xml:space="preserve">nicznych tj. m.in. </w:t>
            </w:r>
            <w:r w:rsidRPr="009709BD">
              <w:rPr>
                <w:rFonts w:ascii="Calibri" w:eastAsia="Times New Roman" w:hAnsi="Calibri" w:cs="Times New Roman"/>
                <w:sz w:val="24"/>
                <w:szCs w:val="24"/>
                <w:lang w:eastAsia="en-US"/>
              </w:rPr>
              <w:t>korzystania z komputera, różnych rodzajów oprogramowania, internetu oraz kompetencji ściśle informatycznych (np. programowanie, zarządzanie bazami danych, administracja sieciami, administracja witrynami internetowymi).</w:t>
            </w:r>
          </w:p>
          <w:p w:rsidR="00964523" w:rsidRPr="009709BD" w:rsidRDefault="00A36F99"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Wskaźnik ma agregować wszystkie osoby</w:t>
            </w:r>
            <w:r w:rsidR="0095216E" w:rsidRPr="009709BD">
              <w:rPr>
                <w:rFonts w:ascii="Calibri" w:eastAsia="Times New Roman" w:hAnsi="Calibri" w:cs="Times New Roman"/>
                <w:sz w:val="24"/>
                <w:szCs w:val="24"/>
                <w:lang w:eastAsia="en-US"/>
              </w:rPr>
              <w:t>, które skorzystały ze wsparcia</w:t>
            </w:r>
            <w:r w:rsidRPr="009709BD">
              <w:rPr>
                <w:rFonts w:ascii="Calibri" w:eastAsia="Times New Roman" w:hAnsi="Calibri" w:cs="Times New Roman"/>
                <w:sz w:val="24"/>
                <w:szCs w:val="24"/>
                <w:lang w:eastAsia="en-US"/>
              </w:rPr>
              <w:t xml:space="preserve"> w zakresi</w:t>
            </w:r>
            <w:r w:rsidR="00BD1809" w:rsidRPr="009709BD">
              <w:rPr>
                <w:rFonts w:ascii="Calibri" w:eastAsia="Times New Roman" w:hAnsi="Calibri" w:cs="Times New Roman"/>
                <w:sz w:val="24"/>
                <w:szCs w:val="24"/>
                <w:lang w:eastAsia="en-US"/>
              </w:rPr>
              <w:t xml:space="preserve">e TIK we wszystkich programach </w:t>
            </w:r>
            <w:r w:rsidRPr="009709BD">
              <w:rPr>
                <w:rFonts w:ascii="Calibri" w:eastAsia="Times New Roman" w:hAnsi="Calibri" w:cs="Times New Roman"/>
                <w:sz w:val="24"/>
                <w:szCs w:val="24"/>
                <w:lang w:eastAsia="en-US"/>
              </w:rPr>
              <w:t xml:space="preserve">i projektach, także tych, gdzie szkolenie dotyczy obsługi specyficznego systemu teleinformatycznego, którego wdrożenia dotyczy projekt. </w:t>
            </w:r>
          </w:p>
          <w:p w:rsidR="00964523" w:rsidRPr="009709BD" w:rsidRDefault="00964523"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Do wskaźnika powinni zostać wlicze</w:t>
            </w:r>
            <w:r w:rsidR="00E80A01" w:rsidRPr="009709BD">
              <w:rPr>
                <w:rFonts w:ascii="Calibri" w:eastAsia="Times New Roman" w:hAnsi="Calibri" w:cs="Times New Roman"/>
                <w:sz w:val="24"/>
                <w:szCs w:val="24"/>
                <w:lang w:eastAsia="en-US"/>
              </w:rPr>
              <w:t xml:space="preserve">ni wszyscy uczestnicy projektów </w:t>
            </w:r>
            <w:r w:rsidRPr="009709BD">
              <w:rPr>
                <w:rFonts w:ascii="Calibri" w:eastAsia="Times New Roman" w:hAnsi="Calibri" w:cs="Times New Roman"/>
                <w:sz w:val="24"/>
                <w:szCs w:val="24"/>
                <w:lang w:eastAsia="en-US"/>
              </w:rPr>
              <w:t>zawierających określony rodzaj wsparcia, w tym również np. uczniowie nabywający kompetencje w ramach zajęć szkolnych, jeśli wsparcie to dotyczy technologii informacyjno-komunikacyjnych.</w:t>
            </w:r>
          </w:p>
          <w:p w:rsidR="00A36F99" w:rsidRPr="009709BD" w:rsidRDefault="00964523" w:rsidP="003A25F9">
            <w:pPr>
              <w:tabs>
                <w:tab w:val="left" w:pos="3402"/>
                <w:tab w:val="left" w:pos="5103"/>
              </w:tabs>
              <w:spacing w:before="60" w:after="60" w:line="276" w:lineRule="auto"/>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A36F99" w:rsidRPr="004A2391" w:rsidTr="00F43D49">
        <w:tc>
          <w:tcPr>
            <w:tcW w:w="671" w:type="dxa"/>
            <w:shd w:val="clear" w:color="auto" w:fill="FFFFFF" w:themeFill="background1"/>
            <w:vAlign w:val="center"/>
          </w:tcPr>
          <w:p w:rsidR="00A36F99" w:rsidRPr="009709BD" w:rsidRDefault="00A36F99" w:rsidP="009C0422">
            <w:pPr>
              <w:spacing w:before="80" w:after="80"/>
              <w:jc w:val="center"/>
              <w:rPr>
                <w:b/>
                <w:sz w:val="24"/>
                <w:szCs w:val="24"/>
              </w:rPr>
            </w:pPr>
            <w:r w:rsidRPr="009709BD">
              <w:rPr>
                <w:b/>
                <w:sz w:val="24"/>
                <w:szCs w:val="24"/>
              </w:rPr>
              <w:t>2a.</w:t>
            </w:r>
          </w:p>
        </w:tc>
        <w:tc>
          <w:tcPr>
            <w:tcW w:w="3142" w:type="dxa"/>
            <w:shd w:val="clear" w:color="auto" w:fill="FFFFFF" w:themeFill="background1"/>
            <w:vAlign w:val="center"/>
          </w:tcPr>
          <w:p w:rsidR="00A36F99" w:rsidRPr="009709BD" w:rsidRDefault="00A36F99" w:rsidP="003A25F9">
            <w:pPr>
              <w:spacing w:before="80" w:after="80" w:line="276" w:lineRule="auto"/>
              <w:rPr>
                <w:i/>
                <w:sz w:val="24"/>
                <w:szCs w:val="24"/>
              </w:rPr>
            </w:pPr>
            <w:r w:rsidRPr="009709BD">
              <w:rPr>
                <w:i/>
                <w:sz w:val="24"/>
                <w:szCs w:val="24"/>
              </w:rPr>
              <w:t>Liczba osób obj</w:t>
            </w:r>
            <w:r w:rsidR="00BC14B8" w:rsidRPr="009709BD">
              <w:rPr>
                <w:i/>
                <w:sz w:val="24"/>
                <w:szCs w:val="24"/>
              </w:rPr>
              <w:t xml:space="preserve">ętych szkoleniami / doradztwem </w:t>
            </w:r>
            <w:r w:rsidRPr="009709BD">
              <w:rPr>
                <w:i/>
                <w:sz w:val="24"/>
                <w:szCs w:val="24"/>
              </w:rPr>
              <w:t>w zakresie kompetencji cyfrowych</w:t>
            </w:r>
            <w:r w:rsidRPr="009709BD">
              <w:rPr>
                <w:i/>
                <w:sz w:val="24"/>
                <w:szCs w:val="24"/>
              </w:rPr>
              <w:br/>
              <w:t>- kobiety</w:t>
            </w:r>
          </w:p>
        </w:tc>
        <w:tc>
          <w:tcPr>
            <w:tcW w:w="1275"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osoby</w:t>
            </w:r>
          </w:p>
        </w:tc>
        <w:tc>
          <w:tcPr>
            <w:tcW w:w="1276" w:type="dxa"/>
            <w:shd w:val="clear" w:color="auto" w:fill="FFFFFF" w:themeFill="background1"/>
            <w:vAlign w:val="center"/>
          </w:tcPr>
          <w:p w:rsidR="00A36F99" w:rsidRPr="009709BD" w:rsidRDefault="00A36F99" w:rsidP="009C0422">
            <w:pPr>
              <w:tabs>
                <w:tab w:val="center" w:pos="4536"/>
                <w:tab w:val="right" w:pos="9072"/>
              </w:tabs>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kluczowy</w:t>
            </w:r>
          </w:p>
        </w:tc>
        <w:tc>
          <w:tcPr>
            <w:tcW w:w="1134"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A36F99" w:rsidRPr="009709BD" w:rsidRDefault="00A36F99" w:rsidP="003A25F9">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A36F99" w:rsidRPr="004A2391" w:rsidTr="00F43D49">
        <w:tc>
          <w:tcPr>
            <w:tcW w:w="671" w:type="dxa"/>
            <w:shd w:val="clear" w:color="auto" w:fill="FFFFFF" w:themeFill="background1"/>
            <w:vAlign w:val="center"/>
          </w:tcPr>
          <w:p w:rsidR="00A36F99" w:rsidRPr="009709BD" w:rsidRDefault="00A36F99" w:rsidP="009C0422">
            <w:pPr>
              <w:spacing w:before="80" w:after="80"/>
              <w:jc w:val="center"/>
              <w:rPr>
                <w:b/>
                <w:sz w:val="24"/>
                <w:szCs w:val="24"/>
              </w:rPr>
            </w:pPr>
            <w:r w:rsidRPr="009709BD">
              <w:rPr>
                <w:b/>
                <w:sz w:val="24"/>
                <w:szCs w:val="24"/>
              </w:rPr>
              <w:t>2b.</w:t>
            </w:r>
          </w:p>
        </w:tc>
        <w:tc>
          <w:tcPr>
            <w:tcW w:w="3142" w:type="dxa"/>
            <w:shd w:val="clear" w:color="auto" w:fill="FFFFFF" w:themeFill="background1"/>
            <w:vAlign w:val="center"/>
          </w:tcPr>
          <w:p w:rsidR="00A36F99" w:rsidRPr="009709BD" w:rsidRDefault="00A36F99" w:rsidP="003A25F9">
            <w:pPr>
              <w:spacing w:before="80" w:after="80" w:line="276" w:lineRule="auto"/>
              <w:rPr>
                <w:i/>
                <w:sz w:val="24"/>
                <w:szCs w:val="24"/>
              </w:rPr>
            </w:pPr>
            <w:r w:rsidRPr="009709BD">
              <w:rPr>
                <w:i/>
                <w:sz w:val="24"/>
                <w:szCs w:val="24"/>
              </w:rPr>
              <w:t>Liczba osób obj</w:t>
            </w:r>
            <w:r w:rsidR="00BC14B8" w:rsidRPr="009709BD">
              <w:rPr>
                <w:i/>
                <w:sz w:val="24"/>
                <w:szCs w:val="24"/>
              </w:rPr>
              <w:t xml:space="preserve">ętych szkoleniami / doradztwem </w:t>
            </w:r>
            <w:r w:rsidRPr="009709BD">
              <w:rPr>
                <w:i/>
                <w:sz w:val="24"/>
                <w:szCs w:val="24"/>
              </w:rPr>
              <w:t>w zakresie kompetencji cyfrowych</w:t>
            </w:r>
            <w:r w:rsidRPr="009709BD">
              <w:rPr>
                <w:i/>
                <w:sz w:val="24"/>
                <w:szCs w:val="24"/>
              </w:rPr>
              <w:br/>
              <w:t>- mężczyźni</w:t>
            </w:r>
          </w:p>
        </w:tc>
        <w:tc>
          <w:tcPr>
            <w:tcW w:w="1275"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osoby</w:t>
            </w:r>
          </w:p>
        </w:tc>
        <w:tc>
          <w:tcPr>
            <w:tcW w:w="1276" w:type="dxa"/>
            <w:shd w:val="clear" w:color="auto" w:fill="FFFFFF" w:themeFill="background1"/>
            <w:vAlign w:val="center"/>
          </w:tcPr>
          <w:p w:rsidR="00A36F99" w:rsidRPr="009709BD" w:rsidRDefault="00A36F99" w:rsidP="009C0422">
            <w:pPr>
              <w:tabs>
                <w:tab w:val="center" w:pos="4536"/>
                <w:tab w:val="right" w:pos="9072"/>
              </w:tabs>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kluczowy</w:t>
            </w:r>
          </w:p>
        </w:tc>
        <w:tc>
          <w:tcPr>
            <w:tcW w:w="1134"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A36F99" w:rsidRPr="009709BD" w:rsidRDefault="00A36F99" w:rsidP="003A25F9">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A36F99" w:rsidRPr="004A2391" w:rsidTr="00F43D49">
        <w:tc>
          <w:tcPr>
            <w:tcW w:w="671" w:type="dxa"/>
            <w:shd w:val="clear" w:color="auto" w:fill="FFFFFF" w:themeFill="background1"/>
            <w:vAlign w:val="center"/>
          </w:tcPr>
          <w:p w:rsidR="00A36F99" w:rsidRPr="009709BD" w:rsidRDefault="00A36F99" w:rsidP="009C0422">
            <w:pPr>
              <w:spacing w:before="80" w:after="80"/>
              <w:jc w:val="center"/>
              <w:rPr>
                <w:b/>
                <w:sz w:val="24"/>
                <w:szCs w:val="24"/>
              </w:rPr>
            </w:pPr>
            <w:r w:rsidRPr="009709BD">
              <w:rPr>
                <w:b/>
                <w:sz w:val="24"/>
                <w:szCs w:val="24"/>
              </w:rPr>
              <w:t>3.</w:t>
            </w:r>
          </w:p>
        </w:tc>
        <w:tc>
          <w:tcPr>
            <w:tcW w:w="3142" w:type="dxa"/>
            <w:shd w:val="clear" w:color="auto" w:fill="FFFFFF" w:themeFill="background1"/>
            <w:vAlign w:val="center"/>
          </w:tcPr>
          <w:p w:rsidR="00A36F99" w:rsidRPr="009709BD" w:rsidRDefault="00A36F99" w:rsidP="003A25F9">
            <w:pPr>
              <w:spacing w:before="80" w:after="80" w:line="276" w:lineRule="auto"/>
              <w:rPr>
                <w:i/>
                <w:sz w:val="24"/>
                <w:szCs w:val="24"/>
              </w:rPr>
            </w:pPr>
            <w:r w:rsidRPr="009709BD">
              <w:rPr>
                <w:i/>
                <w:sz w:val="24"/>
                <w:szCs w:val="24"/>
              </w:rPr>
              <w:t xml:space="preserve">Liczba projektów, w których sfinansowano koszty racjonalnych usprawnień dla osób </w:t>
            </w:r>
            <w:r w:rsidRPr="009709BD">
              <w:rPr>
                <w:i/>
                <w:sz w:val="24"/>
                <w:szCs w:val="24"/>
              </w:rPr>
              <w:br/>
              <w:t>z niepełnosprawnościami</w:t>
            </w:r>
          </w:p>
        </w:tc>
        <w:tc>
          <w:tcPr>
            <w:tcW w:w="1275"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kluczowy</w:t>
            </w:r>
          </w:p>
        </w:tc>
        <w:tc>
          <w:tcPr>
            <w:tcW w:w="1134" w:type="dxa"/>
            <w:shd w:val="clear" w:color="auto" w:fill="FFFFFF" w:themeFill="background1"/>
            <w:vAlign w:val="center"/>
          </w:tcPr>
          <w:p w:rsidR="00A36F99" w:rsidRPr="009709BD" w:rsidRDefault="00A36F99" w:rsidP="009C0422">
            <w:pPr>
              <w:spacing w:before="80" w:after="80"/>
              <w:jc w:val="center"/>
              <w:rPr>
                <w:sz w:val="24"/>
                <w:szCs w:val="24"/>
              </w:rPr>
            </w:pPr>
            <w:r w:rsidRPr="009709BD">
              <w:rPr>
                <w:sz w:val="24"/>
                <w:szCs w:val="24"/>
              </w:rPr>
              <w:t>-</w:t>
            </w:r>
          </w:p>
        </w:tc>
        <w:tc>
          <w:tcPr>
            <w:tcW w:w="5812" w:type="dxa"/>
            <w:shd w:val="clear" w:color="auto" w:fill="FFFFFF" w:themeFill="background1"/>
            <w:vAlign w:val="center"/>
          </w:tcPr>
          <w:p w:rsidR="00A36F99" w:rsidRPr="009709BD" w:rsidRDefault="00A36F99"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Racjonalne </w:t>
            </w:r>
            <w:r w:rsidR="00BD1809" w:rsidRPr="009709BD">
              <w:rPr>
                <w:rFonts w:ascii="Calibri" w:eastAsia="Times New Roman" w:hAnsi="Calibri" w:cs="Times New Roman"/>
                <w:sz w:val="24"/>
                <w:szCs w:val="24"/>
                <w:lang w:eastAsia="en-US"/>
              </w:rPr>
              <w:t xml:space="preserve">usprawnienie oznacza konieczne </w:t>
            </w:r>
            <w:r w:rsidRPr="009709BD">
              <w:rPr>
                <w:rFonts w:ascii="Calibri" w:eastAsia="Times New Roman" w:hAnsi="Calibri" w:cs="Times New Roman"/>
                <w:sz w:val="24"/>
                <w:szCs w:val="24"/>
                <w:lang w:eastAsia="en-US"/>
              </w:rPr>
              <w:t>i odpowiednie zmiany ora</w:t>
            </w:r>
            <w:r w:rsidR="00BD1809" w:rsidRPr="009709BD">
              <w:rPr>
                <w:rFonts w:ascii="Calibri" w:eastAsia="Times New Roman" w:hAnsi="Calibri" w:cs="Times New Roman"/>
                <w:sz w:val="24"/>
                <w:szCs w:val="24"/>
                <w:lang w:eastAsia="en-US"/>
              </w:rPr>
              <w:t xml:space="preserve">z dostosowania, nie nakładające </w:t>
            </w:r>
            <w:r w:rsidRPr="009709BD">
              <w:rPr>
                <w:rFonts w:ascii="Calibri" w:eastAsia="Times New Roman" w:hAnsi="Calibri" w:cs="Times New Roman"/>
                <w:sz w:val="24"/>
                <w:szCs w:val="24"/>
                <w:lang w:eastAsia="en-US"/>
              </w:rPr>
              <w:t xml:space="preserve">nieproporcjonalnego lub nadmiernego obciążenia, rozpatrywane osobno dla każdego konkretnego przypadku, w celu zapewnienia osobom </w:t>
            </w:r>
            <w:r w:rsidR="00BD1809" w:rsidRPr="009709BD">
              <w:rPr>
                <w:rFonts w:ascii="Calibri" w:eastAsia="Times New Roman" w:hAnsi="Calibri" w:cs="Times New Roman"/>
                <w:sz w:val="24"/>
                <w:szCs w:val="24"/>
                <w:lang w:eastAsia="en-US"/>
              </w:rPr>
              <w:br/>
            </w:r>
            <w:r w:rsidRPr="009709BD">
              <w:rPr>
                <w:rFonts w:ascii="Calibri" w:eastAsia="Times New Roman" w:hAnsi="Calibri" w:cs="Times New Roman"/>
                <w:sz w:val="24"/>
                <w:szCs w:val="24"/>
                <w:lang w:eastAsia="en-US"/>
              </w:rPr>
              <w:t>z niepełnosprawn</w:t>
            </w:r>
            <w:r w:rsidR="00BD1809" w:rsidRPr="009709BD">
              <w:rPr>
                <w:rFonts w:ascii="Calibri" w:eastAsia="Times New Roman" w:hAnsi="Calibri" w:cs="Times New Roman"/>
                <w:sz w:val="24"/>
                <w:szCs w:val="24"/>
                <w:lang w:eastAsia="en-US"/>
              </w:rPr>
              <w:t xml:space="preserve">ościami możliwości korzystania </w:t>
            </w:r>
            <w:r w:rsidRPr="009709BD">
              <w:rPr>
                <w:rFonts w:ascii="Calibri" w:eastAsia="Times New Roman" w:hAnsi="Calibri" w:cs="Times New Roman"/>
                <w:sz w:val="24"/>
                <w:szCs w:val="24"/>
                <w:lang w:eastAsia="en-US"/>
              </w:rPr>
              <w:t>z wszelkich praw człowieka i podstawowych wolności oraz ich wykonywania na zasadzie równości z innymi osobami.</w:t>
            </w:r>
          </w:p>
          <w:p w:rsidR="00A36F99" w:rsidRPr="009709BD" w:rsidRDefault="00A36F99"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Wskaźnik mierzony w momencie rozliczenia wydatku związanego z racjonalnymi usprawnieniami</w:t>
            </w:r>
            <w:r w:rsidR="00AD36BA" w:rsidRPr="009709BD">
              <w:rPr>
                <w:rFonts w:ascii="Calibri" w:eastAsia="Times New Roman" w:hAnsi="Calibri" w:cs="Times New Roman"/>
                <w:sz w:val="24"/>
                <w:szCs w:val="24"/>
                <w:lang w:eastAsia="en-US"/>
              </w:rPr>
              <w:t xml:space="preserve"> w ramach danego projektu</w:t>
            </w:r>
            <w:r w:rsidRPr="009709BD">
              <w:rPr>
                <w:rFonts w:ascii="Calibri" w:eastAsia="Times New Roman" w:hAnsi="Calibri" w:cs="Times New Roman"/>
                <w:sz w:val="24"/>
                <w:szCs w:val="24"/>
                <w:lang w:eastAsia="en-US"/>
              </w:rPr>
              <w:t>.</w:t>
            </w:r>
          </w:p>
          <w:p w:rsidR="00A36F99" w:rsidRPr="009709BD" w:rsidRDefault="00A36F99"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Przykłady racjonalnych usprawnień: tłumacz języka migowego, transport niskopodłogowy, dostosow</w:t>
            </w:r>
            <w:r w:rsidR="00BD1809" w:rsidRPr="009709BD">
              <w:rPr>
                <w:rFonts w:ascii="Calibri" w:eastAsia="Times New Roman" w:hAnsi="Calibri" w:cs="Times New Roman"/>
                <w:sz w:val="24"/>
                <w:szCs w:val="24"/>
                <w:lang w:eastAsia="en-US"/>
              </w:rPr>
              <w:t xml:space="preserve">anie </w:t>
            </w:r>
            <w:r w:rsidRPr="009709BD">
              <w:rPr>
                <w:rFonts w:ascii="Calibri" w:eastAsia="Times New Roman" w:hAnsi="Calibri" w:cs="Times New Roman"/>
                <w:sz w:val="24"/>
                <w:szCs w:val="24"/>
                <w:lang w:eastAsia="en-US"/>
              </w:rPr>
              <w:t xml:space="preserve">infrastruktury (nie tylko budynku, ale też dostosowanie infrastruktury komputerowej np. programy powiększające, mówiące, drukarki materiałów </w:t>
            </w:r>
            <w:r w:rsidR="00BD1809" w:rsidRPr="009709BD">
              <w:rPr>
                <w:rFonts w:ascii="Calibri" w:eastAsia="Times New Roman" w:hAnsi="Calibri" w:cs="Times New Roman"/>
                <w:sz w:val="24"/>
                <w:szCs w:val="24"/>
                <w:lang w:eastAsia="en-US"/>
              </w:rPr>
              <w:br/>
            </w:r>
            <w:r w:rsidRPr="009709BD">
              <w:rPr>
                <w:rFonts w:ascii="Calibri" w:eastAsia="Times New Roman" w:hAnsi="Calibri" w:cs="Times New Roman"/>
                <w:sz w:val="24"/>
                <w:szCs w:val="24"/>
                <w:lang w:eastAsia="en-US"/>
              </w:rPr>
              <w:t>w alfabecie Braille'a), osoby asystujące, odpowiednie dostosowanie wyżywienia.</w:t>
            </w:r>
          </w:p>
          <w:p w:rsidR="00964523" w:rsidRPr="009709BD" w:rsidRDefault="00964523"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Do wskaźnika powinny zostać wliczone zarówno projekty ogólnodostępne, w których sfinansowano koszty racjonalnych usprawnień, jak i dedykowane (zgodnie z kategoryzacją projektów z </w:t>
            </w:r>
            <w:r w:rsidRPr="009709BD">
              <w:rPr>
                <w:rFonts w:ascii="Calibri" w:eastAsia="Times New Roman" w:hAnsi="Calibri" w:cs="Times New Roman"/>
                <w:i/>
                <w:sz w:val="24"/>
                <w:szCs w:val="24"/>
                <w:lang w:eastAsia="en-US"/>
              </w:rPr>
              <w:t xml:space="preserve">Wytycznych w zakresie realizacji zasady równości szans </w:t>
            </w:r>
            <w:r w:rsidR="002C02F8" w:rsidRPr="009709BD">
              <w:rPr>
                <w:rFonts w:ascii="Calibri" w:eastAsia="Times New Roman" w:hAnsi="Calibri" w:cs="Times New Roman"/>
                <w:i/>
                <w:sz w:val="24"/>
                <w:szCs w:val="24"/>
                <w:lang w:eastAsia="en-US"/>
              </w:rPr>
              <w:br/>
            </w:r>
            <w:r w:rsidRPr="009709BD">
              <w:rPr>
                <w:rFonts w:ascii="Calibri" w:eastAsia="Times New Roman" w:hAnsi="Calibri" w:cs="Times New Roman"/>
                <w:i/>
                <w:sz w:val="24"/>
                <w:szCs w:val="24"/>
                <w:lang w:eastAsia="en-US"/>
              </w:rPr>
              <w:t xml:space="preserve">i niedyskryminacji, w tym dostępności dla osób </w:t>
            </w:r>
            <w:r w:rsidR="002C02F8" w:rsidRPr="009709BD">
              <w:rPr>
                <w:rFonts w:ascii="Calibri" w:eastAsia="Times New Roman" w:hAnsi="Calibri" w:cs="Times New Roman"/>
                <w:i/>
                <w:sz w:val="24"/>
                <w:szCs w:val="24"/>
                <w:lang w:eastAsia="en-US"/>
              </w:rPr>
              <w:br/>
            </w:r>
            <w:r w:rsidRPr="009709BD">
              <w:rPr>
                <w:rFonts w:ascii="Calibri" w:eastAsia="Times New Roman" w:hAnsi="Calibri" w:cs="Times New Roman"/>
                <w:i/>
                <w:sz w:val="24"/>
                <w:szCs w:val="24"/>
                <w:lang w:eastAsia="en-US"/>
              </w:rPr>
              <w:t>z niepełnosprawnościami oraz zasady równości szans kobiet</w:t>
            </w:r>
            <w:r w:rsidR="003873A7">
              <w:rPr>
                <w:rFonts w:ascii="Calibri" w:eastAsia="Times New Roman" w:hAnsi="Calibri" w:cs="Times New Roman"/>
                <w:i/>
                <w:sz w:val="24"/>
                <w:szCs w:val="24"/>
                <w:lang w:eastAsia="en-US"/>
              </w:rPr>
              <w:t xml:space="preserve"> </w:t>
            </w:r>
            <w:r w:rsidRPr="009709BD">
              <w:rPr>
                <w:rFonts w:ascii="Calibri" w:eastAsia="Times New Roman" w:hAnsi="Calibri" w:cs="Times New Roman"/>
                <w:i/>
                <w:sz w:val="24"/>
                <w:szCs w:val="24"/>
                <w:lang w:eastAsia="en-US"/>
              </w:rPr>
              <w:t>i mężczyzn w ramach funduszy unijnych na lata 2014-2020</w:t>
            </w:r>
            <w:r w:rsidRPr="009709BD">
              <w:rPr>
                <w:rFonts w:ascii="Calibri" w:eastAsia="Times New Roman" w:hAnsi="Calibri" w:cs="Times New Roman"/>
                <w:sz w:val="24"/>
                <w:szCs w:val="24"/>
                <w:lang w:eastAsia="en-US"/>
              </w:rPr>
              <w:t>).</w:t>
            </w:r>
          </w:p>
          <w:p w:rsidR="00A36F99" w:rsidRPr="009709BD" w:rsidRDefault="00A36F99" w:rsidP="003A25F9">
            <w:pPr>
              <w:tabs>
                <w:tab w:val="left" w:pos="3402"/>
                <w:tab w:val="left" w:pos="5103"/>
              </w:tabs>
              <w:spacing w:before="60" w:after="60" w:line="276" w:lineRule="auto"/>
              <w:ind w:left="-8"/>
              <w:rPr>
                <w:rFonts w:eastAsiaTheme="minorHAnsi"/>
                <w:sz w:val="24"/>
                <w:szCs w:val="24"/>
                <w:lang w:eastAsia="en-US"/>
              </w:rPr>
            </w:pPr>
            <w:r w:rsidRPr="009709BD">
              <w:rPr>
                <w:rFonts w:ascii="Calibri" w:eastAsia="Times New Roman" w:hAnsi="Calibri" w:cs="Times New Roman"/>
                <w:sz w:val="24"/>
                <w:szCs w:val="24"/>
                <w:lang w:eastAsia="en-US"/>
              </w:rPr>
              <w:t xml:space="preserve">Definicja na podstawie: </w:t>
            </w:r>
            <w:r w:rsidRPr="009709BD">
              <w:rPr>
                <w:rFonts w:ascii="Calibri" w:eastAsia="Times New Roman" w:hAnsi="Calibri"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9709BD">
              <w:rPr>
                <w:rFonts w:eastAsiaTheme="minorHAnsi"/>
                <w:i/>
                <w:sz w:val="24"/>
                <w:szCs w:val="24"/>
                <w:lang w:eastAsia="en-US"/>
              </w:rPr>
              <w:t>2020</w:t>
            </w:r>
            <w:r w:rsidRPr="009709BD">
              <w:rPr>
                <w:rFonts w:eastAsiaTheme="minorHAnsi"/>
                <w:sz w:val="24"/>
                <w:szCs w:val="24"/>
                <w:lang w:eastAsia="en-US"/>
              </w:rPr>
              <w:t>.</w:t>
            </w:r>
          </w:p>
          <w:p w:rsidR="000D589C" w:rsidRPr="009709BD" w:rsidRDefault="000D589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eastAsiaTheme="minorHAnsi"/>
                <w:i/>
                <w:sz w:val="24"/>
                <w:szCs w:val="24"/>
                <w:lang w:eastAsia="en-US"/>
              </w:rPr>
              <w:t>Wyjaśnienie:</w:t>
            </w:r>
            <w:r w:rsidRPr="009709BD">
              <w:rPr>
                <w:rFonts w:eastAsiaTheme="minorHAnsi"/>
                <w:b/>
                <w:sz w:val="24"/>
                <w:szCs w:val="24"/>
                <w:lang w:eastAsia="en-US"/>
              </w:rPr>
              <w:t xml:space="preserve"> </w:t>
            </w:r>
            <w:r w:rsidRPr="009709BD">
              <w:rPr>
                <w:rFonts w:eastAsiaTheme="minorHAnsi"/>
                <w:sz w:val="24"/>
                <w:szCs w:val="24"/>
                <w:lang w:eastAsia="en-US"/>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D36A60" w:rsidRPr="004A2391" w:rsidTr="00F43D49">
        <w:tc>
          <w:tcPr>
            <w:tcW w:w="671" w:type="dxa"/>
            <w:tcBorders>
              <w:bottom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4.</w:t>
            </w:r>
          </w:p>
        </w:tc>
        <w:tc>
          <w:tcPr>
            <w:tcW w:w="3142" w:type="dxa"/>
            <w:tcBorders>
              <w:bottom w:val="single" w:sz="4" w:space="0" w:color="33CC33"/>
            </w:tcBorders>
            <w:shd w:val="clear" w:color="auto" w:fill="FFFFFF" w:themeFill="background1"/>
            <w:vAlign w:val="center"/>
          </w:tcPr>
          <w:p w:rsidR="00D36A60" w:rsidRPr="009709BD" w:rsidRDefault="00D36A60" w:rsidP="003A25F9">
            <w:pPr>
              <w:spacing w:before="80" w:after="80" w:line="276" w:lineRule="auto"/>
              <w:rPr>
                <w:i/>
                <w:sz w:val="24"/>
                <w:szCs w:val="24"/>
              </w:rPr>
            </w:pPr>
            <w:r w:rsidRPr="009709BD">
              <w:rPr>
                <w:i/>
                <w:sz w:val="24"/>
                <w:szCs w:val="24"/>
              </w:rPr>
              <w:t>Liczba podmiotów wykorzystujących technologie informacyjno-komunikacyjne</w:t>
            </w:r>
          </w:p>
        </w:tc>
        <w:tc>
          <w:tcPr>
            <w:tcW w:w="1275" w:type="dxa"/>
            <w:tcBorders>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szt.</w:t>
            </w:r>
          </w:p>
        </w:tc>
        <w:tc>
          <w:tcPr>
            <w:tcW w:w="1276" w:type="dxa"/>
            <w:tcBorders>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produkt</w:t>
            </w:r>
          </w:p>
        </w:tc>
        <w:tc>
          <w:tcPr>
            <w:tcW w:w="1276" w:type="dxa"/>
            <w:tcBorders>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tcBorders>
              <w:bottom w:val="single" w:sz="4" w:space="0" w:color="33CC33"/>
            </w:tcBorders>
            <w:shd w:val="clear" w:color="auto" w:fill="FFFFFF" w:themeFill="background1"/>
            <w:vAlign w:val="center"/>
          </w:tcPr>
          <w:p w:rsidR="006F1B2C"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6F1B2C"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6F1B2C"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6F1B2C"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D36A60"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D36A60" w:rsidRPr="004A2391" w:rsidTr="00F43D49">
        <w:tc>
          <w:tcPr>
            <w:tcW w:w="671"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5.</w:t>
            </w:r>
          </w:p>
        </w:tc>
        <w:tc>
          <w:tcPr>
            <w:tcW w:w="3142" w:type="dxa"/>
            <w:tcBorders>
              <w:top w:val="single" w:sz="4" w:space="0" w:color="33CC33"/>
              <w:bottom w:val="single" w:sz="4" w:space="0" w:color="33CC33"/>
            </w:tcBorders>
            <w:shd w:val="clear" w:color="auto" w:fill="FFFFFF" w:themeFill="background1"/>
            <w:vAlign w:val="center"/>
          </w:tcPr>
          <w:p w:rsidR="00D36A60" w:rsidRPr="009709BD" w:rsidRDefault="00D36A60" w:rsidP="003A25F9">
            <w:pPr>
              <w:spacing w:before="80" w:after="80" w:line="276" w:lineRule="auto"/>
              <w:rPr>
                <w:i/>
                <w:sz w:val="24"/>
                <w:szCs w:val="24"/>
              </w:rPr>
            </w:pPr>
            <w:r w:rsidRPr="009709BD">
              <w:rPr>
                <w:rFonts w:cs="Arial"/>
                <w:i/>
                <w:sz w:val="24"/>
                <w:szCs w:val="24"/>
              </w:rPr>
              <w:t>Wzrost zatrudnienia we wspieranych przedsiębiorstwach</w:t>
            </w:r>
            <w:r w:rsidRPr="009709BD">
              <w:rPr>
                <w:rStyle w:val="Odwoanieprzypisudolnego"/>
                <w:rFonts w:cs="Arial"/>
                <w:i/>
                <w:sz w:val="24"/>
                <w:szCs w:val="24"/>
              </w:rPr>
              <w:footnoteReference w:id="1"/>
            </w:r>
          </w:p>
        </w:tc>
        <w:tc>
          <w:tcPr>
            <w:tcW w:w="1275"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rsidR="00D36A60" w:rsidRPr="009709BD" w:rsidRDefault="00D36A60" w:rsidP="003A25F9">
            <w:pPr>
              <w:widowControl w:val="0"/>
              <w:shd w:val="clear" w:color="auto" w:fill="FFFFFF"/>
              <w:autoSpaceDE w:val="0"/>
              <w:autoSpaceDN w:val="0"/>
              <w:adjustRightInd w:val="0"/>
              <w:spacing w:before="60" w:after="60" w:line="276" w:lineRule="auto"/>
              <w:ind w:right="34"/>
              <w:rPr>
                <w:rFonts w:cs="Times New Roman"/>
                <w:sz w:val="24"/>
                <w:szCs w:val="24"/>
              </w:rPr>
            </w:pPr>
            <w:r w:rsidRPr="009709BD">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D36A60" w:rsidRPr="009709BD" w:rsidRDefault="00D36A60" w:rsidP="003A25F9">
            <w:pPr>
              <w:widowControl w:val="0"/>
              <w:shd w:val="clear" w:color="auto" w:fill="FFFFFF"/>
              <w:autoSpaceDE w:val="0"/>
              <w:autoSpaceDN w:val="0"/>
              <w:adjustRightInd w:val="0"/>
              <w:spacing w:before="60" w:after="60" w:line="276" w:lineRule="auto"/>
              <w:ind w:right="34"/>
              <w:rPr>
                <w:rFonts w:cs="Times New Roman"/>
                <w:sz w:val="24"/>
                <w:szCs w:val="24"/>
              </w:rPr>
            </w:pPr>
            <w:r w:rsidRPr="009709BD">
              <w:rPr>
                <w:rFonts w:cs="Times New Roman"/>
                <w:spacing w:val="-1"/>
                <w:sz w:val="24"/>
                <w:szCs w:val="24"/>
              </w:rPr>
              <w:t>Brutto: Nie licząc pochodzenia zatrudnionego dopóki bezpośrednio przyczynia się do wzrostu c</w:t>
            </w:r>
            <w:r w:rsidR="003873A7">
              <w:rPr>
                <w:rFonts w:cs="Times New Roman"/>
                <w:spacing w:val="-1"/>
                <w:sz w:val="24"/>
                <w:szCs w:val="24"/>
              </w:rPr>
              <w:t xml:space="preserve">ałkowitej liczby zatrudnionych </w:t>
            </w:r>
            <w:r w:rsidRPr="009709BD">
              <w:rPr>
                <w:rFonts w:cs="Times New Roman"/>
                <w:spacing w:val="-1"/>
                <w:sz w:val="24"/>
                <w:szCs w:val="24"/>
              </w:rPr>
              <w:t>w organizacji. Wskaźnik powinien być stosowany, jeśli wzrost zatrudnienia może być wiarygodnie przypisany do wsparcia.</w:t>
            </w:r>
          </w:p>
          <w:p w:rsidR="00D36A60" w:rsidRPr="009709BD" w:rsidRDefault="00D36A60" w:rsidP="003A25F9">
            <w:pPr>
              <w:widowControl w:val="0"/>
              <w:shd w:val="clear" w:color="auto" w:fill="FFFFFF"/>
              <w:autoSpaceDE w:val="0"/>
              <w:autoSpaceDN w:val="0"/>
              <w:adjustRightInd w:val="0"/>
              <w:spacing w:before="60" w:after="60" w:line="276" w:lineRule="auto"/>
              <w:ind w:right="34"/>
              <w:rPr>
                <w:rFonts w:cs="Times New Roman"/>
                <w:sz w:val="24"/>
                <w:szCs w:val="24"/>
              </w:rPr>
            </w:pPr>
            <w:r w:rsidRPr="009709BD">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D36A60" w:rsidRPr="009709BD" w:rsidRDefault="00D36A60" w:rsidP="003A25F9">
            <w:pPr>
              <w:widowControl w:val="0"/>
              <w:shd w:val="clear" w:color="auto" w:fill="FFFFFF"/>
              <w:autoSpaceDE w:val="0"/>
              <w:autoSpaceDN w:val="0"/>
              <w:adjustRightInd w:val="0"/>
              <w:spacing w:before="60" w:after="60" w:line="276" w:lineRule="auto"/>
              <w:ind w:right="34"/>
              <w:rPr>
                <w:rFonts w:cs="Times New Roman"/>
                <w:sz w:val="24"/>
                <w:szCs w:val="24"/>
              </w:rPr>
            </w:pPr>
            <w:r w:rsidRPr="009709BD">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D36A60" w:rsidRPr="009709BD" w:rsidRDefault="00D36A60"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 xml:space="preserve">Czas: Dane są zbierane przed rozpoczęciem </w:t>
            </w:r>
            <w:r w:rsidR="00CD20BC" w:rsidRPr="009709BD">
              <w:rPr>
                <w:rFonts w:cs="Times New Roman"/>
                <w:sz w:val="24"/>
                <w:szCs w:val="24"/>
              </w:rPr>
              <w:t xml:space="preserve">projektu i po jego zakończeniu; </w:t>
            </w:r>
            <w:r w:rsidRPr="009709BD">
              <w:rPr>
                <w:rFonts w:cs="Times New Roman"/>
                <w:sz w:val="24"/>
                <w:szCs w:val="24"/>
              </w:rPr>
              <w:t xml:space="preserve">Instytucje Zarządzające mają swobodę </w:t>
            </w:r>
            <w:r w:rsidRPr="009709BD">
              <w:rPr>
                <w:rFonts w:cs="Times New Roman"/>
                <w:sz w:val="24"/>
                <w:szCs w:val="24"/>
              </w:rPr>
              <w:br/>
              <w:t>w określaniu dokładnego czasu. Preferowane jest stosowanie średniego zatrudnienia w oparciu o dane z 6 miesięcy lub z roku, dla danych dotyczących zatrudnienia w określonych terminach.</w:t>
            </w:r>
          </w:p>
          <w:p w:rsidR="00D36A60" w:rsidRPr="009709BD" w:rsidRDefault="00D36A60" w:rsidP="003A25F9">
            <w:pPr>
              <w:tabs>
                <w:tab w:val="left" w:pos="3402"/>
                <w:tab w:val="left" w:pos="5103"/>
              </w:tabs>
              <w:spacing w:before="60" w:after="60" w:line="276" w:lineRule="auto"/>
              <w:ind w:left="-8"/>
              <w:rPr>
                <w:rFonts w:cs="Times New Roman"/>
                <w:b/>
                <w:sz w:val="24"/>
                <w:szCs w:val="24"/>
              </w:rPr>
            </w:pPr>
            <w:r w:rsidRPr="009709BD">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D36A60" w:rsidRPr="009709BD" w:rsidRDefault="00D36A60" w:rsidP="003A25F9">
            <w:pPr>
              <w:widowControl w:val="0"/>
              <w:shd w:val="clear" w:color="auto" w:fill="FFFFFF"/>
              <w:autoSpaceDE w:val="0"/>
              <w:autoSpaceDN w:val="0"/>
              <w:adjustRightInd w:val="0"/>
              <w:spacing w:before="80" w:after="80" w:line="276" w:lineRule="auto"/>
              <w:rPr>
                <w:rFonts w:cs="Times New Roman"/>
                <w:b/>
                <w:sz w:val="24"/>
                <w:szCs w:val="24"/>
              </w:rPr>
            </w:pPr>
            <w:r w:rsidRPr="009709BD">
              <w:rPr>
                <w:rFonts w:cs="Times New Roman"/>
                <w:b/>
                <w:sz w:val="24"/>
                <w:szCs w:val="24"/>
              </w:rPr>
              <w:t xml:space="preserve">W ramach działania 2.2 </w:t>
            </w:r>
            <w:r w:rsidRPr="009709BD">
              <w:rPr>
                <w:rFonts w:cs="Times New Roman"/>
                <w:b/>
                <w:i/>
                <w:sz w:val="24"/>
                <w:szCs w:val="24"/>
              </w:rPr>
              <w:t>Przygotowanie terenów inwestycyjnych na rzecz gospodarki</w:t>
            </w:r>
            <w:r w:rsidRPr="009709BD">
              <w:rPr>
                <w:rFonts w:cs="Times New Roman"/>
                <w:b/>
                <w:sz w:val="24"/>
                <w:szCs w:val="24"/>
              </w:rPr>
              <w:t xml:space="preserve"> zgodnie z zapisami RPO WO 2014-2020 wartość docelowa wskaźnika musi być większa niż „0”.</w:t>
            </w:r>
          </w:p>
        </w:tc>
      </w:tr>
      <w:tr w:rsidR="00D36A60" w:rsidRPr="004A2391" w:rsidTr="00F43D49">
        <w:tc>
          <w:tcPr>
            <w:tcW w:w="671"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5a.</w:t>
            </w:r>
          </w:p>
        </w:tc>
        <w:tc>
          <w:tcPr>
            <w:tcW w:w="3142" w:type="dxa"/>
            <w:tcBorders>
              <w:top w:val="single" w:sz="4" w:space="0" w:color="33CC33"/>
              <w:bottom w:val="single" w:sz="4" w:space="0" w:color="33CC33"/>
            </w:tcBorders>
            <w:shd w:val="clear" w:color="auto" w:fill="FFFFFF" w:themeFill="background1"/>
            <w:vAlign w:val="center"/>
          </w:tcPr>
          <w:p w:rsidR="00D36A60" w:rsidRPr="009709BD" w:rsidRDefault="00D36A60" w:rsidP="003A25F9">
            <w:pPr>
              <w:spacing w:before="80" w:after="80" w:line="276" w:lineRule="auto"/>
              <w:rPr>
                <w:i/>
                <w:sz w:val="24"/>
                <w:szCs w:val="24"/>
              </w:rPr>
            </w:pPr>
            <w:r w:rsidRPr="009709BD">
              <w:rPr>
                <w:rFonts w:cs="Arial"/>
                <w:i/>
                <w:sz w:val="24"/>
                <w:szCs w:val="24"/>
              </w:rPr>
              <w:t>Wzrost zatrudnienia we wspieranych przedsiębiorstwach</w:t>
            </w:r>
            <w:r w:rsidRPr="009709BD">
              <w:rPr>
                <w:rFonts w:cs="Arial"/>
                <w:i/>
                <w:sz w:val="24"/>
                <w:szCs w:val="24"/>
              </w:rPr>
              <w:br/>
              <w:t xml:space="preserve"> – kobiety </w:t>
            </w:r>
            <w:r w:rsidRPr="009709BD">
              <w:rPr>
                <w:rFonts w:cs="Arial"/>
                <w:i/>
                <w:sz w:val="24"/>
                <w:szCs w:val="24"/>
                <w:vertAlign w:val="superscript"/>
              </w:rPr>
              <w:t>1</w:t>
            </w:r>
          </w:p>
        </w:tc>
        <w:tc>
          <w:tcPr>
            <w:tcW w:w="1275"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Common Indicator</w:t>
            </w:r>
          </w:p>
        </w:tc>
        <w:tc>
          <w:tcPr>
            <w:tcW w:w="5812" w:type="dxa"/>
            <w:vMerge/>
            <w:tcBorders>
              <w:top w:val="single" w:sz="4" w:space="0" w:color="33CC33"/>
              <w:bottom w:val="single" w:sz="4" w:space="0" w:color="33CC33"/>
            </w:tcBorders>
            <w:shd w:val="clear" w:color="auto" w:fill="FFFFFF" w:themeFill="background1"/>
            <w:vAlign w:val="center"/>
          </w:tcPr>
          <w:p w:rsidR="00D36A60" w:rsidRPr="009709BD" w:rsidRDefault="00D36A60" w:rsidP="003A25F9">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D36A60" w:rsidRPr="004A2391" w:rsidTr="00F43D49">
        <w:tc>
          <w:tcPr>
            <w:tcW w:w="671" w:type="dxa"/>
            <w:tcBorders>
              <w:top w:val="single" w:sz="4" w:space="0" w:color="33CC33"/>
              <w:bottom w:val="single" w:sz="12"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5b.</w:t>
            </w:r>
          </w:p>
        </w:tc>
        <w:tc>
          <w:tcPr>
            <w:tcW w:w="3142" w:type="dxa"/>
            <w:tcBorders>
              <w:top w:val="single" w:sz="4" w:space="0" w:color="33CC33"/>
              <w:bottom w:val="single" w:sz="12" w:space="0" w:color="33CC33"/>
            </w:tcBorders>
            <w:shd w:val="clear" w:color="auto" w:fill="FFFFFF" w:themeFill="background1"/>
            <w:vAlign w:val="center"/>
          </w:tcPr>
          <w:p w:rsidR="00D36A60" w:rsidRPr="009709BD" w:rsidRDefault="00D36A60" w:rsidP="003A25F9">
            <w:pPr>
              <w:spacing w:before="80" w:after="80" w:line="276" w:lineRule="auto"/>
              <w:rPr>
                <w:i/>
                <w:sz w:val="24"/>
                <w:szCs w:val="24"/>
              </w:rPr>
            </w:pPr>
            <w:r w:rsidRPr="009709BD">
              <w:rPr>
                <w:rFonts w:cs="Arial"/>
                <w:i/>
                <w:sz w:val="24"/>
                <w:szCs w:val="24"/>
              </w:rPr>
              <w:t xml:space="preserve">Wzrost zatrudnienia we wspieranych przedsiębiorstwach </w:t>
            </w:r>
            <w:r w:rsidRPr="009709BD">
              <w:rPr>
                <w:rFonts w:cs="Arial"/>
                <w:i/>
                <w:sz w:val="24"/>
                <w:szCs w:val="24"/>
              </w:rPr>
              <w:br/>
              <w:t>– mężczyźni</w:t>
            </w:r>
            <w:r w:rsidRPr="009709BD">
              <w:rPr>
                <w:rFonts w:cs="Arial"/>
                <w:i/>
                <w:sz w:val="24"/>
                <w:szCs w:val="24"/>
                <w:vertAlign w:val="superscript"/>
              </w:rPr>
              <w:t>1</w:t>
            </w:r>
          </w:p>
        </w:tc>
        <w:tc>
          <w:tcPr>
            <w:tcW w:w="1275" w:type="dxa"/>
            <w:tcBorders>
              <w:top w:val="single" w:sz="4" w:space="0" w:color="33CC33"/>
              <w:bottom w:val="single" w:sz="12"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bottom w:val="single" w:sz="12"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12"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Common Indicator</w:t>
            </w:r>
          </w:p>
        </w:tc>
        <w:tc>
          <w:tcPr>
            <w:tcW w:w="5812" w:type="dxa"/>
            <w:vMerge/>
            <w:tcBorders>
              <w:top w:val="single" w:sz="4" w:space="0" w:color="33CC33"/>
              <w:bottom w:val="single" w:sz="12" w:space="0" w:color="33CC33"/>
            </w:tcBorders>
            <w:shd w:val="clear" w:color="auto" w:fill="FFFFFF" w:themeFill="background1"/>
            <w:vAlign w:val="center"/>
          </w:tcPr>
          <w:p w:rsidR="00D36A60" w:rsidRPr="009709BD" w:rsidRDefault="00D36A60" w:rsidP="003A25F9">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D36A60" w:rsidRPr="004A2391" w:rsidTr="00F43D49">
        <w:tc>
          <w:tcPr>
            <w:tcW w:w="671" w:type="dxa"/>
            <w:tcBorders>
              <w:top w:val="single" w:sz="12"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highlight w:val="red"/>
              </w:rPr>
            </w:pPr>
            <w:r w:rsidRPr="009709BD">
              <w:rPr>
                <w:b/>
                <w:sz w:val="24"/>
                <w:szCs w:val="24"/>
              </w:rPr>
              <w:t>6.</w:t>
            </w:r>
          </w:p>
        </w:tc>
        <w:tc>
          <w:tcPr>
            <w:tcW w:w="3142" w:type="dxa"/>
            <w:tcBorders>
              <w:top w:val="single" w:sz="12" w:space="0" w:color="33CC33"/>
              <w:bottom w:val="single" w:sz="4" w:space="0" w:color="33CC33"/>
            </w:tcBorders>
            <w:shd w:val="clear" w:color="auto" w:fill="FFFFFF" w:themeFill="background1"/>
            <w:vAlign w:val="center"/>
          </w:tcPr>
          <w:p w:rsidR="00D36A60" w:rsidRPr="009709BD" w:rsidRDefault="00D36A60" w:rsidP="003A25F9">
            <w:pPr>
              <w:spacing w:before="80" w:after="80" w:line="276" w:lineRule="auto"/>
              <w:rPr>
                <w:i/>
                <w:sz w:val="24"/>
                <w:szCs w:val="24"/>
              </w:rPr>
            </w:pPr>
            <w:r w:rsidRPr="009709BD">
              <w:rPr>
                <w:i/>
                <w:sz w:val="24"/>
                <w:szCs w:val="24"/>
              </w:rPr>
              <w:t>Wzrost zatrudnienia we wspieranych podmiotach (innych niż przedsiębiorstwa)</w:t>
            </w:r>
          </w:p>
        </w:tc>
        <w:tc>
          <w:tcPr>
            <w:tcW w:w="1275" w:type="dxa"/>
            <w:tcBorders>
              <w:top w:val="single" w:sz="12" w:space="0" w:color="33CC33"/>
              <w:bottom w:val="single" w:sz="4" w:space="0" w:color="33CC33"/>
            </w:tcBorders>
            <w:shd w:val="clear" w:color="auto" w:fill="FFFFFF" w:themeFill="background1"/>
            <w:vAlign w:val="center"/>
          </w:tcPr>
          <w:p w:rsidR="00D36A60" w:rsidRPr="009709BD" w:rsidRDefault="00D36A60" w:rsidP="00D36A60">
            <w:pPr>
              <w:tabs>
                <w:tab w:val="center" w:pos="4536"/>
                <w:tab w:val="right" w:pos="9072"/>
              </w:tabs>
              <w:spacing w:before="80" w:after="80"/>
              <w:jc w:val="center"/>
              <w:rPr>
                <w:sz w:val="24"/>
                <w:szCs w:val="24"/>
              </w:rPr>
            </w:pPr>
            <w:r w:rsidRPr="009709BD">
              <w:rPr>
                <w:sz w:val="24"/>
                <w:szCs w:val="24"/>
              </w:rPr>
              <w:t>EPC</w:t>
            </w:r>
          </w:p>
        </w:tc>
        <w:tc>
          <w:tcPr>
            <w:tcW w:w="1276" w:type="dxa"/>
            <w:tcBorders>
              <w:top w:val="single" w:sz="12" w:space="0" w:color="33CC33"/>
              <w:bottom w:val="single" w:sz="4" w:space="0" w:color="33CC33"/>
            </w:tcBorders>
            <w:shd w:val="clear" w:color="auto" w:fill="FFFFFF" w:themeFill="background1"/>
            <w:vAlign w:val="center"/>
          </w:tcPr>
          <w:p w:rsidR="00D36A60" w:rsidRPr="009709BD" w:rsidRDefault="00D36A60" w:rsidP="00D36A60">
            <w:pPr>
              <w:tabs>
                <w:tab w:val="center" w:pos="4536"/>
                <w:tab w:val="right" w:pos="9072"/>
              </w:tabs>
              <w:spacing w:before="80" w:after="80"/>
              <w:jc w:val="center"/>
              <w:rPr>
                <w:sz w:val="24"/>
                <w:szCs w:val="24"/>
              </w:rPr>
            </w:pPr>
            <w:r w:rsidRPr="009709BD">
              <w:rPr>
                <w:sz w:val="24"/>
                <w:szCs w:val="24"/>
              </w:rPr>
              <w:t>rezultat</w:t>
            </w:r>
          </w:p>
        </w:tc>
        <w:tc>
          <w:tcPr>
            <w:tcW w:w="1276" w:type="dxa"/>
            <w:tcBorders>
              <w:top w:val="single" w:sz="12"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12"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val="restart"/>
            <w:tcBorders>
              <w:top w:val="single" w:sz="12" w:space="0" w:color="33CC33"/>
            </w:tcBorders>
            <w:shd w:val="clear" w:color="auto" w:fill="FFFFFF" w:themeFill="background1"/>
            <w:vAlign w:val="center"/>
          </w:tcPr>
          <w:p w:rsidR="00D36A60" w:rsidRPr="009709BD" w:rsidRDefault="00D36A60" w:rsidP="003A25F9">
            <w:pPr>
              <w:spacing w:before="80" w:after="80" w:line="276" w:lineRule="auto"/>
              <w:rPr>
                <w:color w:val="C00000"/>
                <w:sz w:val="24"/>
                <w:szCs w:val="24"/>
              </w:rPr>
            </w:pPr>
            <w:r w:rsidRPr="009709BD">
              <w:rPr>
                <w:sz w:val="24"/>
                <w:szCs w:val="24"/>
              </w:rPr>
              <w:t>Należy stosować analogiczną definicję jak we wskaźniku „</w:t>
            </w:r>
            <w:r w:rsidRPr="009709BD">
              <w:rPr>
                <w:i/>
                <w:sz w:val="24"/>
                <w:szCs w:val="24"/>
              </w:rPr>
              <w:t>Wzr</w:t>
            </w:r>
            <w:r w:rsidR="003873A7">
              <w:rPr>
                <w:i/>
                <w:sz w:val="24"/>
                <w:szCs w:val="24"/>
              </w:rPr>
              <w:t xml:space="preserve">ost zatrudnienia we wspieranych </w:t>
            </w:r>
            <w:r w:rsidRPr="009709BD">
              <w:rPr>
                <w:i/>
                <w:sz w:val="24"/>
                <w:szCs w:val="24"/>
              </w:rPr>
              <w:t>przedsiębiorstwach</w:t>
            </w:r>
            <w:r w:rsidRPr="009709BD">
              <w:rPr>
                <w:sz w:val="24"/>
                <w:szCs w:val="24"/>
              </w:rPr>
              <w:t xml:space="preserve">” w odniesieniu do podmiotów innych niż przedsiębiorstwa. </w:t>
            </w:r>
          </w:p>
        </w:tc>
      </w:tr>
      <w:tr w:rsidR="00D36A60" w:rsidRPr="004A2391" w:rsidTr="00F43D49">
        <w:tc>
          <w:tcPr>
            <w:tcW w:w="671"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6a.</w:t>
            </w:r>
          </w:p>
        </w:tc>
        <w:tc>
          <w:tcPr>
            <w:tcW w:w="3142" w:type="dxa"/>
            <w:tcBorders>
              <w:top w:val="single" w:sz="4" w:space="0" w:color="33CC33"/>
              <w:bottom w:val="single" w:sz="4" w:space="0" w:color="33CC33"/>
            </w:tcBorders>
            <w:shd w:val="clear" w:color="auto" w:fill="FFFFFF" w:themeFill="background1"/>
            <w:vAlign w:val="center"/>
          </w:tcPr>
          <w:p w:rsidR="00D36A60" w:rsidRPr="009709BD" w:rsidRDefault="00D36A60" w:rsidP="003A25F9">
            <w:pPr>
              <w:spacing w:line="276" w:lineRule="auto"/>
              <w:rPr>
                <w:i/>
                <w:sz w:val="24"/>
                <w:szCs w:val="24"/>
              </w:rPr>
            </w:pPr>
            <w:r w:rsidRPr="009709BD">
              <w:rPr>
                <w:i/>
                <w:sz w:val="24"/>
                <w:szCs w:val="24"/>
              </w:rPr>
              <w:t>Wzrost zatrudnienia we wspieranych podmiotach (innych niż przedsiębiorstwa)</w:t>
            </w:r>
          </w:p>
          <w:p w:rsidR="00D36A60" w:rsidRPr="009709BD" w:rsidRDefault="00D36A60" w:rsidP="003A25F9">
            <w:pPr>
              <w:spacing w:before="40" w:line="276" w:lineRule="auto"/>
              <w:rPr>
                <w:i/>
                <w:sz w:val="24"/>
                <w:szCs w:val="24"/>
              </w:rPr>
            </w:pPr>
            <w:r w:rsidRPr="009709BD">
              <w:rPr>
                <w:i/>
                <w:sz w:val="24"/>
                <w:szCs w:val="24"/>
              </w:rPr>
              <w:t>- kobiety</w:t>
            </w:r>
          </w:p>
        </w:tc>
        <w:tc>
          <w:tcPr>
            <w:tcW w:w="1275"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tabs>
                <w:tab w:val="center" w:pos="4536"/>
                <w:tab w:val="right" w:pos="9072"/>
              </w:tabs>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tabs>
                <w:tab w:val="center" w:pos="4536"/>
                <w:tab w:val="right" w:pos="9072"/>
              </w:tabs>
              <w:spacing w:before="80" w:after="80"/>
              <w:jc w:val="center"/>
              <w:rPr>
                <w:sz w:val="24"/>
                <w:szCs w:val="24"/>
              </w:rPr>
            </w:pPr>
            <w:r w:rsidRPr="009709BD">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D36A60" w:rsidRPr="009709BD" w:rsidRDefault="00D36A60" w:rsidP="003A25F9">
            <w:pPr>
              <w:spacing w:before="80" w:after="80" w:line="276" w:lineRule="auto"/>
              <w:rPr>
                <w:sz w:val="24"/>
                <w:szCs w:val="24"/>
              </w:rPr>
            </w:pPr>
          </w:p>
        </w:tc>
      </w:tr>
      <w:tr w:rsidR="00D36A60" w:rsidRPr="004A2391" w:rsidTr="00F43D49">
        <w:tc>
          <w:tcPr>
            <w:tcW w:w="671"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6b.</w:t>
            </w:r>
          </w:p>
        </w:tc>
        <w:tc>
          <w:tcPr>
            <w:tcW w:w="3142" w:type="dxa"/>
            <w:tcBorders>
              <w:top w:val="single" w:sz="4" w:space="0" w:color="33CC33"/>
              <w:bottom w:val="single" w:sz="4" w:space="0" w:color="33CC33"/>
            </w:tcBorders>
            <w:shd w:val="clear" w:color="auto" w:fill="FFFFFF" w:themeFill="background1"/>
            <w:vAlign w:val="center"/>
          </w:tcPr>
          <w:p w:rsidR="00D36A60" w:rsidRPr="009709BD" w:rsidRDefault="00D36A60" w:rsidP="003A25F9">
            <w:pPr>
              <w:spacing w:line="276" w:lineRule="auto"/>
              <w:rPr>
                <w:i/>
                <w:sz w:val="24"/>
                <w:szCs w:val="24"/>
              </w:rPr>
            </w:pPr>
            <w:r w:rsidRPr="009709BD">
              <w:rPr>
                <w:i/>
                <w:sz w:val="24"/>
                <w:szCs w:val="24"/>
              </w:rPr>
              <w:t>Wzrost zatrudnienia we wspieranych podmiotach (innych niż przedsiębiorstwa)</w:t>
            </w:r>
          </w:p>
          <w:p w:rsidR="00D36A60" w:rsidRPr="009709BD" w:rsidRDefault="00D36A60" w:rsidP="003A25F9">
            <w:pPr>
              <w:spacing w:before="40" w:line="276" w:lineRule="auto"/>
              <w:rPr>
                <w:i/>
                <w:sz w:val="24"/>
                <w:szCs w:val="24"/>
              </w:rPr>
            </w:pPr>
            <w:r w:rsidRPr="009709BD">
              <w:rPr>
                <w:i/>
                <w:sz w:val="24"/>
                <w:szCs w:val="24"/>
              </w:rPr>
              <w:t>- mężczyźni</w:t>
            </w:r>
          </w:p>
        </w:tc>
        <w:tc>
          <w:tcPr>
            <w:tcW w:w="1275"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tabs>
                <w:tab w:val="center" w:pos="4536"/>
                <w:tab w:val="right" w:pos="9072"/>
              </w:tabs>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tabs>
                <w:tab w:val="center" w:pos="4536"/>
                <w:tab w:val="right" w:pos="9072"/>
              </w:tabs>
              <w:spacing w:before="80" w:after="80"/>
              <w:jc w:val="center"/>
              <w:rPr>
                <w:sz w:val="24"/>
                <w:szCs w:val="24"/>
              </w:rPr>
            </w:pPr>
            <w:r w:rsidRPr="009709BD">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D36A60" w:rsidRPr="009709BD" w:rsidRDefault="00D36A60" w:rsidP="003A25F9">
            <w:pPr>
              <w:spacing w:before="80" w:after="80" w:line="276" w:lineRule="auto"/>
              <w:rPr>
                <w:sz w:val="24"/>
                <w:szCs w:val="24"/>
              </w:rPr>
            </w:pPr>
          </w:p>
        </w:tc>
      </w:tr>
      <w:tr w:rsidR="00D36A60" w:rsidRPr="004A2391" w:rsidTr="00F43D49">
        <w:tc>
          <w:tcPr>
            <w:tcW w:w="671"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7.</w:t>
            </w:r>
          </w:p>
        </w:tc>
        <w:tc>
          <w:tcPr>
            <w:tcW w:w="3142" w:type="dxa"/>
            <w:tcBorders>
              <w:top w:val="single" w:sz="4" w:space="0" w:color="33CC33"/>
            </w:tcBorders>
            <w:shd w:val="clear" w:color="auto" w:fill="FFFFFF" w:themeFill="background1"/>
            <w:vAlign w:val="center"/>
          </w:tcPr>
          <w:p w:rsidR="00D36A60" w:rsidRPr="009709BD" w:rsidRDefault="00D36A60" w:rsidP="003A25F9">
            <w:pPr>
              <w:spacing w:before="80" w:after="80" w:line="276" w:lineRule="auto"/>
              <w:rPr>
                <w:i/>
                <w:sz w:val="24"/>
                <w:szCs w:val="24"/>
              </w:rPr>
            </w:pPr>
            <w:r w:rsidRPr="009709BD">
              <w:rPr>
                <w:i/>
                <w:sz w:val="24"/>
                <w:szCs w:val="24"/>
              </w:rPr>
              <w:t>Liczba utrzymanych miejsc pracy</w:t>
            </w:r>
          </w:p>
        </w:tc>
        <w:tc>
          <w:tcPr>
            <w:tcW w:w="1275"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val="restart"/>
            <w:shd w:val="clear" w:color="auto" w:fill="FFFFFF" w:themeFill="background1"/>
            <w:vAlign w:val="center"/>
          </w:tcPr>
          <w:p w:rsidR="003814B8" w:rsidRPr="009709BD" w:rsidRDefault="003814B8" w:rsidP="003A25F9">
            <w:pPr>
              <w:pStyle w:val="Default"/>
              <w:spacing w:before="60" w:after="60" w:line="276" w:lineRule="auto"/>
              <w:rPr>
                <w:rFonts w:asciiTheme="minorHAnsi" w:hAnsiTheme="minorHAnsi"/>
              </w:rPr>
            </w:pPr>
            <w:r w:rsidRPr="009709BD">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3814B8" w:rsidRPr="009709BD" w:rsidRDefault="003814B8" w:rsidP="003A25F9">
            <w:pPr>
              <w:pStyle w:val="Default"/>
              <w:spacing w:before="60" w:after="60" w:line="276" w:lineRule="auto"/>
              <w:rPr>
                <w:rFonts w:asciiTheme="minorHAnsi" w:hAnsiTheme="minorHAnsi"/>
              </w:rPr>
            </w:pPr>
            <w:r w:rsidRPr="009709BD">
              <w:rPr>
                <w:rFonts w:asciiTheme="minorHAnsi" w:hAnsi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rsidR="003814B8" w:rsidRPr="009709BD" w:rsidRDefault="003814B8" w:rsidP="003A25F9">
            <w:pPr>
              <w:pStyle w:val="Default"/>
              <w:spacing w:before="60" w:after="60" w:line="276" w:lineRule="auto"/>
              <w:rPr>
                <w:rFonts w:asciiTheme="minorHAnsi" w:hAnsiTheme="minorHAnsi"/>
              </w:rPr>
            </w:pPr>
            <w:r w:rsidRPr="009709BD">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3814B8" w:rsidRPr="009709BD" w:rsidRDefault="003814B8" w:rsidP="003A25F9">
            <w:pPr>
              <w:spacing w:before="60" w:after="60" w:line="276" w:lineRule="auto"/>
              <w:rPr>
                <w:sz w:val="24"/>
                <w:szCs w:val="24"/>
              </w:rPr>
            </w:pPr>
            <w:r w:rsidRPr="009709BD">
              <w:rPr>
                <w:sz w:val="24"/>
                <w:szCs w:val="24"/>
              </w:rPr>
              <w:t>W celu weryfikacji, czy utrzymano wymaganą liczbę nowych miejsc pracy, należy porównać poziom wyjściowy zatrudnienia (na moment złożenia wniosku aplikacyjnego), z poziomem zatrudnienia w okresie utrzymania nowych miejsc pracy.</w:t>
            </w:r>
          </w:p>
          <w:p w:rsidR="00D36A60" w:rsidRPr="009709BD" w:rsidRDefault="003814B8" w:rsidP="003A25F9">
            <w:pPr>
              <w:spacing w:before="60" w:after="60" w:line="276" w:lineRule="auto"/>
              <w:rPr>
                <w:i/>
                <w:color w:val="C00000"/>
                <w:sz w:val="24"/>
                <w:szCs w:val="24"/>
              </w:rPr>
            </w:pPr>
            <w:r w:rsidRPr="009709BD">
              <w:rPr>
                <w:i/>
                <w:sz w:val="24"/>
                <w:szCs w:val="24"/>
              </w:rPr>
              <w:t>[Definicja opracowana przez IZ RPO WO 2014-2020]</w:t>
            </w:r>
          </w:p>
        </w:tc>
      </w:tr>
      <w:tr w:rsidR="00D36A60" w:rsidRPr="004A2391" w:rsidTr="00F43D49">
        <w:tc>
          <w:tcPr>
            <w:tcW w:w="671"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7a.</w:t>
            </w:r>
          </w:p>
        </w:tc>
        <w:tc>
          <w:tcPr>
            <w:tcW w:w="3142" w:type="dxa"/>
            <w:tcBorders>
              <w:top w:val="single" w:sz="4" w:space="0" w:color="33CC33"/>
            </w:tcBorders>
            <w:shd w:val="clear" w:color="auto" w:fill="FFFFFF" w:themeFill="background1"/>
            <w:vAlign w:val="center"/>
          </w:tcPr>
          <w:p w:rsidR="00D36A60" w:rsidRPr="009709BD" w:rsidRDefault="00D36A60" w:rsidP="003A25F9">
            <w:pPr>
              <w:spacing w:line="276" w:lineRule="auto"/>
              <w:rPr>
                <w:i/>
                <w:sz w:val="24"/>
                <w:szCs w:val="24"/>
              </w:rPr>
            </w:pPr>
            <w:r w:rsidRPr="009709BD">
              <w:rPr>
                <w:i/>
                <w:sz w:val="24"/>
                <w:szCs w:val="24"/>
              </w:rPr>
              <w:t>Liczba utrzymanych miejsc pracy</w:t>
            </w:r>
          </w:p>
          <w:p w:rsidR="00D36A60" w:rsidRPr="009709BD" w:rsidRDefault="00D36A60" w:rsidP="003A25F9">
            <w:pPr>
              <w:spacing w:before="40" w:line="276" w:lineRule="auto"/>
              <w:rPr>
                <w:i/>
                <w:sz w:val="24"/>
                <w:szCs w:val="24"/>
              </w:rPr>
            </w:pPr>
            <w:r w:rsidRPr="009709BD">
              <w:rPr>
                <w:i/>
                <w:sz w:val="24"/>
                <w:szCs w:val="24"/>
              </w:rPr>
              <w:t>- kobiety</w:t>
            </w:r>
          </w:p>
        </w:tc>
        <w:tc>
          <w:tcPr>
            <w:tcW w:w="1275"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D36A60" w:rsidRPr="009709BD" w:rsidRDefault="00D36A60" w:rsidP="003A25F9">
            <w:pPr>
              <w:spacing w:before="80" w:after="80" w:line="276" w:lineRule="auto"/>
              <w:rPr>
                <w:i/>
                <w:color w:val="C00000"/>
                <w:sz w:val="24"/>
                <w:szCs w:val="24"/>
              </w:rPr>
            </w:pPr>
          </w:p>
        </w:tc>
      </w:tr>
      <w:tr w:rsidR="00D36A60" w:rsidRPr="004A2391" w:rsidTr="00F43D49">
        <w:tc>
          <w:tcPr>
            <w:tcW w:w="671"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7b.</w:t>
            </w:r>
          </w:p>
        </w:tc>
        <w:tc>
          <w:tcPr>
            <w:tcW w:w="3142" w:type="dxa"/>
            <w:tcBorders>
              <w:top w:val="single" w:sz="4" w:space="0" w:color="33CC33"/>
            </w:tcBorders>
            <w:shd w:val="clear" w:color="auto" w:fill="FFFFFF" w:themeFill="background1"/>
            <w:vAlign w:val="center"/>
          </w:tcPr>
          <w:p w:rsidR="00D36A60" w:rsidRPr="009709BD" w:rsidRDefault="00D36A60" w:rsidP="003A25F9">
            <w:pPr>
              <w:spacing w:line="276" w:lineRule="auto"/>
              <w:rPr>
                <w:i/>
                <w:sz w:val="24"/>
                <w:szCs w:val="24"/>
              </w:rPr>
            </w:pPr>
            <w:r w:rsidRPr="009709BD">
              <w:rPr>
                <w:i/>
                <w:sz w:val="24"/>
                <w:szCs w:val="24"/>
              </w:rPr>
              <w:t>Liczba utrzymanych miejsc pracy</w:t>
            </w:r>
          </w:p>
          <w:p w:rsidR="00D36A60" w:rsidRPr="009709BD" w:rsidRDefault="00D36A60" w:rsidP="003A25F9">
            <w:pPr>
              <w:spacing w:before="40" w:line="276" w:lineRule="auto"/>
              <w:rPr>
                <w:i/>
                <w:sz w:val="24"/>
                <w:szCs w:val="24"/>
              </w:rPr>
            </w:pPr>
            <w:r w:rsidRPr="009709BD">
              <w:rPr>
                <w:i/>
                <w:sz w:val="24"/>
                <w:szCs w:val="24"/>
              </w:rPr>
              <w:t>- mężczyźni</w:t>
            </w:r>
          </w:p>
        </w:tc>
        <w:tc>
          <w:tcPr>
            <w:tcW w:w="1275"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D36A60" w:rsidRPr="009709BD" w:rsidRDefault="00D36A60" w:rsidP="003A25F9">
            <w:pPr>
              <w:spacing w:before="80" w:after="80" w:line="276" w:lineRule="auto"/>
              <w:rPr>
                <w:i/>
                <w:color w:val="C00000"/>
                <w:sz w:val="24"/>
                <w:szCs w:val="24"/>
              </w:rPr>
            </w:pPr>
          </w:p>
        </w:tc>
      </w:tr>
      <w:tr w:rsidR="00D36A60" w:rsidRPr="004A2391" w:rsidTr="00F43D49">
        <w:tc>
          <w:tcPr>
            <w:tcW w:w="671" w:type="dxa"/>
            <w:tcBorders>
              <w:bottom w:val="single" w:sz="8"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8.</w:t>
            </w:r>
          </w:p>
        </w:tc>
        <w:tc>
          <w:tcPr>
            <w:tcW w:w="3142" w:type="dxa"/>
            <w:tcBorders>
              <w:bottom w:val="single" w:sz="8" w:space="0" w:color="33CC33"/>
            </w:tcBorders>
            <w:shd w:val="clear" w:color="auto" w:fill="FFFFFF" w:themeFill="background1"/>
            <w:vAlign w:val="center"/>
          </w:tcPr>
          <w:p w:rsidR="00D36A60" w:rsidRPr="009709BD" w:rsidRDefault="00D36A60" w:rsidP="003A25F9">
            <w:pPr>
              <w:spacing w:before="80" w:after="80" w:line="276" w:lineRule="auto"/>
              <w:rPr>
                <w:i/>
                <w:sz w:val="24"/>
                <w:szCs w:val="24"/>
              </w:rPr>
            </w:pPr>
            <w:r w:rsidRPr="009709BD">
              <w:rPr>
                <w:i/>
                <w:sz w:val="24"/>
                <w:szCs w:val="24"/>
              </w:rPr>
              <w:t>Liczba nowo utworzonych miejsc pracy - pozostałe formy</w:t>
            </w:r>
          </w:p>
        </w:tc>
        <w:tc>
          <w:tcPr>
            <w:tcW w:w="1275" w:type="dxa"/>
            <w:tcBorders>
              <w:bottom w:val="single" w:sz="8"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bottom w:val="single" w:sz="8"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bottom w:val="single" w:sz="8"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bottom w:val="single" w:sz="8"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val="restart"/>
            <w:shd w:val="clear" w:color="auto" w:fill="FFFFFF" w:themeFill="background1"/>
            <w:vAlign w:val="center"/>
          </w:tcPr>
          <w:p w:rsidR="003814B8" w:rsidRPr="009709BD" w:rsidRDefault="003814B8" w:rsidP="003A25F9">
            <w:pPr>
              <w:pStyle w:val="Default"/>
              <w:spacing w:line="276" w:lineRule="auto"/>
              <w:rPr>
                <w:rFonts w:asciiTheme="minorHAnsi" w:hAnsiTheme="minorHAnsi"/>
              </w:rPr>
            </w:pPr>
            <w:r w:rsidRPr="009709BD">
              <w:rPr>
                <w:rFonts w:asciiTheme="minorHAnsi" w:hAnsiTheme="minorHAnsi"/>
              </w:rPr>
              <w:t xml:space="preserve">Wskaźnik służy do pomiaru liczby pracowników zatrudnionych bezpośrednio w efekcie realizacji projektu, pracujących </w:t>
            </w:r>
            <w:r w:rsidRPr="009709BD">
              <w:rPr>
                <w:rFonts w:asciiTheme="minorHAnsi" w:hAnsiTheme="minorHAnsi"/>
                <w:b/>
                <w:bCs/>
              </w:rPr>
              <w:t xml:space="preserve">na podstawie umów cywilnoprawnych </w:t>
            </w:r>
            <w:r w:rsidRPr="009709BD">
              <w:rPr>
                <w:rFonts w:asciiTheme="minorHAnsi" w:hAnsiTheme="minorHAnsi"/>
              </w:rPr>
              <w:t xml:space="preserve">tj.: umów o dzieło, umów zlecenia </w:t>
            </w:r>
            <w:r w:rsidRPr="009709BD">
              <w:rPr>
                <w:rFonts w:asciiTheme="minorHAnsi" w:hAnsiTheme="minorHAnsi"/>
                <w:b/>
                <w:bCs/>
              </w:rPr>
              <w:t xml:space="preserve">czy samozatrudnienia </w:t>
            </w:r>
            <w:r w:rsidRPr="009709BD">
              <w:rPr>
                <w:rFonts w:asciiTheme="minorHAnsi" w:hAnsiTheme="minorHAnsi"/>
              </w:rPr>
              <w:t xml:space="preserve">– kontraktu, jak i pracujących </w:t>
            </w:r>
            <w:r w:rsidRPr="009709BD">
              <w:rPr>
                <w:rFonts w:asciiTheme="minorHAnsi" w:hAnsiTheme="minorHAnsi"/>
                <w:b/>
                <w:bCs/>
              </w:rPr>
              <w:t>na podstawie umów o pracę na czas określony</w:t>
            </w:r>
            <w:r w:rsidRPr="009709BD">
              <w:rPr>
                <w:rFonts w:asciiTheme="minorHAnsi" w:hAnsiTheme="minorHAnsi"/>
              </w:rPr>
              <w:t xml:space="preserve">, </w:t>
            </w:r>
            <w:r w:rsidRPr="009709BD">
              <w:rPr>
                <w:rFonts w:asciiTheme="minorHAnsi" w:hAnsiTheme="minorHAnsi"/>
                <w:b/>
                <w:bCs/>
              </w:rPr>
              <w:t xml:space="preserve">zarówno w przedsiębiorstwach </w:t>
            </w:r>
            <w:r w:rsidRPr="009709BD">
              <w:rPr>
                <w:rFonts w:asciiTheme="minorHAnsi" w:hAnsiTheme="minorHAnsi"/>
              </w:rPr>
              <w:t xml:space="preserve">jak i pozostałych </w:t>
            </w:r>
            <w:r w:rsidRPr="009709BD">
              <w:rPr>
                <w:rFonts w:asciiTheme="minorHAnsi" w:hAnsiTheme="minorHAnsi"/>
                <w:b/>
                <w:bCs/>
              </w:rPr>
              <w:t>podmiotach niebędących przedsiębiorstwami</w:t>
            </w:r>
            <w:r w:rsidRPr="009709BD">
              <w:rPr>
                <w:rFonts w:asciiTheme="minorHAnsi" w:hAnsiTheme="minorHAnsi"/>
              </w:rPr>
              <w:t xml:space="preserve">. </w:t>
            </w:r>
          </w:p>
          <w:p w:rsidR="003814B8" w:rsidRPr="009709BD" w:rsidRDefault="003814B8" w:rsidP="003A25F9">
            <w:pPr>
              <w:pStyle w:val="Default"/>
              <w:spacing w:line="276" w:lineRule="auto"/>
              <w:rPr>
                <w:rFonts w:asciiTheme="minorHAnsi" w:hAnsiTheme="minorHAnsi"/>
              </w:rPr>
            </w:pPr>
            <w:r w:rsidRPr="009709BD">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rsidR="003814B8" w:rsidRPr="009709BD" w:rsidRDefault="003814B8" w:rsidP="003A25F9">
            <w:pPr>
              <w:spacing w:before="80" w:after="80" w:line="276" w:lineRule="auto"/>
              <w:rPr>
                <w:sz w:val="24"/>
                <w:szCs w:val="24"/>
              </w:rPr>
            </w:pPr>
            <w:r w:rsidRPr="009709BD">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D36A60" w:rsidRPr="009709BD" w:rsidRDefault="003814B8" w:rsidP="003A25F9">
            <w:pPr>
              <w:spacing w:before="80" w:after="80" w:line="276" w:lineRule="auto"/>
              <w:rPr>
                <w:i/>
                <w:color w:val="C00000"/>
                <w:sz w:val="24"/>
                <w:szCs w:val="24"/>
              </w:rPr>
            </w:pPr>
            <w:r w:rsidRPr="009709BD">
              <w:rPr>
                <w:i/>
                <w:sz w:val="24"/>
                <w:szCs w:val="24"/>
              </w:rPr>
              <w:t>[Definicja opracowana przez IZ RPO WO 2014-2020]</w:t>
            </w:r>
          </w:p>
        </w:tc>
      </w:tr>
      <w:tr w:rsidR="00D36A60" w:rsidRPr="004A2391" w:rsidTr="00F43D49">
        <w:tc>
          <w:tcPr>
            <w:tcW w:w="671" w:type="dxa"/>
            <w:tcBorders>
              <w:top w:val="single" w:sz="8" w:space="0" w:color="33CC33"/>
              <w:bottom w:val="single" w:sz="8"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8a.</w:t>
            </w:r>
          </w:p>
        </w:tc>
        <w:tc>
          <w:tcPr>
            <w:tcW w:w="3142" w:type="dxa"/>
            <w:tcBorders>
              <w:top w:val="single" w:sz="8" w:space="0" w:color="33CC33"/>
              <w:bottom w:val="single" w:sz="8" w:space="0" w:color="33CC33"/>
            </w:tcBorders>
            <w:shd w:val="clear" w:color="auto" w:fill="FFFFFF" w:themeFill="background1"/>
            <w:vAlign w:val="center"/>
          </w:tcPr>
          <w:p w:rsidR="00D36A60" w:rsidRPr="009709BD" w:rsidRDefault="00D36A60" w:rsidP="003A25F9">
            <w:pPr>
              <w:spacing w:line="276" w:lineRule="auto"/>
              <w:rPr>
                <w:i/>
                <w:sz w:val="24"/>
                <w:szCs w:val="24"/>
              </w:rPr>
            </w:pPr>
            <w:r w:rsidRPr="009709BD">
              <w:rPr>
                <w:i/>
                <w:sz w:val="24"/>
                <w:szCs w:val="24"/>
              </w:rPr>
              <w:t>Liczba nowo utworzonych miejsc pracy - pozostałe formy</w:t>
            </w:r>
          </w:p>
          <w:p w:rsidR="00D36A60" w:rsidRPr="009709BD" w:rsidRDefault="00D36A60" w:rsidP="003A25F9">
            <w:pPr>
              <w:spacing w:before="40" w:line="276" w:lineRule="auto"/>
              <w:rPr>
                <w:i/>
                <w:sz w:val="24"/>
                <w:szCs w:val="24"/>
              </w:rPr>
            </w:pPr>
            <w:r w:rsidRPr="009709BD">
              <w:rPr>
                <w:i/>
                <w:sz w:val="24"/>
                <w:szCs w:val="24"/>
              </w:rPr>
              <w:t>- kobiety</w:t>
            </w:r>
          </w:p>
        </w:tc>
        <w:tc>
          <w:tcPr>
            <w:tcW w:w="1275"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D36A60" w:rsidRPr="009709BD" w:rsidRDefault="00D36A60" w:rsidP="003A25F9">
            <w:pPr>
              <w:spacing w:before="80" w:after="80" w:line="276" w:lineRule="auto"/>
              <w:rPr>
                <w:i/>
                <w:color w:val="C00000"/>
                <w:sz w:val="24"/>
                <w:szCs w:val="24"/>
              </w:rPr>
            </w:pPr>
          </w:p>
        </w:tc>
      </w:tr>
      <w:tr w:rsidR="00D36A60" w:rsidRPr="004A2391" w:rsidTr="00F43D49">
        <w:tc>
          <w:tcPr>
            <w:tcW w:w="671" w:type="dxa"/>
            <w:tcBorders>
              <w:top w:val="single" w:sz="8" w:space="0" w:color="33CC33"/>
              <w:bottom w:val="single" w:sz="12" w:space="0" w:color="33CC33"/>
            </w:tcBorders>
            <w:shd w:val="clear" w:color="auto" w:fill="FFFFFF" w:themeFill="background1"/>
            <w:vAlign w:val="center"/>
          </w:tcPr>
          <w:p w:rsidR="00D36A60" w:rsidRPr="009709BD" w:rsidRDefault="00D36A60" w:rsidP="00D36A60">
            <w:pPr>
              <w:spacing w:before="80" w:after="80"/>
              <w:jc w:val="center"/>
              <w:rPr>
                <w:b/>
                <w:sz w:val="24"/>
                <w:szCs w:val="24"/>
              </w:rPr>
            </w:pPr>
            <w:r w:rsidRPr="009709BD">
              <w:rPr>
                <w:b/>
                <w:sz w:val="24"/>
                <w:szCs w:val="24"/>
              </w:rPr>
              <w:t>8b.</w:t>
            </w:r>
          </w:p>
        </w:tc>
        <w:tc>
          <w:tcPr>
            <w:tcW w:w="3142" w:type="dxa"/>
            <w:tcBorders>
              <w:top w:val="single" w:sz="8" w:space="0" w:color="33CC33"/>
              <w:bottom w:val="single" w:sz="12" w:space="0" w:color="33CC33"/>
            </w:tcBorders>
            <w:shd w:val="clear" w:color="auto" w:fill="FFFFFF" w:themeFill="background1"/>
            <w:vAlign w:val="center"/>
          </w:tcPr>
          <w:p w:rsidR="00D36A60" w:rsidRPr="009709BD" w:rsidRDefault="00D36A60" w:rsidP="003A25F9">
            <w:pPr>
              <w:spacing w:line="276" w:lineRule="auto"/>
              <w:rPr>
                <w:i/>
                <w:sz w:val="24"/>
                <w:szCs w:val="24"/>
              </w:rPr>
            </w:pPr>
            <w:r w:rsidRPr="009709BD">
              <w:rPr>
                <w:i/>
                <w:sz w:val="24"/>
                <w:szCs w:val="24"/>
              </w:rPr>
              <w:t>Liczba nowo utworzonych miejsc pracy - pozostałe formy</w:t>
            </w:r>
          </w:p>
          <w:p w:rsidR="00D36A60" w:rsidRPr="009709BD" w:rsidRDefault="00D36A60" w:rsidP="003A25F9">
            <w:pPr>
              <w:spacing w:before="40" w:line="276" w:lineRule="auto"/>
              <w:rPr>
                <w:i/>
                <w:sz w:val="24"/>
                <w:szCs w:val="24"/>
              </w:rPr>
            </w:pPr>
            <w:r w:rsidRPr="009709BD">
              <w:rPr>
                <w:i/>
                <w:sz w:val="24"/>
                <w:szCs w:val="24"/>
              </w:rPr>
              <w:t>- mężczyźni</w:t>
            </w:r>
          </w:p>
        </w:tc>
        <w:tc>
          <w:tcPr>
            <w:tcW w:w="1275"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rsidR="00D36A60" w:rsidRPr="009709BD" w:rsidRDefault="00D36A60" w:rsidP="00D36A60">
            <w:pPr>
              <w:spacing w:before="80" w:after="80"/>
              <w:jc w:val="center"/>
              <w:rPr>
                <w:sz w:val="24"/>
                <w:szCs w:val="24"/>
              </w:rPr>
            </w:pPr>
            <w:r w:rsidRPr="009709BD">
              <w:rPr>
                <w:sz w:val="24"/>
                <w:szCs w:val="24"/>
              </w:rPr>
              <w:t>-</w:t>
            </w:r>
          </w:p>
        </w:tc>
        <w:tc>
          <w:tcPr>
            <w:tcW w:w="5812" w:type="dxa"/>
            <w:vMerge/>
            <w:tcBorders>
              <w:bottom w:val="single" w:sz="12" w:space="0" w:color="33CC33"/>
            </w:tcBorders>
            <w:shd w:val="clear" w:color="auto" w:fill="FFFFFF" w:themeFill="background1"/>
            <w:vAlign w:val="center"/>
          </w:tcPr>
          <w:p w:rsidR="00D36A60" w:rsidRPr="009709BD" w:rsidRDefault="00D36A60" w:rsidP="003A25F9">
            <w:pPr>
              <w:spacing w:before="80" w:after="80" w:line="276" w:lineRule="auto"/>
              <w:rPr>
                <w:i/>
                <w:color w:val="C00000"/>
                <w:sz w:val="24"/>
                <w:szCs w:val="24"/>
              </w:rPr>
            </w:pPr>
          </w:p>
        </w:tc>
      </w:tr>
      <w:tr w:rsidR="00D36A60" w:rsidRPr="004A2391" w:rsidTr="00A2340B">
        <w:tc>
          <w:tcPr>
            <w:tcW w:w="14586" w:type="dxa"/>
            <w:gridSpan w:val="7"/>
            <w:tcBorders>
              <w:top w:val="single" w:sz="12" w:space="0" w:color="33CC33"/>
              <w:bottom w:val="single" w:sz="12" w:space="0" w:color="33CC33"/>
            </w:tcBorders>
            <w:shd w:val="clear" w:color="auto" w:fill="D9D9D9" w:themeFill="background1" w:themeFillShade="D9"/>
            <w:vAlign w:val="center"/>
          </w:tcPr>
          <w:p w:rsidR="00D36A60" w:rsidRPr="009709BD" w:rsidRDefault="00D36A60" w:rsidP="003A25F9">
            <w:pPr>
              <w:spacing w:before="80" w:after="80" w:line="276" w:lineRule="auto"/>
              <w:rPr>
                <w:b/>
                <w:i/>
                <w:color w:val="FF0000"/>
                <w:sz w:val="24"/>
                <w:szCs w:val="24"/>
              </w:rPr>
            </w:pPr>
            <w:r w:rsidRPr="009709BD">
              <w:rPr>
                <w:i/>
                <w:color w:val="000099"/>
                <w:sz w:val="28"/>
                <w:szCs w:val="24"/>
              </w:rPr>
              <w:t xml:space="preserve">Oś priorytetowa I </w:t>
            </w:r>
            <w:r w:rsidRPr="009709BD">
              <w:rPr>
                <w:b/>
                <w:i/>
                <w:color w:val="000099"/>
                <w:sz w:val="28"/>
                <w:szCs w:val="24"/>
              </w:rPr>
              <w:t>Innowacje w gospodarce</w:t>
            </w:r>
          </w:p>
        </w:tc>
      </w:tr>
      <w:tr w:rsidR="001D264C" w:rsidRPr="004A2391" w:rsidTr="00A2340B">
        <w:tc>
          <w:tcPr>
            <w:tcW w:w="14586" w:type="dxa"/>
            <w:gridSpan w:val="7"/>
            <w:tcBorders>
              <w:top w:val="single" w:sz="12" w:space="0" w:color="33CC33"/>
              <w:bottom w:val="single" w:sz="12" w:space="0" w:color="33CC33"/>
            </w:tcBorders>
            <w:shd w:val="clear" w:color="auto" w:fill="EAF1DD"/>
            <w:vAlign w:val="center"/>
          </w:tcPr>
          <w:p w:rsidR="001D264C" w:rsidRPr="009709BD" w:rsidRDefault="001D264C" w:rsidP="003A25F9">
            <w:pPr>
              <w:spacing w:before="80" w:after="80" w:line="276" w:lineRule="auto"/>
              <w:rPr>
                <w:i/>
                <w:color w:val="000099"/>
                <w:sz w:val="24"/>
                <w:szCs w:val="24"/>
              </w:rPr>
            </w:pPr>
            <w:r w:rsidRPr="00F43D49">
              <w:rPr>
                <w:i/>
                <w:color w:val="000099"/>
                <w:sz w:val="28"/>
                <w:szCs w:val="24"/>
              </w:rPr>
              <w:t xml:space="preserve">Działanie 1.2  </w:t>
            </w:r>
            <w:r w:rsidRPr="00F43D49">
              <w:rPr>
                <w:b/>
                <w:i/>
                <w:color w:val="000099"/>
                <w:sz w:val="28"/>
                <w:szCs w:val="24"/>
              </w:rPr>
              <w:t xml:space="preserve">Infrastruktura B+R </w:t>
            </w:r>
          </w:p>
        </w:tc>
      </w:tr>
      <w:tr w:rsidR="001D264C" w:rsidRPr="007411F6" w:rsidTr="00F43D49">
        <w:tc>
          <w:tcPr>
            <w:tcW w:w="671" w:type="dxa"/>
            <w:tcBorders>
              <w:top w:val="single" w:sz="12"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w:t>
            </w:r>
          </w:p>
        </w:tc>
        <w:tc>
          <w:tcPr>
            <w:tcW w:w="3142" w:type="dxa"/>
            <w:tcBorders>
              <w:top w:val="single" w:sz="12" w:space="0" w:color="33CC33"/>
            </w:tcBorders>
            <w:shd w:val="clear" w:color="auto" w:fill="FFFFFF" w:themeFill="background1"/>
            <w:vAlign w:val="center"/>
          </w:tcPr>
          <w:p w:rsidR="001D264C" w:rsidRPr="009709BD" w:rsidRDefault="003873A7" w:rsidP="003A25F9">
            <w:pPr>
              <w:spacing w:before="80" w:after="80" w:line="276" w:lineRule="auto"/>
              <w:rPr>
                <w:rFonts w:cs="Arial"/>
                <w:i/>
                <w:sz w:val="24"/>
                <w:szCs w:val="24"/>
              </w:rPr>
            </w:pPr>
            <w:r>
              <w:rPr>
                <w:rFonts w:cs="Arial"/>
                <w:i/>
                <w:sz w:val="24"/>
                <w:szCs w:val="24"/>
              </w:rPr>
              <w:t xml:space="preserve">Liczba naukowców pracujących </w:t>
            </w:r>
            <w:r w:rsidR="001D264C" w:rsidRPr="009709BD">
              <w:rPr>
                <w:rFonts w:cs="Arial"/>
                <w:i/>
                <w:sz w:val="24"/>
                <w:szCs w:val="24"/>
              </w:rPr>
              <w:t>w ulepszonych obiektach infrastruktury badawczej</w:t>
            </w:r>
          </w:p>
        </w:tc>
        <w:tc>
          <w:tcPr>
            <w:tcW w:w="1275" w:type="dxa"/>
            <w:tcBorders>
              <w:top w:val="single" w:sz="12"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EPC</w:t>
            </w:r>
          </w:p>
        </w:tc>
        <w:tc>
          <w:tcPr>
            <w:tcW w:w="1276" w:type="dxa"/>
            <w:tcBorders>
              <w:top w:val="single" w:sz="12"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12"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12"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Common Indicator</w:t>
            </w:r>
          </w:p>
        </w:tc>
        <w:tc>
          <w:tcPr>
            <w:tcW w:w="5812" w:type="dxa"/>
            <w:tcBorders>
              <w:top w:val="single" w:sz="12" w:space="0" w:color="33CC33"/>
            </w:tcBorders>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Istniejące stanowiska pracy w obiektach infrastruktury badawczej, które (1) bezpośrednio wykonuj</w:t>
            </w:r>
            <w:r w:rsidR="003873A7">
              <w:rPr>
                <w:rFonts w:cs="Times New Roman"/>
                <w:sz w:val="24"/>
                <w:szCs w:val="24"/>
              </w:rPr>
              <w:t xml:space="preserve">ą działania badawczo-rozwojowe </w:t>
            </w:r>
            <w:r w:rsidRPr="009709BD">
              <w:rPr>
                <w:rFonts w:cs="Times New Roman"/>
                <w:sz w:val="24"/>
                <w:szCs w:val="24"/>
              </w:rPr>
              <w:t xml:space="preserve">i (2), na które projekt wpływa bezpośrednio. Stanowiska muszą być zajęte (wolne stanowiska nie są liczone). Pracownicy wsparcia dla badań i rozwoju (tj. niezwiązani bezpośrednio z działalnością B+R) nie są wliczani. Jeśli więcej naukowców zostanie zatrudnionych </w:t>
            </w:r>
            <w:r w:rsidRPr="009709BD">
              <w:rPr>
                <w:rFonts w:cs="Times New Roman"/>
                <w:sz w:val="24"/>
                <w:szCs w:val="24"/>
              </w:rPr>
              <w:br/>
              <w:t>w obiektach naukowych w wyniku realizacji projektu, w wyniku czego wzrośnie liczba stanowisk badawczych, to nowe stanowiska zostają włączone (patrz także "Liczba nowych naukowców we wspieranych jednostkach"). Obiekty mogą być prywatne lub publiczne.</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Projekt musi poprawiać jakość obiektów lub urządzeń, tzn. konserwacja lub wymiana bez podwyższenia jakości nie jest wliczana.</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i/>
                <w:sz w:val="24"/>
                <w:szCs w:val="24"/>
              </w:rPr>
            </w:pPr>
            <w:r w:rsidRPr="009709BD">
              <w:rPr>
                <w:rFonts w:cs="Times New Roman"/>
                <w:i/>
                <w:sz w:val="24"/>
                <w:szCs w:val="24"/>
              </w:rPr>
              <w:t xml:space="preserve">Infrastruktura badawcza to termin używany do określenia bardzo niejednorodnej grupy aktywów </w:t>
            </w:r>
            <w:r w:rsidR="003873A7">
              <w:rPr>
                <w:rFonts w:cs="Times New Roman"/>
                <w:i/>
                <w:sz w:val="24"/>
                <w:szCs w:val="24"/>
              </w:rPr>
              <w:t xml:space="preserve">materialnych i niematerialnych </w:t>
            </w:r>
            <w:r w:rsidRPr="009709BD">
              <w:rPr>
                <w:rFonts w:cs="Times New Roman"/>
                <w:i/>
                <w:sz w:val="24"/>
                <w:szCs w:val="24"/>
              </w:rPr>
              <w:t>w związku z czym nie mogą być one odzwierciedlone przez ograniczoną liczbę wskaźników fizycznych. Wybrane tutaj podejście to skupienie się na wymiarze nie-finansowym inwestycji (zatrudnienie), który nadal jest w stanie odzwierciedlać skalę interwencji.</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2.</w:t>
            </w:r>
          </w:p>
        </w:tc>
        <w:tc>
          <w:tcPr>
            <w:tcW w:w="3142" w:type="dxa"/>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 xml:space="preserve">Inwestycje prywatne uzupełniające wsparcie publiczne w projekty </w:t>
            </w:r>
            <w:r w:rsidRPr="009709BD">
              <w:rPr>
                <w:rFonts w:cs="Arial"/>
                <w:i/>
                <w:sz w:val="24"/>
                <w:szCs w:val="24"/>
              </w:rPr>
              <w:br/>
            </w:r>
            <w:r w:rsidR="003873A7">
              <w:rPr>
                <w:rFonts w:cs="Arial"/>
                <w:i/>
                <w:sz w:val="24"/>
                <w:szCs w:val="24"/>
              </w:rPr>
              <w:t xml:space="preserve">w zakresie innowacji lub badań </w:t>
            </w:r>
            <w:r w:rsidRPr="009709BD">
              <w:rPr>
                <w:rFonts w:cs="Arial"/>
                <w:i/>
                <w:sz w:val="24"/>
                <w:szCs w:val="24"/>
              </w:rPr>
              <w:t>i rozwoju</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PLN</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Common Indicator</w:t>
            </w:r>
          </w:p>
        </w:tc>
        <w:tc>
          <w:tcPr>
            <w:tcW w:w="5812" w:type="dxa"/>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Łączna wartość wkładu prywatnego we wspierane innowacje lub projekty badawczo-rozwojowe, w tym w niekwalifikowalne części projektu.</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3.</w:t>
            </w:r>
          </w:p>
        </w:tc>
        <w:tc>
          <w:tcPr>
            <w:tcW w:w="3142" w:type="dxa"/>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jednostek naukowych ponoszących nakłady inwestycyjne na działalność B+R</w:t>
            </w:r>
          </w:p>
        </w:tc>
        <w:tc>
          <w:tcPr>
            <w:tcW w:w="1275"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 xml:space="preserve">Liczba jednostek naukowych uczestniczących w realizacji projektu obejmującego inwestycyjne nakłady na działalność B+R (zgodnie </w:t>
            </w:r>
            <w:r w:rsidRPr="009709BD">
              <w:rPr>
                <w:rFonts w:cs="Times New Roman"/>
                <w:sz w:val="24"/>
                <w:szCs w:val="24"/>
              </w:rPr>
              <w:br/>
              <w:t>z katalogiem kosztów kwalifikowanych).</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Wsparcie infrastruktury badawczej może obejmować budowę, rozbudowę, przebudowę lub doposażenie przez zakup aparatury naukowo-badawczej, w zakresie zgodnym z UP i zapisami linii demarkacyjnej dla PI 1.1.</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4.</w:t>
            </w:r>
          </w:p>
        </w:tc>
        <w:tc>
          <w:tcPr>
            <w:tcW w:w="3142" w:type="dxa"/>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przedsiębiorstw współpracujących z ośrodkami badawczymi</w:t>
            </w:r>
          </w:p>
        </w:tc>
        <w:tc>
          <w:tcPr>
            <w:tcW w:w="1275" w:type="dxa"/>
            <w:shd w:val="clear" w:color="auto" w:fill="auto"/>
            <w:vAlign w:val="center"/>
          </w:tcPr>
          <w:p w:rsidR="001D264C" w:rsidRPr="009709BD" w:rsidRDefault="001D264C" w:rsidP="001D264C">
            <w:pPr>
              <w:jc w:val="center"/>
              <w:rPr>
                <w:sz w:val="24"/>
                <w:szCs w:val="24"/>
              </w:rPr>
            </w:pPr>
            <w:r w:rsidRPr="009709BD">
              <w:rPr>
                <w:sz w:val="24"/>
                <w:szCs w:val="24"/>
              </w:rPr>
              <w:t>przedsię-biorstwa</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Common Indicator</w:t>
            </w:r>
          </w:p>
        </w:tc>
        <w:tc>
          <w:tcPr>
            <w:tcW w:w="5812" w:type="dxa"/>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60" w:after="60" w:line="276" w:lineRule="auto"/>
              <w:ind w:right="11"/>
              <w:rPr>
                <w:rFonts w:cs="Times New Roman"/>
                <w:sz w:val="24"/>
                <w:szCs w:val="24"/>
              </w:rPr>
            </w:pPr>
            <w:r w:rsidRPr="009709BD">
              <w:rPr>
                <w:rFonts w:cs="Times New Roman"/>
                <w:sz w:val="24"/>
                <w:szCs w:val="24"/>
              </w:rPr>
              <w:t>Liczba przedsiębiorstw, które współpracują z ośrodkami badawczymi w projektach badawczo-rozwojowych. W projekcie uczestniczyć musi co najmniej jedno przedsiębiorstw i jeden ośrodek badawczy. Jedna lub więcej współpracujących stron (ośrodek badawczy lub przedsiębiorstwo), może otrzymać wsparcie, ale tylko pod warunkiem współpracy. Współpraca może być nowa lub istniejąca. Współpraca powinna trwać co najmniej przez okres trwania projektu.</w:t>
            </w:r>
          </w:p>
          <w:p w:rsidR="001D264C" w:rsidRPr="009709BD" w:rsidRDefault="001D264C" w:rsidP="003A25F9">
            <w:pPr>
              <w:widowControl w:val="0"/>
              <w:shd w:val="clear" w:color="auto" w:fill="FFFFFF"/>
              <w:autoSpaceDE w:val="0"/>
              <w:autoSpaceDN w:val="0"/>
              <w:adjustRightInd w:val="0"/>
              <w:spacing w:before="60" w:after="60" w:line="276" w:lineRule="auto"/>
              <w:ind w:right="11"/>
              <w:rPr>
                <w:rFonts w:cs="Times New Roman"/>
                <w:sz w:val="24"/>
                <w:szCs w:val="24"/>
              </w:rPr>
            </w:pPr>
            <w:r w:rsidRPr="009709BD">
              <w:rPr>
                <w:rFonts w:cs="Times New Roman"/>
                <w:sz w:val="24"/>
                <w:szCs w:val="24"/>
              </w:rPr>
              <w:t>Przedsiębiorstwo: Organizacja wytwarzająca produkty lub usługi zaspokajające potrzeby rynku w celu osiągnięcia zysku. Pochodzenie przedsiębiorstwa (z wewnątrz lub z zewnątrz UE) nie ma znaczenia. W przypadku, gdy jedno przedsiębiorstwo przejmuje formalne prowadzenie, a inne są podwykonawcami, ale nadal współpracują z instytucją badawczą, to wszystkie przedsiębiorstwa powinny być liczone. P</w:t>
            </w:r>
            <w:r w:rsidR="00E80A01" w:rsidRPr="009709BD">
              <w:rPr>
                <w:rFonts w:cs="Times New Roman"/>
                <w:sz w:val="24"/>
                <w:szCs w:val="24"/>
              </w:rPr>
              <w:t xml:space="preserve">rzedsiębiorstwa współpracujące </w:t>
            </w:r>
            <w:r w:rsidRPr="009709BD">
              <w:rPr>
                <w:rFonts w:cs="Times New Roman"/>
                <w:sz w:val="24"/>
                <w:szCs w:val="24"/>
              </w:rPr>
              <w:t xml:space="preserve">w </w:t>
            </w:r>
            <w:r w:rsidRPr="009709BD">
              <w:rPr>
                <w:rFonts w:cs="Times New Roman"/>
                <w:i/>
                <w:iCs/>
                <w:sz w:val="24"/>
                <w:szCs w:val="24"/>
              </w:rPr>
              <w:t xml:space="preserve">różnych </w:t>
            </w:r>
            <w:r w:rsidRPr="009709BD">
              <w:rPr>
                <w:rFonts w:cs="Times New Roman"/>
                <w:sz w:val="24"/>
                <w:szCs w:val="24"/>
              </w:rPr>
              <w:t>projektach powinny być sumowane (pod warunkiem, że wszystkie projekty otrzymują wsparcie); nie jest to traktowane jako wielokrotne zliczanie.</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Instytucja naukowa: organizacja, której podstawową działalnością są badania i rozwój</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Współpraca może być liczona na podstawie działań lub uczestników. Wskaźnik ten traktuje przedsiębiorstwa jako uczestników.</w:t>
            </w:r>
          </w:p>
        </w:tc>
      </w:tr>
      <w:tr w:rsidR="001D264C" w:rsidRPr="007411F6" w:rsidTr="00F43D49">
        <w:tc>
          <w:tcPr>
            <w:tcW w:w="671" w:type="dxa"/>
            <w:tcBorders>
              <w:bottom w:val="single" w:sz="4"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5.</w:t>
            </w:r>
          </w:p>
        </w:tc>
        <w:tc>
          <w:tcPr>
            <w:tcW w:w="3142" w:type="dxa"/>
            <w:tcBorders>
              <w:bottom w:val="single" w:sz="4" w:space="0" w:color="33CC33"/>
            </w:tcBorders>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realizowanych projektów B+R</w:t>
            </w:r>
          </w:p>
        </w:tc>
        <w:tc>
          <w:tcPr>
            <w:tcW w:w="1275" w:type="dxa"/>
            <w:tcBorders>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tcBorders>
              <w:bottom w:val="single" w:sz="4"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tcBorders>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bottom w:val="single" w:sz="4"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tcBorders>
              <w:bottom w:val="single" w:sz="4" w:space="0" w:color="33CC33"/>
            </w:tcBorders>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sz w:val="24"/>
                <w:szCs w:val="24"/>
              </w:rPr>
              <w:t>Liczba wspartych projektów ob</w:t>
            </w:r>
            <w:r w:rsidR="003873A7">
              <w:rPr>
                <w:sz w:val="24"/>
                <w:szCs w:val="24"/>
              </w:rPr>
              <w:t xml:space="preserve">ejmujących prace B+R, będących </w:t>
            </w:r>
            <w:r w:rsidRPr="009709BD">
              <w:rPr>
                <w:sz w:val="24"/>
                <w:szCs w:val="24"/>
              </w:rPr>
              <w:t>w trakcie realizacji lub zrealizowanych przez jednostki naukowe lub przedsiębiorstwa.</w:t>
            </w:r>
          </w:p>
        </w:tc>
      </w:tr>
      <w:tr w:rsidR="001D264C" w:rsidRPr="007411F6" w:rsidTr="00F43D49">
        <w:tc>
          <w:tcPr>
            <w:tcW w:w="671" w:type="dxa"/>
            <w:tcBorders>
              <w:top w:val="single" w:sz="4" w:space="0" w:color="33CC33"/>
              <w:bottom w:val="single" w:sz="4"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6.</w:t>
            </w:r>
          </w:p>
        </w:tc>
        <w:tc>
          <w:tcPr>
            <w:tcW w:w="3142" w:type="dxa"/>
            <w:tcBorders>
              <w:top w:val="single" w:sz="4" w:space="0" w:color="33CC33"/>
              <w:bottom w:val="single" w:sz="4" w:space="0" w:color="33CC33"/>
            </w:tcBorders>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nowych naukowców we wspieranych jednostkach</w:t>
            </w:r>
          </w:p>
        </w:tc>
        <w:tc>
          <w:tcPr>
            <w:tcW w:w="1275"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Liczba brutto nowych stanowisk pracy (które nie istniały wcześniej), które będą odpowiedzialne za bezpośrednie prowadzenie działań badawczo-rozwojowych, w przeliczeniu na pełne etaty. Stanowisko musi być konsekwencją realizacji projektu lub jego zakończenia, musi być ono obsadzone (wo</w:t>
            </w:r>
            <w:r w:rsidR="003873A7">
              <w:rPr>
                <w:rFonts w:cs="Times New Roman"/>
                <w:sz w:val="24"/>
                <w:szCs w:val="24"/>
              </w:rPr>
              <w:t xml:space="preserve">lne stanowiska nie są liczone) </w:t>
            </w:r>
            <w:r w:rsidRPr="009709BD">
              <w:rPr>
                <w:rFonts w:cs="Times New Roman"/>
                <w:sz w:val="24"/>
                <w:szCs w:val="24"/>
              </w:rPr>
              <w:t>i zwiększać całkowitą liczbę stanowisk pracy w organizacji. Pracownicy wsparcia dla badań i rozwoju (tj. niezwiązani bezpośrednio z działalnością B+R) nie są wliczani. Wskaźnik koncentruje się na zatrudnionych pracownikach; podmiot wspierany może być nowy lub już istniejący.</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Brutto: Nie licząc pochodzenia zatrudnionego dopóki bezpośrednio przyczynia się do wzrostu całkowitej liczby zatrudnionych naukowców w organizacji.</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 xml:space="preserve">Ekwiwalent pełnego czasu pracy: stanowiska mogą być pełnymi etatami, pracą w niepełnym wymiarze czasu pracy lub pracą sezonową. Sezonowe i niepełne etaty zostaną przeliczone na ekwiwalenty pełnego czasu pracy za pomocą standardów ILO/statystycznych/innych. </w:t>
            </w:r>
            <w:r w:rsidRPr="009709BD">
              <w:rPr>
                <w:rFonts w:cs="Times New Roman"/>
                <w:sz w:val="24"/>
                <w:szCs w:val="24"/>
              </w:rPr>
              <w:br/>
              <w:t>W dziedzinie badań i rozwoju technologicznego czas trwania zatrudnienia wydaje się być krótszy ("wsparcie projektu"). Utworzone miejsca pracy dla</w:t>
            </w:r>
            <w:r w:rsidRPr="009709BD">
              <w:rPr>
                <w:rFonts w:cs="Times New Roman"/>
                <w:i/>
                <w:sz w:val="24"/>
                <w:szCs w:val="24"/>
              </w:rPr>
              <w:t xml:space="preserve"> różnych </w:t>
            </w:r>
            <w:r w:rsidRPr="009709BD">
              <w:rPr>
                <w:rFonts w:cs="Times New Roman"/>
                <w:sz w:val="24"/>
                <w:szCs w:val="24"/>
              </w:rPr>
              <w:t>projektów powinny być sumowane (pod warunkiem, że wszystkie projekty otrzymują wsparcie); nie jest to traktowane jako wielokrotne zliczanie.</w:t>
            </w:r>
          </w:p>
        </w:tc>
      </w:tr>
      <w:tr w:rsidR="001D264C" w:rsidRPr="007411F6" w:rsidTr="00F43D49">
        <w:tc>
          <w:tcPr>
            <w:tcW w:w="671" w:type="dxa"/>
            <w:tcBorders>
              <w:top w:val="single" w:sz="4" w:space="0" w:color="33CC33"/>
              <w:bottom w:val="single" w:sz="4"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6a.</w:t>
            </w:r>
          </w:p>
        </w:tc>
        <w:tc>
          <w:tcPr>
            <w:tcW w:w="3142" w:type="dxa"/>
            <w:tcBorders>
              <w:top w:val="single" w:sz="4" w:space="0" w:color="33CC33"/>
              <w:bottom w:val="single" w:sz="4" w:space="0" w:color="33CC33"/>
            </w:tcBorders>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nowych naukowców we wspieranych jednostkach</w:t>
            </w:r>
            <w:r w:rsidRPr="009709BD">
              <w:rPr>
                <w:rFonts w:cs="Arial"/>
                <w:i/>
                <w:sz w:val="24"/>
                <w:szCs w:val="24"/>
              </w:rPr>
              <w:br/>
              <w:t>– kobiety</w:t>
            </w:r>
          </w:p>
        </w:tc>
        <w:tc>
          <w:tcPr>
            <w:tcW w:w="1275"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vMerge/>
            <w:tcBorders>
              <w:top w:val="single" w:sz="4" w:space="0" w:color="33CC33"/>
              <w:bottom w:val="single" w:sz="4" w:space="0" w:color="33CC33"/>
            </w:tcBorders>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p>
        </w:tc>
      </w:tr>
      <w:tr w:rsidR="001D264C" w:rsidRPr="007411F6" w:rsidTr="00F43D49">
        <w:tc>
          <w:tcPr>
            <w:tcW w:w="671" w:type="dxa"/>
            <w:tcBorders>
              <w:top w:val="single" w:sz="4" w:space="0" w:color="33CC33"/>
              <w:bottom w:val="single" w:sz="4"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6b.</w:t>
            </w:r>
          </w:p>
        </w:tc>
        <w:tc>
          <w:tcPr>
            <w:tcW w:w="3142" w:type="dxa"/>
            <w:tcBorders>
              <w:top w:val="single" w:sz="4" w:space="0" w:color="33CC33"/>
              <w:bottom w:val="single" w:sz="4" w:space="0" w:color="33CC33"/>
            </w:tcBorders>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nowych naukowców we wspieranych jednostkach</w:t>
            </w:r>
            <w:r w:rsidRPr="009709BD">
              <w:rPr>
                <w:rFonts w:cs="Arial"/>
                <w:i/>
                <w:sz w:val="24"/>
                <w:szCs w:val="24"/>
              </w:rPr>
              <w:br/>
              <w:t>– mężczyźni</w:t>
            </w:r>
          </w:p>
        </w:tc>
        <w:tc>
          <w:tcPr>
            <w:tcW w:w="1275"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vMerge/>
            <w:tcBorders>
              <w:top w:val="single" w:sz="4" w:space="0" w:color="33CC33"/>
              <w:bottom w:val="single" w:sz="4" w:space="0" w:color="33CC33"/>
            </w:tcBorders>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p>
        </w:tc>
      </w:tr>
      <w:tr w:rsidR="001D264C" w:rsidRPr="007411F6" w:rsidTr="00F43D49">
        <w:tc>
          <w:tcPr>
            <w:tcW w:w="671" w:type="dxa"/>
            <w:tcBorders>
              <w:top w:val="single" w:sz="4" w:space="0" w:color="33CC33"/>
              <w:bottom w:val="single" w:sz="4"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7.</w:t>
            </w:r>
          </w:p>
        </w:tc>
        <w:tc>
          <w:tcPr>
            <w:tcW w:w="3142" w:type="dxa"/>
            <w:tcBorders>
              <w:top w:val="single" w:sz="4" w:space="0" w:color="33CC33"/>
              <w:bottom w:val="single" w:sz="4" w:space="0" w:color="33CC33"/>
            </w:tcBorders>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realizowanych prac B+R</w:t>
            </w:r>
          </w:p>
        </w:tc>
        <w:tc>
          <w:tcPr>
            <w:tcW w:w="1275"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tcBorders>
              <w:top w:val="single" w:sz="4" w:space="0" w:color="33CC33"/>
              <w:bottom w:val="single" w:sz="4"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4"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auto"/>
            <w:vAlign w:val="center"/>
          </w:tcPr>
          <w:p w:rsidR="001D264C" w:rsidRPr="009709BD" w:rsidRDefault="001D264C" w:rsidP="001D264C">
            <w:pPr>
              <w:spacing w:before="80" w:after="80"/>
              <w:jc w:val="center"/>
              <w:rPr>
                <w:color w:val="000000" w:themeColor="text1"/>
                <w:sz w:val="24"/>
                <w:szCs w:val="24"/>
              </w:rPr>
            </w:pPr>
            <w:r w:rsidRPr="009709BD">
              <w:rPr>
                <w:color w:val="000000" w:themeColor="text1"/>
                <w:sz w:val="24"/>
                <w:szCs w:val="24"/>
              </w:rPr>
              <w:t>-</w:t>
            </w:r>
          </w:p>
        </w:tc>
        <w:tc>
          <w:tcPr>
            <w:tcW w:w="5812" w:type="dxa"/>
            <w:tcBorders>
              <w:top w:val="single" w:sz="4" w:space="0" w:color="33CC33"/>
              <w:bottom w:val="single" w:sz="4" w:space="0" w:color="33CC33"/>
            </w:tcBorders>
            <w:shd w:val="clear" w:color="auto" w:fill="FFFFFF" w:themeFill="background1"/>
            <w:vAlign w:val="center"/>
          </w:tcPr>
          <w:p w:rsidR="0024586C" w:rsidRPr="009709BD" w:rsidRDefault="0024586C" w:rsidP="003A25F9">
            <w:pPr>
              <w:widowControl w:val="0"/>
              <w:shd w:val="clear" w:color="auto" w:fill="FFFFFF"/>
              <w:autoSpaceDE w:val="0"/>
              <w:autoSpaceDN w:val="0"/>
              <w:adjustRightInd w:val="0"/>
              <w:spacing w:before="40" w:after="40" w:line="276" w:lineRule="auto"/>
              <w:rPr>
                <w:i/>
                <w:color w:val="000000" w:themeColor="text1"/>
                <w:sz w:val="24"/>
                <w:szCs w:val="24"/>
              </w:rPr>
            </w:pPr>
            <w:r w:rsidRPr="009709BD">
              <w:rPr>
                <w:color w:val="000000" w:themeColor="text1"/>
                <w:sz w:val="24"/>
                <w:szCs w:val="24"/>
              </w:rPr>
              <w:t>Jako pojedyncze prace B+R traktuje się kompletny proces badawczy realizowany w ramach projektu, dotyczący jednego spójnego tematu badawczego.</w:t>
            </w:r>
          </w:p>
          <w:p w:rsidR="001D264C" w:rsidRPr="009709BD" w:rsidRDefault="0024586C" w:rsidP="003A25F9">
            <w:pPr>
              <w:widowControl w:val="0"/>
              <w:shd w:val="clear" w:color="auto" w:fill="FFFFFF"/>
              <w:autoSpaceDE w:val="0"/>
              <w:autoSpaceDN w:val="0"/>
              <w:adjustRightInd w:val="0"/>
              <w:spacing w:before="40" w:after="40" w:line="276" w:lineRule="auto"/>
              <w:rPr>
                <w:rFonts w:cs="Times New Roman"/>
                <w:color w:val="000000" w:themeColor="text1"/>
                <w:sz w:val="24"/>
                <w:szCs w:val="24"/>
              </w:rPr>
            </w:pPr>
            <w:r w:rsidRPr="009709BD">
              <w:rPr>
                <w:i/>
                <w:color w:val="000000" w:themeColor="text1"/>
                <w:sz w:val="24"/>
                <w:szCs w:val="24"/>
              </w:rPr>
              <w:t>[Definicja opracowana przez IZ RPO WO 2014-2020]</w:t>
            </w:r>
          </w:p>
        </w:tc>
      </w:tr>
      <w:tr w:rsidR="001D264C" w:rsidRPr="007411F6" w:rsidTr="00F43D49">
        <w:tc>
          <w:tcPr>
            <w:tcW w:w="671" w:type="dxa"/>
            <w:tcBorders>
              <w:top w:val="single" w:sz="4" w:space="0" w:color="33CC33"/>
              <w:bottom w:val="single" w:sz="12"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8.</w:t>
            </w:r>
          </w:p>
        </w:tc>
        <w:tc>
          <w:tcPr>
            <w:tcW w:w="3142" w:type="dxa"/>
            <w:tcBorders>
              <w:top w:val="single" w:sz="4" w:space="0" w:color="33CC33"/>
              <w:bottom w:val="single" w:sz="12" w:space="0" w:color="33CC33"/>
            </w:tcBorders>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współpracujących zagranicznych jednostek naukowych</w:t>
            </w:r>
          </w:p>
        </w:tc>
        <w:tc>
          <w:tcPr>
            <w:tcW w:w="1275" w:type="dxa"/>
            <w:tcBorders>
              <w:top w:val="single" w:sz="4" w:space="0" w:color="33CC33"/>
              <w:bottom w:val="single" w:sz="12"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tcBorders>
              <w:top w:val="single" w:sz="4" w:space="0" w:color="33CC33"/>
              <w:bottom w:val="single" w:sz="12"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12"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12"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tcBorders>
              <w:top w:val="single" w:sz="4" w:space="0" w:color="33CC33"/>
              <w:bottom w:val="single" w:sz="12" w:space="0" w:color="33CC33"/>
            </w:tcBorders>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r w:rsidRPr="009709BD">
              <w:rPr>
                <w:rFonts w:cs="Times New Roman"/>
                <w:sz w:val="24"/>
                <w:szCs w:val="24"/>
              </w:rPr>
              <w:t>Liczba zagranicznych jednostek naukowych, z którymi została podjęta współpraca przez wsparte podmioty w ramach realizowanego projektu w zakresie B+R.</w:t>
            </w:r>
          </w:p>
        </w:tc>
      </w:tr>
      <w:tr w:rsidR="001D264C" w:rsidRPr="007411F6" w:rsidTr="00F43D49">
        <w:tc>
          <w:tcPr>
            <w:tcW w:w="671" w:type="dxa"/>
            <w:tcBorders>
              <w:top w:val="single" w:sz="12"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9.</w:t>
            </w:r>
          </w:p>
        </w:tc>
        <w:tc>
          <w:tcPr>
            <w:tcW w:w="3142" w:type="dxa"/>
            <w:tcBorders>
              <w:top w:val="single" w:sz="12" w:space="0" w:color="33CC33"/>
            </w:tcBorders>
            <w:shd w:val="clear" w:color="auto" w:fill="auto"/>
            <w:vAlign w:val="center"/>
          </w:tcPr>
          <w:p w:rsidR="001D264C" w:rsidRPr="009709BD" w:rsidRDefault="001D264C" w:rsidP="003A25F9">
            <w:pPr>
              <w:spacing w:before="80" w:after="80" w:line="276" w:lineRule="auto"/>
              <w:rPr>
                <w:i/>
                <w:sz w:val="24"/>
                <w:szCs w:val="24"/>
              </w:rPr>
            </w:pPr>
            <w:r w:rsidRPr="009709BD">
              <w:rPr>
                <w:i/>
                <w:sz w:val="24"/>
                <w:szCs w:val="24"/>
              </w:rPr>
              <w:t>Liczba osób prowadzących działalność B+R w ramach projektu</w:t>
            </w:r>
          </w:p>
        </w:tc>
        <w:tc>
          <w:tcPr>
            <w:tcW w:w="1275" w:type="dxa"/>
            <w:tcBorders>
              <w:top w:val="single" w:sz="12"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osoby</w:t>
            </w:r>
          </w:p>
        </w:tc>
        <w:tc>
          <w:tcPr>
            <w:tcW w:w="1276" w:type="dxa"/>
            <w:tcBorders>
              <w:top w:val="single" w:sz="12"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12"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12"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vMerge w:val="restart"/>
            <w:tcBorders>
              <w:top w:val="single" w:sz="12" w:space="0" w:color="33CC33"/>
            </w:tcBorders>
            <w:shd w:val="clear" w:color="auto" w:fill="FFFFFF" w:themeFill="background1"/>
            <w:vAlign w:val="center"/>
          </w:tcPr>
          <w:p w:rsidR="001D264C" w:rsidRPr="009709BD" w:rsidRDefault="001D264C" w:rsidP="003A25F9">
            <w:pPr>
              <w:spacing w:line="276" w:lineRule="auto"/>
              <w:rPr>
                <w:sz w:val="24"/>
                <w:szCs w:val="24"/>
              </w:rPr>
            </w:pPr>
            <w:r w:rsidRPr="009709BD">
              <w:rPr>
                <w:sz w:val="24"/>
                <w:szCs w:val="24"/>
              </w:rPr>
              <w:t>Liczba pracowników nau</w:t>
            </w:r>
            <w:r w:rsidR="003873A7">
              <w:rPr>
                <w:sz w:val="24"/>
                <w:szCs w:val="24"/>
              </w:rPr>
              <w:t xml:space="preserve">kowo-badawczych zaangażowanych </w:t>
            </w:r>
            <w:r w:rsidRPr="009709BD">
              <w:rPr>
                <w:sz w:val="24"/>
                <w:szCs w:val="24"/>
              </w:rPr>
              <w:t>w prowadzenie prac B+R w ramach wspartego projektu.</w:t>
            </w:r>
          </w:p>
          <w:p w:rsidR="001D264C" w:rsidRPr="009709BD" w:rsidRDefault="001D264C" w:rsidP="003A25F9">
            <w:pPr>
              <w:spacing w:before="40" w:after="40" w:line="276" w:lineRule="auto"/>
              <w:rPr>
                <w:i/>
                <w:sz w:val="24"/>
                <w:szCs w:val="24"/>
              </w:rPr>
            </w:pPr>
            <w:r w:rsidRPr="009709BD">
              <w:rPr>
                <w:i/>
                <w:sz w:val="24"/>
                <w:szCs w:val="24"/>
              </w:rPr>
              <w:t>Dodatkowe informacje (GUS):</w:t>
            </w:r>
          </w:p>
          <w:p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r w:rsidRPr="009709BD">
              <w:rPr>
                <w:sz w:val="24"/>
                <w:szCs w:val="24"/>
              </w:rPr>
              <w:t>Pracownik naukowo-badawczy:</w:t>
            </w:r>
            <w:r w:rsidRPr="009709BD">
              <w:rPr>
                <w:i/>
                <w:sz w:val="24"/>
                <w:szCs w:val="24"/>
              </w:rPr>
              <w:t xml:space="preserve"> specjalista zajmujący się pracą koncepcyjną i tworzeniem nowej wiedzy, wyrobów, usług, procesów, metod i systemów, a także kierowaniem (zarządzaniem) projektami badawczymi, związanymi z realizacją tych zadań.</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9a.</w:t>
            </w:r>
          </w:p>
        </w:tc>
        <w:tc>
          <w:tcPr>
            <w:tcW w:w="3142" w:type="dxa"/>
            <w:shd w:val="clear" w:color="auto" w:fill="auto"/>
            <w:vAlign w:val="center"/>
          </w:tcPr>
          <w:p w:rsidR="001D264C" w:rsidRPr="009709BD" w:rsidRDefault="001D264C" w:rsidP="003A25F9">
            <w:pPr>
              <w:spacing w:before="40" w:after="40" w:line="276" w:lineRule="auto"/>
              <w:rPr>
                <w:i/>
                <w:sz w:val="24"/>
                <w:szCs w:val="24"/>
              </w:rPr>
            </w:pPr>
            <w:r w:rsidRPr="009709BD">
              <w:rPr>
                <w:i/>
                <w:sz w:val="24"/>
                <w:szCs w:val="24"/>
              </w:rPr>
              <w:t xml:space="preserve">Liczba osób prowadzących działalność B+R w ramach projektu </w:t>
            </w:r>
            <w:r w:rsidRPr="009709BD">
              <w:rPr>
                <w:i/>
                <w:sz w:val="24"/>
                <w:szCs w:val="24"/>
              </w:rPr>
              <w:br/>
              <w:t>– kobiety</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osoby</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9b.</w:t>
            </w:r>
          </w:p>
        </w:tc>
        <w:tc>
          <w:tcPr>
            <w:tcW w:w="3142" w:type="dxa"/>
            <w:shd w:val="clear" w:color="auto" w:fill="auto"/>
            <w:vAlign w:val="center"/>
          </w:tcPr>
          <w:p w:rsidR="001D264C" w:rsidRPr="009709BD" w:rsidRDefault="001D264C" w:rsidP="003A25F9">
            <w:pPr>
              <w:spacing w:before="40" w:after="40" w:line="276" w:lineRule="auto"/>
              <w:rPr>
                <w:i/>
                <w:sz w:val="24"/>
                <w:szCs w:val="24"/>
              </w:rPr>
            </w:pPr>
            <w:r w:rsidRPr="009709BD">
              <w:rPr>
                <w:i/>
                <w:sz w:val="24"/>
                <w:szCs w:val="24"/>
              </w:rPr>
              <w:t xml:space="preserve">Liczba osób prowadzących działalność B+R w ramach projektu </w:t>
            </w:r>
            <w:r w:rsidRPr="009709BD">
              <w:rPr>
                <w:i/>
                <w:sz w:val="24"/>
                <w:szCs w:val="24"/>
              </w:rPr>
              <w:br/>
              <w:t>– mężczyźni</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osoby</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10.</w:t>
            </w:r>
          </w:p>
        </w:tc>
        <w:tc>
          <w:tcPr>
            <w:tcW w:w="3142" w:type="dxa"/>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Nakłady inwestycyjne na zakup aparatury naukowo-badawczej</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PLN</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FFFFFF" w:themeFill="background1"/>
            <w:vAlign w:val="center"/>
          </w:tcPr>
          <w:p w:rsidR="001D264C" w:rsidRPr="009709BD" w:rsidRDefault="001D264C" w:rsidP="003A25F9">
            <w:pPr>
              <w:spacing w:before="60" w:after="60" w:line="276" w:lineRule="auto"/>
              <w:rPr>
                <w:sz w:val="24"/>
                <w:szCs w:val="24"/>
              </w:rPr>
            </w:pPr>
            <w:r w:rsidRPr="009709BD">
              <w:rPr>
                <w:sz w:val="24"/>
                <w:szCs w:val="24"/>
              </w:rPr>
              <w:t>Nakłady poniesione przez beneficjenta na zakup aparatury naukowo-badawczej w związku z realizowanym projektem. Nakłady obejmują dofinansowanie i wkład własny.</w:t>
            </w:r>
          </w:p>
          <w:p w:rsidR="001D264C" w:rsidRPr="009709BD" w:rsidRDefault="001D264C" w:rsidP="003A25F9">
            <w:pPr>
              <w:spacing w:before="60" w:after="60" w:line="276" w:lineRule="auto"/>
              <w:rPr>
                <w:i/>
                <w:sz w:val="24"/>
                <w:szCs w:val="24"/>
              </w:rPr>
            </w:pPr>
            <w:r w:rsidRPr="009709BD">
              <w:rPr>
                <w:i/>
                <w:sz w:val="24"/>
                <w:szCs w:val="24"/>
              </w:rPr>
              <w:t xml:space="preserve">Informacja dodatkowa (GUS): </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sz w:val="24"/>
                <w:szCs w:val="24"/>
              </w:rPr>
              <w:t>Aparatura naukowo-badawcza:</w:t>
            </w:r>
            <w:r w:rsidRPr="009709BD">
              <w:rPr>
                <w:i/>
                <w:sz w:val="24"/>
                <w:szCs w:val="24"/>
              </w:rPr>
              <w:t xml:space="preserve"> Zestawy urządzeń badawczych, pomiarowych lub laboratoryjnych</w:t>
            </w:r>
            <w:r w:rsidR="003873A7">
              <w:rPr>
                <w:i/>
                <w:sz w:val="24"/>
                <w:szCs w:val="24"/>
              </w:rPr>
              <w:t xml:space="preserve"> o małym stopniu uniwersalności </w:t>
            </w:r>
            <w:r w:rsidRPr="009709BD">
              <w:rPr>
                <w:i/>
                <w:sz w:val="24"/>
                <w:szCs w:val="24"/>
              </w:rPr>
              <w:t>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11.</w:t>
            </w:r>
          </w:p>
        </w:tc>
        <w:tc>
          <w:tcPr>
            <w:tcW w:w="3142" w:type="dxa"/>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wspartych laboratoriów badawczych</w:t>
            </w:r>
          </w:p>
        </w:tc>
        <w:tc>
          <w:tcPr>
            <w:tcW w:w="1275"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Liczba laboratoriów badawczych wybudowanych (utworzonych), rozbudowanych, przebudowanych lub doposażonych w aparaturę naukowo-badawczą</w:t>
            </w:r>
            <w:r w:rsidR="003873A7">
              <w:rPr>
                <w:rFonts w:cs="Times New Roman"/>
                <w:sz w:val="24"/>
                <w:szCs w:val="24"/>
              </w:rPr>
              <w:t xml:space="preserve"> w wyniku udzielonego wsparcia </w:t>
            </w:r>
            <w:r w:rsidRPr="009709BD">
              <w:rPr>
                <w:rFonts w:cs="Times New Roman"/>
                <w:sz w:val="24"/>
                <w:szCs w:val="24"/>
              </w:rPr>
              <w:t xml:space="preserve">i przygotowanych do prowadzenia prac B+R. Laboratorium może być umiejscowione w jednostce naukowej, przedsiębiorstwie, instytucji otoczenia biznesu (np. park technologiczny). </w:t>
            </w:r>
          </w:p>
          <w:p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Przez laboratorium należy rozumieć technicznie i organizacyjnie wydzielone pomieszczenie wyposażone w niezbędną aparaturę naukowo-badawczą.</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12.</w:t>
            </w:r>
          </w:p>
        </w:tc>
        <w:tc>
          <w:tcPr>
            <w:tcW w:w="3142" w:type="dxa"/>
            <w:shd w:val="clear" w:color="auto" w:fill="FFFFFF" w:themeFill="background1"/>
            <w:vAlign w:val="center"/>
          </w:tcPr>
          <w:p w:rsidR="001D264C" w:rsidRPr="009709BD" w:rsidRDefault="001D264C" w:rsidP="003A25F9">
            <w:pPr>
              <w:spacing w:before="80" w:after="80" w:line="276" w:lineRule="auto"/>
              <w:rPr>
                <w:rFonts w:cs="Arial"/>
                <w:i/>
                <w:sz w:val="24"/>
                <w:szCs w:val="24"/>
              </w:rPr>
            </w:pPr>
            <w:r w:rsidRPr="009709BD">
              <w:rPr>
                <w:rFonts w:cs="Arial"/>
                <w:i/>
                <w:sz w:val="24"/>
                <w:szCs w:val="24"/>
              </w:rPr>
              <w:t>Liczba projektów B+R realizowanych przy wykorzystaniu wspartej infrastruktury badawczej</w:t>
            </w:r>
          </w:p>
        </w:tc>
        <w:tc>
          <w:tcPr>
            <w:tcW w:w="1275"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FFFFFF" w:themeFill="background1"/>
            <w:vAlign w:val="center"/>
          </w:tcPr>
          <w:p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r w:rsidRPr="009709BD">
              <w:rPr>
                <w:sz w:val="24"/>
                <w:szCs w:val="24"/>
              </w:rPr>
              <w:t>Liczba projektów obejmujących prace B+R, przy realizacji których wykorzystana została wsparta infrastruktura badawcza.</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13.</w:t>
            </w:r>
          </w:p>
        </w:tc>
        <w:tc>
          <w:tcPr>
            <w:tcW w:w="3142" w:type="dxa"/>
            <w:shd w:val="clear" w:color="auto" w:fill="auto"/>
            <w:vAlign w:val="center"/>
          </w:tcPr>
          <w:p w:rsidR="001D264C" w:rsidRPr="009709BD" w:rsidRDefault="001D264C" w:rsidP="003A25F9">
            <w:pPr>
              <w:spacing w:before="80" w:after="80" w:line="276" w:lineRule="auto"/>
              <w:rPr>
                <w:i/>
                <w:sz w:val="24"/>
                <w:szCs w:val="24"/>
              </w:rPr>
            </w:pPr>
            <w:r w:rsidRPr="009709BD">
              <w:rPr>
                <w:i/>
                <w:sz w:val="24"/>
                <w:szCs w:val="24"/>
              </w:rPr>
              <w:t>Liczba dokonanych zgłoszeń patentowych</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rsidR="001D264C" w:rsidRPr="009709BD" w:rsidRDefault="001D264C" w:rsidP="003A25F9">
            <w:pPr>
              <w:spacing w:before="120" w:after="120" w:line="276" w:lineRule="auto"/>
              <w:rPr>
                <w:sz w:val="24"/>
                <w:szCs w:val="24"/>
              </w:rPr>
            </w:pPr>
            <w:r w:rsidRPr="009709BD">
              <w:rPr>
                <w:sz w:val="24"/>
                <w:szCs w:val="24"/>
              </w:rPr>
              <w:t>Liczba zgłoszeń wynalazku w celu uzyskania patentu zapewniającego prawo do wyłącznego korzystania z danego wynalazku poza granicami RP, tj.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w:t>
            </w:r>
            <w:r w:rsidR="00E32DE0" w:rsidRPr="009709BD">
              <w:rPr>
                <w:sz w:val="24"/>
                <w:szCs w:val="24"/>
              </w:rPr>
              <w:t xml:space="preserve"> oraz w trybie międzynarodowym </w:t>
            </w:r>
            <w:r w:rsidRPr="009709BD">
              <w:rPr>
                <w:sz w:val="24"/>
                <w:szCs w:val="24"/>
              </w:rPr>
              <w:t>w ramach Układu o Współpracy Patentowej umożliwiającym zgłaszającemu ubieganie się o ochronę wynalazku jednocześnie w wielu krajach.</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14.</w:t>
            </w:r>
          </w:p>
        </w:tc>
        <w:tc>
          <w:tcPr>
            <w:tcW w:w="3142" w:type="dxa"/>
            <w:shd w:val="clear" w:color="auto" w:fill="auto"/>
            <w:vAlign w:val="center"/>
          </w:tcPr>
          <w:p w:rsidR="001D264C" w:rsidRPr="009709BD" w:rsidRDefault="001D264C" w:rsidP="003A25F9">
            <w:pPr>
              <w:spacing w:before="80" w:after="80" w:line="276" w:lineRule="auto"/>
              <w:rPr>
                <w:i/>
                <w:sz w:val="24"/>
                <w:szCs w:val="24"/>
              </w:rPr>
            </w:pPr>
            <w:r w:rsidRPr="009709BD">
              <w:rPr>
                <w:i/>
                <w:sz w:val="24"/>
                <w:szCs w:val="24"/>
              </w:rPr>
              <w:t>Liczba uzyskanych patentów</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rsidR="001D264C" w:rsidRPr="009709BD" w:rsidRDefault="001D264C" w:rsidP="003A25F9">
            <w:pPr>
              <w:spacing w:before="120" w:after="120" w:line="276" w:lineRule="auto"/>
              <w:rPr>
                <w:sz w:val="24"/>
                <w:szCs w:val="24"/>
              </w:rPr>
            </w:pPr>
            <w:r w:rsidRPr="009709BD">
              <w:rPr>
                <w:sz w:val="24"/>
                <w:szCs w:val="24"/>
              </w:rPr>
              <w:t xml:space="preserve">Liczba patentów, uzyskanych </w:t>
            </w:r>
            <w:r w:rsidR="003873A7">
              <w:rPr>
                <w:sz w:val="24"/>
                <w:szCs w:val="24"/>
              </w:rPr>
              <w:t xml:space="preserve">w wyniku zgłoszenia dokonanego </w:t>
            </w:r>
            <w:r w:rsidRPr="009709BD">
              <w:rPr>
                <w:sz w:val="24"/>
                <w:szCs w:val="24"/>
              </w:rPr>
              <w:t xml:space="preserve">w rezultacie realizacji wspartego projektu i zapewniających prawo do wyłącznego korzystania z danego wynalazku poza granicami Polski, tj. liczba patentów uzyskanych w trybie krajowym bezpośrednio na terenie właściwego kraju (z wyłączeniem Polski) w oparciu o Konwencję Paryską o Ochronie Własności Przemysłowej, patentów europejskich uzyskanych w trybie regionalnym (europejskim) w ramach Konwencji o patencie europejskim oraz patentów uzyskanych w trybie międzynarodowym w ramach Układu o Współpracy Patentowej zapewniających ochronę wynalazku jednocześnie w wielu krajach.  </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15.</w:t>
            </w:r>
          </w:p>
        </w:tc>
        <w:tc>
          <w:tcPr>
            <w:tcW w:w="3142" w:type="dxa"/>
            <w:shd w:val="clear" w:color="auto" w:fill="auto"/>
            <w:vAlign w:val="center"/>
          </w:tcPr>
          <w:p w:rsidR="001D264C" w:rsidRPr="009709BD" w:rsidRDefault="001D264C" w:rsidP="003A25F9">
            <w:pPr>
              <w:spacing w:before="80" w:after="80" w:line="276" w:lineRule="auto"/>
              <w:rPr>
                <w:i/>
                <w:sz w:val="24"/>
                <w:szCs w:val="24"/>
              </w:rPr>
            </w:pPr>
            <w:r w:rsidRPr="009709BD">
              <w:rPr>
                <w:i/>
                <w:sz w:val="24"/>
                <w:szCs w:val="24"/>
              </w:rPr>
              <w:t>Liczba zgłoszeń wzorów użytkowych</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rsidR="001D264C" w:rsidRPr="009709BD" w:rsidRDefault="001D264C" w:rsidP="003A25F9">
            <w:pPr>
              <w:spacing w:before="120" w:after="120" w:line="276" w:lineRule="auto"/>
              <w:rPr>
                <w:sz w:val="24"/>
                <w:szCs w:val="24"/>
              </w:rPr>
            </w:pPr>
            <w:r w:rsidRPr="009709BD">
              <w:rPr>
                <w:sz w:val="24"/>
                <w:szCs w:val="24"/>
              </w:rPr>
              <w:t>Liczba zgłoszeń wzorów użytkowych, dokonanych w wyniku realizowanego projektu, w celu uzyskania praw ochronnych, zapewniających prawo do wyłącznego korzystania ze wzoru użytkowego poza granicami RP, t</w:t>
            </w:r>
            <w:r w:rsidR="003873A7">
              <w:rPr>
                <w:sz w:val="24"/>
                <w:szCs w:val="24"/>
              </w:rPr>
              <w:t xml:space="preserve">zn. liczba zgłoszeń dokonanych </w:t>
            </w:r>
            <w:r w:rsidRPr="009709BD">
              <w:rPr>
                <w:sz w:val="24"/>
                <w:szCs w:val="24"/>
              </w:rPr>
              <w:t>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wzoru użytkowego jednocześnie w wielu krajach.</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16.</w:t>
            </w:r>
          </w:p>
        </w:tc>
        <w:tc>
          <w:tcPr>
            <w:tcW w:w="3142" w:type="dxa"/>
            <w:shd w:val="clear" w:color="auto" w:fill="auto"/>
            <w:vAlign w:val="center"/>
          </w:tcPr>
          <w:p w:rsidR="001D264C" w:rsidRPr="009709BD" w:rsidRDefault="001D264C" w:rsidP="003A25F9">
            <w:pPr>
              <w:spacing w:before="80" w:after="80" w:line="276" w:lineRule="auto"/>
              <w:rPr>
                <w:i/>
                <w:sz w:val="24"/>
                <w:szCs w:val="24"/>
              </w:rPr>
            </w:pPr>
            <w:r w:rsidRPr="009709BD">
              <w:rPr>
                <w:i/>
                <w:sz w:val="24"/>
                <w:szCs w:val="24"/>
              </w:rPr>
              <w:t>Liczba zgłoszeń wzorów przemysłowych</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rsidR="001D264C" w:rsidRPr="009709BD" w:rsidRDefault="001D264C" w:rsidP="003A25F9">
            <w:pPr>
              <w:spacing w:before="120" w:after="120" w:line="276" w:lineRule="auto"/>
              <w:rPr>
                <w:sz w:val="24"/>
                <w:szCs w:val="24"/>
              </w:rPr>
            </w:pPr>
            <w:r w:rsidRPr="009709BD">
              <w:rPr>
                <w:sz w:val="24"/>
                <w:szCs w:val="24"/>
              </w:rPr>
              <w:t xml:space="preserve">Liczba zgłoszeń wzorów przemysłowych, dokonanych w wyniku realizowanego projektu, w celu uzyskania praw z rejestracji, zapewniających prawo do wyłącznego korzystania ze wzoru przemysłowego poza granicami RP, tzn. dokonanych w trybie krajowym w urzędzie właściwym ds. ochrony własności przemysłowej w danym państwie, w trybie regionalnym: 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w:t>
            </w:r>
            <w:r w:rsidRPr="009709BD">
              <w:rPr>
                <w:bCs/>
                <w:sz w:val="24"/>
                <w:szCs w:val="24"/>
              </w:rPr>
              <w:t>systemie międzynarodowym,</w:t>
            </w:r>
            <w:r w:rsidRPr="009709BD">
              <w:rPr>
                <w:sz w:val="24"/>
                <w:szCs w:val="24"/>
              </w:rPr>
              <w:t xml:space="preserve"> czyli w Biurze Międzynarodowym Światowej Organizacji Własności Intelektualnej w Szwajcarii na podstawie Aktu genewskiego Porozumienia haskiego.</w:t>
            </w:r>
          </w:p>
        </w:tc>
      </w:tr>
      <w:tr w:rsidR="001D264C" w:rsidRPr="007411F6" w:rsidTr="00F43D49">
        <w:tc>
          <w:tcPr>
            <w:tcW w:w="671" w:type="dxa"/>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17.</w:t>
            </w:r>
          </w:p>
        </w:tc>
        <w:tc>
          <w:tcPr>
            <w:tcW w:w="3142" w:type="dxa"/>
            <w:shd w:val="clear" w:color="auto" w:fill="auto"/>
            <w:vAlign w:val="center"/>
          </w:tcPr>
          <w:p w:rsidR="001D264C" w:rsidRPr="009709BD" w:rsidRDefault="001D264C" w:rsidP="003A25F9">
            <w:pPr>
              <w:spacing w:before="80" w:after="80" w:line="276" w:lineRule="auto"/>
              <w:rPr>
                <w:i/>
                <w:sz w:val="24"/>
                <w:szCs w:val="24"/>
              </w:rPr>
            </w:pPr>
            <w:r w:rsidRPr="009709BD">
              <w:rPr>
                <w:i/>
                <w:sz w:val="24"/>
                <w:szCs w:val="24"/>
              </w:rPr>
              <w:t>Liczba uzyskanych praw ochronnych na wzór użytkowy</w:t>
            </w:r>
          </w:p>
        </w:tc>
        <w:tc>
          <w:tcPr>
            <w:tcW w:w="1275"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rsidR="001D264C" w:rsidRPr="009709BD" w:rsidRDefault="001D264C" w:rsidP="003A25F9">
            <w:pPr>
              <w:spacing w:before="120" w:after="120" w:line="276" w:lineRule="auto"/>
              <w:rPr>
                <w:sz w:val="24"/>
                <w:szCs w:val="24"/>
              </w:rPr>
            </w:pPr>
            <w:r w:rsidRPr="009709BD">
              <w:rPr>
                <w:sz w:val="24"/>
                <w:szCs w:val="24"/>
              </w:rPr>
              <w:t>Liczba praw ochronnych na wzór użytkowy, uzyskanych w wyniku realizowanego projektu, zapewniających prawo do wyłącznego korzystania ze wzoru użytkowego poza granicami RP, tj. liczba praw ochronnych uzyskanych w trybie krajowym bezpośrednio na terenie właściwego kraju (z wyłączeniem Polski) w oparciu o Konwencję Paryską o Ochronie Własności Przemysłowej, w trybie regionalnym (europejskim) w ramach Konwencji o patencie europejskim oraz praw ochronnych uzyskanych w trybie m</w:t>
            </w:r>
            <w:r w:rsidR="00E32DE0" w:rsidRPr="009709BD">
              <w:rPr>
                <w:sz w:val="24"/>
                <w:szCs w:val="24"/>
              </w:rPr>
              <w:t xml:space="preserve">iędzynarodowym </w:t>
            </w:r>
            <w:r w:rsidRPr="009709BD">
              <w:rPr>
                <w:sz w:val="24"/>
                <w:szCs w:val="24"/>
              </w:rPr>
              <w:t xml:space="preserve">w ramach Układu o Współpracy Patentowej zapewniających ochronę jednocześnie w wielu krajach.  </w:t>
            </w:r>
          </w:p>
        </w:tc>
      </w:tr>
      <w:tr w:rsidR="001D264C" w:rsidRPr="007411F6" w:rsidTr="00F43D49">
        <w:tc>
          <w:tcPr>
            <w:tcW w:w="671" w:type="dxa"/>
            <w:tcBorders>
              <w:bottom w:val="single" w:sz="12" w:space="0" w:color="33CC33"/>
            </w:tcBorders>
            <w:shd w:val="clear" w:color="auto" w:fill="FFFFFF" w:themeFill="background1"/>
            <w:vAlign w:val="center"/>
          </w:tcPr>
          <w:p w:rsidR="001D264C" w:rsidRPr="00F43D49" w:rsidRDefault="001D264C" w:rsidP="001D264C">
            <w:pPr>
              <w:spacing w:before="80" w:after="80"/>
              <w:jc w:val="center"/>
              <w:rPr>
                <w:b/>
                <w:sz w:val="24"/>
                <w:szCs w:val="24"/>
              </w:rPr>
            </w:pPr>
            <w:r w:rsidRPr="00F43D49">
              <w:rPr>
                <w:b/>
                <w:sz w:val="24"/>
                <w:szCs w:val="24"/>
              </w:rPr>
              <w:t>18.</w:t>
            </w:r>
          </w:p>
        </w:tc>
        <w:tc>
          <w:tcPr>
            <w:tcW w:w="3142" w:type="dxa"/>
            <w:tcBorders>
              <w:bottom w:val="single" w:sz="12" w:space="0" w:color="33CC33"/>
            </w:tcBorders>
            <w:shd w:val="clear" w:color="auto" w:fill="auto"/>
            <w:vAlign w:val="center"/>
          </w:tcPr>
          <w:p w:rsidR="001D264C" w:rsidRPr="009709BD" w:rsidRDefault="001D264C" w:rsidP="003A25F9">
            <w:pPr>
              <w:spacing w:before="80" w:after="80" w:line="276" w:lineRule="auto"/>
              <w:rPr>
                <w:i/>
                <w:sz w:val="24"/>
                <w:szCs w:val="24"/>
              </w:rPr>
            </w:pPr>
            <w:r w:rsidRPr="009709BD">
              <w:rPr>
                <w:i/>
                <w:sz w:val="24"/>
                <w:szCs w:val="24"/>
              </w:rPr>
              <w:t>Liczba uzyskanych praw z rejestracji na wzór przemysłowy</w:t>
            </w:r>
          </w:p>
        </w:tc>
        <w:tc>
          <w:tcPr>
            <w:tcW w:w="1275" w:type="dxa"/>
            <w:tcBorders>
              <w:bottom w:val="single" w:sz="12"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szt.</w:t>
            </w:r>
          </w:p>
        </w:tc>
        <w:tc>
          <w:tcPr>
            <w:tcW w:w="1276" w:type="dxa"/>
            <w:tcBorders>
              <w:bottom w:val="single" w:sz="12" w:space="0" w:color="33CC33"/>
            </w:tcBorders>
            <w:shd w:val="clear" w:color="auto" w:fill="FFFFFF" w:themeFill="background1"/>
            <w:vAlign w:val="center"/>
          </w:tcPr>
          <w:p w:rsidR="001D264C" w:rsidRPr="009709BD" w:rsidRDefault="001D264C" w:rsidP="001D264C">
            <w:pPr>
              <w:spacing w:before="80" w:after="80"/>
              <w:jc w:val="center"/>
              <w:rPr>
                <w:sz w:val="24"/>
                <w:szCs w:val="24"/>
              </w:rPr>
            </w:pPr>
            <w:r w:rsidRPr="009709BD">
              <w:rPr>
                <w:sz w:val="24"/>
                <w:szCs w:val="24"/>
              </w:rPr>
              <w:t>rezultat</w:t>
            </w:r>
          </w:p>
        </w:tc>
        <w:tc>
          <w:tcPr>
            <w:tcW w:w="1276" w:type="dxa"/>
            <w:tcBorders>
              <w:bottom w:val="single" w:sz="12"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kluczowy</w:t>
            </w:r>
          </w:p>
        </w:tc>
        <w:tc>
          <w:tcPr>
            <w:tcW w:w="1134" w:type="dxa"/>
            <w:tcBorders>
              <w:bottom w:val="single" w:sz="12" w:space="0" w:color="33CC33"/>
            </w:tcBorders>
            <w:shd w:val="clear" w:color="auto" w:fill="auto"/>
            <w:vAlign w:val="center"/>
          </w:tcPr>
          <w:p w:rsidR="001D264C" w:rsidRPr="009709BD" w:rsidRDefault="001D264C" w:rsidP="001D264C">
            <w:pPr>
              <w:spacing w:before="80" w:after="80"/>
              <w:jc w:val="center"/>
              <w:rPr>
                <w:sz w:val="24"/>
                <w:szCs w:val="24"/>
              </w:rPr>
            </w:pPr>
            <w:r w:rsidRPr="009709BD">
              <w:rPr>
                <w:sz w:val="24"/>
                <w:szCs w:val="24"/>
              </w:rPr>
              <w:t>-</w:t>
            </w:r>
          </w:p>
        </w:tc>
        <w:tc>
          <w:tcPr>
            <w:tcW w:w="5812" w:type="dxa"/>
            <w:tcBorders>
              <w:bottom w:val="single" w:sz="12" w:space="0" w:color="33CC33"/>
            </w:tcBorders>
            <w:shd w:val="clear" w:color="auto" w:fill="auto"/>
            <w:vAlign w:val="center"/>
          </w:tcPr>
          <w:p w:rsidR="001D264C" w:rsidRPr="009709BD" w:rsidRDefault="001D264C" w:rsidP="003A25F9">
            <w:pPr>
              <w:spacing w:before="120" w:after="120" w:line="276" w:lineRule="auto"/>
              <w:rPr>
                <w:sz w:val="24"/>
                <w:szCs w:val="24"/>
              </w:rPr>
            </w:pPr>
            <w:r w:rsidRPr="009709BD">
              <w:rPr>
                <w:sz w:val="24"/>
                <w:szCs w:val="24"/>
              </w:rPr>
              <w:t>Liczba praw z rejestracji n</w:t>
            </w:r>
            <w:r w:rsidR="003873A7">
              <w:rPr>
                <w:sz w:val="24"/>
                <w:szCs w:val="24"/>
              </w:rPr>
              <w:t xml:space="preserve">a wzór przemysłowy, uzyskanych </w:t>
            </w:r>
            <w:r w:rsidRPr="009709BD">
              <w:rPr>
                <w:sz w:val="24"/>
                <w:szCs w:val="24"/>
              </w:rPr>
              <w:t xml:space="preserve">w wyniku realizowanego projektu, zapewniających prawo do wyłącznego korzystania ze wzoru przemysłowego poza granicami RP, tzn. udzielonych w wyniku zgłoszenia w trybie krajowym </w:t>
            </w:r>
            <w:r w:rsidRPr="009709BD">
              <w:rPr>
                <w:sz w:val="24"/>
                <w:szCs w:val="24"/>
              </w:rPr>
              <w:br/>
              <w:t xml:space="preserve">w urzędzie właściwym ds. </w:t>
            </w:r>
            <w:r w:rsidR="003873A7">
              <w:rPr>
                <w:sz w:val="24"/>
                <w:szCs w:val="24"/>
              </w:rPr>
              <w:t xml:space="preserve">ochrony własności przemysłowej </w:t>
            </w:r>
            <w:r w:rsidRPr="009709BD">
              <w:rPr>
                <w:sz w:val="24"/>
                <w:szCs w:val="24"/>
              </w:rPr>
              <w:t xml:space="preserve">w danym państwie, w trybie regionalnym: 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w:t>
            </w:r>
            <w:r w:rsidRPr="009709BD">
              <w:rPr>
                <w:bCs/>
                <w:sz w:val="24"/>
                <w:szCs w:val="24"/>
              </w:rPr>
              <w:t>systemie międzynarodowym,</w:t>
            </w:r>
            <w:r w:rsidRPr="009709BD">
              <w:rPr>
                <w:sz w:val="24"/>
                <w:szCs w:val="24"/>
              </w:rPr>
              <w:t xml:space="preserve"> czyli w Biurze Międzynarodowym Światowej Organizacji Własności Intelektualnej w Szwajcarii na podstawie Aktu genewskiego Porozumienia haskiego.</w:t>
            </w:r>
          </w:p>
        </w:tc>
      </w:tr>
    </w:tbl>
    <w:p w:rsidR="0075357F" w:rsidRDefault="0075357F" w:rsidP="00E151AB">
      <w:pPr>
        <w:spacing w:after="0" w:line="240" w:lineRule="auto"/>
        <w:jc w:val="both"/>
        <w:rPr>
          <w:b/>
          <w:sz w:val="20"/>
        </w:rPr>
      </w:pPr>
    </w:p>
    <w:p w:rsidR="001D3621" w:rsidRPr="00E151AB" w:rsidRDefault="00355D2E" w:rsidP="00E151AB">
      <w:pPr>
        <w:spacing w:after="0" w:line="240" w:lineRule="auto"/>
        <w:jc w:val="both"/>
        <w:rPr>
          <w:sz w:val="18"/>
          <w:szCs w:val="18"/>
        </w:rPr>
      </w:pPr>
      <w:r>
        <w:rPr>
          <w:b/>
          <w:sz w:val="20"/>
        </w:rPr>
        <w:t>UWAGA:</w:t>
      </w:r>
      <w:r w:rsidR="00E151AB" w:rsidRPr="00E151AB">
        <w:rPr>
          <w:sz w:val="18"/>
          <w:szCs w:val="18"/>
        </w:rPr>
        <w:t xml:space="preserve"> Dla wskaźników </w:t>
      </w:r>
      <w:r w:rsidR="00E151AB" w:rsidRPr="00E151AB">
        <w:rPr>
          <w:i/>
          <w:sz w:val="18"/>
          <w:szCs w:val="18"/>
        </w:rPr>
        <w:t>Common Indicators</w:t>
      </w:r>
      <w:r w:rsidR="00E151AB" w:rsidRPr="00E151AB">
        <w:rPr>
          <w:rStyle w:val="Odwoanieprzypisudolnego"/>
          <w:sz w:val="18"/>
          <w:szCs w:val="18"/>
        </w:rPr>
        <w:footnoteReference w:id="2"/>
      </w:r>
      <w:r w:rsidR="00E151AB" w:rsidRPr="00E151AB">
        <w:rPr>
          <w:i/>
          <w:sz w:val="18"/>
          <w:szCs w:val="18"/>
        </w:rPr>
        <w:t xml:space="preserve"> </w:t>
      </w:r>
      <w:r w:rsidR="00E151AB" w:rsidRPr="00E151AB">
        <w:rPr>
          <w:sz w:val="18"/>
          <w:szCs w:val="18"/>
        </w:rPr>
        <w:t xml:space="preserve">przedstawione definicje są roboczym tłumaczeniem IZ RPO WO 2014-2020. Oryginalne definicje (w języku angielskim) znajdują się </w:t>
      </w:r>
      <w:r w:rsidR="00E151AB" w:rsidRPr="00E151AB">
        <w:rPr>
          <w:sz w:val="18"/>
          <w:szCs w:val="18"/>
        </w:rPr>
        <w:br/>
        <w:t xml:space="preserve">w dokumencie </w:t>
      </w:r>
      <w:r w:rsidR="00E151AB" w:rsidRPr="00E151AB">
        <w:rPr>
          <w:i/>
          <w:sz w:val="18"/>
          <w:szCs w:val="18"/>
        </w:rPr>
        <w:t xml:space="preserve">The programming period 2014-2020. </w:t>
      </w:r>
      <w:r w:rsidR="00E151AB" w:rsidRPr="00E151AB">
        <w:rPr>
          <w:i/>
          <w:sz w:val="18"/>
          <w:szCs w:val="18"/>
          <w:lang w:val="en-US"/>
        </w:rPr>
        <w:t xml:space="preserve">Guidance document on monitoring and evaluation. European Cohesion Fund. European Regional Development Fund. </w:t>
      </w:r>
      <w:r w:rsidR="00E151AB" w:rsidRPr="00E151AB">
        <w:rPr>
          <w:i/>
          <w:sz w:val="18"/>
          <w:szCs w:val="18"/>
        </w:rPr>
        <w:t>Concepts and Recommendations. March 2014</w:t>
      </w:r>
      <w:r w:rsidR="00E151AB" w:rsidRPr="00E151AB">
        <w:rPr>
          <w:sz w:val="18"/>
          <w:szCs w:val="18"/>
        </w:rPr>
        <w:t>,</w:t>
      </w:r>
      <w:r w:rsidR="00E151AB" w:rsidRPr="00E151AB">
        <w:rPr>
          <w:i/>
          <w:sz w:val="18"/>
          <w:szCs w:val="18"/>
        </w:rPr>
        <w:t xml:space="preserve"> </w:t>
      </w:r>
      <w:r w:rsidR="00E151AB" w:rsidRPr="00E151AB">
        <w:rPr>
          <w:sz w:val="18"/>
          <w:szCs w:val="18"/>
        </w:rPr>
        <w:t xml:space="preserve">dostępnym na stronie internetowej Komisji Europejskiej: </w:t>
      </w:r>
      <w:hyperlink r:id="rId9" w:anchor="1" w:history="1">
        <w:r w:rsidR="00E151AB" w:rsidRPr="00E151AB">
          <w:rPr>
            <w:rStyle w:val="Hipercze"/>
            <w:i/>
            <w:sz w:val="18"/>
            <w:szCs w:val="18"/>
          </w:rPr>
          <w:t>http://ec.europa.eu/regional_policy/pl/policy/evaluations/guidance/#1</w:t>
        </w:r>
      </w:hyperlink>
    </w:p>
    <w:sectPr w:rsidR="001D3621" w:rsidRPr="00E151AB"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9E" w:rsidRDefault="003B379E" w:rsidP="00A11280">
      <w:pPr>
        <w:spacing w:after="0" w:line="240" w:lineRule="auto"/>
      </w:pPr>
      <w:r>
        <w:separator/>
      </w:r>
    </w:p>
  </w:endnote>
  <w:endnote w:type="continuationSeparator" w:id="0">
    <w:p w:rsidR="003B379E" w:rsidRDefault="003B379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rsidR="00354DFA" w:rsidRPr="003327A2" w:rsidRDefault="00354DFA">
        <w:pPr>
          <w:pStyle w:val="Stopka"/>
          <w:jc w:val="center"/>
          <w:rPr>
            <w:sz w:val="20"/>
          </w:rPr>
        </w:pPr>
        <w:r w:rsidRPr="003327A2">
          <w:rPr>
            <w:sz w:val="24"/>
          </w:rPr>
          <w:fldChar w:fldCharType="begin"/>
        </w:r>
        <w:r w:rsidRPr="003327A2">
          <w:rPr>
            <w:sz w:val="24"/>
          </w:rPr>
          <w:instrText xml:space="preserve"> PAGE   \* MERGEFORMAT </w:instrText>
        </w:r>
        <w:r w:rsidRPr="003327A2">
          <w:rPr>
            <w:sz w:val="24"/>
          </w:rPr>
          <w:fldChar w:fldCharType="separate"/>
        </w:r>
        <w:r w:rsidR="008202C8">
          <w:rPr>
            <w:noProof/>
            <w:sz w:val="24"/>
          </w:rPr>
          <w:t>22</w:t>
        </w:r>
        <w:r w:rsidRPr="003327A2">
          <w:rPr>
            <w:sz w:val="24"/>
          </w:rPr>
          <w:fldChar w:fldCharType="end"/>
        </w:r>
      </w:p>
    </w:sdtContent>
  </w:sdt>
  <w:p w:rsidR="00354DFA" w:rsidRDefault="00354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9E" w:rsidRDefault="003B379E" w:rsidP="00A11280">
      <w:pPr>
        <w:spacing w:after="0" w:line="240" w:lineRule="auto"/>
      </w:pPr>
      <w:r>
        <w:separator/>
      </w:r>
    </w:p>
  </w:footnote>
  <w:footnote w:type="continuationSeparator" w:id="0">
    <w:p w:rsidR="003B379E" w:rsidRDefault="003B379E" w:rsidP="00A11280">
      <w:pPr>
        <w:spacing w:after="0" w:line="240" w:lineRule="auto"/>
      </w:pPr>
      <w:r>
        <w:continuationSeparator/>
      </w:r>
    </w:p>
  </w:footnote>
  <w:footnote w:id="1">
    <w:p w:rsidR="00354DFA" w:rsidRPr="00137AD2" w:rsidRDefault="00354DFA">
      <w:pPr>
        <w:pStyle w:val="Tekstprzypisudolnego"/>
      </w:pPr>
      <w:r>
        <w:rPr>
          <w:rStyle w:val="Odwoanieprzypisudolnego"/>
        </w:rPr>
        <w:footnoteRef/>
      </w:r>
      <w:r w:rsidR="00157AE4">
        <w:t xml:space="preserve"> Wskaźniki 5, 5a i 5</w:t>
      </w:r>
      <w:r>
        <w:t xml:space="preserve">b nie dotyczą działania 1.2 </w:t>
      </w:r>
      <w:r>
        <w:rPr>
          <w:i/>
        </w:rPr>
        <w:t xml:space="preserve">Infrastruktura B + R </w:t>
      </w:r>
      <w:r>
        <w:t xml:space="preserve">oraz działania 6.1 </w:t>
      </w:r>
      <w:r>
        <w:rPr>
          <w:i/>
        </w:rPr>
        <w:t xml:space="preserve">Infrastruktura drogowa </w:t>
      </w:r>
      <w:r>
        <w:t>RPO WO 2014-2020</w:t>
      </w:r>
    </w:p>
  </w:footnote>
  <w:footnote w:id="2">
    <w:p w:rsidR="00354DFA" w:rsidRDefault="00354DFA" w:rsidP="00E151AB">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FA" w:rsidRDefault="00354DFA"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BD" w:rsidRDefault="00354DFA" w:rsidP="009709BD">
    <w:pPr>
      <w:tabs>
        <w:tab w:val="center" w:pos="4536"/>
        <w:tab w:val="right" w:pos="9072"/>
      </w:tabs>
      <w:spacing w:after="0" w:line="240" w:lineRule="auto"/>
      <w:jc w:val="right"/>
      <w:rPr>
        <w:i/>
        <w:iCs/>
        <w:sz w:val="24"/>
      </w:rPr>
    </w:pPr>
    <w:r w:rsidRPr="004A2391">
      <w:rPr>
        <w:i/>
        <w:iCs/>
      </w:rPr>
      <w:t xml:space="preserve">  </w:t>
    </w:r>
    <w:r w:rsidR="00663B7D">
      <w:rPr>
        <w:b/>
        <w:i/>
        <w:iCs/>
        <w:sz w:val="24"/>
      </w:rPr>
      <w:t xml:space="preserve">Załącznik nr  8  </w:t>
    </w:r>
    <w:r w:rsidR="009709BD">
      <w:rPr>
        <w:i/>
        <w:iCs/>
        <w:sz w:val="24"/>
      </w:rPr>
      <w:t xml:space="preserve">do </w:t>
    </w:r>
    <w:r w:rsidR="009709BD">
      <w:rPr>
        <w:b/>
        <w:i/>
        <w:iCs/>
        <w:sz w:val="24"/>
        <w:u w:val="single"/>
      </w:rPr>
      <w:t>REGULAMINU KONKURSU</w:t>
    </w:r>
    <w:r w:rsidR="009709BD">
      <w:rPr>
        <w:i/>
        <w:iCs/>
        <w:sz w:val="24"/>
      </w:rPr>
      <w:t xml:space="preserve"> dotyczącego projektów złożonych w ramach:</w:t>
    </w:r>
  </w:p>
  <w:p w:rsidR="009709BD" w:rsidRDefault="009709BD" w:rsidP="009709BD">
    <w:pPr>
      <w:tabs>
        <w:tab w:val="center" w:pos="4536"/>
        <w:tab w:val="right" w:pos="9072"/>
      </w:tabs>
      <w:spacing w:after="0" w:line="240" w:lineRule="auto"/>
      <w:jc w:val="right"/>
      <w:rPr>
        <w:i/>
        <w:iCs/>
        <w:sz w:val="24"/>
      </w:rPr>
    </w:pPr>
    <w:r>
      <w:rPr>
        <w:i/>
        <w:iCs/>
        <w:sz w:val="24"/>
      </w:rPr>
      <w:t>Osi I Innowacje w gospodarce dla działania 1.2 Infrastruktura B+R ramach RPO WO 2014-2020</w:t>
    </w:r>
  </w:p>
  <w:p w:rsidR="00354DFA" w:rsidRDefault="009709BD" w:rsidP="009709BD">
    <w:pPr>
      <w:pStyle w:val="Nagwek"/>
      <w:ind w:left="57"/>
      <w:jc w:val="right"/>
    </w:pPr>
    <w:r>
      <w:rPr>
        <w:sz w:val="24"/>
      </w:rPr>
      <w:t>Wersja nr 1, styczeń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2230"/>
    <w:rsid w:val="001A32D2"/>
    <w:rsid w:val="001A7097"/>
    <w:rsid w:val="001C0B0B"/>
    <w:rsid w:val="001C465A"/>
    <w:rsid w:val="001D264C"/>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1507A"/>
    <w:rsid w:val="00320459"/>
    <w:rsid w:val="003317C9"/>
    <w:rsid w:val="0033221C"/>
    <w:rsid w:val="003327A2"/>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873A7"/>
    <w:rsid w:val="00392470"/>
    <w:rsid w:val="00392E28"/>
    <w:rsid w:val="00394920"/>
    <w:rsid w:val="00396A00"/>
    <w:rsid w:val="003A0EBC"/>
    <w:rsid w:val="003A1F2D"/>
    <w:rsid w:val="003A25F9"/>
    <w:rsid w:val="003B30A8"/>
    <w:rsid w:val="003B379E"/>
    <w:rsid w:val="003B3940"/>
    <w:rsid w:val="003B4F9A"/>
    <w:rsid w:val="003C02D6"/>
    <w:rsid w:val="003C6DBA"/>
    <w:rsid w:val="003D2FB7"/>
    <w:rsid w:val="003D3C8E"/>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63B7D"/>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64E66"/>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54D4"/>
    <w:rsid w:val="00810701"/>
    <w:rsid w:val="00813E26"/>
    <w:rsid w:val="008202C8"/>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76AB5"/>
    <w:rsid w:val="00881365"/>
    <w:rsid w:val="00881689"/>
    <w:rsid w:val="00883C42"/>
    <w:rsid w:val="00886741"/>
    <w:rsid w:val="00892C10"/>
    <w:rsid w:val="00892C4D"/>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09BD"/>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83523"/>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035A"/>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0FF3"/>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48D6"/>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52A8"/>
    <w:rsid w:val="00E713B3"/>
    <w:rsid w:val="00E735DF"/>
    <w:rsid w:val="00E7550B"/>
    <w:rsid w:val="00E76D66"/>
    <w:rsid w:val="00E80A01"/>
    <w:rsid w:val="00E80B69"/>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41F7"/>
    <w:rsid w:val="00F353FE"/>
    <w:rsid w:val="00F41DFA"/>
    <w:rsid w:val="00F424E6"/>
    <w:rsid w:val="00F4348E"/>
    <w:rsid w:val="00F43D49"/>
    <w:rsid w:val="00F45E49"/>
    <w:rsid w:val="00F5104E"/>
    <w:rsid w:val="00F51C2E"/>
    <w:rsid w:val="00F633AE"/>
    <w:rsid w:val="00F64BD9"/>
    <w:rsid w:val="00F66EF8"/>
    <w:rsid w:val="00F6744A"/>
    <w:rsid w:val="00F71A63"/>
    <w:rsid w:val="00F71C32"/>
    <w:rsid w:val="00F71F5D"/>
    <w:rsid w:val="00F76C8B"/>
    <w:rsid w:val="00F82B6A"/>
    <w:rsid w:val="00F830CC"/>
    <w:rsid w:val="00F841E4"/>
    <w:rsid w:val="00F8515A"/>
    <w:rsid w:val="00F85758"/>
    <w:rsid w:val="00F90331"/>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559785503">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BFD7-000F-420C-83D1-5000C630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3854</Words>
  <Characters>23124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Bogusław Kaczmarek</cp:lastModifiedBy>
  <cp:revision>21</cp:revision>
  <cp:lastPrinted>2018-01-10T11:30:00Z</cp:lastPrinted>
  <dcterms:created xsi:type="dcterms:W3CDTF">2017-10-16T13:16:00Z</dcterms:created>
  <dcterms:modified xsi:type="dcterms:W3CDTF">2018-01-10T11:35:00Z</dcterms:modified>
</cp:coreProperties>
</file>