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A02486" w:rsidRPr="00C36137" w:rsidRDefault="00241EB0" w:rsidP="00C36137">
      <w:pPr>
        <w:spacing w:after="12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dla naboru nr</w:t>
      </w:r>
      <w:r w:rsidR="00451061" w:rsidRPr="004510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51061" w:rsidRPr="00451061">
        <w:rPr>
          <w:rFonts w:eastAsia="Times New Roman" w:cs="Arial"/>
          <w:color w:val="000000"/>
          <w:lang w:eastAsia="pl-PL"/>
        </w:rPr>
        <w:t>RPOP.06.01.00-IZ.00-16-001/18, RPOP.06.01.00-IZ.00-16-002/18, RPOP.06.01.00-IZ.00-16-003/18</w:t>
      </w:r>
      <w:r w:rsidR="00451061">
        <w:rPr>
          <w:rFonts w:eastAsia="Times New Roman" w:cs="Arial"/>
          <w:color w:val="000000"/>
          <w:lang w:eastAsia="pl-PL"/>
        </w:rPr>
        <w:t xml:space="preserve">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451061"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C36137">
        <w:trPr>
          <w:trHeight w:val="331"/>
        </w:trPr>
        <w:tc>
          <w:tcPr>
            <w:tcW w:w="495" w:type="dxa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C36137">
        <w:trPr>
          <w:trHeight w:val="502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241EB0" w:rsidTr="00C36137">
        <w:tc>
          <w:tcPr>
            <w:tcW w:w="495" w:type="dxa"/>
            <w:vAlign w:val="center"/>
          </w:tcPr>
          <w:p w:rsidR="00241EB0" w:rsidRDefault="00241EB0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vAlign w:val="center"/>
          </w:tcPr>
          <w:p w:rsidR="00241EB0" w:rsidRDefault="00241EB0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41EB0">
              <w:rPr>
                <w:rFonts w:ascii="Calibri" w:eastAsia="Times New Roman" w:hAnsi="Calibri" w:cs="Times New Roman"/>
                <w:lang w:eastAsia="pl-PL"/>
              </w:rPr>
              <w:t>Waldemar Lis</w:t>
            </w:r>
          </w:p>
        </w:tc>
        <w:tc>
          <w:tcPr>
            <w:tcW w:w="5941" w:type="dxa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241EB0" w:rsidP="00A02486">
            <w:pPr>
              <w:jc w:val="center"/>
            </w:pPr>
            <w:r>
              <w:t>4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241EB0" w:rsidP="00A02486">
            <w:pPr>
              <w:jc w:val="center"/>
            </w:pPr>
            <w:r>
              <w:t>5</w:t>
            </w:r>
            <w:bookmarkStart w:id="0" w:name="_GoBack"/>
            <w:bookmarkEnd w:id="0"/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8D7566" w:rsidTr="00C36137">
        <w:tc>
          <w:tcPr>
            <w:tcW w:w="495" w:type="dxa"/>
            <w:vAlign w:val="center"/>
          </w:tcPr>
          <w:p w:rsidR="008D7566" w:rsidRDefault="008D7566" w:rsidP="00A02486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8D7566" w:rsidRDefault="008D7566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Grzegorz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Fedynyszyn</w:t>
            </w:r>
            <w:proofErr w:type="spellEnd"/>
          </w:p>
        </w:tc>
        <w:tc>
          <w:tcPr>
            <w:tcW w:w="5941" w:type="dxa"/>
          </w:tcPr>
          <w:p w:rsidR="008D7566" w:rsidRPr="00451061" w:rsidRDefault="008D7566" w:rsidP="00A02486">
            <w:pPr>
              <w:jc w:val="center"/>
            </w:pPr>
            <w:r>
              <w:t>C</w:t>
            </w:r>
            <w:r w:rsidRPr="008D7566">
              <w:t>złonek zespołu oceniającego w ramach kryteriów formalnych (pracownik IOK)</w:t>
            </w:r>
          </w:p>
        </w:tc>
      </w:tr>
      <w:tr w:rsidR="008D7566" w:rsidTr="00C36137">
        <w:tc>
          <w:tcPr>
            <w:tcW w:w="495" w:type="dxa"/>
            <w:vAlign w:val="center"/>
          </w:tcPr>
          <w:p w:rsidR="008D7566" w:rsidRDefault="008D7566" w:rsidP="00A02486">
            <w:pPr>
              <w:jc w:val="center"/>
            </w:pPr>
            <w:r>
              <w:t>7.</w:t>
            </w:r>
          </w:p>
        </w:tc>
        <w:tc>
          <w:tcPr>
            <w:tcW w:w="2626" w:type="dxa"/>
            <w:vAlign w:val="center"/>
          </w:tcPr>
          <w:p w:rsidR="008D7566" w:rsidRDefault="008D7566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Małgorzata Kasperkiewicz</w:t>
            </w:r>
          </w:p>
        </w:tc>
        <w:tc>
          <w:tcPr>
            <w:tcW w:w="5941" w:type="dxa"/>
          </w:tcPr>
          <w:p w:rsidR="008D7566" w:rsidRPr="00451061" w:rsidRDefault="008D7566" w:rsidP="00A02486">
            <w:pPr>
              <w:jc w:val="center"/>
            </w:pPr>
            <w:r>
              <w:t>C</w:t>
            </w:r>
            <w:r w:rsidRPr="008D7566">
              <w:t>złonek zespołu oceniającego w ramach kryteriów formalnych (pracownik IOK)</w:t>
            </w:r>
          </w:p>
        </w:tc>
      </w:tr>
      <w:tr w:rsidR="008D7566" w:rsidTr="00C36137">
        <w:tc>
          <w:tcPr>
            <w:tcW w:w="495" w:type="dxa"/>
            <w:vAlign w:val="center"/>
          </w:tcPr>
          <w:p w:rsidR="008D7566" w:rsidRDefault="008D7566" w:rsidP="00A02486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8D7566" w:rsidRDefault="008D7566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Aleksandra Zapała</w:t>
            </w:r>
          </w:p>
        </w:tc>
        <w:tc>
          <w:tcPr>
            <w:tcW w:w="5941" w:type="dxa"/>
          </w:tcPr>
          <w:p w:rsidR="008D7566" w:rsidRPr="00451061" w:rsidRDefault="008D7566" w:rsidP="00A02486">
            <w:pPr>
              <w:jc w:val="center"/>
            </w:pPr>
            <w:r>
              <w:t>C</w:t>
            </w:r>
            <w:r w:rsidRPr="008D7566">
              <w:t>złonek zespołu oceniającego w ramach kryteriów formalnych (pracownik IOK)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B7B47"/>
    <w:rsid w:val="0011783C"/>
    <w:rsid w:val="00147E7D"/>
    <w:rsid w:val="001C215B"/>
    <w:rsid w:val="00241EB0"/>
    <w:rsid w:val="00294C81"/>
    <w:rsid w:val="00411817"/>
    <w:rsid w:val="00451061"/>
    <w:rsid w:val="00630151"/>
    <w:rsid w:val="00744DEA"/>
    <w:rsid w:val="008D7566"/>
    <w:rsid w:val="008E4A4C"/>
    <w:rsid w:val="009504D6"/>
    <w:rsid w:val="00953EB1"/>
    <w:rsid w:val="009C11B9"/>
    <w:rsid w:val="00A02486"/>
    <w:rsid w:val="00A1611C"/>
    <w:rsid w:val="00A2775C"/>
    <w:rsid w:val="00B1096B"/>
    <w:rsid w:val="00C36137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15</cp:revision>
  <cp:lastPrinted>2017-12-19T09:19:00Z</cp:lastPrinted>
  <dcterms:created xsi:type="dcterms:W3CDTF">2016-09-20T09:10:00Z</dcterms:created>
  <dcterms:modified xsi:type="dcterms:W3CDTF">2018-07-17T06:36:00Z</dcterms:modified>
</cp:coreProperties>
</file>