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55356" w14:textId="1AC4C99A" w:rsidR="0030091F" w:rsidRPr="00D47759" w:rsidRDefault="00673C87" w:rsidP="00B759C0">
      <w:pPr>
        <w:autoSpaceDE w:val="0"/>
        <w:autoSpaceDN w:val="0"/>
        <w:adjustRightInd w:val="0"/>
        <w:spacing w:line="276" w:lineRule="auto"/>
        <w:jc w:val="center"/>
        <w:rPr>
          <w:rFonts w:ascii="Calibri" w:hAnsi="Calibri" w:cs="Calibri"/>
          <w:sz w:val="22"/>
          <w:szCs w:val="22"/>
        </w:rPr>
      </w:pPr>
      <w:r>
        <w:rPr>
          <w:rFonts w:ascii="Calibri" w:hAnsi="Calibri" w:cs="Calibri"/>
          <w:noProof/>
          <w:sz w:val="22"/>
          <w:szCs w:val="22"/>
        </w:rPr>
        <w:drawing>
          <wp:inline distT="0" distB="0" distL="0" distR="0" wp14:anchorId="70F130C9" wp14:editId="79D92747">
            <wp:extent cx="5695950" cy="752475"/>
            <wp:effectExtent l="0" t="0" r="0" b="9525"/>
            <wp:docPr id="1" name="Obraz 7"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PO+OPO+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752475"/>
                    </a:xfrm>
                    <a:prstGeom prst="rect">
                      <a:avLst/>
                    </a:prstGeom>
                    <a:noFill/>
                    <a:ln>
                      <a:noFill/>
                    </a:ln>
                  </pic:spPr>
                </pic:pic>
              </a:graphicData>
            </a:graphic>
          </wp:inline>
        </w:drawing>
      </w:r>
    </w:p>
    <w:p w14:paraId="6B3AB420" w14:textId="77777777" w:rsidR="0030091F" w:rsidRPr="00D47759" w:rsidRDefault="0030091F" w:rsidP="0054600B">
      <w:pPr>
        <w:autoSpaceDE w:val="0"/>
        <w:autoSpaceDN w:val="0"/>
        <w:adjustRightInd w:val="0"/>
        <w:spacing w:line="276" w:lineRule="auto"/>
        <w:rPr>
          <w:rFonts w:ascii="Calibri" w:hAnsi="Calibri" w:cs="Calibri"/>
          <w:sz w:val="22"/>
          <w:szCs w:val="22"/>
        </w:rPr>
      </w:pPr>
    </w:p>
    <w:p w14:paraId="461D1E12" w14:textId="77777777" w:rsidR="0030091F" w:rsidRPr="00D47759" w:rsidRDefault="0030091F" w:rsidP="0054600B">
      <w:pPr>
        <w:autoSpaceDE w:val="0"/>
        <w:autoSpaceDN w:val="0"/>
        <w:adjustRightInd w:val="0"/>
        <w:spacing w:line="276" w:lineRule="auto"/>
        <w:rPr>
          <w:rFonts w:ascii="Calibri" w:hAnsi="Calibri" w:cs="Calibri"/>
          <w:sz w:val="22"/>
          <w:szCs w:val="22"/>
        </w:rPr>
      </w:pPr>
    </w:p>
    <w:p w14:paraId="6617687C" w14:textId="77777777" w:rsidR="0030091F" w:rsidRPr="00D47759" w:rsidRDefault="0030091F" w:rsidP="0054600B">
      <w:pPr>
        <w:autoSpaceDE w:val="0"/>
        <w:autoSpaceDN w:val="0"/>
        <w:adjustRightInd w:val="0"/>
        <w:spacing w:line="276" w:lineRule="auto"/>
        <w:rPr>
          <w:rFonts w:ascii="Calibri" w:hAnsi="Calibri" w:cs="Calibri"/>
          <w:sz w:val="22"/>
          <w:szCs w:val="22"/>
        </w:rPr>
      </w:pPr>
    </w:p>
    <w:p w14:paraId="2B1055FC" w14:textId="77777777" w:rsidR="0030091F" w:rsidRPr="00D47759" w:rsidRDefault="0030091F" w:rsidP="00666061">
      <w:pPr>
        <w:widowControl w:val="0"/>
        <w:spacing w:line="276" w:lineRule="auto"/>
        <w:rPr>
          <w:rFonts w:ascii="Calibri" w:hAnsi="Calibri" w:cs="Calibri"/>
          <w:b/>
          <w:bCs/>
          <w:snapToGrid w:val="0"/>
          <w:sz w:val="44"/>
          <w:szCs w:val="44"/>
          <w:u w:val="single"/>
        </w:rPr>
      </w:pPr>
    </w:p>
    <w:p w14:paraId="2CBF5E78" w14:textId="77777777" w:rsidR="0030091F" w:rsidRDefault="0030091F" w:rsidP="0028740A">
      <w:pPr>
        <w:widowControl w:val="0"/>
        <w:spacing w:line="276" w:lineRule="auto"/>
        <w:jc w:val="center"/>
        <w:rPr>
          <w:rFonts w:ascii="Calibri" w:hAnsi="Calibri" w:cs="Calibri"/>
          <w:b/>
          <w:bCs/>
          <w:snapToGrid w:val="0"/>
          <w:sz w:val="44"/>
          <w:szCs w:val="44"/>
          <w:u w:val="single"/>
        </w:rPr>
      </w:pPr>
      <w:r>
        <w:rPr>
          <w:rFonts w:ascii="Calibri" w:hAnsi="Calibri" w:cs="Calibri"/>
          <w:b/>
          <w:bCs/>
          <w:snapToGrid w:val="0"/>
          <w:sz w:val="44"/>
          <w:szCs w:val="44"/>
          <w:u w:val="single"/>
        </w:rPr>
        <w:t>REGULAMIN KONKURSU</w:t>
      </w:r>
    </w:p>
    <w:p w14:paraId="4497E4BB" w14:textId="77777777" w:rsidR="0030091F" w:rsidRDefault="0030091F" w:rsidP="0028740A">
      <w:pPr>
        <w:widowControl w:val="0"/>
        <w:spacing w:line="276" w:lineRule="auto"/>
        <w:jc w:val="center"/>
        <w:rPr>
          <w:rFonts w:ascii="Calibri" w:hAnsi="Calibri" w:cs="Calibri"/>
          <w:b/>
          <w:bCs/>
          <w:snapToGrid w:val="0"/>
          <w:sz w:val="28"/>
          <w:szCs w:val="28"/>
        </w:rPr>
      </w:pPr>
    </w:p>
    <w:p w14:paraId="122EAA2F" w14:textId="77777777" w:rsidR="0030091F" w:rsidRDefault="0030091F" w:rsidP="0028740A">
      <w:pPr>
        <w:widowControl w:val="0"/>
        <w:spacing w:line="276" w:lineRule="auto"/>
        <w:jc w:val="center"/>
        <w:rPr>
          <w:rFonts w:ascii="Calibri" w:hAnsi="Calibri" w:cs="Calibri"/>
          <w:b/>
          <w:bCs/>
          <w:snapToGrid w:val="0"/>
          <w:sz w:val="28"/>
          <w:szCs w:val="28"/>
        </w:rPr>
      </w:pPr>
      <w:r>
        <w:rPr>
          <w:rFonts w:ascii="Calibri" w:hAnsi="Calibri" w:cs="Calibri"/>
          <w:b/>
          <w:bCs/>
          <w:snapToGrid w:val="0"/>
          <w:sz w:val="28"/>
          <w:szCs w:val="28"/>
        </w:rPr>
        <w:t>dotyczący projektów złożonych w ramach:</w:t>
      </w:r>
    </w:p>
    <w:p w14:paraId="641755D2" w14:textId="77777777" w:rsidR="00FE68CF" w:rsidRDefault="0030091F" w:rsidP="00FE68CF">
      <w:pPr>
        <w:widowControl w:val="0"/>
        <w:spacing w:line="276" w:lineRule="auto"/>
        <w:jc w:val="center"/>
        <w:rPr>
          <w:rFonts w:ascii="Calibri" w:hAnsi="Calibri" w:cs="Calibri"/>
          <w:b/>
          <w:bCs/>
          <w:i/>
          <w:iCs/>
          <w:sz w:val="28"/>
          <w:szCs w:val="28"/>
        </w:rPr>
      </w:pPr>
      <w:r>
        <w:rPr>
          <w:rFonts w:ascii="Calibri" w:hAnsi="Calibri" w:cs="Calibri"/>
          <w:b/>
          <w:bCs/>
          <w:snapToGrid w:val="0"/>
          <w:sz w:val="28"/>
          <w:szCs w:val="28"/>
        </w:rPr>
        <w:t xml:space="preserve">Działania 7.4 </w:t>
      </w:r>
      <w:r>
        <w:rPr>
          <w:rFonts w:ascii="Calibri" w:hAnsi="Calibri" w:cs="Calibri"/>
          <w:b/>
          <w:bCs/>
          <w:i/>
          <w:iCs/>
          <w:snapToGrid w:val="0"/>
          <w:sz w:val="28"/>
          <w:szCs w:val="28"/>
        </w:rPr>
        <w:t>Wydłużanie aktywności zawodowej,</w:t>
      </w:r>
      <w:r w:rsidR="00FE68CF" w:rsidRPr="00FE68CF">
        <w:rPr>
          <w:rFonts w:ascii="Calibri" w:hAnsi="Calibri" w:cs="Calibri"/>
          <w:b/>
          <w:bCs/>
          <w:i/>
          <w:iCs/>
          <w:sz w:val="28"/>
          <w:szCs w:val="28"/>
        </w:rPr>
        <w:t xml:space="preserve"> </w:t>
      </w:r>
    </w:p>
    <w:p w14:paraId="208DFB29" w14:textId="6E443A9F" w:rsidR="00FE68CF" w:rsidRPr="00C75B3F" w:rsidRDefault="00FE68CF" w:rsidP="00FE68CF">
      <w:pPr>
        <w:widowControl w:val="0"/>
        <w:spacing w:line="276" w:lineRule="auto"/>
        <w:jc w:val="center"/>
        <w:rPr>
          <w:rFonts w:ascii="Calibri" w:hAnsi="Calibri" w:cs="Calibri"/>
          <w:b/>
          <w:bCs/>
          <w:snapToGrid w:val="0"/>
          <w:sz w:val="28"/>
          <w:szCs w:val="28"/>
        </w:rPr>
      </w:pPr>
      <w:r w:rsidRPr="00C75B3F">
        <w:rPr>
          <w:rFonts w:ascii="Calibri" w:hAnsi="Calibri" w:cs="Calibri"/>
          <w:b/>
          <w:bCs/>
          <w:i/>
          <w:iCs/>
          <w:sz w:val="28"/>
          <w:szCs w:val="28"/>
        </w:rPr>
        <w:t>w zakresie</w:t>
      </w:r>
      <w:r w:rsidRPr="00C75B3F">
        <w:rPr>
          <w:rFonts w:ascii="Calibri" w:hAnsi="Calibri" w:cs="Calibri"/>
          <w:b/>
          <w:bCs/>
          <w:sz w:val="28"/>
          <w:szCs w:val="28"/>
        </w:rPr>
        <w:t xml:space="preserve"> </w:t>
      </w:r>
      <w:r>
        <w:rPr>
          <w:rFonts w:ascii="Calibri" w:hAnsi="Calibri" w:cs="Calibri"/>
          <w:b/>
          <w:bCs/>
          <w:i/>
          <w:iCs/>
          <w:sz w:val="28"/>
          <w:szCs w:val="28"/>
        </w:rPr>
        <w:t>p</w:t>
      </w:r>
      <w:r w:rsidRPr="00C05B9D">
        <w:rPr>
          <w:rFonts w:ascii="Calibri" w:hAnsi="Calibri" w:cs="Calibri"/>
          <w:b/>
          <w:bCs/>
          <w:i/>
          <w:iCs/>
          <w:sz w:val="28"/>
          <w:szCs w:val="28"/>
        </w:rPr>
        <w:t>rofilaktyk</w:t>
      </w:r>
      <w:r>
        <w:rPr>
          <w:rFonts w:ascii="Calibri" w:hAnsi="Calibri" w:cs="Calibri"/>
          <w:b/>
          <w:bCs/>
          <w:i/>
          <w:iCs/>
          <w:sz w:val="28"/>
          <w:szCs w:val="28"/>
        </w:rPr>
        <w:t>i</w:t>
      </w:r>
      <w:r w:rsidRPr="00C05B9D">
        <w:rPr>
          <w:rFonts w:ascii="Calibri" w:hAnsi="Calibri" w:cs="Calibri"/>
          <w:b/>
          <w:bCs/>
          <w:i/>
          <w:iCs/>
          <w:sz w:val="28"/>
          <w:szCs w:val="28"/>
        </w:rPr>
        <w:t xml:space="preserve"> raka piersi</w:t>
      </w:r>
    </w:p>
    <w:p w14:paraId="72BDEF54" w14:textId="77777777" w:rsidR="0030091F" w:rsidRDefault="0030091F" w:rsidP="0028740A">
      <w:pPr>
        <w:widowControl w:val="0"/>
        <w:spacing w:line="276" w:lineRule="auto"/>
        <w:jc w:val="center"/>
        <w:rPr>
          <w:rFonts w:ascii="Calibri" w:hAnsi="Calibri" w:cs="Calibri"/>
          <w:b/>
          <w:bCs/>
          <w:snapToGrid w:val="0"/>
          <w:sz w:val="28"/>
          <w:szCs w:val="28"/>
        </w:rPr>
      </w:pPr>
      <w:r>
        <w:rPr>
          <w:rFonts w:ascii="Calibri" w:hAnsi="Calibri" w:cs="Calibri"/>
          <w:b/>
          <w:bCs/>
          <w:snapToGrid w:val="0"/>
          <w:sz w:val="28"/>
          <w:szCs w:val="28"/>
        </w:rPr>
        <w:t xml:space="preserve">Osi VII </w:t>
      </w:r>
      <w:r>
        <w:rPr>
          <w:rFonts w:ascii="Calibri" w:hAnsi="Calibri" w:cs="Calibri"/>
          <w:b/>
          <w:bCs/>
          <w:i/>
          <w:iCs/>
          <w:snapToGrid w:val="0"/>
          <w:sz w:val="28"/>
          <w:szCs w:val="28"/>
        </w:rPr>
        <w:t>Konkurencyjny rynek pracy</w:t>
      </w:r>
      <w:r>
        <w:rPr>
          <w:rFonts w:ascii="Calibri" w:hAnsi="Calibri" w:cs="Calibri"/>
          <w:b/>
          <w:bCs/>
          <w:snapToGrid w:val="0"/>
          <w:sz w:val="28"/>
          <w:szCs w:val="28"/>
        </w:rPr>
        <w:t xml:space="preserve"> RPO WO 2014-2020,</w:t>
      </w:r>
    </w:p>
    <w:p w14:paraId="5E1E0E1D" w14:textId="77777777" w:rsidR="0030091F" w:rsidRDefault="0030091F" w:rsidP="0028740A">
      <w:pPr>
        <w:widowControl w:val="0"/>
        <w:spacing w:line="276" w:lineRule="auto"/>
        <w:jc w:val="center"/>
        <w:rPr>
          <w:rFonts w:ascii="Calibri" w:hAnsi="Calibri" w:cs="Calibri"/>
          <w:b/>
          <w:bCs/>
          <w:snapToGrid w:val="0"/>
          <w:sz w:val="28"/>
          <w:szCs w:val="28"/>
        </w:rPr>
      </w:pPr>
      <w:r>
        <w:rPr>
          <w:rFonts w:ascii="Calibri" w:hAnsi="Calibri" w:cs="Calibri"/>
          <w:b/>
          <w:bCs/>
          <w:snapToGrid w:val="0"/>
          <w:sz w:val="28"/>
          <w:szCs w:val="28"/>
        </w:rPr>
        <w:t>Nabór III</w:t>
      </w:r>
    </w:p>
    <w:p w14:paraId="4210575C" w14:textId="77777777" w:rsidR="0030091F" w:rsidRPr="00694504" w:rsidRDefault="0030091F" w:rsidP="00D3120A">
      <w:pPr>
        <w:widowControl w:val="0"/>
        <w:spacing w:line="276" w:lineRule="auto"/>
        <w:jc w:val="center"/>
        <w:rPr>
          <w:rFonts w:ascii="Calibri" w:hAnsi="Calibri" w:cs="Calibri"/>
          <w:b/>
          <w:bCs/>
          <w:snapToGrid w:val="0"/>
          <w:color w:val="FF0000"/>
          <w:sz w:val="22"/>
          <w:szCs w:val="22"/>
        </w:rPr>
      </w:pPr>
    </w:p>
    <w:p w14:paraId="07F442AF" w14:textId="77777777" w:rsidR="0030091F" w:rsidRPr="00694504" w:rsidRDefault="0030091F" w:rsidP="0054600B">
      <w:pPr>
        <w:widowControl w:val="0"/>
        <w:spacing w:line="276" w:lineRule="auto"/>
        <w:jc w:val="center"/>
        <w:rPr>
          <w:rFonts w:ascii="Calibri" w:hAnsi="Calibri" w:cs="Calibri"/>
          <w:b/>
          <w:bCs/>
          <w:snapToGrid w:val="0"/>
          <w:color w:val="FF0000"/>
          <w:sz w:val="22"/>
          <w:szCs w:val="22"/>
        </w:rPr>
      </w:pPr>
    </w:p>
    <w:p w14:paraId="40AEFA62" w14:textId="77777777" w:rsidR="0030091F" w:rsidRPr="00694504" w:rsidRDefault="0030091F" w:rsidP="0054600B">
      <w:pPr>
        <w:tabs>
          <w:tab w:val="left" w:pos="3810"/>
        </w:tabs>
        <w:spacing w:line="276" w:lineRule="auto"/>
        <w:jc w:val="center"/>
        <w:rPr>
          <w:rFonts w:ascii="Calibri" w:hAnsi="Calibri" w:cs="Calibri"/>
          <w:b/>
          <w:bCs/>
          <w:color w:val="FF0000"/>
          <w:sz w:val="22"/>
          <w:szCs w:val="22"/>
        </w:rPr>
      </w:pPr>
    </w:p>
    <w:p w14:paraId="13C84E08" w14:textId="77777777" w:rsidR="0030091F" w:rsidRPr="00694504" w:rsidRDefault="0030091F" w:rsidP="0054600B">
      <w:pPr>
        <w:tabs>
          <w:tab w:val="left" w:pos="3810"/>
        </w:tabs>
        <w:spacing w:line="276" w:lineRule="auto"/>
        <w:jc w:val="center"/>
        <w:rPr>
          <w:rFonts w:ascii="Calibri" w:hAnsi="Calibri" w:cs="Calibri"/>
          <w:b/>
          <w:bCs/>
          <w:color w:val="FF0000"/>
          <w:sz w:val="22"/>
          <w:szCs w:val="22"/>
        </w:rPr>
      </w:pPr>
    </w:p>
    <w:p w14:paraId="066646E0" w14:textId="77777777" w:rsidR="0030091F" w:rsidRPr="00694504" w:rsidRDefault="0030091F" w:rsidP="0054600B">
      <w:pPr>
        <w:tabs>
          <w:tab w:val="left" w:pos="3810"/>
        </w:tabs>
        <w:spacing w:line="276" w:lineRule="auto"/>
        <w:jc w:val="center"/>
        <w:rPr>
          <w:rFonts w:ascii="Calibri" w:hAnsi="Calibri" w:cs="Calibri"/>
          <w:b/>
          <w:bCs/>
          <w:color w:val="FF0000"/>
          <w:sz w:val="22"/>
          <w:szCs w:val="22"/>
        </w:rPr>
      </w:pPr>
    </w:p>
    <w:p w14:paraId="1CB9BB2C" w14:textId="77777777" w:rsidR="0030091F" w:rsidRPr="00694504" w:rsidRDefault="0030091F" w:rsidP="0054600B">
      <w:pPr>
        <w:tabs>
          <w:tab w:val="left" w:pos="3810"/>
        </w:tabs>
        <w:spacing w:line="276" w:lineRule="auto"/>
        <w:jc w:val="center"/>
        <w:rPr>
          <w:rFonts w:ascii="Calibri" w:hAnsi="Calibri" w:cs="Calibri"/>
          <w:b/>
          <w:bCs/>
          <w:color w:val="FF0000"/>
          <w:sz w:val="22"/>
          <w:szCs w:val="22"/>
        </w:rPr>
      </w:pPr>
    </w:p>
    <w:p w14:paraId="1C4E3884" w14:textId="77777777" w:rsidR="0030091F" w:rsidRPr="00694504" w:rsidRDefault="0030091F" w:rsidP="0054600B">
      <w:pPr>
        <w:tabs>
          <w:tab w:val="left" w:pos="3810"/>
        </w:tabs>
        <w:spacing w:line="276" w:lineRule="auto"/>
        <w:jc w:val="center"/>
        <w:rPr>
          <w:rFonts w:ascii="Calibri" w:hAnsi="Calibri" w:cs="Calibri"/>
          <w:b/>
          <w:bCs/>
          <w:color w:val="FF0000"/>
          <w:sz w:val="22"/>
          <w:szCs w:val="22"/>
        </w:rPr>
      </w:pPr>
    </w:p>
    <w:p w14:paraId="7FDAD5E6" w14:textId="77777777" w:rsidR="0030091F" w:rsidRPr="00694504" w:rsidRDefault="0030091F" w:rsidP="0054600B">
      <w:pPr>
        <w:tabs>
          <w:tab w:val="left" w:pos="3810"/>
        </w:tabs>
        <w:spacing w:line="276" w:lineRule="auto"/>
        <w:jc w:val="center"/>
        <w:rPr>
          <w:rFonts w:ascii="Calibri" w:hAnsi="Calibri" w:cs="Calibri"/>
          <w:b/>
          <w:bCs/>
          <w:color w:val="FF0000"/>
          <w:sz w:val="22"/>
          <w:szCs w:val="22"/>
        </w:rPr>
      </w:pPr>
    </w:p>
    <w:p w14:paraId="094CD05E" w14:textId="77777777" w:rsidR="0030091F" w:rsidRPr="00694504" w:rsidRDefault="0030091F" w:rsidP="0054600B">
      <w:pPr>
        <w:tabs>
          <w:tab w:val="left" w:pos="3810"/>
        </w:tabs>
        <w:spacing w:line="276" w:lineRule="auto"/>
        <w:jc w:val="center"/>
        <w:rPr>
          <w:rFonts w:ascii="Calibri" w:hAnsi="Calibri" w:cs="Calibri"/>
          <w:b/>
          <w:bCs/>
          <w:color w:val="FF0000"/>
          <w:sz w:val="22"/>
          <w:szCs w:val="22"/>
        </w:rPr>
      </w:pPr>
    </w:p>
    <w:p w14:paraId="62E26AB5" w14:textId="77777777" w:rsidR="0030091F" w:rsidRPr="00694504" w:rsidRDefault="0030091F" w:rsidP="0054600B">
      <w:pPr>
        <w:tabs>
          <w:tab w:val="left" w:pos="3810"/>
        </w:tabs>
        <w:spacing w:line="276" w:lineRule="auto"/>
        <w:jc w:val="center"/>
        <w:rPr>
          <w:rFonts w:ascii="Calibri" w:hAnsi="Calibri" w:cs="Calibri"/>
          <w:b/>
          <w:bCs/>
          <w:color w:val="FF0000"/>
          <w:sz w:val="22"/>
          <w:szCs w:val="22"/>
        </w:rPr>
      </w:pPr>
    </w:p>
    <w:p w14:paraId="697569F4" w14:textId="77777777" w:rsidR="0030091F" w:rsidRPr="00694504" w:rsidRDefault="0030091F" w:rsidP="00B45167">
      <w:pPr>
        <w:tabs>
          <w:tab w:val="left" w:pos="3810"/>
        </w:tabs>
        <w:spacing w:line="276" w:lineRule="auto"/>
        <w:rPr>
          <w:rFonts w:ascii="Calibri" w:hAnsi="Calibri" w:cs="Calibri"/>
          <w:b/>
          <w:bCs/>
          <w:color w:val="FF0000"/>
          <w:sz w:val="22"/>
          <w:szCs w:val="22"/>
        </w:rPr>
      </w:pPr>
    </w:p>
    <w:p w14:paraId="586EAA74" w14:textId="77777777" w:rsidR="0030091F" w:rsidRDefault="0030091F" w:rsidP="00CE1B89">
      <w:pPr>
        <w:tabs>
          <w:tab w:val="left" w:pos="3810"/>
        </w:tabs>
        <w:spacing w:line="276" w:lineRule="auto"/>
        <w:rPr>
          <w:rFonts w:ascii="Calibri" w:hAnsi="Calibri" w:cs="Calibri"/>
          <w:b/>
          <w:bCs/>
          <w:color w:val="FF0000"/>
          <w:sz w:val="22"/>
          <w:szCs w:val="22"/>
        </w:rPr>
      </w:pPr>
    </w:p>
    <w:p w14:paraId="288E04CD" w14:textId="77777777" w:rsidR="0030091F" w:rsidRDefault="0030091F" w:rsidP="00CE1B89">
      <w:pPr>
        <w:tabs>
          <w:tab w:val="left" w:pos="3810"/>
        </w:tabs>
        <w:spacing w:line="276" w:lineRule="auto"/>
        <w:rPr>
          <w:rFonts w:ascii="Calibri" w:hAnsi="Calibri" w:cs="Calibri"/>
          <w:b/>
          <w:bCs/>
          <w:color w:val="FF0000"/>
          <w:sz w:val="22"/>
          <w:szCs w:val="22"/>
        </w:rPr>
      </w:pPr>
    </w:p>
    <w:p w14:paraId="6B5AEC16" w14:textId="77777777" w:rsidR="0030091F" w:rsidRDefault="0030091F" w:rsidP="00CE1B89">
      <w:pPr>
        <w:tabs>
          <w:tab w:val="left" w:pos="3810"/>
        </w:tabs>
        <w:spacing w:line="276" w:lineRule="auto"/>
        <w:rPr>
          <w:rFonts w:ascii="Calibri" w:hAnsi="Calibri" w:cs="Calibri"/>
          <w:b/>
          <w:bCs/>
          <w:color w:val="FF0000"/>
          <w:sz w:val="22"/>
          <w:szCs w:val="22"/>
        </w:rPr>
      </w:pPr>
    </w:p>
    <w:p w14:paraId="1A1FEA00" w14:textId="77777777" w:rsidR="0030091F" w:rsidRDefault="0030091F" w:rsidP="00CE1B89">
      <w:pPr>
        <w:tabs>
          <w:tab w:val="left" w:pos="3810"/>
        </w:tabs>
        <w:spacing w:line="276" w:lineRule="auto"/>
        <w:rPr>
          <w:rFonts w:ascii="Calibri" w:hAnsi="Calibri" w:cs="Calibri"/>
          <w:b/>
          <w:bCs/>
          <w:color w:val="FF0000"/>
          <w:sz w:val="22"/>
          <w:szCs w:val="22"/>
        </w:rPr>
      </w:pPr>
    </w:p>
    <w:p w14:paraId="52595D7B" w14:textId="77777777" w:rsidR="00B45167" w:rsidRPr="00694504" w:rsidRDefault="00B45167" w:rsidP="00CE1B89">
      <w:pPr>
        <w:tabs>
          <w:tab w:val="left" w:pos="3810"/>
        </w:tabs>
        <w:spacing w:line="276" w:lineRule="auto"/>
        <w:rPr>
          <w:rFonts w:ascii="Calibri" w:hAnsi="Calibri" w:cs="Calibri"/>
          <w:b/>
          <w:bCs/>
          <w:color w:val="FF0000"/>
          <w:sz w:val="22"/>
          <w:szCs w:val="22"/>
        </w:rPr>
      </w:pPr>
    </w:p>
    <w:p w14:paraId="5560CBF4" w14:textId="77777777" w:rsidR="0030091F" w:rsidRPr="00694504" w:rsidRDefault="0030091F" w:rsidP="006779DE">
      <w:pPr>
        <w:tabs>
          <w:tab w:val="left" w:pos="3810"/>
        </w:tabs>
        <w:spacing w:line="276" w:lineRule="auto"/>
        <w:jc w:val="center"/>
        <w:rPr>
          <w:rFonts w:ascii="Calibri" w:hAnsi="Calibri" w:cs="Calibri"/>
          <w:b/>
          <w:bCs/>
          <w:color w:val="000000"/>
          <w:sz w:val="32"/>
          <w:szCs w:val="32"/>
        </w:rPr>
      </w:pPr>
      <w:r w:rsidRPr="00694504">
        <w:rPr>
          <w:rFonts w:ascii="Calibri" w:hAnsi="Calibri" w:cs="Calibri"/>
          <w:b/>
          <w:bCs/>
          <w:color w:val="000000"/>
          <w:sz w:val="32"/>
          <w:szCs w:val="32"/>
        </w:rPr>
        <w:t>Wersja nr 1</w:t>
      </w:r>
    </w:p>
    <w:p w14:paraId="7D7D3431" w14:textId="77777777" w:rsidR="0030091F" w:rsidRPr="00694504" w:rsidRDefault="0030091F" w:rsidP="006779DE">
      <w:pPr>
        <w:tabs>
          <w:tab w:val="left" w:pos="4065"/>
        </w:tabs>
        <w:jc w:val="center"/>
        <w:rPr>
          <w:rFonts w:ascii="Calibri" w:hAnsi="Calibri" w:cs="Calibri"/>
          <w:i/>
          <w:iCs/>
          <w:color w:val="000000"/>
          <w:sz w:val="22"/>
          <w:szCs w:val="22"/>
        </w:rPr>
      </w:pPr>
      <w:r w:rsidRPr="00694504">
        <w:rPr>
          <w:rFonts w:ascii="Calibri" w:hAnsi="Calibri" w:cs="Calibri"/>
          <w:i/>
          <w:iCs/>
          <w:color w:val="000000"/>
          <w:sz w:val="22"/>
          <w:szCs w:val="22"/>
        </w:rPr>
        <w:t>Dokument przyjęty przez Zarząd Województwa Opolskiego</w:t>
      </w:r>
    </w:p>
    <w:p w14:paraId="474832DD" w14:textId="11F811E4" w:rsidR="0030091F" w:rsidRPr="00E8189F" w:rsidRDefault="00466107" w:rsidP="006779DE">
      <w:pPr>
        <w:tabs>
          <w:tab w:val="left" w:pos="4065"/>
        </w:tabs>
        <w:jc w:val="center"/>
        <w:rPr>
          <w:rFonts w:ascii="Calibri" w:hAnsi="Calibri" w:cs="Calibri"/>
          <w:i/>
          <w:iCs/>
          <w:sz w:val="22"/>
          <w:szCs w:val="22"/>
        </w:rPr>
      </w:pPr>
      <w:r>
        <w:rPr>
          <w:rFonts w:ascii="Calibri" w:hAnsi="Calibri" w:cs="Calibri"/>
          <w:i/>
          <w:iCs/>
          <w:sz w:val="22"/>
          <w:szCs w:val="22"/>
        </w:rPr>
        <w:t>Uchwałą nr 4508/2017 z dnia 16</w:t>
      </w:r>
      <w:r w:rsidR="0030091F">
        <w:rPr>
          <w:rFonts w:ascii="Calibri" w:hAnsi="Calibri" w:cs="Calibri"/>
          <w:i/>
          <w:iCs/>
          <w:sz w:val="22"/>
          <w:szCs w:val="22"/>
        </w:rPr>
        <w:t xml:space="preserve"> października 2017 r.</w:t>
      </w:r>
    </w:p>
    <w:p w14:paraId="37D413E3" w14:textId="77777777" w:rsidR="0030091F" w:rsidRPr="00694504" w:rsidRDefault="0030091F" w:rsidP="006779DE">
      <w:pPr>
        <w:tabs>
          <w:tab w:val="left" w:pos="4065"/>
        </w:tabs>
        <w:jc w:val="center"/>
        <w:rPr>
          <w:rFonts w:ascii="Calibri" w:hAnsi="Calibri" w:cs="Calibri"/>
          <w:i/>
          <w:iCs/>
          <w:color w:val="000000"/>
          <w:sz w:val="22"/>
          <w:szCs w:val="22"/>
        </w:rPr>
      </w:pPr>
      <w:r w:rsidRPr="00694504">
        <w:rPr>
          <w:rFonts w:ascii="Calibri" w:hAnsi="Calibri" w:cs="Calibri"/>
          <w:i/>
          <w:iCs/>
          <w:color w:val="000000"/>
          <w:sz w:val="22"/>
          <w:szCs w:val="22"/>
        </w:rPr>
        <w:t>Stanowiący załącznik nr 1 do niniejszej uchwały</w:t>
      </w:r>
    </w:p>
    <w:p w14:paraId="5E0BCFDE" w14:textId="77777777" w:rsidR="0030091F" w:rsidRPr="00694504" w:rsidRDefault="0030091F" w:rsidP="00FA490C">
      <w:pPr>
        <w:tabs>
          <w:tab w:val="left" w:pos="4065"/>
        </w:tabs>
        <w:jc w:val="center"/>
        <w:rPr>
          <w:rFonts w:ascii="Calibri" w:hAnsi="Calibri" w:cs="Calibri"/>
          <w:i/>
          <w:iCs/>
          <w:color w:val="000000"/>
          <w:sz w:val="22"/>
          <w:szCs w:val="22"/>
        </w:rPr>
      </w:pPr>
    </w:p>
    <w:p w14:paraId="063260C7" w14:textId="77777777" w:rsidR="0030091F" w:rsidRPr="00694504" w:rsidRDefault="0030091F" w:rsidP="00FA490C">
      <w:pPr>
        <w:tabs>
          <w:tab w:val="left" w:pos="4065"/>
        </w:tabs>
        <w:spacing w:line="360" w:lineRule="auto"/>
        <w:jc w:val="center"/>
        <w:rPr>
          <w:rFonts w:ascii="Calibri" w:hAnsi="Calibri" w:cs="Calibri"/>
          <w:i/>
          <w:iCs/>
          <w:color w:val="FF0000"/>
          <w:sz w:val="22"/>
          <w:szCs w:val="22"/>
        </w:rPr>
      </w:pPr>
    </w:p>
    <w:p w14:paraId="55B75FB3" w14:textId="77777777" w:rsidR="0030091F" w:rsidRPr="00694504" w:rsidRDefault="0030091F" w:rsidP="00CA5D91">
      <w:pPr>
        <w:tabs>
          <w:tab w:val="left" w:pos="4065"/>
        </w:tabs>
        <w:spacing w:line="276" w:lineRule="auto"/>
        <w:jc w:val="center"/>
        <w:rPr>
          <w:rFonts w:ascii="Calibri" w:hAnsi="Calibri" w:cs="Calibri"/>
          <w:i/>
          <w:iCs/>
          <w:color w:val="000000"/>
          <w:sz w:val="22"/>
          <w:szCs w:val="22"/>
        </w:rPr>
      </w:pPr>
      <w:r w:rsidRPr="00694504">
        <w:rPr>
          <w:rFonts w:ascii="Calibri" w:hAnsi="Calibri" w:cs="Calibri"/>
          <w:color w:val="000000"/>
          <w:sz w:val="22"/>
          <w:szCs w:val="22"/>
        </w:rPr>
        <w:t xml:space="preserve">OPOLE, </w:t>
      </w:r>
      <w:r>
        <w:rPr>
          <w:rFonts w:ascii="Calibri" w:hAnsi="Calibri" w:cs="Calibri"/>
          <w:color w:val="000000"/>
          <w:sz w:val="22"/>
          <w:szCs w:val="22"/>
        </w:rPr>
        <w:t>PAŹDZIERNIK</w:t>
      </w:r>
      <w:r w:rsidRPr="00694504">
        <w:rPr>
          <w:rFonts w:ascii="Calibri" w:hAnsi="Calibri" w:cs="Calibri"/>
          <w:i/>
          <w:iCs/>
          <w:color w:val="000000"/>
          <w:sz w:val="22"/>
          <w:szCs w:val="22"/>
        </w:rPr>
        <w:t xml:space="preserve"> </w:t>
      </w:r>
      <w:r w:rsidRPr="00694504">
        <w:rPr>
          <w:rFonts w:ascii="Calibri" w:hAnsi="Calibri" w:cs="Calibri"/>
          <w:color w:val="000000"/>
          <w:sz w:val="22"/>
          <w:szCs w:val="22"/>
        </w:rPr>
        <w:t>2017 r.</w:t>
      </w:r>
    </w:p>
    <w:p w14:paraId="76DF32B6" w14:textId="77777777" w:rsidR="0030091F" w:rsidRDefault="0030091F" w:rsidP="0010719E">
      <w:pPr>
        <w:autoSpaceDE w:val="0"/>
        <w:autoSpaceDN w:val="0"/>
        <w:adjustRightInd w:val="0"/>
        <w:spacing w:line="276" w:lineRule="auto"/>
        <w:ind w:firstLine="284"/>
        <w:rPr>
          <w:rFonts w:ascii="Calibri" w:hAnsi="Calibri" w:cs="Calibri"/>
          <w:b/>
          <w:bCs/>
          <w:color w:val="000000"/>
          <w:sz w:val="22"/>
          <w:szCs w:val="22"/>
        </w:rPr>
      </w:pPr>
      <w:bookmarkStart w:id="0" w:name="_GoBack"/>
      <w:bookmarkEnd w:id="0"/>
    </w:p>
    <w:p w14:paraId="6BA96467" w14:textId="77777777" w:rsidR="0030091F" w:rsidRPr="00694504" w:rsidRDefault="0030091F" w:rsidP="0010719E">
      <w:pPr>
        <w:autoSpaceDE w:val="0"/>
        <w:autoSpaceDN w:val="0"/>
        <w:adjustRightInd w:val="0"/>
        <w:spacing w:line="276" w:lineRule="auto"/>
        <w:ind w:firstLine="284"/>
        <w:rPr>
          <w:rFonts w:ascii="Calibri" w:hAnsi="Calibri" w:cs="Calibri"/>
          <w:b/>
          <w:bCs/>
          <w:color w:val="000000"/>
          <w:sz w:val="22"/>
          <w:szCs w:val="22"/>
        </w:rPr>
      </w:pPr>
      <w:r w:rsidRPr="00694504">
        <w:rPr>
          <w:rFonts w:ascii="Calibri" w:hAnsi="Calibri" w:cs="Calibri"/>
          <w:b/>
          <w:bCs/>
          <w:color w:val="000000"/>
          <w:sz w:val="22"/>
          <w:szCs w:val="22"/>
        </w:rPr>
        <w:lastRenderedPageBreak/>
        <w:t>Skróty i pojęcia stosowane w Regulaminie i załącznikach:</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4"/>
        <w:gridCol w:w="7102"/>
      </w:tblGrid>
      <w:tr w:rsidR="0030091F" w:rsidRPr="00694504" w14:paraId="2F6F8CD5" w14:textId="77777777">
        <w:trPr>
          <w:trHeight w:val="367"/>
        </w:trPr>
        <w:tc>
          <w:tcPr>
            <w:tcW w:w="1794" w:type="dxa"/>
          </w:tcPr>
          <w:p w14:paraId="5C7DC006" w14:textId="77777777" w:rsidR="0030091F" w:rsidRPr="00694504" w:rsidRDefault="0030091F" w:rsidP="00D16092">
            <w:pPr>
              <w:spacing w:line="276" w:lineRule="auto"/>
              <w:rPr>
                <w:rFonts w:ascii="Calibri" w:hAnsi="Calibri" w:cs="Calibri"/>
                <w:noProof/>
                <w:color w:val="000000"/>
              </w:rPr>
            </w:pPr>
            <w:r w:rsidRPr="00694504">
              <w:rPr>
                <w:rFonts w:ascii="Calibri" w:hAnsi="Calibri" w:cs="Calibri"/>
                <w:noProof/>
                <w:color w:val="000000"/>
                <w:sz w:val="22"/>
                <w:szCs w:val="22"/>
              </w:rPr>
              <w:t>Beneficjent</w:t>
            </w:r>
          </w:p>
        </w:tc>
        <w:tc>
          <w:tcPr>
            <w:tcW w:w="7102" w:type="dxa"/>
          </w:tcPr>
          <w:p w14:paraId="5F3C82B7" w14:textId="77777777" w:rsidR="0030091F" w:rsidRPr="00694504" w:rsidRDefault="0030091F" w:rsidP="00D36B18">
            <w:pPr>
              <w:spacing w:line="276" w:lineRule="auto"/>
              <w:jc w:val="both"/>
              <w:rPr>
                <w:rFonts w:ascii="Calibri" w:hAnsi="Calibri" w:cs="Calibri"/>
                <w:noProof/>
                <w:color w:val="000000"/>
              </w:rPr>
            </w:pPr>
            <w:r w:rsidRPr="00694504">
              <w:rPr>
                <w:rFonts w:ascii="Calibri" w:hAnsi="Calibri" w:cs="Calibri"/>
                <w:noProof/>
                <w:color w:val="000000"/>
                <w:sz w:val="22"/>
                <w:szCs w:val="22"/>
              </w:rPr>
              <w:t xml:space="preserve">Należy przez to rozumieć podmiot, o którym mowa w art. 2 pkt. 10 lub art. 63 rozporządzenia ogólnego </w:t>
            </w:r>
          </w:p>
        </w:tc>
      </w:tr>
      <w:tr w:rsidR="0030091F" w:rsidRPr="00694504" w14:paraId="21F91F11" w14:textId="77777777">
        <w:tc>
          <w:tcPr>
            <w:tcW w:w="1794" w:type="dxa"/>
          </w:tcPr>
          <w:p w14:paraId="657AA5DD" w14:textId="77777777" w:rsidR="0030091F" w:rsidRPr="00694504" w:rsidRDefault="0030091F" w:rsidP="00D16092">
            <w:pPr>
              <w:spacing w:line="276" w:lineRule="auto"/>
              <w:rPr>
                <w:rFonts w:ascii="Calibri" w:hAnsi="Calibri" w:cs="Calibri"/>
                <w:noProof/>
                <w:color w:val="000000"/>
              </w:rPr>
            </w:pPr>
            <w:r w:rsidRPr="00694504">
              <w:rPr>
                <w:rFonts w:ascii="Calibri" w:hAnsi="Calibri" w:cs="Calibri"/>
                <w:noProof/>
                <w:color w:val="000000"/>
                <w:sz w:val="22"/>
                <w:szCs w:val="22"/>
              </w:rPr>
              <w:t>EFS</w:t>
            </w:r>
          </w:p>
        </w:tc>
        <w:tc>
          <w:tcPr>
            <w:tcW w:w="7102" w:type="dxa"/>
          </w:tcPr>
          <w:p w14:paraId="2D39EB00" w14:textId="77777777" w:rsidR="0030091F" w:rsidRPr="00694504" w:rsidRDefault="0030091F" w:rsidP="00E14034">
            <w:pPr>
              <w:spacing w:line="276" w:lineRule="auto"/>
              <w:jc w:val="both"/>
              <w:rPr>
                <w:rFonts w:ascii="Calibri" w:hAnsi="Calibri" w:cs="Calibri"/>
                <w:noProof/>
                <w:color w:val="000000"/>
              </w:rPr>
            </w:pPr>
            <w:r w:rsidRPr="00694504">
              <w:rPr>
                <w:rFonts w:ascii="Calibri" w:hAnsi="Calibri" w:cs="Calibri"/>
                <w:noProof/>
                <w:color w:val="000000"/>
                <w:sz w:val="22"/>
                <w:szCs w:val="22"/>
              </w:rPr>
              <w:t>Europejski Fundusz Społeczny</w:t>
            </w:r>
          </w:p>
        </w:tc>
      </w:tr>
      <w:tr w:rsidR="0030091F" w:rsidRPr="00694504" w14:paraId="331C8A20" w14:textId="77777777">
        <w:tc>
          <w:tcPr>
            <w:tcW w:w="1794" w:type="dxa"/>
          </w:tcPr>
          <w:p w14:paraId="6D298E43" w14:textId="77777777" w:rsidR="0030091F" w:rsidRPr="00694504" w:rsidRDefault="0030091F" w:rsidP="00506A69">
            <w:pPr>
              <w:spacing w:line="276" w:lineRule="auto"/>
              <w:rPr>
                <w:rFonts w:ascii="Calibri" w:hAnsi="Calibri" w:cs="Calibri"/>
                <w:noProof/>
                <w:color w:val="000000"/>
              </w:rPr>
            </w:pPr>
            <w:r w:rsidRPr="00694504">
              <w:rPr>
                <w:rFonts w:ascii="Calibri" w:hAnsi="Calibri" w:cs="Calibri"/>
                <w:noProof/>
                <w:color w:val="000000"/>
                <w:sz w:val="22"/>
                <w:szCs w:val="22"/>
              </w:rPr>
              <w:t>IZ RPO WO 2014-2020/ IZ</w:t>
            </w:r>
          </w:p>
        </w:tc>
        <w:tc>
          <w:tcPr>
            <w:tcW w:w="7102" w:type="dxa"/>
          </w:tcPr>
          <w:p w14:paraId="6E439E4B" w14:textId="77777777" w:rsidR="0030091F" w:rsidRPr="00694504" w:rsidRDefault="0030091F" w:rsidP="00506A69">
            <w:pPr>
              <w:spacing w:line="276" w:lineRule="auto"/>
              <w:jc w:val="both"/>
              <w:rPr>
                <w:rFonts w:ascii="Calibri" w:hAnsi="Calibri" w:cs="Calibri"/>
                <w:noProof/>
                <w:color w:val="000000"/>
              </w:rPr>
            </w:pPr>
            <w:r w:rsidRPr="00694504">
              <w:rPr>
                <w:rFonts w:ascii="Calibri" w:hAnsi="Calibri" w:cs="Calibri"/>
                <w:noProof/>
                <w:color w:val="000000"/>
                <w:sz w:val="22"/>
                <w:szCs w:val="22"/>
              </w:rPr>
              <w:t>Instytucja Zarządzająca Regionalnym Programem Operacyjnym Województwa Opolskiego na lata 2014-2020 tj. Zarząd Województwa Opolskiego</w:t>
            </w:r>
          </w:p>
        </w:tc>
      </w:tr>
      <w:tr w:rsidR="0030091F" w:rsidRPr="00694504" w14:paraId="64BBCA33" w14:textId="77777777">
        <w:tc>
          <w:tcPr>
            <w:tcW w:w="1794" w:type="dxa"/>
          </w:tcPr>
          <w:p w14:paraId="68EBB03C" w14:textId="77777777" w:rsidR="0030091F" w:rsidRPr="00694504" w:rsidRDefault="0030091F" w:rsidP="00D16092">
            <w:pPr>
              <w:spacing w:line="276" w:lineRule="auto"/>
              <w:rPr>
                <w:rFonts w:ascii="Calibri" w:hAnsi="Calibri" w:cs="Calibri"/>
                <w:noProof/>
                <w:color w:val="000000"/>
              </w:rPr>
            </w:pPr>
            <w:r w:rsidRPr="00694504">
              <w:rPr>
                <w:rFonts w:ascii="Calibri" w:hAnsi="Calibri" w:cs="Calibri"/>
                <w:noProof/>
                <w:color w:val="000000"/>
                <w:sz w:val="22"/>
                <w:szCs w:val="22"/>
              </w:rPr>
              <w:t>IOK</w:t>
            </w:r>
          </w:p>
        </w:tc>
        <w:tc>
          <w:tcPr>
            <w:tcW w:w="7102" w:type="dxa"/>
          </w:tcPr>
          <w:p w14:paraId="34D4D9FF" w14:textId="77777777" w:rsidR="0030091F" w:rsidRPr="00694504" w:rsidRDefault="0030091F" w:rsidP="00891D18">
            <w:pPr>
              <w:spacing w:line="276" w:lineRule="auto"/>
              <w:jc w:val="both"/>
              <w:rPr>
                <w:rFonts w:ascii="Calibri" w:hAnsi="Calibri" w:cs="Calibri"/>
                <w:noProof/>
                <w:color w:val="000000"/>
              </w:rPr>
            </w:pPr>
            <w:r w:rsidRPr="00694504">
              <w:rPr>
                <w:rFonts w:ascii="Calibri" w:hAnsi="Calibri" w:cs="Calibri"/>
                <w:noProof/>
                <w:color w:val="000000"/>
                <w:sz w:val="22"/>
                <w:szCs w:val="22"/>
              </w:rPr>
              <w:t>Instytucja organizująca konkurs – IZ RPO WO 2014-2020</w:t>
            </w:r>
          </w:p>
        </w:tc>
      </w:tr>
      <w:tr w:rsidR="0030091F" w:rsidRPr="00694504" w14:paraId="442BFD2D" w14:textId="77777777">
        <w:tc>
          <w:tcPr>
            <w:tcW w:w="1794" w:type="dxa"/>
          </w:tcPr>
          <w:p w14:paraId="1348FA12" w14:textId="77777777" w:rsidR="0030091F" w:rsidRPr="00694504" w:rsidRDefault="0030091F" w:rsidP="00D16092">
            <w:pPr>
              <w:spacing w:line="276" w:lineRule="auto"/>
              <w:rPr>
                <w:rFonts w:ascii="Calibri" w:hAnsi="Calibri" w:cs="Calibri"/>
                <w:noProof/>
                <w:color w:val="000000"/>
              </w:rPr>
            </w:pPr>
            <w:r w:rsidRPr="00694504">
              <w:rPr>
                <w:rFonts w:ascii="Calibri" w:hAnsi="Calibri" w:cs="Calibri"/>
                <w:noProof/>
                <w:color w:val="000000"/>
                <w:sz w:val="22"/>
                <w:szCs w:val="22"/>
              </w:rPr>
              <w:t>KE</w:t>
            </w:r>
          </w:p>
        </w:tc>
        <w:tc>
          <w:tcPr>
            <w:tcW w:w="7102" w:type="dxa"/>
          </w:tcPr>
          <w:p w14:paraId="71AE3B75" w14:textId="77777777" w:rsidR="0030091F" w:rsidRPr="00694504" w:rsidRDefault="0030091F" w:rsidP="00E14034">
            <w:pPr>
              <w:spacing w:line="276" w:lineRule="auto"/>
              <w:jc w:val="both"/>
              <w:rPr>
                <w:rFonts w:ascii="Calibri" w:hAnsi="Calibri" w:cs="Calibri"/>
                <w:noProof/>
                <w:color w:val="000000"/>
              </w:rPr>
            </w:pPr>
            <w:r w:rsidRPr="00694504">
              <w:rPr>
                <w:rFonts w:ascii="Calibri" w:hAnsi="Calibri" w:cs="Calibri"/>
                <w:noProof/>
                <w:color w:val="000000"/>
                <w:sz w:val="22"/>
                <w:szCs w:val="22"/>
              </w:rPr>
              <w:t>Komisja Europejska</w:t>
            </w:r>
          </w:p>
        </w:tc>
      </w:tr>
      <w:tr w:rsidR="0030091F" w:rsidRPr="00694504" w14:paraId="1B8058F1" w14:textId="77777777">
        <w:tc>
          <w:tcPr>
            <w:tcW w:w="1794" w:type="dxa"/>
          </w:tcPr>
          <w:p w14:paraId="669C82FC" w14:textId="77777777" w:rsidR="0030091F" w:rsidRPr="00694504" w:rsidRDefault="0030091F" w:rsidP="00D16092">
            <w:pPr>
              <w:spacing w:line="276" w:lineRule="auto"/>
              <w:rPr>
                <w:rFonts w:ascii="Calibri" w:hAnsi="Calibri" w:cs="Calibri"/>
                <w:noProof/>
                <w:color w:val="000000"/>
              </w:rPr>
            </w:pPr>
            <w:r w:rsidRPr="00694504">
              <w:rPr>
                <w:rFonts w:ascii="Calibri" w:hAnsi="Calibri" w:cs="Calibri"/>
                <w:noProof/>
                <w:color w:val="000000"/>
                <w:sz w:val="22"/>
                <w:szCs w:val="22"/>
              </w:rPr>
              <w:t>KM RPO WO 2014-2020</w:t>
            </w:r>
          </w:p>
        </w:tc>
        <w:tc>
          <w:tcPr>
            <w:tcW w:w="7102" w:type="dxa"/>
          </w:tcPr>
          <w:p w14:paraId="1D59DD02" w14:textId="77777777" w:rsidR="0030091F" w:rsidRPr="00694504" w:rsidRDefault="0030091F" w:rsidP="00E14034">
            <w:pPr>
              <w:spacing w:line="276" w:lineRule="auto"/>
              <w:jc w:val="both"/>
              <w:rPr>
                <w:rFonts w:ascii="Calibri" w:hAnsi="Calibri" w:cs="Calibri"/>
                <w:noProof/>
                <w:color w:val="000000"/>
              </w:rPr>
            </w:pPr>
            <w:r w:rsidRPr="00694504">
              <w:rPr>
                <w:rFonts w:ascii="Calibri" w:hAnsi="Calibri" w:cs="Calibri"/>
                <w:noProof/>
                <w:color w:val="000000"/>
                <w:sz w:val="22"/>
                <w:szCs w:val="22"/>
              </w:rPr>
              <w:t>Komitet Monitorujący Regionalny Program Operacyjny Województwa Opolskiego na lata 2014-2020</w:t>
            </w:r>
          </w:p>
        </w:tc>
      </w:tr>
      <w:tr w:rsidR="0030091F" w:rsidRPr="00694504" w14:paraId="13551433" w14:textId="77777777">
        <w:tc>
          <w:tcPr>
            <w:tcW w:w="1794" w:type="dxa"/>
          </w:tcPr>
          <w:p w14:paraId="25E0C668" w14:textId="77777777" w:rsidR="0030091F" w:rsidRPr="00694504" w:rsidRDefault="0030091F" w:rsidP="00D16092">
            <w:pPr>
              <w:spacing w:line="276" w:lineRule="auto"/>
              <w:rPr>
                <w:rFonts w:ascii="Calibri" w:hAnsi="Calibri" w:cs="Calibri"/>
                <w:noProof/>
                <w:color w:val="000000"/>
              </w:rPr>
            </w:pPr>
            <w:r w:rsidRPr="00694504">
              <w:rPr>
                <w:rFonts w:ascii="Calibri" w:hAnsi="Calibri" w:cs="Calibri"/>
                <w:noProof/>
                <w:color w:val="000000"/>
                <w:sz w:val="22"/>
                <w:szCs w:val="22"/>
              </w:rPr>
              <w:t>KOP</w:t>
            </w:r>
          </w:p>
        </w:tc>
        <w:tc>
          <w:tcPr>
            <w:tcW w:w="7102" w:type="dxa"/>
          </w:tcPr>
          <w:p w14:paraId="3B2847BE" w14:textId="77777777" w:rsidR="0030091F" w:rsidRPr="00694504" w:rsidRDefault="0030091F" w:rsidP="00073AFB">
            <w:pPr>
              <w:spacing w:line="276" w:lineRule="auto"/>
              <w:jc w:val="both"/>
              <w:rPr>
                <w:rFonts w:ascii="Calibri" w:hAnsi="Calibri" w:cs="Calibri"/>
                <w:noProof/>
                <w:color w:val="000000"/>
              </w:rPr>
            </w:pPr>
            <w:r w:rsidRPr="00694504">
              <w:rPr>
                <w:rFonts w:ascii="Calibri" w:hAnsi="Calibri" w:cs="Calibri"/>
                <w:noProof/>
                <w:color w:val="000000"/>
                <w:sz w:val="22"/>
                <w:szCs w:val="22"/>
              </w:rPr>
              <w:t>Komisja Oceny Projektów</w:t>
            </w:r>
          </w:p>
        </w:tc>
      </w:tr>
      <w:tr w:rsidR="0030091F" w:rsidRPr="00694504" w14:paraId="05DE0EC3" w14:textId="77777777">
        <w:tc>
          <w:tcPr>
            <w:tcW w:w="1794" w:type="dxa"/>
          </w:tcPr>
          <w:p w14:paraId="41F4A9A4" w14:textId="77777777" w:rsidR="0030091F" w:rsidRPr="00694504" w:rsidRDefault="0030091F" w:rsidP="002073BC">
            <w:pPr>
              <w:spacing w:line="276" w:lineRule="auto"/>
              <w:rPr>
                <w:rFonts w:ascii="Calibri" w:hAnsi="Calibri" w:cs="Calibri"/>
                <w:noProof/>
                <w:color w:val="000000"/>
              </w:rPr>
            </w:pPr>
            <w:r w:rsidRPr="00694504">
              <w:rPr>
                <w:rFonts w:ascii="Calibri" w:hAnsi="Calibri" w:cs="Calibri"/>
                <w:noProof/>
                <w:color w:val="000000"/>
                <w:sz w:val="22"/>
                <w:szCs w:val="22"/>
              </w:rPr>
              <w:t>MR</w:t>
            </w:r>
          </w:p>
        </w:tc>
        <w:tc>
          <w:tcPr>
            <w:tcW w:w="7102" w:type="dxa"/>
          </w:tcPr>
          <w:p w14:paraId="621CCC7F" w14:textId="77777777" w:rsidR="0030091F" w:rsidRPr="00694504" w:rsidRDefault="0030091F" w:rsidP="002073BC">
            <w:pPr>
              <w:spacing w:line="276" w:lineRule="auto"/>
              <w:jc w:val="both"/>
              <w:rPr>
                <w:rFonts w:ascii="Calibri" w:hAnsi="Calibri" w:cs="Calibri"/>
                <w:noProof/>
                <w:color w:val="000000"/>
              </w:rPr>
            </w:pPr>
            <w:r w:rsidRPr="00694504">
              <w:rPr>
                <w:rFonts w:ascii="Calibri" w:hAnsi="Calibri" w:cs="Calibri"/>
                <w:noProof/>
                <w:color w:val="000000"/>
                <w:sz w:val="22"/>
                <w:szCs w:val="22"/>
              </w:rPr>
              <w:t>Ministerstwo Rozwoju</w:t>
            </w:r>
          </w:p>
        </w:tc>
      </w:tr>
      <w:tr w:rsidR="0030091F" w:rsidRPr="00694504" w14:paraId="51C2AEE7" w14:textId="77777777">
        <w:tc>
          <w:tcPr>
            <w:tcW w:w="1794" w:type="dxa"/>
          </w:tcPr>
          <w:p w14:paraId="32E91486" w14:textId="77777777" w:rsidR="0030091F" w:rsidRPr="00694504" w:rsidRDefault="0030091F" w:rsidP="002073BC">
            <w:pPr>
              <w:spacing w:line="276" w:lineRule="auto"/>
              <w:rPr>
                <w:rFonts w:ascii="Calibri" w:hAnsi="Calibri" w:cs="Calibri"/>
                <w:noProof/>
                <w:color w:val="000000"/>
              </w:rPr>
            </w:pPr>
            <w:r w:rsidRPr="00694504">
              <w:rPr>
                <w:rFonts w:ascii="Calibri" w:hAnsi="Calibri" w:cs="Calibri"/>
                <w:color w:val="000000"/>
                <w:sz w:val="22"/>
                <w:szCs w:val="22"/>
              </w:rPr>
              <w:br w:type="page"/>
            </w:r>
            <w:r w:rsidRPr="00694504">
              <w:rPr>
                <w:rFonts w:ascii="Calibri" w:hAnsi="Calibri" w:cs="Calibri"/>
                <w:noProof/>
                <w:color w:val="000000"/>
                <w:sz w:val="22"/>
                <w:szCs w:val="22"/>
              </w:rPr>
              <w:t>PZP</w:t>
            </w:r>
          </w:p>
        </w:tc>
        <w:tc>
          <w:tcPr>
            <w:tcW w:w="7102" w:type="dxa"/>
          </w:tcPr>
          <w:p w14:paraId="32C52FAC" w14:textId="77777777" w:rsidR="0030091F" w:rsidRPr="00694504" w:rsidRDefault="0030091F" w:rsidP="002073BC">
            <w:pPr>
              <w:spacing w:line="276" w:lineRule="auto"/>
              <w:jc w:val="both"/>
              <w:rPr>
                <w:rFonts w:ascii="Calibri" w:hAnsi="Calibri" w:cs="Calibri"/>
                <w:noProof/>
                <w:color w:val="000000"/>
              </w:rPr>
            </w:pPr>
            <w:r w:rsidRPr="00694504">
              <w:rPr>
                <w:rFonts w:ascii="Calibri" w:hAnsi="Calibri" w:cs="Calibri"/>
                <w:noProof/>
                <w:color w:val="000000"/>
                <w:sz w:val="22"/>
                <w:szCs w:val="22"/>
              </w:rPr>
              <w:t>Prawo Zamówień Publicznych</w:t>
            </w:r>
          </w:p>
        </w:tc>
      </w:tr>
      <w:tr w:rsidR="0030091F" w:rsidRPr="00694504" w14:paraId="79E61841" w14:textId="77777777">
        <w:tc>
          <w:tcPr>
            <w:tcW w:w="1794" w:type="dxa"/>
          </w:tcPr>
          <w:p w14:paraId="34BCB075" w14:textId="77777777" w:rsidR="0030091F" w:rsidRPr="00694504" w:rsidRDefault="0030091F" w:rsidP="002073BC">
            <w:pPr>
              <w:spacing w:line="276" w:lineRule="auto"/>
              <w:rPr>
                <w:rFonts w:ascii="Calibri" w:hAnsi="Calibri" w:cs="Calibri"/>
                <w:color w:val="000000"/>
              </w:rPr>
            </w:pPr>
            <w:r w:rsidRPr="00694504">
              <w:rPr>
                <w:rFonts w:ascii="Calibri" w:hAnsi="Calibri" w:cs="Calibri"/>
                <w:color w:val="000000"/>
                <w:sz w:val="22"/>
                <w:szCs w:val="22"/>
              </w:rPr>
              <w:t>Rozporządzenie ogólne</w:t>
            </w:r>
          </w:p>
        </w:tc>
        <w:tc>
          <w:tcPr>
            <w:tcW w:w="7102" w:type="dxa"/>
          </w:tcPr>
          <w:p w14:paraId="45CA387E" w14:textId="77777777" w:rsidR="0030091F" w:rsidRPr="00694504" w:rsidRDefault="0030091F" w:rsidP="002073BC">
            <w:pPr>
              <w:spacing w:line="276" w:lineRule="auto"/>
              <w:jc w:val="both"/>
              <w:rPr>
                <w:rFonts w:ascii="Calibri" w:hAnsi="Calibri" w:cs="Calibri"/>
                <w:color w:val="000000"/>
              </w:rPr>
            </w:pPr>
            <w:r w:rsidRPr="00694504">
              <w:rPr>
                <w:rFonts w:ascii="Calibri" w:hAnsi="Calibri" w:cs="Calibri"/>
                <w:color w:val="000000"/>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 późn. zm.)</w:t>
            </w:r>
          </w:p>
        </w:tc>
      </w:tr>
      <w:tr w:rsidR="0030091F" w:rsidRPr="00694504" w14:paraId="49E0B23D" w14:textId="77777777">
        <w:tc>
          <w:tcPr>
            <w:tcW w:w="1794" w:type="dxa"/>
          </w:tcPr>
          <w:p w14:paraId="0B3D77B1" w14:textId="77777777" w:rsidR="0030091F" w:rsidRPr="00694504" w:rsidRDefault="0030091F" w:rsidP="002073BC">
            <w:pPr>
              <w:spacing w:line="276" w:lineRule="auto"/>
              <w:rPr>
                <w:rFonts w:ascii="Calibri" w:hAnsi="Calibri" w:cs="Calibri"/>
                <w:noProof/>
                <w:color w:val="000000"/>
              </w:rPr>
            </w:pPr>
            <w:r w:rsidRPr="00694504">
              <w:rPr>
                <w:rFonts w:ascii="Calibri" w:hAnsi="Calibri" w:cs="Calibri"/>
                <w:noProof/>
                <w:color w:val="000000"/>
                <w:sz w:val="22"/>
                <w:szCs w:val="22"/>
              </w:rPr>
              <w:t>RPO WO 2014-2020 / Program</w:t>
            </w:r>
          </w:p>
        </w:tc>
        <w:tc>
          <w:tcPr>
            <w:tcW w:w="7102" w:type="dxa"/>
          </w:tcPr>
          <w:p w14:paraId="5025815D" w14:textId="77777777" w:rsidR="0030091F" w:rsidRPr="00694504" w:rsidRDefault="0030091F" w:rsidP="002073BC">
            <w:pPr>
              <w:spacing w:line="276" w:lineRule="auto"/>
              <w:jc w:val="both"/>
              <w:rPr>
                <w:rFonts w:ascii="Calibri" w:hAnsi="Calibri" w:cs="Calibri"/>
                <w:noProof/>
                <w:color w:val="000000"/>
              </w:rPr>
            </w:pPr>
            <w:r w:rsidRPr="00694504">
              <w:rPr>
                <w:rFonts w:ascii="Calibri" w:hAnsi="Calibri" w:cs="Calibri"/>
                <w:noProof/>
                <w:color w:val="000000"/>
                <w:sz w:val="22"/>
                <w:szCs w:val="22"/>
              </w:rPr>
              <w:t>Regionalny Program Operacyjny Województwa Opolskiego na lata 2014-2020 - dokument zatwierdzony przez Komisję Europejską w dniu 18 grudnia 2014 r.</w:t>
            </w:r>
          </w:p>
        </w:tc>
      </w:tr>
      <w:tr w:rsidR="0030091F" w:rsidRPr="00694504" w14:paraId="1ED20C28" w14:textId="77777777">
        <w:tc>
          <w:tcPr>
            <w:tcW w:w="1794" w:type="dxa"/>
          </w:tcPr>
          <w:p w14:paraId="4C22A5C0" w14:textId="77777777" w:rsidR="0030091F" w:rsidRPr="00694504" w:rsidRDefault="0030091F" w:rsidP="00506A69">
            <w:pPr>
              <w:spacing w:line="276" w:lineRule="auto"/>
              <w:rPr>
                <w:rFonts w:ascii="Calibri" w:hAnsi="Calibri" w:cs="Calibri"/>
                <w:noProof/>
                <w:color w:val="000000"/>
              </w:rPr>
            </w:pPr>
            <w:r w:rsidRPr="00694504">
              <w:rPr>
                <w:rFonts w:ascii="Calibri" w:hAnsi="Calibri" w:cs="Calibri"/>
                <w:noProof/>
                <w:color w:val="000000"/>
                <w:sz w:val="22"/>
                <w:szCs w:val="22"/>
              </w:rPr>
              <w:t>LSI 2014-2020</w:t>
            </w:r>
          </w:p>
        </w:tc>
        <w:tc>
          <w:tcPr>
            <w:tcW w:w="7102" w:type="dxa"/>
          </w:tcPr>
          <w:p w14:paraId="683D9D8D" w14:textId="77777777" w:rsidR="0030091F" w:rsidRPr="00694504" w:rsidRDefault="0030091F" w:rsidP="00506A69">
            <w:pPr>
              <w:spacing w:line="276" w:lineRule="auto"/>
              <w:jc w:val="both"/>
              <w:rPr>
                <w:rFonts w:ascii="Calibri" w:hAnsi="Calibri" w:cs="Calibri"/>
                <w:noProof/>
                <w:color w:val="000000"/>
              </w:rPr>
            </w:pPr>
            <w:r w:rsidRPr="00694504">
              <w:rPr>
                <w:rFonts w:ascii="Calibri" w:hAnsi="Calibri" w:cs="Calibri"/>
                <w:noProof/>
                <w:color w:val="000000"/>
                <w:sz w:val="22"/>
                <w:szCs w:val="22"/>
              </w:rPr>
              <w:t>Lokalny System Informatyczny na lata 2014-2020</w:t>
            </w:r>
          </w:p>
        </w:tc>
      </w:tr>
      <w:tr w:rsidR="0030091F" w:rsidRPr="00694504" w14:paraId="00D5A5E4" w14:textId="77777777">
        <w:tc>
          <w:tcPr>
            <w:tcW w:w="1794" w:type="dxa"/>
          </w:tcPr>
          <w:p w14:paraId="7B291D84" w14:textId="77777777" w:rsidR="0030091F" w:rsidRPr="00694504" w:rsidRDefault="0030091F" w:rsidP="002073BC">
            <w:pPr>
              <w:spacing w:line="276" w:lineRule="auto"/>
              <w:rPr>
                <w:rFonts w:ascii="Calibri" w:hAnsi="Calibri" w:cs="Calibri"/>
                <w:noProof/>
                <w:color w:val="000000"/>
              </w:rPr>
            </w:pPr>
            <w:r w:rsidRPr="00694504">
              <w:rPr>
                <w:rFonts w:ascii="Calibri" w:hAnsi="Calibri" w:cs="Calibri"/>
                <w:noProof/>
                <w:color w:val="000000"/>
                <w:sz w:val="22"/>
                <w:szCs w:val="22"/>
              </w:rPr>
              <w:t>SYZYF RPO WO 2014-2020</w:t>
            </w:r>
          </w:p>
        </w:tc>
        <w:tc>
          <w:tcPr>
            <w:tcW w:w="7102" w:type="dxa"/>
          </w:tcPr>
          <w:p w14:paraId="735E39A0" w14:textId="77777777" w:rsidR="0030091F" w:rsidRPr="00694504" w:rsidRDefault="0030091F" w:rsidP="002073BC">
            <w:pPr>
              <w:spacing w:line="276" w:lineRule="auto"/>
              <w:jc w:val="both"/>
              <w:rPr>
                <w:rFonts w:ascii="Calibri" w:hAnsi="Calibri" w:cs="Calibri"/>
                <w:noProof/>
                <w:color w:val="000000"/>
              </w:rPr>
            </w:pPr>
            <w:r w:rsidRPr="00694504">
              <w:rPr>
                <w:rFonts w:ascii="Calibri" w:hAnsi="Calibri" w:cs="Calibri"/>
                <w:noProof/>
                <w:color w:val="000000"/>
                <w:sz w:val="22"/>
                <w:szCs w:val="22"/>
              </w:rPr>
              <w:t>System Zarządzania Funduszami Regionalnego Programu Operacyjnego Województwa Opolskiego na lata 2014-2020 – pełni funkcję LSI 2014-2020</w:t>
            </w:r>
          </w:p>
        </w:tc>
      </w:tr>
      <w:tr w:rsidR="0030091F" w:rsidRPr="00694504" w14:paraId="0C464416" w14:textId="77777777">
        <w:tc>
          <w:tcPr>
            <w:tcW w:w="1794" w:type="dxa"/>
          </w:tcPr>
          <w:p w14:paraId="1F49CB8F" w14:textId="77777777" w:rsidR="0030091F" w:rsidRPr="00694504" w:rsidRDefault="0030091F" w:rsidP="002073BC">
            <w:pPr>
              <w:spacing w:line="276" w:lineRule="auto"/>
              <w:rPr>
                <w:rFonts w:ascii="Calibri" w:hAnsi="Calibri" w:cs="Calibri"/>
                <w:noProof/>
                <w:color w:val="000000"/>
              </w:rPr>
            </w:pPr>
            <w:r w:rsidRPr="00694504">
              <w:rPr>
                <w:rFonts w:ascii="Calibri" w:hAnsi="Calibri" w:cs="Calibri"/>
                <w:noProof/>
                <w:color w:val="000000"/>
                <w:sz w:val="22"/>
                <w:szCs w:val="22"/>
              </w:rPr>
              <w:t>SZOOP</w:t>
            </w:r>
          </w:p>
        </w:tc>
        <w:tc>
          <w:tcPr>
            <w:tcW w:w="7102" w:type="dxa"/>
          </w:tcPr>
          <w:p w14:paraId="6D12FB79" w14:textId="77777777" w:rsidR="0030091F" w:rsidRPr="00694504" w:rsidRDefault="0030091F" w:rsidP="00B43386">
            <w:pPr>
              <w:spacing w:line="276" w:lineRule="auto"/>
              <w:jc w:val="both"/>
              <w:rPr>
                <w:rFonts w:ascii="Calibri" w:hAnsi="Calibri" w:cs="Calibri"/>
                <w:noProof/>
                <w:color w:val="000000"/>
              </w:rPr>
            </w:pPr>
            <w:r w:rsidRPr="00694504">
              <w:rPr>
                <w:rFonts w:ascii="Calibri" w:hAnsi="Calibri" w:cs="Calibri"/>
                <w:noProof/>
                <w:color w:val="000000"/>
                <w:sz w:val="22"/>
                <w:szCs w:val="22"/>
              </w:rPr>
              <w:t>Szczegółowy Opis Osi Priorytetowych Regionalnego Programu Operacyjnego Województwa Opolskiego na lata 2014-2020 Zakres: Europejski Fundusz Społeczny</w:t>
            </w:r>
            <w:r>
              <w:rPr>
                <w:rFonts w:ascii="Calibri" w:hAnsi="Calibri" w:cs="Calibri"/>
                <w:noProof/>
                <w:color w:val="000000"/>
                <w:sz w:val="22"/>
                <w:szCs w:val="22"/>
              </w:rPr>
              <w:t>,</w:t>
            </w:r>
            <w:r w:rsidRPr="00694504">
              <w:rPr>
                <w:rFonts w:ascii="Calibri" w:hAnsi="Calibri" w:cs="Calibri"/>
                <w:noProof/>
                <w:color w:val="000000"/>
                <w:sz w:val="22"/>
                <w:szCs w:val="22"/>
              </w:rPr>
              <w:t xml:space="preserve"> </w:t>
            </w:r>
            <w:r>
              <w:rPr>
                <w:rFonts w:ascii="Calibri" w:hAnsi="Calibri" w:cs="Calibri"/>
                <w:noProof/>
                <w:color w:val="000000"/>
                <w:sz w:val="22"/>
                <w:szCs w:val="22"/>
              </w:rPr>
              <w:t>wersja nr 21.</w:t>
            </w:r>
          </w:p>
        </w:tc>
      </w:tr>
      <w:tr w:rsidR="0030091F" w:rsidRPr="00694504" w14:paraId="79A4CD00" w14:textId="77777777">
        <w:tc>
          <w:tcPr>
            <w:tcW w:w="1794" w:type="dxa"/>
          </w:tcPr>
          <w:p w14:paraId="7EAECA3E" w14:textId="77777777" w:rsidR="0030091F" w:rsidRPr="00694504" w:rsidRDefault="0030091F" w:rsidP="002073BC">
            <w:pPr>
              <w:spacing w:line="276" w:lineRule="auto"/>
              <w:rPr>
                <w:rFonts w:ascii="Calibri" w:hAnsi="Calibri" w:cs="Calibri"/>
                <w:noProof/>
                <w:color w:val="000000"/>
              </w:rPr>
            </w:pPr>
            <w:r w:rsidRPr="00694504">
              <w:rPr>
                <w:rFonts w:ascii="Calibri" w:hAnsi="Calibri" w:cs="Calibri"/>
                <w:noProof/>
                <w:color w:val="000000"/>
                <w:sz w:val="22"/>
                <w:szCs w:val="22"/>
              </w:rPr>
              <w:t>UE</w:t>
            </w:r>
          </w:p>
        </w:tc>
        <w:tc>
          <w:tcPr>
            <w:tcW w:w="7102" w:type="dxa"/>
          </w:tcPr>
          <w:p w14:paraId="1291ACF4" w14:textId="77777777" w:rsidR="0030091F" w:rsidRPr="00694504" w:rsidRDefault="0030091F" w:rsidP="002073BC">
            <w:pPr>
              <w:spacing w:line="276" w:lineRule="auto"/>
              <w:jc w:val="both"/>
              <w:rPr>
                <w:rFonts w:ascii="Calibri" w:hAnsi="Calibri" w:cs="Calibri"/>
                <w:noProof/>
                <w:color w:val="000000"/>
              </w:rPr>
            </w:pPr>
            <w:r w:rsidRPr="00694504">
              <w:rPr>
                <w:rFonts w:ascii="Calibri" w:hAnsi="Calibri" w:cs="Calibri"/>
                <w:noProof/>
                <w:color w:val="000000"/>
                <w:sz w:val="22"/>
                <w:szCs w:val="22"/>
              </w:rPr>
              <w:t>Unia Europejska</w:t>
            </w:r>
          </w:p>
        </w:tc>
      </w:tr>
      <w:tr w:rsidR="0030091F" w:rsidRPr="00694504" w14:paraId="64820ECD" w14:textId="77777777">
        <w:tc>
          <w:tcPr>
            <w:tcW w:w="1794" w:type="dxa"/>
          </w:tcPr>
          <w:p w14:paraId="42597A54" w14:textId="77777777" w:rsidR="0030091F" w:rsidRPr="00694504" w:rsidRDefault="0030091F" w:rsidP="002073BC">
            <w:pPr>
              <w:spacing w:line="276" w:lineRule="auto"/>
              <w:rPr>
                <w:rFonts w:ascii="Calibri" w:hAnsi="Calibri" w:cs="Calibri"/>
                <w:noProof/>
                <w:color w:val="000000"/>
              </w:rPr>
            </w:pPr>
            <w:r w:rsidRPr="00694504">
              <w:rPr>
                <w:rFonts w:ascii="Calibri" w:hAnsi="Calibri" w:cs="Calibri"/>
                <w:noProof/>
                <w:color w:val="000000"/>
                <w:sz w:val="22"/>
                <w:szCs w:val="22"/>
              </w:rPr>
              <w:t>Umowa Partnerstwa</w:t>
            </w:r>
          </w:p>
        </w:tc>
        <w:tc>
          <w:tcPr>
            <w:tcW w:w="7102" w:type="dxa"/>
          </w:tcPr>
          <w:p w14:paraId="7DB6AFC5" w14:textId="77777777" w:rsidR="0030091F" w:rsidRPr="00694504" w:rsidRDefault="0030091F" w:rsidP="002073BC">
            <w:pPr>
              <w:spacing w:line="276" w:lineRule="auto"/>
              <w:jc w:val="both"/>
              <w:rPr>
                <w:rFonts w:ascii="Calibri" w:hAnsi="Calibri" w:cs="Calibri"/>
                <w:noProof/>
                <w:color w:val="000000"/>
              </w:rPr>
            </w:pPr>
            <w:r w:rsidRPr="00694504">
              <w:rPr>
                <w:rFonts w:ascii="Calibri" w:hAnsi="Calibri" w:cs="Calibri"/>
                <w:noProof/>
                <w:color w:val="000000"/>
                <w:sz w:val="22"/>
                <w:szCs w:val="22"/>
              </w:rPr>
              <w:t>Programowanie perspektywy finansowej 2014-2020 - Umowa Partnerstwa, dokument przyjęty przez Komisję Europejską 23 maja 2014 r.</w:t>
            </w:r>
          </w:p>
        </w:tc>
      </w:tr>
      <w:tr w:rsidR="0030091F" w:rsidRPr="00694504" w14:paraId="3C57C869" w14:textId="77777777">
        <w:tc>
          <w:tcPr>
            <w:tcW w:w="1794" w:type="dxa"/>
          </w:tcPr>
          <w:p w14:paraId="6C7EC096" w14:textId="77777777" w:rsidR="0030091F" w:rsidRPr="00694504" w:rsidRDefault="0030091F" w:rsidP="002073BC">
            <w:pPr>
              <w:spacing w:line="276" w:lineRule="auto"/>
              <w:rPr>
                <w:rFonts w:ascii="Calibri" w:hAnsi="Calibri" w:cs="Calibri"/>
                <w:noProof/>
                <w:color w:val="000000"/>
              </w:rPr>
            </w:pPr>
            <w:r w:rsidRPr="00694504">
              <w:rPr>
                <w:rFonts w:ascii="Calibri" w:hAnsi="Calibri" w:cs="Calibri"/>
                <w:noProof/>
                <w:color w:val="000000"/>
                <w:sz w:val="22"/>
                <w:szCs w:val="22"/>
              </w:rPr>
              <w:t>Ustawa wdrożeniowa</w:t>
            </w:r>
          </w:p>
        </w:tc>
        <w:tc>
          <w:tcPr>
            <w:tcW w:w="7102" w:type="dxa"/>
          </w:tcPr>
          <w:p w14:paraId="55AF2CD5" w14:textId="60E87920" w:rsidR="0030091F" w:rsidRPr="00694504" w:rsidRDefault="0030091F" w:rsidP="002073BC">
            <w:pPr>
              <w:spacing w:line="276" w:lineRule="auto"/>
              <w:jc w:val="both"/>
              <w:rPr>
                <w:rFonts w:ascii="Calibri" w:hAnsi="Calibri" w:cs="Calibri"/>
                <w:noProof/>
                <w:color w:val="000000"/>
              </w:rPr>
            </w:pPr>
            <w:r w:rsidRPr="00694504">
              <w:rPr>
                <w:rFonts w:ascii="Calibri" w:hAnsi="Calibri" w:cs="Calibri"/>
                <w:noProof/>
                <w:color w:val="000000"/>
                <w:sz w:val="22"/>
                <w:szCs w:val="22"/>
              </w:rPr>
              <w:t xml:space="preserve">Ustawa z dnia 11 lipca 2014 r. o zasadach realizacji programów w zakresie polityki spójności finansowanych w perspektywie finansowej 2014-2020 </w:t>
            </w:r>
            <w:r w:rsidRPr="00694504">
              <w:rPr>
                <w:rFonts w:ascii="Calibri" w:hAnsi="Calibri" w:cs="Calibri"/>
                <w:noProof/>
                <w:color w:val="000000"/>
                <w:sz w:val="22"/>
                <w:szCs w:val="22"/>
              </w:rPr>
              <w:br/>
            </w:r>
            <w:r w:rsidRPr="002D06D1">
              <w:rPr>
                <w:rFonts w:ascii="Calibri" w:hAnsi="Calibri" w:cs="Calibri"/>
                <w:noProof/>
                <w:color w:val="000000"/>
                <w:sz w:val="22"/>
                <w:szCs w:val="22"/>
              </w:rPr>
              <w:t>(</w:t>
            </w:r>
            <w:r w:rsidR="003223B2">
              <w:rPr>
                <w:rFonts w:ascii="Calibri" w:hAnsi="Calibri" w:cs="Calibri"/>
                <w:noProof/>
                <w:color w:val="000000"/>
                <w:sz w:val="22"/>
                <w:szCs w:val="22"/>
              </w:rPr>
              <w:t xml:space="preserve">t.j. </w:t>
            </w:r>
            <w:r>
              <w:rPr>
                <w:rFonts w:ascii="Calibri" w:hAnsi="Calibri" w:cs="Calibri"/>
                <w:sz w:val="22"/>
                <w:szCs w:val="22"/>
              </w:rPr>
              <w:t>Dz.U. 2017 poz. 1460 z późn. zm.</w:t>
            </w:r>
            <w:r w:rsidRPr="002D06D1">
              <w:rPr>
                <w:rFonts w:ascii="Calibri" w:hAnsi="Calibri" w:cs="Calibri"/>
                <w:noProof/>
                <w:color w:val="000000"/>
                <w:sz w:val="22"/>
                <w:szCs w:val="22"/>
              </w:rPr>
              <w:t>).</w:t>
            </w:r>
          </w:p>
        </w:tc>
      </w:tr>
      <w:tr w:rsidR="0030091F" w:rsidRPr="00694504" w14:paraId="309DD529" w14:textId="77777777">
        <w:tc>
          <w:tcPr>
            <w:tcW w:w="1794" w:type="dxa"/>
          </w:tcPr>
          <w:p w14:paraId="0EB0469B" w14:textId="77777777" w:rsidR="0030091F" w:rsidRPr="00694504" w:rsidRDefault="0030091F" w:rsidP="002073BC">
            <w:pPr>
              <w:spacing w:line="276" w:lineRule="auto"/>
              <w:rPr>
                <w:rFonts w:ascii="Calibri" w:hAnsi="Calibri" w:cs="Calibri"/>
                <w:noProof/>
                <w:color w:val="000000"/>
              </w:rPr>
            </w:pPr>
            <w:r w:rsidRPr="00694504">
              <w:rPr>
                <w:rFonts w:ascii="Calibri" w:hAnsi="Calibri" w:cs="Calibri"/>
                <w:noProof/>
                <w:color w:val="000000"/>
                <w:sz w:val="22"/>
                <w:szCs w:val="22"/>
              </w:rPr>
              <w:t>WE</w:t>
            </w:r>
          </w:p>
        </w:tc>
        <w:tc>
          <w:tcPr>
            <w:tcW w:w="7102" w:type="dxa"/>
          </w:tcPr>
          <w:p w14:paraId="1B914F59" w14:textId="77777777" w:rsidR="0030091F" w:rsidRPr="00694504" w:rsidRDefault="0030091F" w:rsidP="002073BC">
            <w:pPr>
              <w:spacing w:line="276" w:lineRule="auto"/>
              <w:jc w:val="both"/>
              <w:rPr>
                <w:rFonts w:ascii="Calibri" w:hAnsi="Calibri" w:cs="Calibri"/>
                <w:noProof/>
                <w:color w:val="000000"/>
              </w:rPr>
            </w:pPr>
            <w:r w:rsidRPr="00694504">
              <w:rPr>
                <w:rFonts w:ascii="Calibri" w:hAnsi="Calibri" w:cs="Calibri"/>
                <w:noProof/>
                <w:color w:val="000000"/>
                <w:sz w:val="22"/>
                <w:szCs w:val="22"/>
              </w:rPr>
              <w:t>Wspólnota Europejska</w:t>
            </w:r>
          </w:p>
        </w:tc>
      </w:tr>
      <w:tr w:rsidR="0030091F" w:rsidRPr="00694504" w14:paraId="0742758C" w14:textId="77777777">
        <w:tc>
          <w:tcPr>
            <w:tcW w:w="1794" w:type="dxa"/>
          </w:tcPr>
          <w:p w14:paraId="320758D7" w14:textId="77777777" w:rsidR="0030091F" w:rsidRPr="00694504" w:rsidRDefault="0030091F" w:rsidP="002073BC">
            <w:pPr>
              <w:spacing w:line="276" w:lineRule="auto"/>
              <w:rPr>
                <w:rFonts w:ascii="Calibri" w:hAnsi="Calibri" w:cs="Calibri"/>
                <w:noProof/>
                <w:color w:val="000000"/>
                <w:spacing w:val="-2"/>
              </w:rPr>
            </w:pPr>
            <w:r w:rsidRPr="00694504">
              <w:rPr>
                <w:rFonts w:ascii="Calibri" w:hAnsi="Calibri" w:cs="Calibri"/>
                <w:noProof/>
                <w:color w:val="000000"/>
                <w:spacing w:val="-2"/>
                <w:sz w:val="22"/>
                <w:szCs w:val="22"/>
              </w:rPr>
              <w:t xml:space="preserve">Wniosek </w:t>
            </w:r>
            <w:r w:rsidRPr="00694504">
              <w:rPr>
                <w:rFonts w:ascii="Calibri" w:hAnsi="Calibri" w:cs="Calibri"/>
                <w:noProof/>
                <w:color w:val="000000"/>
                <w:spacing w:val="-2"/>
                <w:sz w:val="22"/>
                <w:szCs w:val="22"/>
              </w:rPr>
              <w:br/>
              <w:t>o dofinansowanie projektu</w:t>
            </w:r>
          </w:p>
        </w:tc>
        <w:tc>
          <w:tcPr>
            <w:tcW w:w="7102" w:type="dxa"/>
          </w:tcPr>
          <w:p w14:paraId="5EE80CDD" w14:textId="20F16986" w:rsidR="0030091F" w:rsidRPr="00694504" w:rsidRDefault="0030091F" w:rsidP="00D9047E">
            <w:pPr>
              <w:spacing w:line="276" w:lineRule="auto"/>
              <w:jc w:val="both"/>
              <w:rPr>
                <w:rFonts w:ascii="Calibri" w:hAnsi="Calibri" w:cs="Calibri"/>
                <w:noProof/>
                <w:color w:val="000000"/>
                <w:spacing w:val="-2"/>
              </w:rPr>
            </w:pPr>
            <w:r>
              <w:rPr>
                <w:rFonts w:ascii="Calibri" w:hAnsi="Calibri" w:cs="Calibri"/>
                <w:noProof/>
                <w:color w:val="000000"/>
                <w:spacing w:val="-2"/>
                <w:sz w:val="22"/>
                <w:szCs w:val="22"/>
              </w:rPr>
              <w:t xml:space="preserve">Zgodnie z </w:t>
            </w:r>
            <w:r w:rsidRPr="00F34B16">
              <w:rPr>
                <w:rFonts w:ascii="Calibri" w:hAnsi="Calibri" w:cs="Calibri"/>
                <w:i/>
                <w:iCs/>
                <w:noProof/>
                <w:color w:val="000000"/>
                <w:spacing w:val="-2"/>
                <w:sz w:val="22"/>
                <w:szCs w:val="22"/>
              </w:rPr>
              <w:t>Wytycznymi w zakresie trybów wyboru projektów na lata 2014-2020</w:t>
            </w:r>
            <w:r>
              <w:rPr>
                <w:rFonts w:ascii="Calibri" w:hAnsi="Calibri" w:cs="Calibri"/>
                <w:noProof/>
                <w:color w:val="000000"/>
                <w:spacing w:val="-2"/>
                <w:sz w:val="22"/>
                <w:szCs w:val="22"/>
              </w:rPr>
              <w:t xml:space="preserve">, dokument, w którym zawarte są informacje na temat wnioskodawcy oraz opis projektu lub przedstawione w innej formie informacje na temat projektu </w:t>
            </w:r>
            <w:r w:rsidR="001938C1">
              <w:rPr>
                <w:rFonts w:ascii="Calibri" w:hAnsi="Calibri" w:cs="Calibri"/>
                <w:noProof/>
                <w:color w:val="000000"/>
                <w:spacing w:val="-2"/>
                <w:sz w:val="22"/>
                <w:szCs w:val="22"/>
              </w:rPr>
              <w:br/>
            </w:r>
            <w:r>
              <w:rPr>
                <w:rFonts w:ascii="Calibri" w:hAnsi="Calibri" w:cs="Calibri"/>
                <w:noProof/>
                <w:color w:val="000000"/>
                <w:spacing w:val="-2"/>
                <w:sz w:val="22"/>
                <w:szCs w:val="22"/>
              </w:rPr>
              <w:lastRenderedPageBreak/>
              <w:t xml:space="preserve">i wnioskodawcy, na podstawie których dokonuje się oceny spełnienia przez ten projekt kryteriów wyboru projektów. </w:t>
            </w:r>
          </w:p>
        </w:tc>
      </w:tr>
      <w:tr w:rsidR="0030091F" w:rsidRPr="00694504" w14:paraId="61859AA8" w14:textId="77777777">
        <w:tc>
          <w:tcPr>
            <w:tcW w:w="1794" w:type="dxa"/>
          </w:tcPr>
          <w:p w14:paraId="1BA4279F" w14:textId="77777777" w:rsidR="0030091F" w:rsidRPr="00694504" w:rsidRDefault="0030091F" w:rsidP="002073BC">
            <w:pPr>
              <w:spacing w:line="276" w:lineRule="auto"/>
              <w:rPr>
                <w:rFonts w:ascii="Calibri" w:hAnsi="Calibri" w:cs="Calibri"/>
                <w:noProof/>
                <w:color w:val="000000"/>
              </w:rPr>
            </w:pPr>
            <w:r w:rsidRPr="00694504">
              <w:rPr>
                <w:rFonts w:ascii="Calibri" w:hAnsi="Calibri" w:cs="Calibri"/>
                <w:noProof/>
                <w:color w:val="000000"/>
                <w:sz w:val="22"/>
                <w:szCs w:val="22"/>
              </w:rPr>
              <w:lastRenderedPageBreak/>
              <w:t>Wnioskodawca</w:t>
            </w:r>
          </w:p>
        </w:tc>
        <w:tc>
          <w:tcPr>
            <w:tcW w:w="7102" w:type="dxa"/>
          </w:tcPr>
          <w:p w14:paraId="0390B53D" w14:textId="77777777" w:rsidR="0030091F" w:rsidRPr="00694504" w:rsidRDefault="0030091F" w:rsidP="002073BC">
            <w:pPr>
              <w:spacing w:line="276" w:lineRule="auto"/>
              <w:jc w:val="both"/>
              <w:rPr>
                <w:rFonts w:ascii="Calibri" w:hAnsi="Calibri" w:cs="Calibri"/>
                <w:noProof/>
                <w:color w:val="000000"/>
              </w:rPr>
            </w:pPr>
            <w:r w:rsidRPr="00694504">
              <w:rPr>
                <w:rFonts w:ascii="Calibri" w:hAnsi="Calibri" w:cs="Calibri"/>
                <w:noProof/>
                <w:color w:val="000000"/>
                <w:sz w:val="22"/>
                <w:szCs w:val="22"/>
              </w:rPr>
              <w:t>Zgodnie z ustawą wdrożeniową należy przez to rozumieć podmiot, który złożył wniosek o dofinansowanie</w:t>
            </w:r>
            <w:r>
              <w:rPr>
                <w:rFonts w:ascii="Calibri" w:hAnsi="Calibri" w:cs="Calibri"/>
                <w:noProof/>
                <w:color w:val="000000"/>
                <w:sz w:val="22"/>
                <w:szCs w:val="22"/>
              </w:rPr>
              <w:t xml:space="preserve"> projektu</w:t>
            </w:r>
            <w:r w:rsidRPr="00694504">
              <w:rPr>
                <w:rFonts w:ascii="Calibri" w:hAnsi="Calibri" w:cs="Calibri"/>
                <w:noProof/>
                <w:color w:val="000000"/>
                <w:sz w:val="22"/>
                <w:szCs w:val="22"/>
              </w:rPr>
              <w:t>.</w:t>
            </w:r>
          </w:p>
        </w:tc>
      </w:tr>
      <w:tr w:rsidR="0030091F" w:rsidRPr="00694504" w14:paraId="686E0442" w14:textId="77777777">
        <w:tc>
          <w:tcPr>
            <w:tcW w:w="1794" w:type="dxa"/>
          </w:tcPr>
          <w:p w14:paraId="5D8B1365" w14:textId="77777777" w:rsidR="0030091F" w:rsidRPr="00694504" w:rsidRDefault="0030091F" w:rsidP="002073BC">
            <w:pPr>
              <w:spacing w:line="276" w:lineRule="auto"/>
              <w:rPr>
                <w:rFonts w:ascii="Calibri" w:hAnsi="Calibri" w:cs="Calibri"/>
                <w:noProof/>
                <w:color w:val="000000"/>
              </w:rPr>
            </w:pPr>
            <w:r w:rsidRPr="00694504">
              <w:rPr>
                <w:rFonts w:ascii="Calibri" w:hAnsi="Calibri" w:cs="Calibri"/>
                <w:noProof/>
                <w:color w:val="000000"/>
                <w:sz w:val="22"/>
                <w:szCs w:val="22"/>
              </w:rPr>
              <w:t>ZWO</w:t>
            </w:r>
          </w:p>
        </w:tc>
        <w:tc>
          <w:tcPr>
            <w:tcW w:w="7102" w:type="dxa"/>
          </w:tcPr>
          <w:p w14:paraId="3B73E6E7" w14:textId="77777777" w:rsidR="0030091F" w:rsidRPr="00694504" w:rsidRDefault="0030091F" w:rsidP="002073BC">
            <w:pPr>
              <w:spacing w:line="276" w:lineRule="auto"/>
              <w:jc w:val="both"/>
              <w:rPr>
                <w:rFonts w:ascii="Calibri" w:hAnsi="Calibri" w:cs="Calibri"/>
                <w:noProof/>
                <w:color w:val="000000"/>
              </w:rPr>
            </w:pPr>
            <w:r w:rsidRPr="00694504">
              <w:rPr>
                <w:rFonts w:ascii="Calibri" w:hAnsi="Calibri" w:cs="Calibri"/>
                <w:noProof/>
                <w:color w:val="000000"/>
                <w:sz w:val="22"/>
                <w:szCs w:val="22"/>
              </w:rPr>
              <w:t>Zarząd Województwa Opolskiego</w:t>
            </w:r>
          </w:p>
        </w:tc>
      </w:tr>
    </w:tbl>
    <w:p w14:paraId="5FA637BC" w14:textId="77777777" w:rsidR="0030091F" w:rsidRPr="00694504" w:rsidRDefault="0030091F" w:rsidP="0054600B">
      <w:pPr>
        <w:autoSpaceDE w:val="0"/>
        <w:autoSpaceDN w:val="0"/>
        <w:adjustRightInd w:val="0"/>
        <w:spacing w:line="276" w:lineRule="auto"/>
        <w:rPr>
          <w:rFonts w:ascii="Calibri" w:hAnsi="Calibri" w:cs="Calibri"/>
          <w:b/>
          <w:bCs/>
          <w:color w:val="FF0000"/>
          <w:sz w:val="22"/>
          <w:szCs w:val="22"/>
          <w:highlight w:val="yellow"/>
        </w:rPr>
      </w:pPr>
    </w:p>
    <w:p w14:paraId="06B50662" w14:textId="77777777" w:rsidR="0030091F" w:rsidRPr="00694504" w:rsidRDefault="0030091F" w:rsidP="0054600B">
      <w:pPr>
        <w:autoSpaceDE w:val="0"/>
        <w:autoSpaceDN w:val="0"/>
        <w:adjustRightInd w:val="0"/>
        <w:spacing w:line="276" w:lineRule="auto"/>
        <w:rPr>
          <w:rFonts w:ascii="Calibri" w:hAnsi="Calibri" w:cs="Calibri"/>
          <w:b/>
          <w:bCs/>
          <w:color w:val="FF0000"/>
          <w:sz w:val="22"/>
          <w:szCs w:val="22"/>
          <w:highlight w:val="yellow"/>
        </w:rPr>
      </w:pPr>
    </w:p>
    <w:p w14:paraId="69C2A455" w14:textId="77777777" w:rsidR="0030091F" w:rsidRPr="0028740A" w:rsidRDefault="0030091F" w:rsidP="000C4661">
      <w:pPr>
        <w:tabs>
          <w:tab w:val="left" w:pos="4065"/>
        </w:tabs>
        <w:spacing w:line="276" w:lineRule="auto"/>
        <w:rPr>
          <w:rFonts w:ascii="Calibri" w:hAnsi="Calibri" w:cs="Calibri"/>
          <w:b/>
          <w:bCs/>
          <w:color w:val="000000"/>
          <w:sz w:val="22"/>
          <w:szCs w:val="22"/>
        </w:rPr>
      </w:pPr>
      <w:r w:rsidRPr="0028740A">
        <w:rPr>
          <w:rFonts w:ascii="Calibri" w:hAnsi="Calibri" w:cs="Calibri"/>
          <w:b/>
          <w:bCs/>
          <w:color w:val="000000"/>
          <w:sz w:val="22"/>
          <w:szCs w:val="22"/>
        </w:rPr>
        <w:t>INFORMACJE WSTĘPNE</w:t>
      </w:r>
    </w:p>
    <w:p w14:paraId="6B273CB3" w14:textId="77777777" w:rsidR="0030091F" w:rsidRPr="0028740A" w:rsidRDefault="0030091F" w:rsidP="000C4661">
      <w:pPr>
        <w:spacing w:line="276" w:lineRule="auto"/>
        <w:rPr>
          <w:rFonts w:ascii="Calibri" w:hAnsi="Calibri" w:cs="Calibri"/>
          <w:color w:val="000000"/>
          <w:sz w:val="22"/>
          <w:szCs w:val="22"/>
          <w:highlight w:val="yellow"/>
        </w:rPr>
      </w:pPr>
    </w:p>
    <w:p w14:paraId="5B50877A" w14:textId="77777777" w:rsidR="0030091F" w:rsidRPr="0028740A" w:rsidRDefault="0030091F" w:rsidP="00074929">
      <w:pPr>
        <w:widowControl w:val="0"/>
        <w:numPr>
          <w:ilvl w:val="0"/>
          <w:numId w:val="19"/>
        </w:numPr>
        <w:tabs>
          <w:tab w:val="left" w:pos="0"/>
          <w:tab w:val="left" w:pos="390"/>
        </w:tabs>
        <w:suppressAutoHyphens/>
        <w:autoSpaceDE w:val="0"/>
        <w:autoSpaceDN w:val="0"/>
        <w:adjustRightInd w:val="0"/>
        <w:spacing w:before="40" w:after="40" w:line="276" w:lineRule="auto"/>
        <w:jc w:val="both"/>
        <w:rPr>
          <w:rFonts w:ascii="Calibri" w:hAnsi="Calibri" w:cs="Calibri"/>
          <w:color w:val="000000"/>
          <w:sz w:val="22"/>
          <w:szCs w:val="22"/>
        </w:rPr>
      </w:pPr>
      <w:r w:rsidRPr="0028740A">
        <w:rPr>
          <w:rFonts w:ascii="Calibri" w:hAnsi="Calibri" w:cs="Calibri"/>
          <w:color w:val="000000"/>
          <w:sz w:val="22"/>
          <w:szCs w:val="22"/>
        </w:rPr>
        <w:t xml:space="preserve">Celem Regulaminu konkursu jest dostarczenie potencjalnym wnioskodawcom informacji przydatnych na etapie przygotowywania wniosku o dofinansowanie, realizacji projektu, </w:t>
      </w:r>
      <w:r w:rsidRPr="0028740A">
        <w:rPr>
          <w:rFonts w:ascii="Calibri" w:hAnsi="Calibri" w:cs="Calibri"/>
          <w:color w:val="000000"/>
          <w:sz w:val="22"/>
          <w:szCs w:val="22"/>
        </w:rPr>
        <w:br/>
        <w:t xml:space="preserve">a następnie złożenia do oceny w ramach konkursu ogłoszonego przez </w:t>
      </w:r>
      <w:r w:rsidRPr="0028740A">
        <w:rPr>
          <w:rFonts w:ascii="Calibri" w:hAnsi="Calibri" w:cs="Calibri"/>
          <w:noProof/>
          <w:color w:val="000000"/>
          <w:sz w:val="22"/>
          <w:szCs w:val="22"/>
        </w:rPr>
        <w:t>IZ RPO WO 2014-2020</w:t>
      </w:r>
      <w:r w:rsidRPr="0028740A">
        <w:rPr>
          <w:rFonts w:ascii="Calibri" w:hAnsi="Calibri" w:cs="Calibri"/>
          <w:color w:val="000000"/>
          <w:sz w:val="22"/>
          <w:szCs w:val="22"/>
        </w:rPr>
        <w:t>.</w:t>
      </w:r>
    </w:p>
    <w:p w14:paraId="3B6A3541" w14:textId="77777777" w:rsidR="0030091F" w:rsidRPr="0028740A" w:rsidRDefault="0030091F" w:rsidP="00074929">
      <w:pPr>
        <w:widowControl w:val="0"/>
        <w:numPr>
          <w:ilvl w:val="0"/>
          <w:numId w:val="19"/>
        </w:numPr>
        <w:tabs>
          <w:tab w:val="left" w:pos="0"/>
          <w:tab w:val="left" w:pos="390"/>
        </w:tabs>
        <w:suppressAutoHyphens/>
        <w:autoSpaceDE w:val="0"/>
        <w:autoSpaceDN w:val="0"/>
        <w:adjustRightInd w:val="0"/>
        <w:spacing w:before="40" w:after="40" w:line="276" w:lineRule="auto"/>
        <w:jc w:val="both"/>
        <w:rPr>
          <w:rFonts w:ascii="Calibri" w:hAnsi="Calibri" w:cs="Calibri"/>
          <w:color w:val="000000"/>
          <w:sz w:val="22"/>
          <w:szCs w:val="22"/>
        </w:rPr>
      </w:pPr>
      <w:r w:rsidRPr="0028740A">
        <w:rPr>
          <w:rFonts w:ascii="Calibri" w:hAnsi="Calibri" w:cs="Calibri"/>
          <w:color w:val="000000"/>
          <w:sz w:val="22"/>
          <w:szCs w:val="22"/>
        </w:rPr>
        <w:t xml:space="preserve">IZ zastrzega sobie prawo do wprowadzania zmian w niniejszym Regulaminie konkursu </w:t>
      </w:r>
      <w:r w:rsidRPr="0028740A">
        <w:rPr>
          <w:rFonts w:ascii="Calibri" w:hAnsi="Calibri" w:cs="Calibri"/>
          <w:color w:val="000000"/>
          <w:sz w:val="22"/>
          <w:szCs w:val="22"/>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ten ma możliwość wycofania złożonego wniosku, jego poprawy oraz ponownego złożenia.</w:t>
      </w:r>
    </w:p>
    <w:p w14:paraId="7489C199" w14:textId="6869F70B" w:rsidR="0030091F" w:rsidRPr="0028740A" w:rsidRDefault="0030091F" w:rsidP="00074929">
      <w:pPr>
        <w:widowControl w:val="0"/>
        <w:numPr>
          <w:ilvl w:val="0"/>
          <w:numId w:val="19"/>
        </w:numPr>
        <w:tabs>
          <w:tab w:val="left" w:pos="0"/>
          <w:tab w:val="left" w:pos="390"/>
        </w:tabs>
        <w:suppressAutoHyphens/>
        <w:autoSpaceDE w:val="0"/>
        <w:autoSpaceDN w:val="0"/>
        <w:adjustRightInd w:val="0"/>
        <w:spacing w:before="40" w:after="40" w:line="276" w:lineRule="auto"/>
        <w:jc w:val="both"/>
        <w:rPr>
          <w:rFonts w:ascii="Calibri" w:hAnsi="Calibri" w:cs="Calibri"/>
          <w:color w:val="000000"/>
          <w:sz w:val="22"/>
          <w:szCs w:val="22"/>
        </w:rPr>
      </w:pPr>
      <w:r w:rsidRPr="0028740A">
        <w:rPr>
          <w:rFonts w:ascii="Calibri" w:hAnsi="Calibri" w:cs="Calibri"/>
          <w:color w:val="000000"/>
          <w:sz w:val="22"/>
          <w:szCs w:val="22"/>
        </w:rPr>
        <w:t xml:space="preserve">IZ zastrzega sobie prawo do możliwości wydłużenia terminu naboru wniosków o dofinansowanie projektów, co może nastąpić jedynie z bardzo ważnych i szczególnie uzasadnionych powodów niezależnych od IZ, po akceptacji zmiany Regulaminu przez ZWO. </w:t>
      </w:r>
    </w:p>
    <w:p w14:paraId="63D4F341" w14:textId="77777777" w:rsidR="0030091F" w:rsidRPr="0028740A" w:rsidRDefault="0030091F" w:rsidP="00074929">
      <w:pPr>
        <w:widowControl w:val="0"/>
        <w:numPr>
          <w:ilvl w:val="0"/>
          <w:numId w:val="19"/>
        </w:numPr>
        <w:tabs>
          <w:tab w:val="left" w:pos="0"/>
          <w:tab w:val="left" w:pos="390"/>
        </w:tabs>
        <w:suppressAutoHyphens/>
        <w:autoSpaceDE w:val="0"/>
        <w:autoSpaceDN w:val="0"/>
        <w:adjustRightInd w:val="0"/>
        <w:spacing w:before="40" w:after="40" w:line="276" w:lineRule="auto"/>
        <w:jc w:val="both"/>
        <w:rPr>
          <w:rFonts w:ascii="Calibri" w:hAnsi="Calibri" w:cs="Calibri"/>
          <w:color w:val="000000"/>
          <w:sz w:val="22"/>
          <w:szCs w:val="22"/>
        </w:rPr>
      </w:pPr>
      <w:r w:rsidRPr="0028740A">
        <w:rPr>
          <w:rFonts w:ascii="Calibri" w:hAnsi="Calibri" w:cs="Calibri"/>
          <w:color w:val="000000"/>
          <w:sz w:val="22"/>
          <w:szCs w:val="22"/>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9" w:history="1">
        <w:r w:rsidRPr="0028740A">
          <w:rPr>
            <w:rFonts w:ascii="Calibri" w:hAnsi="Calibri" w:cs="Calibri"/>
            <w:color w:val="000000"/>
            <w:sz w:val="22"/>
            <w:szCs w:val="22"/>
            <w:u w:val="single"/>
          </w:rPr>
          <w:t>www.rpo.opolskie.pl</w:t>
        </w:r>
      </w:hyperlink>
      <w:r w:rsidRPr="0028740A">
        <w:rPr>
          <w:rFonts w:ascii="Calibri" w:hAnsi="Calibri" w:cs="Calibri"/>
          <w:color w:val="000000"/>
          <w:sz w:val="22"/>
          <w:szCs w:val="22"/>
        </w:rPr>
        <w:t xml:space="preserve"> oraz na portalu Funduszy Europejskich </w:t>
      </w:r>
      <w:hyperlink r:id="rId10" w:history="1">
        <w:r w:rsidRPr="0028740A">
          <w:rPr>
            <w:rFonts w:ascii="Calibri" w:hAnsi="Calibri" w:cs="Calibri"/>
            <w:color w:val="000000"/>
            <w:sz w:val="22"/>
            <w:szCs w:val="22"/>
            <w:u w:val="single"/>
          </w:rPr>
          <w:t>www.funduszeeuropejskie.gov.pl</w:t>
        </w:r>
      </w:hyperlink>
      <w:r w:rsidRPr="0028740A">
        <w:rPr>
          <w:rFonts w:ascii="Calibri" w:hAnsi="Calibri" w:cs="Calibri"/>
          <w:color w:val="000000"/>
          <w:sz w:val="22"/>
          <w:szCs w:val="22"/>
        </w:rPr>
        <w:t>.</w:t>
      </w:r>
    </w:p>
    <w:p w14:paraId="7B84FB5F" w14:textId="77777777" w:rsidR="0030091F" w:rsidRPr="0028740A" w:rsidRDefault="0030091F" w:rsidP="001950C8">
      <w:pPr>
        <w:tabs>
          <w:tab w:val="left" w:pos="4065"/>
        </w:tabs>
        <w:spacing w:line="276" w:lineRule="auto"/>
        <w:rPr>
          <w:rFonts w:ascii="Calibri" w:hAnsi="Calibri" w:cs="Calibri"/>
          <w:b/>
          <w:bCs/>
          <w:color w:val="000000"/>
        </w:rPr>
      </w:pPr>
    </w:p>
    <w:p w14:paraId="37AC67E5" w14:textId="77777777" w:rsidR="0030091F" w:rsidRPr="0028740A" w:rsidRDefault="0030091F" w:rsidP="001950C8">
      <w:pPr>
        <w:tabs>
          <w:tab w:val="left" w:pos="4065"/>
        </w:tabs>
        <w:spacing w:line="276" w:lineRule="auto"/>
        <w:rPr>
          <w:rFonts w:ascii="Calibri" w:hAnsi="Calibri" w:cs="Calibri"/>
          <w:b/>
          <w:bCs/>
          <w:color w:val="FF0000"/>
        </w:rPr>
      </w:pPr>
    </w:p>
    <w:p w14:paraId="6C1A83BF" w14:textId="77777777" w:rsidR="0030091F" w:rsidRPr="0028740A" w:rsidRDefault="0030091F" w:rsidP="001950C8">
      <w:pPr>
        <w:tabs>
          <w:tab w:val="left" w:pos="4065"/>
        </w:tabs>
        <w:spacing w:line="276" w:lineRule="auto"/>
        <w:rPr>
          <w:rFonts w:ascii="Calibri" w:hAnsi="Calibri" w:cs="Calibri"/>
          <w:b/>
          <w:bCs/>
          <w:color w:val="FF0000"/>
        </w:rPr>
      </w:pPr>
    </w:p>
    <w:p w14:paraId="503D2222" w14:textId="77777777" w:rsidR="0030091F" w:rsidRPr="0028740A" w:rsidRDefault="0030091F" w:rsidP="001950C8">
      <w:pPr>
        <w:tabs>
          <w:tab w:val="left" w:pos="4065"/>
        </w:tabs>
        <w:spacing w:line="276" w:lineRule="auto"/>
        <w:rPr>
          <w:rFonts w:ascii="Calibri" w:hAnsi="Calibri" w:cs="Calibri"/>
          <w:b/>
          <w:bCs/>
          <w:color w:val="FF0000"/>
        </w:rPr>
      </w:pPr>
    </w:p>
    <w:p w14:paraId="545353FB" w14:textId="77777777" w:rsidR="0030091F" w:rsidRPr="0028740A" w:rsidRDefault="0030091F" w:rsidP="001950C8">
      <w:pPr>
        <w:tabs>
          <w:tab w:val="left" w:pos="4065"/>
        </w:tabs>
        <w:spacing w:line="276" w:lineRule="auto"/>
        <w:rPr>
          <w:rFonts w:ascii="Calibri" w:hAnsi="Calibri" w:cs="Calibri"/>
          <w:b/>
          <w:bCs/>
          <w:color w:val="FF0000"/>
        </w:rPr>
      </w:pPr>
    </w:p>
    <w:p w14:paraId="1BC9B806" w14:textId="77777777" w:rsidR="0030091F" w:rsidRDefault="0030091F" w:rsidP="001950C8">
      <w:pPr>
        <w:tabs>
          <w:tab w:val="left" w:pos="4065"/>
        </w:tabs>
        <w:spacing w:line="276" w:lineRule="auto"/>
        <w:rPr>
          <w:rFonts w:ascii="Calibri" w:hAnsi="Calibri" w:cs="Calibri"/>
          <w:b/>
          <w:bCs/>
          <w:color w:val="FF0000"/>
        </w:rPr>
      </w:pPr>
    </w:p>
    <w:p w14:paraId="44375822" w14:textId="77777777" w:rsidR="001938C1" w:rsidRDefault="001938C1" w:rsidP="001950C8">
      <w:pPr>
        <w:tabs>
          <w:tab w:val="left" w:pos="4065"/>
        </w:tabs>
        <w:spacing w:line="276" w:lineRule="auto"/>
        <w:rPr>
          <w:rFonts w:ascii="Calibri" w:hAnsi="Calibri" w:cs="Calibri"/>
          <w:b/>
          <w:bCs/>
          <w:color w:val="FF0000"/>
        </w:rPr>
      </w:pPr>
    </w:p>
    <w:p w14:paraId="1A3CE2DA" w14:textId="77777777" w:rsidR="001938C1" w:rsidRDefault="001938C1" w:rsidP="001950C8">
      <w:pPr>
        <w:tabs>
          <w:tab w:val="left" w:pos="4065"/>
        </w:tabs>
        <w:spacing w:line="276" w:lineRule="auto"/>
        <w:rPr>
          <w:rFonts w:ascii="Calibri" w:hAnsi="Calibri" w:cs="Calibri"/>
          <w:b/>
          <w:bCs/>
          <w:color w:val="FF0000"/>
        </w:rPr>
      </w:pPr>
    </w:p>
    <w:p w14:paraId="2CD77826" w14:textId="77777777" w:rsidR="001938C1" w:rsidRDefault="001938C1" w:rsidP="001950C8">
      <w:pPr>
        <w:tabs>
          <w:tab w:val="left" w:pos="4065"/>
        </w:tabs>
        <w:spacing w:line="276" w:lineRule="auto"/>
        <w:rPr>
          <w:rFonts w:ascii="Calibri" w:hAnsi="Calibri" w:cs="Calibri"/>
          <w:b/>
          <w:bCs/>
          <w:color w:val="FF0000"/>
        </w:rPr>
      </w:pPr>
    </w:p>
    <w:p w14:paraId="6129110F" w14:textId="77777777" w:rsidR="001938C1" w:rsidRPr="0028740A" w:rsidRDefault="001938C1" w:rsidP="001950C8">
      <w:pPr>
        <w:tabs>
          <w:tab w:val="left" w:pos="4065"/>
        </w:tabs>
        <w:spacing w:line="276" w:lineRule="auto"/>
        <w:rPr>
          <w:rFonts w:ascii="Calibri" w:hAnsi="Calibri" w:cs="Calibri"/>
          <w:b/>
          <w:bCs/>
          <w:color w:val="FF0000"/>
        </w:rPr>
      </w:pPr>
    </w:p>
    <w:p w14:paraId="24A590FA" w14:textId="77777777" w:rsidR="0030091F" w:rsidRPr="0028740A" w:rsidRDefault="0030091F" w:rsidP="001950C8">
      <w:pPr>
        <w:tabs>
          <w:tab w:val="left" w:pos="4065"/>
        </w:tabs>
        <w:spacing w:line="276" w:lineRule="auto"/>
        <w:rPr>
          <w:rFonts w:ascii="Calibri" w:hAnsi="Calibri" w:cs="Calibri"/>
          <w:b/>
          <w:bCs/>
          <w:color w:val="FF0000"/>
        </w:rPr>
      </w:pPr>
    </w:p>
    <w:p w14:paraId="7EB795A4" w14:textId="77777777" w:rsidR="0030091F" w:rsidRPr="0028740A" w:rsidRDefault="0030091F" w:rsidP="001950C8">
      <w:pPr>
        <w:tabs>
          <w:tab w:val="left" w:pos="4065"/>
        </w:tabs>
        <w:spacing w:line="276" w:lineRule="auto"/>
        <w:rPr>
          <w:rFonts w:ascii="Calibri" w:hAnsi="Calibri" w:cs="Calibri"/>
          <w:b/>
          <w:bCs/>
          <w:color w:val="FF0000"/>
        </w:rPr>
      </w:pPr>
    </w:p>
    <w:p w14:paraId="63F4B813" w14:textId="77777777" w:rsidR="0030091F" w:rsidRPr="0028740A" w:rsidRDefault="0030091F" w:rsidP="001950C8">
      <w:pPr>
        <w:tabs>
          <w:tab w:val="left" w:pos="4065"/>
        </w:tabs>
        <w:spacing w:line="276" w:lineRule="auto"/>
        <w:rPr>
          <w:rFonts w:ascii="Calibri" w:hAnsi="Calibri" w:cs="Calibri"/>
          <w:b/>
          <w:bCs/>
          <w:color w:val="000000"/>
        </w:rPr>
      </w:pPr>
    </w:p>
    <w:p w14:paraId="3E46A8B7" w14:textId="77777777" w:rsidR="0030091F" w:rsidRPr="0028740A" w:rsidRDefault="0030091F" w:rsidP="003108B3">
      <w:pPr>
        <w:tabs>
          <w:tab w:val="left" w:pos="4065"/>
        </w:tabs>
        <w:spacing w:line="276" w:lineRule="auto"/>
        <w:jc w:val="center"/>
        <w:rPr>
          <w:rFonts w:ascii="Calibri" w:hAnsi="Calibri" w:cs="Calibri"/>
          <w:b/>
          <w:bCs/>
          <w:color w:val="000000"/>
        </w:rPr>
      </w:pPr>
      <w:r w:rsidRPr="0028740A">
        <w:rPr>
          <w:rFonts w:ascii="Calibri" w:hAnsi="Calibri" w:cs="Calibri"/>
          <w:b/>
          <w:bCs/>
          <w:color w:val="000000"/>
        </w:rPr>
        <w:lastRenderedPageBreak/>
        <w:t>PODSTAWY PRAWNE I DOKUMENTY PROGRAMOWE</w:t>
      </w:r>
    </w:p>
    <w:p w14:paraId="37C338F7" w14:textId="77777777" w:rsidR="0030091F" w:rsidRPr="0028740A" w:rsidRDefault="0030091F" w:rsidP="003108B3">
      <w:pPr>
        <w:tabs>
          <w:tab w:val="left" w:pos="4065"/>
        </w:tabs>
        <w:spacing w:line="276" w:lineRule="auto"/>
        <w:jc w:val="center"/>
        <w:rPr>
          <w:rFonts w:ascii="Calibri" w:hAnsi="Calibri" w:cs="Calibri"/>
          <w:color w:val="000000"/>
          <w:sz w:val="22"/>
          <w:szCs w:val="22"/>
        </w:rPr>
      </w:pPr>
    </w:p>
    <w:p w14:paraId="576D3651" w14:textId="77777777" w:rsidR="0030091F" w:rsidRPr="0028740A" w:rsidRDefault="0030091F" w:rsidP="00306356">
      <w:pPr>
        <w:numPr>
          <w:ilvl w:val="0"/>
          <w:numId w:val="7"/>
        </w:numPr>
        <w:spacing w:line="276" w:lineRule="auto"/>
        <w:ind w:left="284" w:hanging="284"/>
        <w:jc w:val="both"/>
        <w:rPr>
          <w:rFonts w:ascii="Calibri" w:hAnsi="Calibri" w:cs="Calibri"/>
          <w:color w:val="000000"/>
          <w:sz w:val="22"/>
          <w:szCs w:val="22"/>
        </w:rPr>
      </w:pPr>
      <w:r w:rsidRPr="0028740A">
        <w:rPr>
          <w:rFonts w:ascii="Calibri" w:hAnsi="Calibri" w:cs="Calibri"/>
          <w:color w:val="000000"/>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 późn. zm.) – zwane dalej „rozporządzeniem ogólnym”. </w:t>
      </w:r>
    </w:p>
    <w:p w14:paraId="13C9B26C" w14:textId="77777777" w:rsidR="0030091F" w:rsidRPr="0028740A" w:rsidRDefault="0030091F" w:rsidP="00306356">
      <w:pPr>
        <w:numPr>
          <w:ilvl w:val="0"/>
          <w:numId w:val="7"/>
        </w:numPr>
        <w:spacing w:line="276" w:lineRule="auto"/>
        <w:ind w:left="284" w:hanging="284"/>
        <w:jc w:val="both"/>
        <w:rPr>
          <w:rFonts w:ascii="Calibri" w:hAnsi="Calibri" w:cs="Calibri"/>
          <w:color w:val="000000"/>
          <w:sz w:val="22"/>
          <w:szCs w:val="22"/>
        </w:rPr>
      </w:pPr>
      <w:r w:rsidRPr="0028740A">
        <w:rPr>
          <w:rFonts w:ascii="Calibri" w:hAnsi="Calibri" w:cs="Calibri"/>
          <w:color w:val="000000"/>
          <w:sz w:val="22"/>
          <w:szCs w:val="22"/>
        </w:rPr>
        <w:t xml:space="preserve">Rozporządzenie (Parlamentu Europejskiego i Rady (UE) nr 1304/2013 z dnia 17 grudnia 2013 r. </w:t>
      </w:r>
      <w:r w:rsidRPr="0028740A">
        <w:rPr>
          <w:rFonts w:ascii="Calibri" w:hAnsi="Calibri" w:cs="Calibri"/>
          <w:color w:val="000000"/>
          <w:sz w:val="22"/>
          <w:szCs w:val="22"/>
        </w:rPr>
        <w:br/>
        <w:t>w sprawie Europejskiego Funduszu Społecznego i uchylające rozporządzenie Rady (WE) nr 1081/2006 (Dz. Urz. UE, L 347/470 z 20 grudnia 2013 r.).</w:t>
      </w:r>
    </w:p>
    <w:p w14:paraId="3BCE896A" w14:textId="517BA4BA" w:rsidR="0030091F" w:rsidRPr="0028740A" w:rsidRDefault="0030091F" w:rsidP="00306356">
      <w:pPr>
        <w:numPr>
          <w:ilvl w:val="0"/>
          <w:numId w:val="7"/>
        </w:numPr>
        <w:spacing w:line="276" w:lineRule="auto"/>
        <w:ind w:left="284" w:hanging="284"/>
        <w:jc w:val="both"/>
        <w:rPr>
          <w:rFonts w:ascii="Calibri" w:hAnsi="Calibri" w:cs="Calibri"/>
          <w:color w:val="000000"/>
          <w:sz w:val="22"/>
          <w:szCs w:val="22"/>
        </w:rPr>
      </w:pPr>
      <w:r w:rsidRPr="0028740A">
        <w:rPr>
          <w:rFonts w:ascii="Calibri" w:hAnsi="Calibri" w:cs="Calibri"/>
          <w:color w:val="000000"/>
          <w:sz w:val="22"/>
          <w:szCs w:val="22"/>
        </w:rPr>
        <w:t>Ustawa z dnia 11 lipca 2014 r. o zasadach realizacji programów w zakresie polityki spójności finansowanych w perspektywie finansowej 2014-2020 (</w:t>
      </w:r>
      <w:r w:rsidR="003223B2">
        <w:rPr>
          <w:rFonts w:ascii="Calibri" w:hAnsi="Calibri" w:cs="Calibri"/>
          <w:color w:val="000000"/>
          <w:sz w:val="22"/>
          <w:szCs w:val="22"/>
        </w:rPr>
        <w:t xml:space="preserve">t.j. </w:t>
      </w:r>
      <w:r w:rsidRPr="0028740A">
        <w:rPr>
          <w:rFonts w:ascii="Calibri" w:hAnsi="Calibri" w:cs="Calibri"/>
          <w:color w:val="000000"/>
          <w:sz w:val="22"/>
          <w:szCs w:val="22"/>
        </w:rPr>
        <w:t xml:space="preserve">Dz.U. 2017 poz. 1460 z późn. zm.) – zwana dalej  „ustawą wdrożeniową”. </w:t>
      </w:r>
    </w:p>
    <w:p w14:paraId="7D7A797A" w14:textId="77777777" w:rsidR="0030091F" w:rsidRPr="0028740A" w:rsidRDefault="0030091F" w:rsidP="00306356">
      <w:pPr>
        <w:numPr>
          <w:ilvl w:val="0"/>
          <w:numId w:val="7"/>
        </w:numPr>
        <w:spacing w:line="276" w:lineRule="auto"/>
        <w:ind w:left="284" w:hanging="284"/>
        <w:jc w:val="both"/>
        <w:rPr>
          <w:rFonts w:ascii="Calibri" w:hAnsi="Calibri" w:cs="Calibri"/>
          <w:color w:val="000000"/>
          <w:sz w:val="22"/>
          <w:szCs w:val="22"/>
        </w:rPr>
      </w:pPr>
      <w:r w:rsidRPr="0028740A">
        <w:rPr>
          <w:rFonts w:ascii="Calibri" w:hAnsi="Calibri" w:cs="Calibri"/>
          <w:color w:val="000000"/>
          <w:sz w:val="22"/>
          <w:szCs w:val="22"/>
        </w:rPr>
        <w:t>Ustawa z dnia 29 stycznia 2004 r. Prawo Zamówień Publicznych (</w:t>
      </w:r>
      <w:hyperlink r:id="rId11" w:history="1">
        <w:r w:rsidRPr="0028740A">
          <w:rPr>
            <w:rStyle w:val="Hipercze"/>
            <w:rFonts w:ascii="Calibri" w:hAnsi="Calibri" w:cs="Calibri"/>
            <w:color w:val="000000"/>
            <w:sz w:val="22"/>
            <w:szCs w:val="22"/>
            <w:u w:val="none"/>
          </w:rPr>
          <w:t>Dz.U. 2017 poz. 1579</w:t>
        </w:r>
      </w:hyperlink>
      <w:r w:rsidRPr="0028740A">
        <w:rPr>
          <w:rFonts w:ascii="Calibri" w:hAnsi="Calibri" w:cs="Calibri"/>
          <w:color w:val="000000"/>
          <w:sz w:val="22"/>
          <w:szCs w:val="22"/>
        </w:rPr>
        <w:t xml:space="preserve">). </w:t>
      </w:r>
    </w:p>
    <w:p w14:paraId="5E933295" w14:textId="77777777" w:rsidR="0030091F" w:rsidRPr="0028740A" w:rsidRDefault="0030091F" w:rsidP="00306356">
      <w:pPr>
        <w:numPr>
          <w:ilvl w:val="0"/>
          <w:numId w:val="7"/>
        </w:numPr>
        <w:spacing w:line="276" w:lineRule="auto"/>
        <w:ind w:left="284" w:hanging="284"/>
        <w:jc w:val="both"/>
        <w:rPr>
          <w:rFonts w:ascii="Calibri" w:hAnsi="Calibri" w:cs="Calibri"/>
          <w:color w:val="000000"/>
          <w:sz w:val="22"/>
          <w:szCs w:val="22"/>
        </w:rPr>
      </w:pPr>
      <w:r w:rsidRPr="0028740A">
        <w:rPr>
          <w:rFonts w:ascii="Calibri" w:hAnsi="Calibri" w:cs="Calibri"/>
          <w:color w:val="000000"/>
          <w:sz w:val="22"/>
          <w:szCs w:val="22"/>
        </w:rPr>
        <w:t>Ustawa z dnia 27 sierpnia 2009 r. o finansach publicznych (</w:t>
      </w:r>
      <w:hyperlink r:id="rId12" w:history="1">
        <w:r w:rsidRPr="0028740A">
          <w:rPr>
            <w:rStyle w:val="Hipercze"/>
            <w:rFonts w:ascii="Calibri" w:hAnsi="Calibri" w:cs="Calibri"/>
            <w:color w:val="000000"/>
            <w:sz w:val="22"/>
            <w:szCs w:val="22"/>
            <w:u w:val="none"/>
          </w:rPr>
          <w:t>Dz. U. 2016 poz. 1870</w:t>
        </w:r>
      </w:hyperlink>
      <w:r w:rsidRPr="0028740A">
        <w:rPr>
          <w:rStyle w:val="Hipercze"/>
          <w:rFonts w:ascii="Calibri" w:hAnsi="Calibri" w:cs="Calibri"/>
          <w:color w:val="000000"/>
          <w:sz w:val="22"/>
          <w:szCs w:val="22"/>
          <w:u w:val="none"/>
        </w:rPr>
        <w:t xml:space="preserve"> z późn. zm.</w:t>
      </w:r>
      <w:r w:rsidRPr="0028740A">
        <w:rPr>
          <w:rFonts w:ascii="Calibri" w:hAnsi="Calibri" w:cs="Calibri"/>
          <w:color w:val="000000"/>
          <w:sz w:val="22"/>
          <w:szCs w:val="22"/>
        </w:rPr>
        <w:t xml:space="preserve">). </w:t>
      </w:r>
    </w:p>
    <w:p w14:paraId="5008624F" w14:textId="77777777" w:rsidR="0030091F" w:rsidRPr="0028740A" w:rsidRDefault="0030091F" w:rsidP="00306356">
      <w:pPr>
        <w:numPr>
          <w:ilvl w:val="0"/>
          <w:numId w:val="7"/>
        </w:numPr>
        <w:spacing w:line="276" w:lineRule="auto"/>
        <w:ind w:left="284" w:hanging="284"/>
        <w:jc w:val="both"/>
        <w:rPr>
          <w:rFonts w:ascii="Calibri" w:hAnsi="Calibri" w:cs="Calibri"/>
          <w:color w:val="000000"/>
          <w:sz w:val="22"/>
          <w:szCs w:val="22"/>
        </w:rPr>
      </w:pPr>
      <w:r w:rsidRPr="0028740A">
        <w:rPr>
          <w:rFonts w:ascii="Calibri" w:hAnsi="Calibri" w:cs="Calibri"/>
          <w:color w:val="000000"/>
          <w:sz w:val="22"/>
          <w:szCs w:val="22"/>
        </w:rPr>
        <w:t>Ustawa z dnia 29 sierpnia 1997 r. o ochronie danych osobowych (</w:t>
      </w:r>
      <w:hyperlink r:id="rId13" w:history="1">
        <w:r w:rsidRPr="0028740A">
          <w:rPr>
            <w:rFonts w:ascii="Calibri" w:hAnsi="Calibri" w:cs="Calibri"/>
            <w:color w:val="000000"/>
            <w:sz w:val="22"/>
            <w:szCs w:val="22"/>
          </w:rPr>
          <w:t>Dz.U. 2016 poz. 922</w:t>
        </w:r>
      </w:hyperlink>
      <w:r w:rsidRPr="0028740A">
        <w:rPr>
          <w:rFonts w:ascii="Calibri" w:hAnsi="Calibri" w:cs="Calibri"/>
          <w:color w:val="000000"/>
          <w:sz w:val="22"/>
          <w:szCs w:val="22"/>
        </w:rPr>
        <w:t xml:space="preserve"> z późn. zm.). </w:t>
      </w:r>
    </w:p>
    <w:p w14:paraId="6CB044EB" w14:textId="77777777" w:rsidR="0030091F" w:rsidRPr="0028740A" w:rsidRDefault="0030091F" w:rsidP="00306356">
      <w:pPr>
        <w:numPr>
          <w:ilvl w:val="0"/>
          <w:numId w:val="7"/>
        </w:numPr>
        <w:spacing w:line="276" w:lineRule="auto"/>
        <w:ind w:left="284" w:hanging="284"/>
        <w:jc w:val="both"/>
        <w:rPr>
          <w:rFonts w:ascii="Calibri" w:hAnsi="Calibri" w:cs="Calibri"/>
          <w:color w:val="000000"/>
          <w:sz w:val="22"/>
          <w:szCs w:val="22"/>
        </w:rPr>
      </w:pPr>
      <w:r w:rsidRPr="0028740A">
        <w:rPr>
          <w:rFonts w:ascii="Calibri" w:hAnsi="Calibri" w:cs="Calibri"/>
          <w:color w:val="000000"/>
          <w:sz w:val="22"/>
          <w:szCs w:val="22"/>
        </w:rPr>
        <w:t xml:space="preserve"> Ustawa z dnia 30 kwietnia 2004 r. o postępowaniu w sprawach dotyczących pomocy publicznej </w:t>
      </w:r>
      <w:r w:rsidRPr="0028740A">
        <w:rPr>
          <w:rFonts w:ascii="Calibri" w:hAnsi="Calibri" w:cs="Calibri"/>
          <w:color w:val="000000"/>
          <w:sz w:val="22"/>
          <w:szCs w:val="22"/>
        </w:rPr>
        <w:br/>
        <w:t>(</w:t>
      </w:r>
      <w:hyperlink r:id="rId14" w:history="1">
        <w:r w:rsidRPr="0028740A">
          <w:rPr>
            <w:rStyle w:val="Hipercze"/>
            <w:rFonts w:ascii="Calibri" w:hAnsi="Calibri" w:cs="Calibri"/>
            <w:color w:val="000000"/>
            <w:sz w:val="22"/>
            <w:szCs w:val="22"/>
            <w:u w:val="none"/>
          </w:rPr>
          <w:t>Dz.U. 2016 poz. 1808</w:t>
        </w:r>
      </w:hyperlink>
      <w:r w:rsidRPr="0028740A">
        <w:rPr>
          <w:rStyle w:val="Hipercze"/>
          <w:rFonts w:ascii="Calibri" w:hAnsi="Calibri" w:cs="Calibri"/>
          <w:color w:val="000000"/>
          <w:sz w:val="22"/>
          <w:szCs w:val="22"/>
          <w:u w:val="none"/>
        </w:rPr>
        <w:t xml:space="preserve"> z późn. zm.</w:t>
      </w:r>
      <w:r w:rsidRPr="0028740A">
        <w:rPr>
          <w:rFonts w:ascii="Calibri" w:hAnsi="Calibri" w:cs="Calibri"/>
          <w:color w:val="000000"/>
          <w:sz w:val="22"/>
          <w:szCs w:val="22"/>
        </w:rPr>
        <w:t xml:space="preserve">). </w:t>
      </w:r>
    </w:p>
    <w:p w14:paraId="4150CB81" w14:textId="76A0D2A8" w:rsidR="0030091F" w:rsidRPr="007C2AD9" w:rsidRDefault="0030091F" w:rsidP="0028740A">
      <w:pPr>
        <w:numPr>
          <w:ilvl w:val="0"/>
          <w:numId w:val="7"/>
        </w:numPr>
        <w:spacing w:line="276" w:lineRule="auto"/>
        <w:ind w:left="284" w:hanging="284"/>
        <w:jc w:val="both"/>
        <w:rPr>
          <w:rFonts w:ascii="Calibri" w:hAnsi="Calibri" w:cs="Calibri"/>
          <w:sz w:val="22"/>
          <w:szCs w:val="22"/>
        </w:rPr>
      </w:pPr>
      <w:r w:rsidRPr="007C2AD9">
        <w:rPr>
          <w:rFonts w:ascii="Calibri" w:hAnsi="Calibri" w:cs="Calibri"/>
          <w:sz w:val="22"/>
          <w:szCs w:val="22"/>
        </w:rPr>
        <w:t xml:space="preserve">Ustawa z dnia 15 kwietnia 2011  r. </w:t>
      </w:r>
      <w:r>
        <w:rPr>
          <w:rFonts w:ascii="Calibri" w:hAnsi="Calibri" w:cs="Calibri"/>
          <w:sz w:val="22"/>
          <w:szCs w:val="22"/>
        </w:rPr>
        <w:t xml:space="preserve">o działalności leczniczej </w:t>
      </w:r>
      <w:r w:rsidRPr="00AF10C9">
        <w:rPr>
          <w:rFonts w:ascii="Calibri" w:hAnsi="Calibri" w:cs="Calibri"/>
          <w:sz w:val="22"/>
          <w:szCs w:val="22"/>
        </w:rPr>
        <w:t>(Dz. U. z 201</w:t>
      </w:r>
      <w:r w:rsidR="00A216B5">
        <w:rPr>
          <w:rFonts w:ascii="Calibri" w:hAnsi="Calibri" w:cs="Calibri"/>
          <w:sz w:val="22"/>
          <w:szCs w:val="22"/>
        </w:rPr>
        <w:t>6</w:t>
      </w:r>
      <w:r w:rsidRPr="00AF10C9">
        <w:rPr>
          <w:rFonts w:ascii="Calibri" w:hAnsi="Calibri" w:cs="Calibri"/>
          <w:sz w:val="22"/>
          <w:szCs w:val="22"/>
        </w:rPr>
        <w:t xml:space="preserve"> r. poz. </w:t>
      </w:r>
      <w:r w:rsidR="00A216B5">
        <w:rPr>
          <w:rFonts w:ascii="Calibri" w:hAnsi="Calibri" w:cs="Calibri"/>
          <w:sz w:val="22"/>
          <w:szCs w:val="22"/>
        </w:rPr>
        <w:t>1</w:t>
      </w:r>
      <w:r w:rsidRPr="00AF10C9">
        <w:rPr>
          <w:rFonts w:ascii="Calibri" w:hAnsi="Calibri" w:cs="Calibri"/>
          <w:sz w:val="22"/>
          <w:szCs w:val="22"/>
        </w:rPr>
        <w:t>6</w:t>
      </w:r>
      <w:r w:rsidR="00A216B5">
        <w:rPr>
          <w:rFonts w:ascii="Calibri" w:hAnsi="Calibri" w:cs="Calibri"/>
          <w:sz w:val="22"/>
          <w:szCs w:val="22"/>
        </w:rPr>
        <w:t>3</w:t>
      </w:r>
      <w:r w:rsidRPr="00AF10C9">
        <w:rPr>
          <w:rFonts w:ascii="Calibri" w:hAnsi="Calibri" w:cs="Calibri"/>
          <w:sz w:val="22"/>
          <w:szCs w:val="22"/>
        </w:rPr>
        <w:t>8 z późn. zm.).</w:t>
      </w:r>
    </w:p>
    <w:p w14:paraId="539BEF80" w14:textId="4BC3E738" w:rsidR="0030091F" w:rsidRPr="0028740A" w:rsidRDefault="0030091F" w:rsidP="00306356">
      <w:pPr>
        <w:numPr>
          <w:ilvl w:val="0"/>
          <w:numId w:val="7"/>
        </w:numPr>
        <w:spacing w:line="276" w:lineRule="auto"/>
        <w:ind w:left="284" w:hanging="284"/>
        <w:jc w:val="both"/>
        <w:rPr>
          <w:rFonts w:ascii="Calibri" w:hAnsi="Calibri" w:cs="Calibri"/>
          <w:color w:val="FF0000"/>
          <w:sz w:val="22"/>
          <w:szCs w:val="22"/>
        </w:rPr>
      </w:pPr>
      <w:r w:rsidRPr="007C2AD9">
        <w:rPr>
          <w:rFonts w:ascii="Calibri" w:hAnsi="Calibri" w:cs="Calibri"/>
          <w:sz w:val="22"/>
          <w:szCs w:val="22"/>
        </w:rPr>
        <w:t>Ustawa z dnia 27 sierpnia 2004 r. o świadczeniach opieki zdrowotnej finansowan</w:t>
      </w:r>
      <w:r>
        <w:rPr>
          <w:rFonts w:ascii="Calibri" w:hAnsi="Calibri" w:cs="Calibri"/>
          <w:sz w:val="22"/>
          <w:szCs w:val="22"/>
        </w:rPr>
        <w:t xml:space="preserve">ej ze środków </w:t>
      </w:r>
      <w:r w:rsidRPr="00521F9E">
        <w:rPr>
          <w:rFonts w:ascii="Calibri" w:hAnsi="Calibri" w:cs="Calibri"/>
          <w:sz w:val="22"/>
          <w:szCs w:val="22"/>
        </w:rPr>
        <w:t>publicznych (Dz. U</w:t>
      </w:r>
      <w:r w:rsidRPr="00A216B5">
        <w:rPr>
          <w:rFonts w:ascii="Calibri" w:hAnsi="Calibri" w:cs="Calibri"/>
          <w:sz w:val="22"/>
          <w:szCs w:val="22"/>
        </w:rPr>
        <w:t xml:space="preserve">. z </w:t>
      </w:r>
      <w:r w:rsidR="00A216B5" w:rsidRPr="0057000E">
        <w:rPr>
          <w:rFonts w:ascii="Calibri" w:hAnsi="Calibri" w:cs="Calibri"/>
          <w:sz w:val="22"/>
          <w:szCs w:val="22"/>
        </w:rPr>
        <w:t>201</w:t>
      </w:r>
      <w:r w:rsidR="0057000E">
        <w:rPr>
          <w:rFonts w:ascii="Calibri" w:hAnsi="Calibri" w:cs="Calibri"/>
          <w:sz w:val="22"/>
          <w:szCs w:val="22"/>
        </w:rPr>
        <w:t>6</w:t>
      </w:r>
      <w:r w:rsidR="00A216B5" w:rsidRPr="00A216B5">
        <w:rPr>
          <w:rFonts w:ascii="Calibri" w:hAnsi="Calibri" w:cs="Calibri"/>
          <w:sz w:val="22"/>
          <w:szCs w:val="22"/>
        </w:rPr>
        <w:t xml:space="preserve"> </w:t>
      </w:r>
      <w:r w:rsidRPr="0057000E">
        <w:rPr>
          <w:rFonts w:ascii="Calibri" w:hAnsi="Calibri" w:cs="Calibri"/>
          <w:sz w:val="22"/>
          <w:szCs w:val="22"/>
        </w:rPr>
        <w:t xml:space="preserve">r. poz. </w:t>
      </w:r>
      <w:r w:rsidR="0057000E">
        <w:rPr>
          <w:rFonts w:ascii="Calibri" w:hAnsi="Calibri" w:cs="Calibri"/>
          <w:sz w:val="22"/>
          <w:szCs w:val="22"/>
        </w:rPr>
        <w:t>1793</w:t>
      </w:r>
      <w:r w:rsidR="00A216B5" w:rsidRPr="00A216B5">
        <w:rPr>
          <w:rFonts w:ascii="Calibri" w:hAnsi="Calibri" w:cs="Calibri"/>
          <w:sz w:val="22"/>
          <w:szCs w:val="22"/>
        </w:rPr>
        <w:t xml:space="preserve"> </w:t>
      </w:r>
      <w:r w:rsidRPr="0057000E">
        <w:rPr>
          <w:rFonts w:ascii="Calibri" w:hAnsi="Calibri" w:cs="Calibri"/>
          <w:sz w:val="22"/>
          <w:szCs w:val="22"/>
        </w:rPr>
        <w:t>z późn. zm.).</w:t>
      </w:r>
    </w:p>
    <w:p w14:paraId="203FE0F6" w14:textId="2E6BE29E" w:rsidR="0030091F" w:rsidRPr="0028740A" w:rsidRDefault="0030091F" w:rsidP="00E8189F">
      <w:pPr>
        <w:numPr>
          <w:ilvl w:val="0"/>
          <w:numId w:val="7"/>
        </w:numPr>
        <w:spacing w:line="276" w:lineRule="auto"/>
        <w:ind w:left="284" w:hanging="284"/>
        <w:jc w:val="both"/>
        <w:rPr>
          <w:rFonts w:ascii="Calibri" w:hAnsi="Calibri" w:cs="Calibri"/>
          <w:color w:val="FF0000"/>
          <w:sz w:val="22"/>
          <w:szCs w:val="22"/>
        </w:rPr>
      </w:pPr>
      <w:r>
        <w:rPr>
          <w:rFonts w:ascii="Calibri" w:hAnsi="Calibri" w:cs="Calibri"/>
          <w:sz w:val="22"/>
          <w:szCs w:val="22"/>
        </w:rPr>
        <w:t xml:space="preserve"> </w:t>
      </w:r>
      <w:r w:rsidRPr="00F33D7B">
        <w:rPr>
          <w:rFonts w:ascii="Calibri" w:hAnsi="Calibri" w:cs="Calibri"/>
          <w:sz w:val="22"/>
          <w:szCs w:val="22"/>
        </w:rPr>
        <w:t xml:space="preserve">Ustawa z dnia 27 sierpnia 1997 r. o rehabilitacji zawodowej i społecznej oraz zatrudnianiu osób niepełnosprawnych (Dz. U. z </w:t>
      </w:r>
      <w:r w:rsidR="00FD2DFB">
        <w:rPr>
          <w:rFonts w:ascii="Calibri" w:hAnsi="Calibri" w:cs="Calibri"/>
          <w:sz w:val="22"/>
          <w:szCs w:val="22"/>
        </w:rPr>
        <w:t>2016</w:t>
      </w:r>
      <w:r w:rsidR="00FD2DFB" w:rsidRPr="00F33D7B">
        <w:rPr>
          <w:rFonts w:ascii="Calibri" w:hAnsi="Calibri" w:cs="Calibri"/>
          <w:sz w:val="22"/>
          <w:szCs w:val="22"/>
        </w:rPr>
        <w:t xml:space="preserve"> </w:t>
      </w:r>
      <w:r w:rsidRPr="00F33D7B">
        <w:rPr>
          <w:rFonts w:ascii="Calibri" w:hAnsi="Calibri" w:cs="Calibri"/>
          <w:sz w:val="22"/>
          <w:szCs w:val="22"/>
        </w:rPr>
        <w:t>r.</w:t>
      </w:r>
      <w:r>
        <w:rPr>
          <w:rFonts w:ascii="Calibri" w:hAnsi="Calibri" w:cs="Calibri"/>
          <w:sz w:val="22"/>
          <w:szCs w:val="22"/>
        </w:rPr>
        <w:t>,</w:t>
      </w:r>
      <w:r w:rsidRPr="00F33D7B">
        <w:rPr>
          <w:rFonts w:ascii="Calibri" w:hAnsi="Calibri" w:cs="Calibri"/>
          <w:sz w:val="22"/>
          <w:szCs w:val="22"/>
        </w:rPr>
        <w:t xml:space="preserve">  poz. </w:t>
      </w:r>
      <w:r w:rsidR="00FD2DFB">
        <w:rPr>
          <w:rFonts w:ascii="Calibri" w:hAnsi="Calibri" w:cs="Calibri"/>
          <w:sz w:val="22"/>
          <w:szCs w:val="22"/>
        </w:rPr>
        <w:t>2046</w:t>
      </w:r>
      <w:r w:rsidR="00FD2DFB" w:rsidRPr="00F33D7B">
        <w:rPr>
          <w:rFonts w:ascii="Calibri" w:hAnsi="Calibri" w:cs="Calibri"/>
          <w:sz w:val="22"/>
          <w:szCs w:val="22"/>
        </w:rPr>
        <w:t xml:space="preserve"> </w:t>
      </w:r>
      <w:r w:rsidRPr="00F33D7B">
        <w:rPr>
          <w:rFonts w:ascii="Calibri" w:hAnsi="Calibri" w:cs="Calibri"/>
          <w:sz w:val="22"/>
          <w:szCs w:val="22"/>
        </w:rPr>
        <w:t>z późn. zm).</w:t>
      </w:r>
    </w:p>
    <w:p w14:paraId="4DA60094" w14:textId="5780C4C8" w:rsidR="0030091F" w:rsidRPr="00690A13" w:rsidRDefault="0030091F" w:rsidP="00E8189F">
      <w:pPr>
        <w:numPr>
          <w:ilvl w:val="0"/>
          <w:numId w:val="7"/>
        </w:numPr>
        <w:spacing w:line="276" w:lineRule="auto"/>
        <w:ind w:left="284" w:hanging="284"/>
        <w:jc w:val="both"/>
        <w:rPr>
          <w:rFonts w:ascii="Calibri" w:hAnsi="Calibri" w:cs="Calibri"/>
          <w:color w:val="FF0000"/>
          <w:sz w:val="22"/>
          <w:szCs w:val="22"/>
        </w:rPr>
      </w:pPr>
      <w:r w:rsidRPr="0028740A">
        <w:rPr>
          <w:rFonts w:ascii="Calibri" w:hAnsi="Calibri" w:cs="Calibri"/>
          <w:color w:val="FF0000"/>
          <w:sz w:val="22"/>
          <w:szCs w:val="22"/>
        </w:rPr>
        <w:t xml:space="preserve"> </w:t>
      </w:r>
      <w:r w:rsidR="00017765">
        <w:rPr>
          <w:rFonts w:ascii="Calibri" w:hAnsi="Calibri" w:cs="Calibri"/>
          <w:sz w:val="22"/>
          <w:szCs w:val="22"/>
        </w:rPr>
        <w:t>U</w:t>
      </w:r>
      <w:r w:rsidR="0057000E">
        <w:rPr>
          <w:rFonts w:ascii="Calibri" w:hAnsi="Calibri" w:cs="Calibri"/>
          <w:sz w:val="22"/>
          <w:szCs w:val="22"/>
        </w:rPr>
        <w:t>chwała nr 208 Rady Ministrów z dnia 3 listopada 2015r. w sprawie</w:t>
      </w:r>
      <w:r w:rsidRPr="00903982">
        <w:rPr>
          <w:rFonts w:ascii="Calibri" w:hAnsi="Calibri" w:cs="Calibri"/>
          <w:sz w:val="22"/>
          <w:szCs w:val="22"/>
        </w:rPr>
        <w:t xml:space="preserve"> ustanowieni</w:t>
      </w:r>
      <w:r w:rsidR="0057000E">
        <w:rPr>
          <w:rFonts w:ascii="Calibri" w:hAnsi="Calibri" w:cs="Calibri"/>
          <w:sz w:val="22"/>
          <w:szCs w:val="22"/>
        </w:rPr>
        <w:t>a</w:t>
      </w:r>
      <w:r w:rsidRPr="00903982">
        <w:rPr>
          <w:rFonts w:ascii="Calibri" w:hAnsi="Calibri" w:cs="Calibri"/>
          <w:sz w:val="22"/>
          <w:szCs w:val="22"/>
        </w:rPr>
        <w:t xml:space="preserve"> programu wieloletniego </w:t>
      </w:r>
      <w:r w:rsidR="0057000E">
        <w:rPr>
          <w:rFonts w:ascii="Calibri" w:hAnsi="Calibri" w:cs="Calibri"/>
          <w:sz w:val="22"/>
          <w:szCs w:val="22"/>
        </w:rPr>
        <w:t xml:space="preserve">na lata 2016-2024 pod nazwą </w:t>
      </w:r>
      <w:r w:rsidRPr="00903982">
        <w:rPr>
          <w:rFonts w:ascii="Calibri" w:hAnsi="Calibri" w:cs="Calibri"/>
          <w:sz w:val="22"/>
          <w:szCs w:val="22"/>
        </w:rPr>
        <w:t>„Narodowy</w:t>
      </w:r>
      <w:r>
        <w:rPr>
          <w:rFonts w:ascii="Calibri" w:hAnsi="Calibri" w:cs="Calibri"/>
          <w:sz w:val="22"/>
          <w:szCs w:val="22"/>
        </w:rPr>
        <w:t xml:space="preserve"> </w:t>
      </w:r>
      <w:r w:rsidRPr="00903982">
        <w:rPr>
          <w:rFonts w:ascii="Calibri" w:hAnsi="Calibri" w:cs="Calibri"/>
          <w:sz w:val="22"/>
          <w:szCs w:val="22"/>
        </w:rPr>
        <w:t>program zwalczania chorób nowotworowych” (</w:t>
      </w:r>
      <w:r w:rsidR="0057000E">
        <w:rPr>
          <w:rFonts w:ascii="Calibri" w:hAnsi="Calibri" w:cs="Calibri"/>
          <w:sz w:val="22"/>
          <w:szCs w:val="22"/>
        </w:rPr>
        <w:t>M.P. z 2015r. poz. 1165</w:t>
      </w:r>
      <w:r w:rsidRPr="00903982">
        <w:rPr>
          <w:rFonts w:ascii="Calibri" w:hAnsi="Calibri" w:cs="Calibri"/>
          <w:sz w:val="22"/>
          <w:szCs w:val="22"/>
        </w:rPr>
        <w:t xml:space="preserve"> z późn. zm.);</w:t>
      </w:r>
    </w:p>
    <w:p w14:paraId="747104FB" w14:textId="59B87FBA" w:rsidR="0030091F" w:rsidRPr="005571DC" w:rsidRDefault="0030091F" w:rsidP="00E8189F">
      <w:pPr>
        <w:numPr>
          <w:ilvl w:val="0"/>
          <w:numId w:val="7"/>
        </w:numPr>
        <w:spacing w:line="276" w:lineRule="auto"/>
        <w:ind w:left="284" w:hanging="284"/>
        <w:jc w:val="both"/>
        <w:rPr>
          <w:rFonts w:ascii="Calibri" w:hAnsi="Calibri" w:cs="Calibri"/>
          <w:color w:val="FF0000"/>
          <w:sz w:val="22"/>
          <w:szCs w:val="22"/>
        </w:rPr>
      </w:pPr>
      <w:r>
        <w:rPr>
          <w:rFonts w:ascii="Calibri" w:hAnsi="Calibri" w:cs="Calibri"/>
          <w:color w:val="FF0000"/>
          <w:sz w:val="22"/>
          <w:szCs w:val="22"/>
        </w:rPr>
        <w:t xml:space="preserve"> </w:t>
      </w:r>
      <w:r w:rsidRPr="00F33D7B">
        <w:rPr>
          <w:rFonts w:ascii="Calibri" w:hAnsi="Calibri" w:cs="Calibri"/>
          <w:sz w:val="22"/>
          <w:szCs w:val="22"/>
        </w:rPr>
        <w:t xml:space="preserve">Rozporządzenie Ministra Zdrowia z dnia 6 listopada 2013 r. w sprawie świadczeń gwarantowanych z zakresu programów zdrowotnych </w:t>
      </w:r>
      <w:r w:rsidRPr="0057000E">
        <w:rPr>
          <w:rFonts w:ascii="Calibri" w:hAnsi="Calibri" w:cs="Calibri"/>
          <w:sz w:val="22"/>
          <w:szCs w:val="22"/>
        </w:rPr>
        <w:t xml:space="preserve">(Dz. U. z </w:t>
      </w:r>
      <w:r w:rsidR="0057000E" w:rsidRPr="00392823">
        <w:rPr>
          <w:rFonts w:ascii="Calibri" w:hAnsi="Calibri" w:cs="Calibri"/>
          <w:sz w:val="22"/>
          <w:szCs w:val="22"/>
        </w:rPr>
        <w:t>201</w:t>
      </w:r>
      <w:r w:rsidR="0057000E" w:rsidRPr="00017765">
        <w:rPr>
          <w:rFonts w:ascii="Calibri" w:hAnsi="Calibri" w:cs="Calibri"/>
          <w:sz w:val="22"/>
          <w:szCs w:val="22"/>
        </w:rPr>
        <w:t>6</w:t>
      </w:r>
      <w:r w:rsidRPr="0057000E">
        <w:rPr>
          <w:rFonts w:ascii="Calibri" w:hAnsi="Calibri" w:cs="Calibri"/>
          <w:sz w:val="22"/>
          <w:szCs w:val="22"/>
        </w:rPr>
        <w:t xml:space="preserve">r. poz. </w:t>
      </w:r>
      <w:r w:rsidR="0057000E" w:rsidRPr="00392823">
        <w:rPr>
          <w:rFonts w:ascii="Calibri" w:hAnsi="Calibri" w:cs="Calibri"/>
          <w:sz w:val="22"/>
          <w:szCs w:val="22"/>
        </w:rPr>
        <w:t>1</w:t>
      </w:r>
      <w:r w:rsidR="0057000E" w:rsidRPr="00017765">
        <w:rPr>
          <w:rFonts w:ascii="Calibri" w:hAnsi="Calibri" w:cs="Calibri"/>
          <w:sz w:val="22"/>
          <w:szCs w:val="22"/>
        </w:rPr>
        <w:t>743</w:t>
      </w:r>
      <w:r w:rsidR="0057000E" w:rsidRPr="0057000E">
        <w:rPr>
          <w:rFonts w:ascii="Calibri" w:hAnsi="Calibri" w:cs="Calibri"/>
          <w:sz w:val="22"/>
          <w:szCs w:val="22"/>
        </w:rPr>
        <w:t xml:space="preserve"> </w:t>
      </w:r>
      <w:r w:rsidRPr="0057000E">
        <w:rPr>
          <w:rFonts w:ascii="Calibri" w:hAnsi="Calibri" w:cs="Calibri"/>
          <w:sz w:val="22"/>
          <w:szCs w:val="22"/>
        </w:rPr>
        <w:t>z późn. zm.).</w:t>
      </w:r>
    </w:p>
    <w:p w14:paraId="2ED8FB82" w14:textId="77777777" w:rsidR="0030091F" w:rsidRPr="0028740A" w:rsidRDefault="0030091F" w:rsidP="00E8189F">
      <w:pPr>
        <w:numPr>
          <w:ilvl w:val="0"/>
          <w:numId w:val="7"/>
        </w:numPr>
        <w:spacing w:line="276" w:lineRule="auto"/>
        <w:ind w:left="284" w:hanging="284"/>
        <w:jc w:val="both"/>
        <w:rPr>
          <w:rFonts w:ascii="Calibri" w:hAnsi="Calibri" w:cs="Calibri"/>
          <w:color w:val="FF0000"/>
          <w:sz w:val="22"/>
          <w:szCs w:val="22"/>
        </w:rPr>
      </w:pPr>
      <w:r>
        <w:rPr>
          <w:rFonts w:ascii="Calibri" w:hAnsi="Calibri" w:cs="Calibri"/>
          <w:sz w:val="22"/>
          <w:szCs w:val="22"/>
        </w:rPr>
        <w:t xml:space="preserve"> </w:t>
      </w:r>
      <w:r w:rsidRPr="007C2AD9">
        <w:rPr>
          <w:rFonts w:ascii="Calibri" w:hAnsi="Calibri" w:cs="Calibri"/>
          <w:sz w:val="22"/>
          <w:szCs w:val="22"/>
        </w:rPr>
        <w:t xml:space="preserve">Rozporządzenie Ministra Zdrowia z dnia 21 sierpnia 2009 r. w sprawie priorytetów zdrowotnych </w:t>
      </w:r>
      <w:r>
        <w:rPr>
          <w:rFonts w:ascii="Calibri" w:hAnsi="Calibri" w:cs="Calibri"/>
          <w:sz w:val="22"/>
          <w:szCs w:val="22"/>
        </w:rPr>
        <w:t xml:space="preserve">              </w:t>
      </w:r>
      <w:r w:rsidRPr="0057000E">
        <w:rPr>
          <w:rFonts w:ascii="Calibri" w:hAnsi="Calibri" w:cs="Calibri"/>
          <w:sz w:val="22"/>
          <w:szCs w:val="22"/>
        </w:rPr>
        <w:t>(Dz. U. z 2009 r. Nr 137, poz. 1126).</w:t>
      </w:r>
    </w:p>
    <w:p w14:paraId="55357A79" w14:textId="334EE1F4" w:rsidR="0030091F" w:rsidRPr="0028740A" w:rsidRDefault="0030091F" w:rsidP="00306356">
      <w:pPr>
        <w:numPr>
          <w:ilvl w:val="0"/>
          <w:numId w:val="7"/>
        </w:numPr>
        <w:spacing w:line="276" w:lineRule="auto"/>
        <w:ind w:left="284" w:hanging="284"/>
        <w:jc w:val="both"/>
        <w:rPr>
          <w:rFonts w:ascii="Calibri" w:hAnsi="Calibri" w:cs="Calibri"/>
          <w:color w:val="FF0000"/>
          <w:sz w:val="22"/>
          <w:szCs w:val="22"/>
        </w:rPr>
      </w:pPr>
      <w:r w:rsidRPr="0028740A">
        <w:rPr>
          <w:rFonts w:ascii="Calibri" w:hAnsi="Calibri" w:cs="Calibri"/>
          <w:color w:val="FF0000"/>
          <w:sz w:val="22"/>
          <w:szCs w:val="22"/>
        </w:rPr>
        <w:t xml:space="preserve"> </w:t>
      </w:r>
      <w:r w:rsidRPr="005571DC">
        <w:rPr>
          <w:rFonts w:ascii="Calibri" w:hAnsi="Calibri" w:cs="Calibri"/>
          <w:color w:val="000000"/>
          <w:sz w:val="22"/>
          <w:szCs w:val="22"/>
        </w:rPr>
        <w:t xml:space="preserve">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w:t>
      </w:r>
      <w:r w:rsidR="00392823" w:rsidRPr="005571DC">
        <w:rPr>
          <w:rFonts w:ascii="Calibri" w:hAnsi="Calibri" w:cs="Calibri"/>
          <w:color w:val="000000"/>
          <w:sz w:val="22"/>
          <w:szCs w:val="22"/>
        </w:rPr>
        <w:t>20</w:t>
      </w:r>
      <w:r w:rsidR="00392823">
        <w:rPr>
          <w:rFonts w:ascii="Calibri" w:hAnsi="Calibri" w:cs="Calibri"/>
          <w:color w:val="000000"/>
          <w:sz w:val="22"/>
          <w:szCs w:val="22"/>
        </w:rPr>
        <w:t>16</w:t>
      </w:r>
      <w:r w:rsidR="00392823" w:rsidRPr="005571DC">
        <w:rPr>
          <w:rFonts w:ascii="Calibri" w:hAnsi="Calibri" w:cs="Calibri"/>
          <w:color w:val="000000"/>
          <w:sz w:val="22"/>
          <w:szCs w:val="22"/>
        </w:rPr>
        <w:t xml:space="preserve"> </w:t>
      </w:r>
      <w:r w:rsidRPr="005571DC">
        <w:rPr>
          <w:rFonts w:ascii="Calibri" w:hAnsi="Calibri" w:cs="Calibri"/>
          <w:color w:val="000000"/>
          <w:sz w:val="22"/>
          <w:szCs w:val="22"/>
        </w:rPr>
        <w:t xml:space="preserve">r., poz. </w:t>
      </w:r>
      <w:r w:rsidR="00392823">
        <w:rPr>
          <w:rFonts w:ascii="Calibri" w:hAnsi="Calibri" w:cs="Calibri"/>
          <w:color w:val="000000"/>
          <w:sz w:val="22"/>
          <w:szCs w:val="22"/>
        </w:rPr>
        <w:t>1871)</w:t>
      </w:r>
      <w:r w:rsidRPr="005571DC">
        <w:rPr>
          <w:rFonts w:ascii="Calibri" w:hAnsi="Calibri" w:cs="Calibri"/>
          <w:color w:val="000000"/>
          <w:sz w:val="22"/>
          <w:szCs w:val="22"/>
        </w:rPr>
        <w:t xml:space="preserve"> </w:t>
      </w:r>
    </w:p>
    <w:p w14:paraId="79D3D937" w14:textId="4DD9198E" w:rsidR="0030091F" w:rsidRPr="0028740A" w:rsidRDefault="0030091F" w:rsidP="00306356">
      <w:pPr>
        <w:numPr>
          <w:ilvl w:val="0"/>
          <w:numId w:val="7"/>
        </w:numPr>
        <w:spacing w:line="276" w:lineRule="auto"/>
        <w:ind w:left="284" w:hanging="284"/>
        <w:jc w:val="both"/>
        <w:rPr>
          <w:rFonts w:ascii="Calibri" w:hAnsi="Calibri" w:cs="Calibri"/>
          <w:color w:val="FF0000"/>
          <w:sz w:val="22"/>
          <w:szCs w:val="22"/>
        </w:rPr>
      </w:pPr>
      <w:r w:rsidRPr="005571DC">
        <w:rPr>
          <w:rFonts w:ascii="Calibri" w:hAnsi="Calibri" w:cs="Calibri"/>
          <w:color w:val="000000"/>
          <w:sz w:val="22"/>
          <w:szCs w:val="22"/>
        </w:rPr>
        <w:t xml:space="preserve">Rozporządzenie Rady Ministrów z dnia 29 marca 2010 r. w sprawie zakresu informacji przedstawianych przez podmiot ubiegający się o pomoc de minimis </w:t>
      </w:r>
      <w:r w:rsidRPr="00392823">
        <w:rPr>
          <w:rFonts w:ascii="Calibri" w:hAnsi="Calibri" w:cs="Calibri"/>
          <w:color w:val="000000"/>
          <w:sz w:val="22"/>
          <w:szCs w:val="22"/>
        </w:rPr>
        <w:t>(Dz. U. z 2010 r., Nr 53, poz. 311 z późn. zm.).</w:t>
      </w:r>
    </w:p>
    <w:p w14:paraId="4F40FE0D" w14:textId="77777777" w:rsidR="0030091F" w:rsidRPr="0028740A" w:rsidRDefault="0030091F" w:rsidP="00306356">
      <w:pPr>
        <w:numPr>
          <w:ilvl w:val="0"/>
          <w:numId w:val="7"/>
        </w:numPr>
        <w:spacing w:line="276" w:lineRule="auto"/>
        <w:ind w:left="284" w:hanging="284"/>
        <w:jc w:val="both"/>
        <w:rPr>
          <w:rFonts w:ascii="Calibri" w:hAnsi="Calibri" w:cs="Calibri"/>
          <w:color w:val="FF0000"/>
          <w:sz w:val="22"/>
          <w:szCs w:val="22"/>
        </w:rPr>
      </w:pPr>
      <w:r w:rsidRPr="0028740A">
        <w:rPr>
          <w:rFonts w:ascii="Calibri" w:hAnsi="Calibri" w:cs="Calibri"/>
          <w:color w:val="FF0000"/>
          <w:sz w:val="22"/>
          <w:szCs w:val="22"/>
        </w:rPr>
        <w:t xml:space="preserve"> </w:t>
      </w:r>
      <w:r w:rsidRPr="005571DC">
        <w:rPr>
          <w:rFonts w:ascii="Calibri" w:hAnsi="Calibri" w:cs="Calibri"/>
          <w:color w:val="000000"/>
          <w:sz w:val="22"/>
          <w:szCs w:val="22"/>
        </w:rPr>
        <w:t xml:space="preserve">Rozporządzenie Ministra Infrastruktury i Rozwoju z dnia 2 lipca 2015 r. w sprawie udzielania pomocy publicznej oraz pomocy </w:t>
      </w:r>
      <w:r w:rsidRPr="005571DC">
        <w:rPr>
          <w:rFonts w:ascii="Calibri" w:hAnsi="Calibri" w:cs="Calibri"/>
          <w:i/>
          <w:iCs/>
          <w:color w:val="000000"/>
          <w:sz w:val="22"/>
          <w:szCs w:val="22"/>
        </w:rPr>
        <w:t xml:space="preserve">de minimis </w:t>
      </w:r>
      <w:r w:rsidRPr="005571DC">
        <w:rPr>
          <w:rFonts w:ascii="Calibri" w:hAnsi="Calibri" w:cs="Calibri"/>
          <w:color w:val="000000"/>
          <w:sz w:val="22"/>
          <w:szCs w:val="22"/>
        </w:rPr>
        <w:t>w programach operacyjnych finansowanych z Europejskiego Funduszu Społecznego na lata 2014-2020 (Dz. U. z 2015 r., poz. 1073).</w:t>
      </w:r>
    </w:p>
    <w:p w14:paraId="0B5F284B" w14:textId="568D829D" w:rsidR="0030091F" w:rsidRPr="005571DC" w:rsidRDefault="0030091F" w:rsidP="00306356">
      <w:pPr>
        <w:numPr>
          <w:ilvl w:val="0"/>
          <w:numId w:val="7"/>
        </w:numPr>
        <w:spacing w:line="276" w:lineRule="auto"/>
        <w:ind w:left="284" w:hanging="284"/>
        <w:jc w:val="both"/>
        <w:rPr>
          <w:rFonts w:ascii="Calibri" w:hAnsi="Calibri" w:cs="Calibri"/>
          <w:color w:val="000000"/>
          <w:sz w:val="22"/>
          <w:szCs w:val="22"/>
        </w:rPr>
      </w:pPr>
      <w:r w:rsidRPr="005571DC">
        <w:rPr>
          <w:rFonts w:ascii="Calibri" w:hAnsi="Calibri" w:cs="Calibri"/>
          <w:color w:val="000000"/>
          <w:sz w:val="22"/>
          <w:szCs w:val="22"/>
        </w:rPr>
        <w:t xml:space="preserve"> </w:t>
      </w:r>
      <w:r w:rsidRPr="002F62E4">
        <w:rPr>
          <w:rFonts w:ascii="Calibri" w:hAnsi="Calibri" w:cs="Calibri"/>
          <w:sz w:val="22"/>
          <w:szCs w:val="22"/>
        </w:rPr>
        <w:t>Rozporządzenie Ministra Finansów z dnia 23 czerwca 2010 r. w sprawie rejestru podmiotów wykluczonych z możliwości otrzymywania środków przeznaczonych na realizację programów finansowanych z udziałem środków europejskich</w:t>
      </w:r>
      <w:r w:rsidRPr="005571DC">
        <w:rPr>
          <w:rFonts w:ascii="Calibri" w:hAnsi="Calibri" w:cs="Calibri"/>
          <w:color w:val="000000"/>
          <w:sz w:val="22"/>
          <w:szCs w:val="22"/>
        </w:rPr>
        <w:t xml:space="preserve"> (Dz. U. z 201</w:t>
      </w:r>
      <w:r w:rsidR="008356C0">
        <w:rPr>
          <w:rFonts w:ascii="Calibri" w:hAnsi="Calibri" w:cs="Calibri"/>
          <w:color w:val="000000"/>
          <w:sz w:val="22"/>
          <w:szCs w:val="22"/>
        </w:rPr>
        <w:t>7</w:t>
      </w:r>
      <w:r w:rsidRPr="005571DC">
        <w:rPr>
          <w:rFonts w:ascii="Calibri" w:hAnsi="Calibri" w:cs="Calibri"/>
          <w:color w:val="000000"/>
          <w:sz w:val="22"/>
          <w:szCs w:val="22"/>
        </w:rPr>
        <w:t xml:space="preserve"> r., Nr </w:t>
      </w:r>
      <w:r w:rsidR="008356C0">
        <w:rPr>
          <w:rFonts w:ascii="Calibri" w:hAnsi="Calibri" w:cs="Calibri"/>
          <w:color w:val="000000"/>
          <w:sz w:val="22"/>
          <w:szCs w:val="22"/>
        </w:rPr>
        <w:t>1078</w:t>
      </w:r>
      <w:r w:rsidRPr="005571DC">
        <w:rPr>
          <w:rFonts w:ascii="Calibri" w:hAnsi="Calibri" w:cs="Calibri"/>
          <w:color w:val="000000"/>
          <w:sz w:val="22"/>
          <w:szCs w:val="22"/>
        </w:rPr>
        <w:t xml:space="preserve">, z późn. zm.). </w:t>
      </w:r>
    </w:p>
    <w:p w14:paraId="5C998A7A" w14:textId="77777777" w:rsidR="0030091F" w:rsidRPr="0028740A" w:rsidRDefault="0030091F" w:rsidP="00306356">
      <w:pPr>
        <w:numPr>
          <w:ilvl w:val="0"/>
          <w:numId w:val="7"/>
        </w:numPr>
        <w:spacing w:line="276" w:lineRule="auto"/>
        <w:ind w:left="284" w:hanging="284"/>
        <w:jc w:val="both"/>
        <w:rPr>
          <w:rFonts w:ascii="Calibri" w:hAnsi="Calibri" w:cs="Calibri"/>
          <w:color w:val="FF0000"/>
          <w:sz w:val="22"/>
          <w:szCs w:val="22"/>
        </w:rPr>
      </w:pPr>
      <w:r w:rsidRPr="0028740A">
        <w:rPr>
          <w:rFonts w:ascii="Calibri" w:hAnsi="Calibri" w:cs="Calibri"/>
          <w:color w:val="FF0000"/>
          <w:sz w:val="22"/>
          <w:szCs w:val="22"/>
        </w:rPr>
        <w:t xml:space="preserve"> </w:t>
      </w:r>
      <w:r w:rsidRPr="005571DC">
        <w:rPr>
          <w:rFonts w:ascii="Calibri" w:hAnsi="Calibri" w:cs="Calibri"/>
          <w:color w:val="000000"/>
          <w:sz w:val="22"/>
          <w:szCs w:val="22"/>
        </w:rPr>
        <w:t xml:space="preserve">Rozporządzenie Ministra Rozwoju Regionalnego z dnia 18 grudnia 2009 r. w sprawie warunków </w:t>
      </w:r>
      <w:r w:rsidRPr="005571DC">
        <w:rPr>
          <w:rFonts w:ascii="Calibri" w:hAnsi="Calibri" w:cs="Calibri"/>
          <w:color w:val="000000"/>
          <w:sz w:val="22"/>
          <w:szCs w:val="22"/>
        </w:rPr>
        <w:br/>
        <w:t xml:space="preserve">i trybu udzielania i rozliczania zaliczek oraz zakresu i terminów składania wniosków o płatność </w:t>
      </w:r>
      <w:r w:rsidRPr="005571DC">
        <w:rPr>
          <w:rFonts w:ascii="Calibri" w:hAnsi="Calibri" w:cs="Calibri"/>
          <w:color w:val="000000"/>
          <w:sz w:val="22"/>
          <w:szCs w:val="22"/>
        </w:rPr>
        <w:br/>
        <w:t>w ramach programów finansowanych z udziałem środków europejskich (Dz. U. z 2016 r., poz. 1161).</w:t>
      </w:r>
    </w:p>
    <w:p w14:paraId="0962643B" w14:textId="77777777" w:rsidR="0030091F" w:rsidRDefault="0030091F" w:rsidP="00E8189F">
      <w:pPr>
        <w:numPr>
          <w:ilvl w:val="0"/>
          <w:numId w:val="7"/>
        </w:numPr>
        <w:spacing w:line="276" w:lineRule="auto"/>
        <w:ind w:left="284" w:hanging="284"/>
        <w:jc w:val="both"/>
        <w:rPr>
          <w:rFonts w:ascii="Calibri" w:hAnsi="Calibri" w:cs="Calibri"/>
          <w:color w:val="000000"/>
          <w:sz w:val="22"/>
          <w:szCs w:val="22"/>
        </w:rPr>
      </w:pPr>
      <w:r w:rsidRPr="0028740A">
        <w:rPr>
          <w:rFonts w:ascii="Calibri" w:hAnsi="Calibri" w:cs="Calibri"/>
          <w:color w:val="FF0000"/>
          <w:sz w:val="22"/>
          <w:szCs w:val="22"/>
        </w:rPr>
        <w:t xml:space="preserve"> </w:t>
      </w:r>
      <w:r w:rsidRPr="005571DC">
        <w:rPr>
          <w:rFonts w:ascii="Calibri" w:hAnsi="Calibri" w:cs="Calibri"/>
          <w:color w:val="000000"/>
          <w:sz w:val="22"/>
          <w:szCs w:val="22"/>
        </w:rPr>
        <w:t xml:space="preserve">Rozporządzenie Rady Ministrów z dnia 23 grudnia 2009 r. w sprawie przekazywania sprawozdań o udzielonej pomocy publicznej i informacji o nieudzieleniu takiej pomocy z wykorzystaniem aplikacji SHRIMP (Dz. U. z 2014 r., poz. 59 z późn. zm.). </w:t>
      </w:r>
    </w:p>
    <w:p w14:paraId="1EABF338" w14:textId="77777777" w:rsidR="0030091F" w:rsidRDefault="0030091F" w:rsidP="00E8189F">
      <w:pPr>
        <w:numPr>
          <w:ilvl w:val="0"/>
          <w:numId w:val="7"/>
        </w:numPr>
        <w:spacing w:line="276" w:lineRule="auto"/>
        <w:ind w:left="284" w:hanging="284"/>
        <w:jc w:val="both"/>
        <w:rPr>
          <w:rFonts w:ascii="Calibri" w:hAnsi="Calibri" w:cs="Calibri"/>
          <w:color w:val="000000"/>
          <w:sz w:val="22"/>
          <w:szCs w:val="22"/>
        </w:rPr>
      </w:pPr>
      <w:r>
        <w:rPr>
          <w:rFonts w:ascii="Calibri" w:hAnsi="Calibri" w:cs="Calibri"/>
          <w:sz w:val="22"/>
          <w:szCs w:val="22"/>
          <w:lang w:eastAsia="en-US"/>
        </w:rPr>
        <w:t xml:space="preserve"> </w:t>
      </w:r>
      <w:r w:rsidRPr="00523E5A">
        <w:rPr>
          <w:rFonts w:ascii="Calibri" w:hAnsi="Calibri" w:cs="Calibri"/>
          <w:color w:val="000000"/>
          <w:sz w:val="22"/>
          <w:szCs w:val="22"/>
          <w:lang w:eastAsia="en-US"/>
        </w:rPr>
        <w:t xml:space="preserve">Zarządzenie nr </w:t>
      </w:r>
      <w:r w:rsidRPr="00523E5A">
        <w:rPr>
          <w:rFonts w:ascii="Calibri" w:hAnsi="Calibri" w:cs="Calibri"/>
          <w:color w:val="000000"/>
          <w:sz w:val="22"/>
          <w:szCs w:val="22"/>
        </w:rPr>
        <w:t>67/2016/DSOZ</w:t>
      </w:r>
      <w:r w:rsidRPr="00523E5A">
        <w:rPr>
          <w:rFonts w:ascii="Calibri" w:hAnsi="Calibri" w:cs="Calibri"/>
          <w:color w:val="000000"/>
          <w:sz w:val="22"/>
          <w:szCs w:val="22"/>
          <w:lang w:eastAsia="en-US"/>
        </w:rPr>
        <w:t xml:space="preserve"> Prezesa NFZ z dnia 30 czerwca 2016 r.</w:t>
      </w:r>
      <w:r w:rsidRPr="00523E5A">
        <w:rPr>
          <w:rFonts w:ascii="Calibri" w:hAnsi="Calibri" w:cs="Calibri"/>
          <w:color w:val="000000"/>
          <w:sz w:val="22"/>
          <w:szCs w:val="22"/>
        </w:rPr>
        <w:t xml:space="preserve"> w sprawie określenia warunków zawierania i realizacji umów w rodzaju programy zdrowotne – w zakresach: profilaktyczne programy zdrowotne.</w:t>
      </w:r>
    </w:p>
    <w:p w14:paraId="0370E14F" w14:textId="77777777" w:rsidR="000E4255" w:rsidRDefault="000E4255" w:rsidP="002F62E4">
      <w:pPr>
        <w:numPr>
          <w:ilvl w:val="0"/>
          <w:numId w:val="7"/>
        </w:numPr>
        <w:spacing w:line="276" w:lineRule="auto"/>
        <w:ind w:left="284" w:hanging="284"/>
        <w:jc w:val="both"/>
        <w:rPr>
          <w:rFonts w:ascii="Calibri" w:hAnsi="Calibri" w:cs="Calibri"/>
          <w:color w:val="000000"/>
          <w:sz w:val="22"/>
          <w:szCs w:val="22"/>
        </w:rPr>
      </w:pPr>
      <w:r w:rsidRPr="007444E1">
        <w:rPr>
          <w:rFonts w:ascii="Calibri" w:hAnsi="Calibri" w:cs="Calibri"/>
          <w:sz w:val="22"/>
          <w:szCs w:val="22"/>
        </w:rPr>
        <w:t>Rozporządzenie komisji (UE) nr 1407/2013 z dnia 18 grudnia</w:t>
      </w:r>
      <w:r w:rsidRPr="000E4255">
        <w:rPr>
          <w:rFonts w:ascii="Calibri" w:hAnsi="Calibri"/>
          <w:color w:val="000000"/>
          <w:sz w:val="22"/>
          <w:szCs w:val="22"/>
        </w:rPr>
        <w:t xml:space="preserve"> </w:t>
      </w:r>
      <w:r w:rsidRPr="007444E1">
        <w:rPr>
          <w:rFonts w:ascii="Calibri" w:hAnsi="Calibri" w:cs="Calibri"/>
          <w:sz w:val="22"/>
          <w:szCs w:val="22"/>
        </w:rPr>
        <w:t>2013 r. w sprawie stosowania art. 107 i 108 Traktatu o funkcjonowaniu</w:t>
      </w:r>
      <w:r w:rsidRPr="000E4255">
        <w:rPr>
          <w:rFonts w:ascii="Calibri" w:hAnsi="Calibri"/>
          <w:color w:val="000000"/>
          <w:sz w:val="22"/>
          <w:szCs w:val="22"/>
        </w:rPr>
        <w:t xml:space="preserve"> </w:t>
      </w:r>
      <w:r w:rsidRPr="007444E1">
        <w:rPr>
          <w:rFonts w:ascii="Calibri" w:hAnsi="Calibri" w:cs="Calibri"/>
          <w:sz w:val="22"/>
          <w:szCs w:val="22"/>
        </w:rPr>
        <w:t>Unii Europejskiej do pomocy de minimis (Dz. Urz. UE L 352</w:t>
      </w:r>
      <w:r w:rsidRPr="000E4255">
        <w:rPr>
          <w:rFonts w:ascii="Calibri" w:hAnsi="Calibri"/>
          <w:color w:val="000000"/>
          <w:sz w:val="22"/>
          <w:szCs w:val="22"/>
        </w:rPr>
        <w:t xml:space="preserve"> </w:t>
      </w:r>
      <w:r>
        <w:rPr>
          <w:rFonts w:ascii="Calibri" w:hAnsi="Calibri" w:cs="Calibri"/>
          <w:sz w:val="22"/>
          <w:szCs w:val="22"/>
        </w:rPr>
        <w:t>z 24.12.2013</w:t>
      </w:r>
      <w:r w:rsidRPr="007444E1">
        <w:rPr>
          <w:rFonts w:ascii="Calibri" w:hAnsi="Calibri" w:cs="Calibri"/>
          <w:sz w:val="22"/>
          <w:szCs w:val="22"/>
        </w:rPr>
        <w:t>).</w:t>
      </w:r>
    </w:p>
    <w:p w14:paraId="57C58F59" w14:textId="77777777" w:rsidR="000E4255" w:rsidRPr="00523E5A" w:rsidRDefault="000E4255" w:rsidP="002F62E4">
      <w:pPr>
        <w:spacing w:line="276" w:lineRule="auto"/>
        <w:ind w:left="284"/>
        <w:jc w:val="both"/>
        <w:rPr>
          <w:rFonts w:ascii="Calibri" w:hAnsi="Calibri" w:cs="Calibri"/>
          <w:color w:val="000000"/>
          <w:sz w:val="22"/>
          <w:szCs w:val="22"/>
        </w:rPr>
      </w:pPr>
    </w:p>
    <w:p w14:paraId="459E5F45" w14:textId="77777777" w:rsidR="0030091F" w:rsidRPr="0028740A" w:rsidRDefault="0030091F" w:rsidP="00E8189F">
      <w:pPr>
        <w:spacing w:line="276" w:lineRule="auto"/>
        <w:ind w:left="284"/>
        <w:jc w:val="both"/>
        <w:rPr>
          <w:rFonts w:ascii="Calibri" w:hAnsi="Calibri" w:cs="Calibri"/>
          <w:color w:val="FF0000"/>
          <w:sz w:val="22"/>
          <w:szCs w:val="22"/>
        </w:rPr>
      </w:pPr>
    </w:p>
    <w:p w14:paraId="67B9AF2F" w14:textId="77777777" w:rsidR="0030091F" w:rsidRPr="005571DC" w:rsidRDefault="0030091F" w:rsidP="003108B3">
      <w:pPr>
        <w:tabs>
          <w:tab w:val="left" w:pos="4065"/>
        </w:tabs>
        <w:spacing w:after="120" w:line="276" w:lineRule="auto"/>
        <w:jc w:val="both"/>
        <w:rPr>
          <w:rFonts w:ascii="Calibri" w:hAnsi="Calibri" w:cs="Calibri"/>
          <w:b/>
          <w:bCs/>
          <w:color w:val="000000"/>
          <w:sz w:val="22"/>
          <w:szCs w:val="22"/>
        </w:rPr>
      </w:pPr>
      <w:r w:rsidRPr="005571DC">
        <w:rPr>
          <w:rFonts w:ascii="Calibri" w:hAnsi="Calibri" w:cs="Calibri"/>
          <w:b/>
          <w:bCs/>
          <w:color w:val="000000"/>
          <w:sz w:val="22"/>
          <w:szCs w:val="22"/>
        </w:rPr>
        <w:t>Przed przystąpieniem do sporządzania wniosku o dofinansowanie projektu Wnioskodawca powinien zapoznać się z poniższymi dokumentami, związanymi z systemem wdrażania RPO WO 2014-2020:</w:t>
      </w:r>
    </w:p>
    <w:p w14:paraId="59828519" w14:textId="77777777" w:rsidR="0030091F" w:rsidRPr="005571DC" w:rsidRDefault="0030091F" w:rsidP="00306356">
      <w:pPr>
        <w:numPr>
          <w:ilvl w:val="0"/>
          <w:numId w:val="8"/>
        </w:numPr>
        <w:tabs>
          <w:tab w:val="left" w:pos="284"/>
        </w:tabs>
        <w:spacing w:line="276" w:lineRule="auto"/>
        <w:ind w:hanging="720"/>
        <w:jc w:val="both"/>
        <w:rPr>
          <w:rFonts w:ascii="Calibri" w:hAnsi="Calibri" w:cs="Calibri"/>
          <w:color w:val="000000"/>
          <w:sz w:val="22"/>
          <w:szCs w:val="22"/>
        </w:rPr>
      </w:pPr>
      <w:r w:rsidRPr="005571DC">
        <w:rPr>
          <w:rFonts w:ascii="Calibri" w:hAnsi="Calibri" w:cs="Calibri"/>
          <w:color w:val="000000"/>
          <w:sz w:val="22"/>
          <w:szCs w:val="22"/>
        </w:rPr>
        <w:t>Regionalny Program Operacyjny Województwa Opolskiego na lata 2014-2020.</w:t>
      </w:r>
    </w:p>
    <w:p w14:paraId="7F3906EA" w14:textId="77777777" w:rsidR="0030091F" w:rsidRPr="005571DC" w:rsidRDefault="0030091F" w:rsidP="00306356">
      <w:pPr>
        <w:numPr>
          <w:ilvl w:val="0"/>
          <w:numId w:val="8"/>
        </w:numPr>
        <w:tabs>
          <w:tab w:val="left" w:pos="284"/>
        </w:tabs>
        <w:spacing w:line="276" w:lineRule="auto"/>
        <w:ind w:left="284" w:hanging="284"/>
        <w:jc w:val="both"/>
        <w:rPr>
          <w:rFonts w:ascii="Calibri" w:hAnsi="Calibri" w:cs="Calibri"/>
          <w:color w:val="000000"/>
          <w:sz w:val="22"/>
          <w:szCs w:val="22"/>
        </w:rPr>
      </w:pPr>
      <w:r w:rsidRPr="005571DC">
        <w:rPr>
          <w:rFonts w:ascii="Calibri" w:hAnsi="Calibri" w:cs="Calibri"/>
          <w:color w:val="000000"/>
          <w:sz w:val="22"/>
          <w:szCs w:val="22"/>
        </w:rPr>
        <w:t>Szczegółowy Opis Osi Priorytetowych Regionalnego Programu Operacyjnego Województwa Opolskiego na lata 2014-2020. Zakres Europejski Fundusz Społeczny (wersja nr 21).</w:t>
      </w:r>
    </w:p>
    <w:p w14:paraId="49CB425B" w14:textId="77777777" w:rsidR="0030091F" w:rsidRPr="00025AEE" w:rsidRDefault="0030091F" w:rsidP="00126F3B">
      <w:pPr>
        <w:numPr>
          <w:ilvl w:val="0"/>
          <w:numId w:val="8"/>
        </w:numPr>
        <w:tabs>
          <w:tab w:val="left" w:pos="284"/>
        </w:tabs>
        <w:spacing w:line="276" w:lineRule="auto"/>
        <w:ind w:left="284" w:hanging="284"/>
        <w:jc w:val="both"/>
        <w:rPr>
          <w:rFonts w:ascii="Calibri" w:hAnsi="Calibri" w:cs="Calibri"/>
          <w:color w:val="FF0000"/>
          <w:sz w:val="22"/>
          <w:szCs w:val="22"/>
        </w:rPr>
      </w:pPr>
      <w:r w:rsidRPr="00126F3B">
        <w:rPr>
          <w:rFonts w:ascii="Calibri" w:hAnsi="Calibri" w:cs="Calibri"/>
          <w:color w:val="000000"/>
          <w:sz w:val="22"/>
          <w:szCs w:val="22"/>
        </w:rPr>
        <w:t>Plan działań w sektorze zdrowia na</w:t>
      </w:r>
      <w:r>
        <w:rPr>
          <w:rFonts w:ascii="Calibri" w:hAnsi="Calibri" w:cs="Calibri"/>
          <w:color w:val="000000"/>
          <w:sz w:val="22"/>
          <w:szCs w:val="22"/>
        </w:rPr>
        <w:t xml:space="preserve"> rok </w:t>
      </w:r>
      <w:r w:rsidRPr="002F62E4">
        <w:rPr>
          <w:rFonts w:ascii="Calibri" w:hAnsi="Calibri" w:cs="Calibri"/>
          <w:sz w:val="22"/>
          <w:szCs w:val="22"/>
        </w:rPr>
        <w:t>2017</w:t>
      </w:r>
      <w:r w:rsidRPr="00126F3B">
        <w:rPr>
          <w:rFonts w:ascii="Calibri" w:hAnsi="Calibri" w:cs="Calibri"/>
          <w:color w:val="FF0000"/>
          <w:sz w:val="22"/>
          <w:szCs w:val="22"/>
        </w:rPr>
        <w:t xml:space="preserve"> </w:t>
      </w:r>
      <w:r w:rsidRPr="00126F3B">
        <w:rPr>
          <w:rFonts w:ascii="Calibri" w:hAnsi="Calibri" w:cs="Calibri"/>
          <w:color w:val="000000"/>
          <w:sz w:val="22"/>
          <w:szCs w:val="22"/>
        </w:rPr>
        <w:t xml:space="preserve">w ramach Regionalnego Programu Operacyjnego Województwa Opolskiego na lata 2014-2020 </w:t>
      </w:r>
      <w:r w:rsidRPr="002F62E4">
        <w:rPr>
          <w:rFonts w:ascii="Calibri" w:hAnsi="Calibri" w:cs="Calibri"/>
          <w:sz w:val="22"/>
          <w:szCs w:val="22"/>
        </w:rPr>
        <w:t>(wersja nr 3).</w:t>
      </w:r>
    </w:p>
    <w:p w14:paraId="15BD86EF" w14:textId="77777777" w:rsidR="0030091F" w:rsidRPr="00126F3B" w:rsidRDefault="0030091F" w:rsidP="00126F3B">
      <w:pPr>
        <w:numPr>
          <w:ilvl w:val="0"/>
          <w:numId w:val="8"/>
        </w:numPr>
        <w:tabs>
          <w:tab w:val="left" w:pos="284"/>
        </w:tabs>
        <w:spacing w:line="276" w:lineRule="auto"/>
        <w:ind w:left="284" w:hanging="284"/>
        <w:jc w:val="both"/>
        <w:rPr>
          <w:rFonts w:ascii="Calibri" w:hAnsi="Calibri" w:cs="Calibri"/>
          <w:color w:val="000000"/>
          <w:sz w:val="22"/>
          <w:szCs w:val="22"/>
        </w:rPr>
      </w:pPr>
      <w:r w:rsidRPr="00126F3B">
        <w:rPr>
          <w:rFonts w:ascii="Calibri" w:hAnsi="Calibri" w:cs="Calibri"/>
          <w:color w:val="000000"/>
          <w:sz w:val="22"/>
          <w:szCs w:val="22"/>
        </w:rPr>
        <w:t>Policy Paper dla ochrony zdrowia na lata 2014-2020, Krajowe ramy strategiczne.</w:t>
      </w:r>
    </w:p>
    <w:p w14:paraId="22EE4B8E" w14:textId="77777777" w:rsidR="0030091F" w:rsidRDefault="0030091F" w:rsidP="00306356">
      <w:pPr>
        <w:numPr>
          <w:ilvl w:val="0"/>
          <w:numId w:val="8"/>
        </w:numPr>
        <w:tabs>
          <w:tab w:val="left" w:pos="284"/>
        </w:tabs>
        <w:spacing w:line="276" w:lineRule="auto"/>
        <w:ind w:left="284" w:hanging="284"/>
        <w:jc w:val="both"/>
        <w:rPr>
          <w:rFonts w:ascii="Calibri" w:hAnsi="Calibri" w:cs="Calibri"/>
          <w:color w:val="000000"/>
          <w:sz w:val="22"/>
          <w:szCs w:val="22"/>
        </w:rPr>
      </w:pPr>
      <w:r w:rsidRPr="00126F3B">
        <w:rPr>
          <w:rFonts w:ascii="Calibri" w:hAnsi="Calibri" w:cs="Calibri"/>
          <w:color w:val="000000"/>
          <w:sz w:val="22"/>
          <w:szCs w:val="22"/>
        </w:rPr>
        <w:t>Wytyczne w zakresie kwalifikowalności wydatków w ramach Europejskiego Funduszu Rozwoju Regionalnego, Europejskiego Funduszu Społecznego oraz Funduszu Spójności na lata 2014-2020,                   z dnia 19 lipca 2017 r.</w:t>
      </w:r>
    </w:p>
    <w:p w14:paraId="2AD53A10" w14:textId="77777777" w:rsidR="0030091F" w:rsidRPr="00126F3B" w:rsidRDefault="0030091F" w:rsidP="00126F3B">
      <w:pPr>
        <w:numPr>
          <w:ilvl w:val="0"/>
          <w:numId w:val="8"/>
        </w:numPr>
        <w:tabs>
          <w:tab w:val="left" w:pos="284"/>
        </w:tabs>
        <w:spacing w:line="276" w:lineRule="auto"/>
        <w:ind w:left="284" w:hanging="284"/>
        <w:jc w:val="both"/>
        <w:rPr>
          <w:rFonts w:ascii="Calibri" w:hAnsi="Calibri" w:cs="Calibri"/>
          <w:sz w:val="22"/>
          <w:szCs w:val="22"/>
        </w:rPr>
      </w:pPr>
      <w:r w:rsidRPr="00126F3B">
        <w:rPr>
          <w:rFonts w:ascii="Calibri" w:hAnsi="Calibri" w:cs="Calibri"/>
          <w:sz w:val="22"/>
          <w:szCs w:val="22"/>
        </w:rPr>
        <w:t>Wytyczne w zakresie realizacji przedsięwzięć z udziałem środków Europejskiego Funduszu Społecznego w obszarze zdrowia na lata 2014-2020, z dnia 8 grudnia 2016 r.</w:t>
      </w:r>
    </w:p>
    <w:p w14:paraId="5121497C" w14:textId="77777777" w:rsidR="0030091F" w:rsidRPr="00126F3B" w:rsidRDefault="0030091F" w:rsidP="00306356">
      <w:pPr>
        <w:numPr>
          <w:ilvl w:val="0"/>
          <w:numId w:val="8"/>
        </w:numPr>
        <w:tabs>
          <w:tab w:val="left" w:pos="284"/>
        </w:tabs>
        <w:spacing w:line="276" w:lineRule="auto"/>
        <w:ind w:left="284" w:hanging="284"/>
        <w:jc w:val="both"/>
        <w:rPr>
          <w:rFonts w:ascii="Calibri" w:hAnsi="Calibri" w:cs="Calibri"/>
          <w:color w:val="000000"/>
          <w:sz w:val="22"/>
          <w:szCs w:val="22"/>
        </w:rPr>
      </w:pPr>
      <w:r w:rsidRPr="00126F3B">
        <w:rPr>
          <w:rFonts w:ascii="Calibri" w:hAnsi="Calibri" w:cs="Calibri"/>
          <w:color w:val="000000"/>
          <w:sz w:val="22"/>
          <w:szCs w:val="22"/>
        </w:rPr>
        <w:t>Wytyczne w zakresie trybów wyboru projektów na lata 2014-2020, z dnia 6 marca 2017 r.</w:t>
      </w:r>
    </w:p>
    <w:p w14:paraId="050CF371" w14:textId="77777777" w:rsidR="0030091F" w:rsidRPr="00126F3B" w:rsidRDefault="0030091F" w:rsidP="00306356">
      <w:pPr>
        <w:numPr>
          <w:ilvl w:val="0"/>
          <w:numId w:val="8"/>
        </w:numPr>
        <w:tabs>
          <w:tab w:val="left" w:pos="284"/>
        </w:tabs>
        <w:spacing w:line="276" w:lineRule="auto"/>
        <w:ind w:left="284" w:hanging="284"/>
        <w:jc w:val="both"/>
        <w:rPr>
          <w:rFonts w:ascii="Calibri" w:hAnsi="Calibri" w:cs="Calibri"/>
          <w:color w:val="000000"/>
          <w:sz w:val="22"/>
          <w:szCs w:val="22"/>
        </w:rPr>
      </w:pPr>
      <w:r w:rsidRPr="00126F3B">
        <w:rPr>
          <w:rFonts w:ascii="Calibri" w:hAnsi="Calibri" w:cs="Calibri"/>
          <w:color w:val="000000"/>
          <w:sz w:val="22"/>
          <w:szCs w:val="22"/>
        </w:rPr>
        <w:t>Wytyczne w zakresie realizacji zasady równości szans i niedyskryminacji, w tym dostępności dla osób z niepełnosprawnościami oraz zasady równości szans kobiet i mężczyzn w ramach funduszy unijnych na lata 2014-2020, z dnia 8 maja 2015 r.</w:t>
      </w:r>
    </w:p>
    <w:p w14:paraId="5CE3DDE9" w14:textId="77777777" w:rsidR="0030091F" w:rsidRPr="00126F3B" w:rsidRDefault="0030091F" w:rsidP="00306356">
      <w:pPr>
        <w:numPr>
          <w:ilvl w:val="0"/>
          <w:numId w:val="8"/>
        </w:numPr>
        <w:tabs>
          <w:tab w:val="left" w:pos="284"/>
        </w:tabs>
        <w:spacing w:line="276" w:lineRule="auto"/>
        <w:ind w:left="284" w:hanging="284"/>
        <w:jc w:val="both"/>
        <w:rPr>
          <w:rFonts w:ascii="Calibri" w:hAnsi="Calibri" w:cs="Calibri"/>
          <w:color w:val="000000"/>
          <w:sz w:val="22"/>
          <w:szCs w:val="22"/>
        </w:rPr>
      </w:pPr>
      <w:r w:rsidRPr="0028740A">
        <w:rPr>
          <w:rFonts w:ascii="Calibri" w:hAnsi="Calibri" w:cs="Calibri"/>
          <w:color w:val="FF0000"/>
          <w:sz w:val="22"/>
          <w:szCs w:val="22"/>
        </w:rPr>
        <w:t xml:space="preserve"> </w:t>
      </w:r>
      <w:r w:rsidRPr="00126F3B">
        <w:rPr>
          <w:rFonts w:ascii="Calibri" w:hAnsi="Calibri" w:cs="Calibri"/>
          <w:color w:val="000000"/>
          <w:sz w:val="22"/>
          <w:szCs w:val="22"/>
        </w:rPr>
        <w:t>Wytyczne w zakresie monitorowania postępu rzeczowego realizacji programów operacyjnych na lata 2014-2020, z dnia 18 maja 2017 r.</w:t>
      </w:r>
    </w:p>
    <w:p w14:paraId="2CC525C3" w14:textId="77777777" w:rsidR="0030091F" w:rsidRPr="00126F3B" w:rsidRDefault="0030091F" w:rsidP="00306356">
      <w:pPr>
        <w:numPr>
          <w:ilvl w:val="0"/>
          <w:numId w:val="8"/>
        </w:numPr>
        <w:tabs>
          <w:tab w:val="left" w:pos="284"/>
        </w:tabs>
        <w:spacing w:line="276" w:lineRule="auto"/>
        <w:ind w:left="284" w:hanging="284"/>
        <w:jc w:val="both"/>
        <w:rPr>
          <w:rFonts w:ascii="Calibri" w:hAnsi="Calibri" w:cs="Calibri"/>
          <w:color w:val="000000"/>
          <w:sz w:val="22"/>
          <w:szCs w:val="22"/>
        </w:rPr>
      </w:pPr>
      <w:r w:rsidRPr="00126F3B">
        <w:rPr>
          <w:rFonts w:ascii="Calibri" w:hAnsi="Calibri" w:cs="Calibri"/>
          <w:color w:val="000000"/>
          <w:sz w:val="22"/>
          <w:szCs w:val="22"/>
        </w:rPr>
        <w:t xml:space="preserve"> Wytyczne w zakresie warunków gromadzenia i przekazywania danych w postaci elektronicznej na lata 2014-2020, z dnia 3 marca 2015 r.</w:t>
      </w:r>
    </w:p>
    <w:p w14:paraId="224675D2" w14:textId="77777777" w:rsidR="0030091F" w:rsidRPr="00126F3B" w:rsidRDefault="0030091F" w:rsidP="00306356">
      <w:pPr>
        <w:numPr>
          <w:ilvl w:val="0"/>
          <w:numId w:val="8"/>
        </w:numPr>
        <w:tabs>
          <w:tab w:val="left" w:pos="284"/>
        </w:tabs>
        <w:spacing w:line="276" w:lineRule="auto"/>
        <w:ind w:left="284" w:hanging="284"/>
        <w:jc w:val="both"/>
        <w:rPr>
          <w:rFonts w:ascii="Calibri" w:hAnsi="Calibri" w:cs="Calibri"/>
          <w:color w:val="000000"/>
          <w:sz w:val="22"/>
          <w:szCs w:val="22"/>
        </w:rPr>
      </w:pPr>
      <w:r w:rsidRPr="00126F3B">
        <w:rPr>
          <w:rFonts w:ascii="Calibri" w:hAnsi="Calibri" w:cs="Calibri"/>
          <w:color w:val="000000"/>
          <w:sz w:val="22"/>
          <w:szCs w:val="22"/>
        </w:rPr>
        <w:t xml:space="preserve"> Podręcznik wnioskodawcy i beneficjenta programów polityki spójności 2014-2020 w zakresie informacji i promocji, z dnia 14 czerwca 2016 r.</w:t>
      </w:r>
    </w:p>
    <w:p w14:paraId="0422B3D0" w14:textId="77777777" w:rsidR="0030091F" w:rsidRPr="0028740A" w:rsidRDefault="0030091F" w:rsidP="00B31CE5">
      <w:pPr>
        <w:tabs>
          <w:tab w:val="left" w:pos="284"/>
        </w:tabs>
        <w:spacing w:line="276" w:lineRule="auto"/>
        <w:jc w:val="both"/>
        <w:rPr>
          <w:rFonts w:ascii="Calibri" w:hAnsi="Calibri" w:cs="Calibri"/>
          <w:color w:val="FF0000"/>
          <w:sz w:val="22"/>
          <w:szCs w:val="22"/>
        </w:rPr>
      </w:pPr>
    </w:p>
    <w:p w14:paraId="4258E0B8" w14:textId="77777777" w:rsidR="0030091F" w:rsidRPr="0028740A" w:rsidRDefault="0030091F" w:rsidP="00B31CE5">
      <w:pPr>
        <w:tabs>
          <w:tab w:val="left" w:pos="284"/>
        </w:tabs>
        <w:spacing w:line="276" w:lineRule="auto"/>
        <w:jc w:val="both"/>
        <w:rPr>
          <w:rFonts w:ascii="Calibri" w:hAnsi="Calibri" w:cs="Calibri"/>
          <w:color w:val="FF0000"/>
          <w:sz w:val="22"/>
          <w:szCs w:val="22"/>
        </w:rPr>
      </w:pPr>
    </w:p>
    <w:p w14:paraId="66B1C87C" w14:textId="77777777" w:rsidR="0030091F" w:rsidRPr="0028740A" w:rsidRDefault="0030091F" w:rsidP="00B31CE5">
      <w:pPr>
        <w:tabs>
          <w:tab w:val="left" w:pos="284"/>
        </w:tabs>
        <w:spacing w:line="276" w:lineRule="auto"/>
        <w:jc w:val="both"/>
        <w:rPr>
          <w:rFonts w:ascii="Calibri" w:hAnsi="Calibri" w:cs="Calibri"/>
          <w:color w:val="FF0000"/>
          <w:sz w:val="22"/>
          <w:szCs w:val="22"/>
        </w:rPr>
      </w:pPr>
    </w:p>
    <w:p w14:paraId="4D652E7D" w14:textId="77777777" w:rsidR="0030091F" w:rsidRPr="0028740A" w:rsidRDefault="0030091F" w:rsidP="00B31CE5">
      <w:pPr>
        <w:tabs>
          <w:tab w:val="left" w:pos="284"/>
        </w:tabs>
        <w:spacing w:line="276" w:lineRule="auto"/>
        <w:jc w:val="both"/>
        <w:rPr>
          <w:rFonts w:ascii="Calibri" w:hAnsi="Calibri" w:cs="Calibri"/>
          <w:color w:val="FF0000"/>
          <w:sz w:val="22"/>
          <w:szCs w:val="22"/>
        </w:rPr>
      </w:pPr>
    </w:p>
    <w:p w14:paraId="3DB54B66" w14:textId="77777777" w:rsidR="0030091F" w:rsidRPr="00126F3B" w:rsidRDefault="0030091F" w:rsidP="003108B3">
      <w:pPr>
        <w:tabs>
          <w:tab w:val="left" w:pos="4065"/>
        </w:tabs>
        <w:spacing w:line="276" w:lineRule="auto"/>
        <w:jc w:val="both"/>
        <w:rPr>
          <w:rFonts w:ascii="Calibri" w:hAnsi="Calibri" w:cs="Calibri"/>
          <w:b/>
          <w:bCs/>
          <w:color w:val="000000"/>
          <w:sz w:val="22"/>
          <w:szCs w:val="22"/>
        </w:rPr>
      </w:pPr>
      <w:r w:rsidRPr="00126F3B">
        <w:rPr>
          <w:rFonts w:ascii="Calibri" w:hAnsi="Calibri" w:cs="Calibri"/>
          <w:b/>
          <w:bCs/>
          <w:color w:val="000000"/>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6F1A67A9" w14:textId="77777777" w:rsidR="0030091F" w:rsidRPr="00126F3B" w:rsidRDefault="0030091F" w:rsidP="003108B3">
      <w:pPr>
        <w:tabs>
          <w:tab w:val="left" w:pos="4065"/>
        </w:tabs>
        <w:spacing w:line="276" w:lineRule="auto"/>
        <w:jc w:val="center"/>
        <w:rPr>
          <w:rFonts w:ascii="Calibri" w:hAnsi="Calibri" w:cs="Calibri"/>
          <w:i/>
          <w:iCs/>
          <w:color w:val="000000"/>
          <w:sz w:val="22"/>
          <w:szCs w:val="22"/>
        </w:rPr>
      </w:pPr>
    </w:p>
    <w:p w14:paraId="6307B5E7" w14:textId="77777777" w:rsidR="0030091F" w:rsidRPr="00126F3B" w:rsidRDefault="0030091F" w:rsidP="003108B3">
      <w:pPr>
        <w:tabs>
          <w:tab w:val="left" w:pos="4065"/>
        </w:tabs>
        <w:spacing w:line="276" w:lineRule="auto"/>
        <w:jc w:val="both"/>
        <w:rPr>
          <w:rFonts w:ascii="Calibri" w:hAnsi="Calibri" w:cs="Calibri"/>
          <w:b/>
          <w:bCs/>
          <w:color w:val="000000"/>
          <w:sz w:val="22"/>
          <w:szCs w:val="22"/>
        </w:rPr>
      </w:pPr>
      <w:r w:rsidRPr="00126F3B">
        <w:rPr>
          <w:rFonts w:ascii="Calibri" w:hAnsi="Calibri" w:cs="Calibri"/>
          <w:b/>
          <w:bCs/>
          <w:color w:val="000000"/>
          <w:sz w:val="22"/>
          <w:szCs w:val="22"/>
        </w:rPr>
        <w:t xml:space="preserve">Mając na uwadze zmieniające się wytyczne i zalecenia,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 informacjami zamieszczonymi na stronie internetowej </w:t>
      </w:r>
      <w:hyperlink r:id="rId15" w:history="1">
        <w:r w:rsidRPr="00126F3B">
          <w:rPr>
            <w:rStyle w:val="Hipercze"/>
            <w:rFonts w:ascii="Calibri" w:hAnsi="Calibri" w:cs="Calibri"/>
            <w:b/>
            <w:bCs/>
            <w:color w:val="000000"/>
            <w:sz w:val="22"/>
            <w:szCs w:val="22"/>
          </w:rPr>
          <w:t>www.rpo.opolskie.pl</w:t>
        </w:r>
      </w:hyperlink>
      <w:r w:rsidRPr="00126F3B">
        <w:rPr>
          <w:rFonts w:ascii="Calibri" w:hAnsi="Calibri" w:cs="Calibri"/>
          <w:b/>
          <w:bCs/>
          <w:color w:val="000000"/>
          <w:sz w:val="22"/>
          <w:szCs w:val="22"/>
        </w:rPr>
        <w:t xml:space="preserve"> oraz na portalu Funduszy Europejskich </w:t>
      </w:r>
      <w:r w:rsidRPr="00126F3B">
        <w:rPr>
          <w:rFonts w:ascii="Calibri" w:hAnsi="Calibri" w:cs="Calibri"/>
          <w:b/>
          <w:bCs/>
          <w:color w:val="000000"/>
          <w:sz w:val="22"/>
          <w:szCs w:val="22"/>
          <w:u w:val="single"/>
        </w:rPr>
        <w:t>www.funduszeeuropejskie.gov.pl.</w:t>
      </w:r>
    </w:p>
    <w:p w14:paraId="39DA5455" w14:textId="77777777" w:rsidR="0030091F" w:rsidRPr="0028740A" w:rsidRDefault="0030091F" w:rsidP="0054600B">
      <w:pPr>
        <w:autoSpaceDE w:val="0"/>
        <w:autoSpaceDN w:val="0"/>
        <w:adjustRightInd w:val="0"/>
        <w:spacing w:line="276" w:lineRule="auto"/>
        <w:rPr>
          <w:rFonts w:ascii="Calibri" w:hAnsi="Calibri" w:cs="Calibri"/>
          <w:b/>
          <w:bCs/>
          <w:color w:val="FF0000"/>
          <w:sz w:val="22"/>
          <w:szCs w:val="22"/>
          <w:highlight w:val="yellow"/>
        </w:rPr>
      </w:pPr>
    </w:p>
    <w:p w14:paraId="07E20C8F" w14:textId="77777777" w:rsidR="0030091F" w:rsidRPr="0028740A" w:rsidRDefault="0030091F" w:rsidP="0054600B">
      <w:pPr>
        <w:autoSpaceDE w:val="0"/>
        <w:autoSpaceDN w:val="0"/>
        <w:adjustRightInd w:val="0"/>
        <w:spacing w:line="276" w:lineRule="auto"/>
        <w:rPr>
          <w:rFonts w:ascii="Calibri" w:hAnsi="Calibri" w:cs="Calibri"/>
          <w:b/>
          <w:bCs/>
          <w:color w:val="FF0000"/>
          <w:sz w:val="22"/>
          <w:szCs w:val="22"/>
          <w:highlight w:val="yellow"/>
        </w:rPr>
      </w:pPr>
    </w:p>
    <w:p w14:paraId="06088EF6" w14:textId="77777777" w:rsidR="0030091F" w:rsidRPr="0028740A" w:rsidRDefault="0030091F" w:rsidP="0054600B">
      <w:pPr>
        <w:autoSpaceDE w:val="0"/>
        <w:autoSpaceDN w:val="0"/>
        <w:adjustRightInd w:val="0"/>
        <w:spacing w:line="276" w:lineRule="auto"/>
        <w:rPr>
          <w:rFonts w:ascii="Calibri" w:hAnsi="Calibri" w:cs="Calibri"/>
          <w:b/>
          <w:bCs/>
          <w:color w:val="FF0000"/>
          <w:sz w:val="22"/>
          <w:szCs w:val="22"/>
          <w:highlight w:val="yellow"/>
        </w:rPr>
      </w:pPr>
    </w:p>
    <w:p w14:paraId="11613203" w14:textId="77777777" w:rsidR="0030091F" w:rsidRPr="0028740A" w:rsidRDefault="0030091F" w:rsidP="0054600B">
      <w:pPr>
        <w:autoSpaceDE w:val="0"/>
        <w:autoSpaceDN w:val="0"/>
        <w:adjustRightInd w:val="0"/>
        <w:spacing w:line="276" w:lineRule="auto"/>
        <w:rPr>
          <w:rFonts w:ascii="Calibri" w:hAnsi="Calibri" w:cs="Calibri"/>
          <w:b/>
          <w:bCs/>
          <w:color w:val="FF0000"/>
          <w:sz w:val="22"/>
          <w:szCs w:val="22"/>
          <w:highlight w:val="yellow"/>
        </w:rPr>
      </w:pPr>
    </w:p>
    <w:p w14:paraId="58C84ADF" w14:textId="77777777" w:rsidR="0030091F" w:rsidRPr="0028740A" w:rsidRDefault="0030091F">
      <w:pPr>
        <w:rPr>
          <w:rFonts w:ascii="Calibri" w:hAnsi="Calibri" w:cs="Calibri"/>
          <w:b/>
          <w:bCs/>
          <w:color w:val="FF0000"/>
          <w:sz w:val="22"/>
          <w:szCs w:val="22"/>
          <w:highlight w:val="yellow"/>
        </w:rPr>
      </w:pPr>
      <w:r w:rsidRPr="0028740A">
        <w:rPr>
          <w:rFonts w:ascii="Calibri" w:hAnsi="Calibri" w:cs="Calibri"/>
          <w:b/>
          <w:bCs/>
          <w:color w:val="FF0000"/>
          <w:sz w:val="22"/>
          <w:szCs w:val="22"/>
          <w:highlight w:val="yellow"/>
        </w:rPr>
        <w:br w:type="page"/>
      </w:r>
    </w:p>
    <w:tbl>
      <w:tblPr>
        <w:tblW w:w="104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5"/>
        <w:gridCol w:w="7513"/>
      </w:tblGrid>
      <w:tr w:rsidR="0030091F" w:rsidRPr="0028740A" w14:paraId="451F8CD8" w14:textId="77777777">
        <w:tc>
          <w:tcPr>
            <w:tcW w:w="645" w:type="dxa"/>
          </w:tcPr>
          <w:p w14:paraId="16ED262E" w14:textId="77777777" w:rsidR="0030091F" w:rsidRPr="00126F3B" w:rsidRDefault="0030091F" w:rsidP="009523E1">
            <w:pPr>
              <w:autoSpaceDE w:val="0"/>
              <w:autoSpaceDN w:val="0"/>
              <w:adjustRightInd w:val="0"/>
              <w:spacing w:line="276" w:lineRule="auto"/>
              <w:ind w:left="113"/>
              <w:rPr>
                <w:rFonts w:ascii="Calibri" w:hAnsi="Calibri" w:cs="Calibri"/>
                <w:color w:val="000000"/>
                <w:highlight w:val="yellow"/>
              </w:rPr>
            </w:pPr>
            <w:r w:rsidRPr="00126F3B">
              <w:rPr>
                <w:rFonts w:ascii="Calibri" w:hAnsi="Calibri" w:cs="Calibri"/>
                <w:color w:val="000000"/>
                <w:sz w:val="22"/>
                <w:szCs w:val="22"/>
              </w:rPr>
              <w:t>1.</w:t>
            </w:r>
          </w:p>
        </w:tc>
        <w:tc>
          <w:tcPr>
            <w:tcW w:w="2305" w:type="dxa"/>
          </w:tcPr>
          <w:p w14:paraId="22DE6C08" w14:textId="77777777" w:rsidR="0030091F" w:rsidRPr="00126F3B" w:rsidRDefault="0030091F" w:rsidP="009523E1">
            <w:pPr>
              <w:autoSpaceDE w:val="0"/>
              <w:autoSpaceDN w:val="0"/>
              <w:adjustRightInd w:val="0"/>
              <w:spacing w:line="276" w:lineRule="auto"/>
              <w:rPr>
                <w:rFonts w:ascii="Calibri" w:hAnsi="Calibri" w:cs="Calibri"/>
                <w:b/>
                <w:bCs/>
                <w:color w:val="000000"/>
              </w:rPr>
            </w:pPr>
            <w:r w:rsidRPr="00126F3B">
              <w:rPr>
                <w:rFonts w:ascii="Calibri" w:hAnsi="Calibri" w:cs="Calibri"/>
                <w:b/>
                <w:bCs/>
                <w:color w:val="000000"/>
                <w:sz w:val="22"/>
                <w:szCs w:val="22"/>
              </w:rPr>
              <w:t>Pełna nazwa i adres właściwej instytucji</w:t>
            </w:r>
          </w:p>
        </w:tc>
        <w:tc>
          <w:tcPr>
            <w:tcW w:w="7513" w:type="dxa"/>
            <w:vAlign w:val="center"/>
          </w:tcPr>
          <w:p w14:paraId="49E34706" w14:textId="77777777" w:rsidR="0030091F" w:rsidRPr="00126F3B" w:rsidRDefault="0030091F" w:rsidP="00506A69">
            <w:pPr>
              <w:autoSpaceDE w:val="0"/>
              <w:autoSpaceDN w:val="0"/>
              <w:adjustRightInd w:val="0"/>
              <w:spacing w:line="276" w:lineRule="auto"/>
              <w:jc w:val="center"/>
              <w:rPr>
                <w:rFonts w:ascii="Calibri" w:hAnsi="Calibri" w:cs="Calibri"/>
                <w:b/>
                <w:bCs/>
                <w:color w:val="000000"/>
              </w:rPr>
            </w:pPr>
            <w:r w:rsidRPr="00126F3B">
              <w:rPr>
                <w:rFonts w:ascii="Calibri" w:hAnsi="Calibri" w:cs="Calibri"/>
                <w:b/>
                <w:bCs/>
                <w:color w:val="000000"/>
                <w:sz w:val="22"/>
                <w:szCs w:val="22"/>
              </w:rPr>
              <w:t>Instytucją Organizującą Konkurs jest Zarząd Województwa Opolskiego</w:t>
            </w:r>
          </w:p>
          <w:p w14:paraId="2F287C09" w14:textId="77777777" w:rsidR="0030091F" w:rsidRPr="00126F3B" w:rsidRDefault="0030091F" w:rsidP="00506A69">
            <w:pPr>
              <w:autoSpaceDE w:val="0"/>
              <w:autoSpaceDN w:val="0"/>
              <w:adjustRightInd w:val="0"/>
              <w:spacing w:line="276" w:lineRule="auto"/>
              <w:jc w:val="center"/>
              <w:rPr>
                <w:rFonts w:ascii="Calibri" w:hAnsi="Calibri" w:cs="Calibri"/>
                <w:b/>
                <w:bCs/>
                <w:color w:val="000000"/>
              </w:rPr>
            </w:pPr>
            <w:r w:rsidRPr="00126F3B">
              <w:rPr>
                <w:rFonts w:ascii="Calibri" w:hAnsi="Calibri" w:cs="Calibri"/>
                <w:b/>
                <w:bCs/>
                <w:color w:val="000000"/>
                <w:sz w:val="22"/>
                <w:szCs w:val="22"/>
              </w:rPr>
              <w:t>pełniący funkcję IZ RPO WO 2014-2020, której zadania wykonuje:</w:t>
            </w:r>
          </w:p>
          <w:p w14:paraId="3F2B2A5B" w14:textId="77777777" w:rsidR="0030091F" w:rsidRPr="00126F3B" w:rsidRDefault="0030091F" w:rsidP="00506A69">
            <w:pPr>
              <w:autoSpaceDE w:val="0"/>
              <w:autoSpaceDN w:val="0"/>
              <w:adjustRightInd w:val="0"/>
              <w:spacing w:line="276" w:lineRule="auto"/>
              <w:jc w:val="center"/>
              <w:rPr>
                <w:rFonts w:ascii="Calibri" w:hAnsi="Calibri" w:cs="Calibri"/>
                <w:b/>
                <w:bCs/>
                <w:color w:val="000000"/>
              </w:rPr>
            </w:pPr>
          </w:p>
          <w:p w14:paraId="7604AAAA" w14:textId="77777777" w:rsidR="0030091F" w:rsidRPr="00126F3B" w:rsidRDefault="0030091F" w:rsidP="00506A69">
            <w:pPr>
              <w:autoSpaceDE w:val="0"/>
              <w:autoSpaceDN w:val="0"/>
              <w:adjustRightInd w:val="0"/>
              <w:spacing w:line="276" w:lineRule="auto"/>
              <w:jc w:val="center"/>
              <w:rPr>
                <w:rFonts w:ascii="Calibri" w:hAnsi="Calibri" w:cs="Calibri"/>
                <w:b/>
                <w:bCs/>
                <w:color w:val="000000"/>
              </w:rPr>
            </w:pPr>
            <w:r w:rsidRPr="00126F3B">
              <w:rPr>
                <w:rFonts w:ascii="Calibri" w:hAnsi="Calibri" w:cs="Calibri"/>
                <w:b/>
                <w:bCs/>
                <w:color w:val="000000"/>
                <w:sz w:val="22"/>
                <w:szCs w:val="22"/>
              </w:rPr>
              <w:t>Urząd Marszałkowski Województwa Opolskiego</w:t>
            </w:r>
          </w:p>
          <w:p w14:paraId="2C143225" w14:textId="77777777" w:rsidR="0030091F" w:rsidRPr="00126F3B" w:rsidRDefault="0030091F" w:rsidP="00506A69">
            <w:pPr>
              <w:autoSpaceDE w:val="0"/>
              <w:autoSpaceDN w:val="0"/>
              <w:adjustRightInd w:val="0"/>
              <w:spacing w:line="276" w:lineRule="auto"/>
              <w:jc w:val="center"/>
              <w:rPr>
                <w:rFonts w:ascii="Calibri" w:hAnsi="Calibri" w:cs="Calibri"/>
                <w:b/>
                <w:bCs/>
                <w:color w:val="000000"/>
              </w:rPr>
            </w:pPr>
            <w:r w:rsidRPr="00126F3B">
              <w:rPr>
                <w:rFonts w:ascii="Calibri" w:hAnsi="Calibri" w:cs="Calibri"/>
                <w:b/>
                <w:bCs/>
                <w:color w:val="000000"/>
                <w:sz w:val="22"/>
                <w:szCs w:val="22"/>
              </w:rPr>
              <w:t>Departament Koordynacji Programów Operacyjnych</w:t>
            </w:r>
          </w:p>
          <w:p w14:paraId="1DD48EFC" w14:textId="77777777" w:rsidR="0030091F" w:rsidRPr="00126F3B" w:rsidRDefault="0030091F" w:rsidP="00506A69">
            <w:pPr>
              <w:autoSpaceDE w:val="0"/>
              <w:autoSpaceDN w:val="0"/>
              <w:adjustRightInd w:val="0"/>
              <w:spacing w:line="276" w:lineRule="auto"/>
              <w:jc w:val="center"/>
              <w:rPr>
                <w:rFonts w:ascii="Calibri" w:hAnsi="Calibri" w:cs="Calibri"/>
                <w:b/>
                <w:bCs/>
                <w:color w:val="000000"/>
              </w:rPr>
            </w:pPr>
            <w:r w:rsidRPr="00126F3B">
              <w:rPr>
                <w:rFonts w:ascii="Calibri" w:hAnsi="Calibri" w:cs="Calibri"/>
                <w:b/>
                <w:bCs/>
                <w:color w:val="000000"/>
                <w:sz w:val="22"/>
                <w:szCs w:val="22"/>
              </w:rPr>
              <w:t>ul. Ostrówek 5-7</w:t>
            </w:r>
          </w:p>
          <w:p w14:paraId="7E7E0F58" w14:textId="77777777" w:rsidR="0030091F" w:rsidRPr="00126F3B" w:rsidRDefault="0030091F" w:rsidP="00506A69">
            <w:pPr>
              <w:autoSpaceDE w:val="0"/>
              <w:autoSpaceDN w:val="0"/>
              <w:adjustRightInd w:val="0"/>
              <w:spacing w:after="120" w:line="276" w:lineRule="auto"/>
              <w:jc w:val="center"/>
              <w:rPr>
                <w:rFonts w:ascii="Calibri" w:hAnsi="Calibri" w:cs="Calibri"/>
                <w:color w:val="000000"/>
              </w:rPr>
            </w:pPr>
            <w:r w:rsidRPr="00126F3B">
              <w:rPr>
                <w:rFonts w:ascii="Calibri" w:hAnsi="Calibri" w:cs="Calibri"/>
                <w:b/>
                <w:bCs/>
                <w:color w:val="000000"/>
                <w:sz w:val="22"/>
                <w:szCs w:val="22"/>
              </w:rPr>
              <w:t>45-082 Opole</w:t>
            </w:r>
          </w:p>
        </w:tc>
      </w:tr>
      <w:tr w:rsidR="0030091F" w:rsidRPr="0028740A" w14:paraId="0F27C1F0" w14:textId="77777777">
        <w:tc>
          <w:tcPr>
            <w:tcW w:w="645" w:type="dxa"/>
          </w:tcPr>
          <w:p w14:paraId="666B0745" w14:textId="77777777" w:rsidR="0030091F" w:rsidRPr="00126F3B" w:rsidRDefault="0030091F" w:rsidP="009523E1">
            <w:pPr>
              <w:autoSpaceDE w:val="0"/>
              <w:autoSpaceDN w:val="0"/>
              <w:adjustRightInd w:val="0"/>
              <w:spacing w:line="276" w:lineRule="auto"/>
              <w:ind w:left="113"/>
              <w:rPr>
                <w:rFonts w:ascii="Calibri" w:hAnsi="Calibri" w:cs="Calibri"/>
                <w:color w:val="000000"/>
                <w:highlight w:val="yellow"/>
              </w:rPr>
            </w:pPr>
            <w:r w:rsidRPr="00126F3B">
              <w:rPr>
                <w:rFonts w:ascii="Calibri" w:hAnsi="Calibri" w:cs="Calibri"/>
                <w:color w:val="000000"/>
                <w:sz w:val="22"/>
                <w:szCs w:val="22"/>
              </w:rPr>
              <w:t>2.</w:t>
            </w:r>
          </w:p>
        </w:tc>
        <w:tc>
          <w:tcPr>
            <w:tcW w:w="2305" w:type="dxa"/>
          </w:tcPr>
          <w:p w14:paraId="3302C2E0" w14:textId="77777777" w:rsidR="0030091F" w:rsidRPr="00126F3B" w:rsidRDefault="0030091F" w:rsidP="009523E1">
            <w:pPr>
              <w:autoSpaceDE w:val="0"/>
              <w:autoSpaceDN w:val="0"/>
              <w:adjustRightInd w:val="0"/>
              <w:spacing w:line="276" w:lineRule="auto"/>
              <w:rPr>
                <w:rFonts w:ascii="Calibri" w:hAnsi="Calibri" w:cs="Calibri"/>
                <w:b/>
                <w:bCs/>
                <w:color w:val="000000"/>
              </w:rPr>
            </w:pPr>
            <w:r w:rsidRPr="00126F3B">
              <w:rPr>
                <w:rFonts w:ascii="Calibri" w:hAnsi="Calibri" w:cs="Calibri"/>
                <w:b/>
                <w:bCs/>
                <w:color w:val="000000"/>
                <w:sz w:val="22"/>
                <w:szCs w:val="22"/>
              </w:rPr>
              <w:t>Przedmiot konkursu, w tym typy projektów podlegających dofinansowaniu</w:t>
            </w:r>
          </w:p>
        </w:tc>
        <w:tc>
          <w:tcPr>
            <w:tcW w:w="7513" w:type="dxa"/>
            <w:vAlign w:val="center"/>
          </w:tcPr>
          <w:p w14:paraId="0BFAD8EE" w14:textId="77777777" w:rsidR="0030091F" w:rsidRDefault="0030091F" w:rsidP="006021EA">
            <w:pPr>
              <w:spacing w:line="276" w:lineRule="auto"/>
              <w:jc w:val="both"/>
              <w:rPr>
                <w:rFonts w:ascii="Calibri" w:hAnsi="Calibri" w:cs="Calibri"/>
              </w:rPr>
            </w:pPr>
            <w:r w:rsidRPr="00D07619">
              <w:rPr>
                <w:rFonts w:ascii="Calibri" w:hAnsi="Calibri" w:cs="Calibri"/>
                <w:sz w:val="22"/>
                <w:szCs w:val="22"/>
              </w:rPr>
              <w:t xml:space="preserve">Przedmiotem konkursu są typy projektów określone dla </w:t>
            </w:r>
            <w:r>
              <w:rPr>
                <w:rFonts w:ascii="Calibri" w:hAnsi="Calibri" w:cs="Calibri"/>
                <w:sz w:val="22"/>
                <w:szCs w:val="22"/>
              </w:rPr>
              <w:t xml:space="preserve">Działania </w:t>
            </w:r>
            <w:r>
              <w:rPr>
                <w:rFonts w:ascii="Calibri" w:hAnsi="Calibri" w:cs="Calibri"/>
                <w:b/>
                <w:bCs/>
                <w:sz w:val="22"/>
                <w:szCs w:val="22"/>
              </w:rPr>
              <w:t>7</w:t>
            </w:r>
            <w:r w:rsidRPr="009523E1">
              <w:rPr>
                <w:rFonts w:ascii="Calibri" w:hAnsi="Calibri" w:cs="Calibri"/>
                <w:b/>
                <w:bCs/>
                <w:sz w:val="22"/>
                <w:szCs w:val="22"/>
              </w:rPr>
              <w:t>.</w:t>
            </w:r>
            <w:r>
              <w:rPr>
                <w:rFonts w:ascii="Calibri" w:hAnsi="Calibri" w:cs="Calibri"/>
                <w:b/>
                <w:bCs/>
                <w:sz w:val="22"/>
                <w:szCs w:val="22"/>
              </w:rPr>
              <w:t>4</w:t>
            </w:r>
            <w:r w:rsidRPr="009523E1">
              <w:rPr>
                <w:rFonts w:ascii="Calibri" w:hAnsi="Calibri" w:cs="Calibri"/>
                <w:b/>
                <w:bCs/>
                <w:sz w:val="22"/>
                <w:szCs w:val="22"/>
              </w:rPr>
              <w:t xml:space="preserve"> </w:t>
            </w:r>
            <w:r>
              <w:rPr>
                <w:rFonts w:ascii="Calibri" w:hAnsi="Calibri" w:cs="Calibri"/>
                <w:b/>
                <w:bCs/>
                <w:i/>
                <w:iCs/>
                <w:sz w:val="22"/>
                <w:szCs w:val="22"/>
              </w:rPr>
              <w:t>Wydłużanie aktywności zawodowej</w:t>
            </w:r>
            <w:r>
              <w:rPr>
                <w:rFonts w:ascii="Calibri" w:hAnsi="Calibri" w:cs="Calibri"/>
                <w:sz w:val="22"/>
                <w:szCs w:val="22"/>
              </w:rPr>
              <w:t xml:space="preserve"> w </w:t>
            </w:r>
            <w:r w:rsidRPr="00D07619">
              <w:rPr>
                <w:rFonts w:ascii="Calibri" w:hAnsi="Calibri" w:cs="Calibri"/>
                <w:sz w:val="22"/>
                <w:szCs w:val="22"/>
              </w:rPr>
              <w:t xml:space="preserve">ramach Osi priorytetowej VII </w:t>
            </w:r>
            <w:r>
              <w:rPr>
                <w:rFonts w:ascii="Calibri" w:hAnsi="Calibri" w:cs="Calibri"/>
                <w:i/>
                <w:iCs/>
                <w:sz w:val="22"/>
                <w:szCs w:val="22"/>
              </w:rPr>
              <w:t>Konkurencyjny rynek pracy</w:t>
            </w:r>
            <w:r w:rsidRPr="00D07619">
              <w:rPr>
                <w:rFonts w:ascii="Calibri" w:hAnsi="Calibri" w:cs="Calibri"/>
                <w:sz w:val="22"/>
                <w:szCs w:val="22"/>
              </w:rPr>
              <w:t xml:space="preserve"> RPO WO 2014-2020</w:t>
            </w:r>
            <w:r>
              <w:rPr>
                <w:rFonts w:ascii="Calibri" w:hAnsi="Calibri" w:cs="Calibri"/>
                <w:sz w:val="22"/>
                <w:szCs w:val="22"/>
              </w:rPr>
              <w:t xml:space="preserve"> w zakresie:</w:t>
            </w:r>
          </w:p>
          <w:p w14:paraId="3160D5DD" w14:textId="77777777" w:rsidR="0030091F" w:rsidRDefault="0030091F" w:rsidP="006021EA">
            <w:pPr>
              <w:spacing w:line="276" w:lineRule="auto"/>
              <w:jc w:val="both"/>
              <w:rPr>
                <w:rFonts w:ascii="Calibri" w:hAnsi="Calibri" w:cs="Calibri"/>
              </w:rPr>
            </w:pPr>
          </w:p>
          <w:p w14:paraId="6AF949FD" w14:textId="77777777" w:rsidR="0030091F" w:rsidRDefault="0030091F" w:rsidP="00172339">
            <w:pPr>
              <w:numPr>
                <w:ilvl w:val="0"/>
                <w:numId w:val="33"/>
              </w:numPr>
              <w:autoSpaceDE w:val="0"/>
              <w:autoSpaceDN w:val="0"/>
              <w:adjustRightInd w:val="0"/>
              <w:spacing w:after="160" w:line="276" w:lineRule="auto"/>
              <w:ind w:left="317" w:hanging="284"/>
              <w:jc w:val="both"/>
              <w:rPr>
                <w:rFonts w:ascii="Calibri" w:hAnsi="Calibri" w:cs="Calibri"/>
                <w:lang w:eastAsia="en-US"/>
              </w:rPr>
            </w:pPr>
            <w:r w:rsidRPr="00F25AA6">
              <w:rPr>
                <w:rFonts w:ascii="Calibri" w:hAnsi="Calibri" w:cs="Calibri"/>
                <w:b/>
                <w:bCs/>
                <w:sz w:val="22"/>
                <w:szCs w:val="22"/>
                <w:lang w:eastAsia="en-US"/>
              </w:rPr>
              <w:t>Profilaktyk</w:t>
            </w:r>
            <w:r>
              <w:rPr>
                <w:rFonts w:ascii="Calibri" w:hAnsi="Calibri" w:cs="Calibri"/>
                <w:b/>
                <w:bCs/>
                <w:sz w:val="22"/>
                <w:szCs w:val="22"/>
                <w:lang w:eastAsia="en-US"/>
              </w:rPr>
              <w:t>i</w:t>
            </w:r>
            <w:r w:rsidRPr="00F25AA6">
              <w:rPr>
                <w:rFonts w:ascii="Calibri" w:hAnsi="Calibri" w:cs="Calibri"/>
                <w:b/>
                <w:bCs/>
                <w:sz w:val="22"/>
                <w:szCs w:val="22"/>
                <w:lang w:eastAsia="en-US"/>
              </w:rPr>
              <w:t xml:space="preserve"> raka piersi</w:t>
            </w:r>
            <w:r w:rsidRPr="00F25AA6">
              <w:rPr>
                <w:rFonts w:ascii="Calibri" w:hAnsi="Calibri" w:cs="Calibri"/>
                <w:sz w:val="22"/>
                <w:szCs w:val="22"/>
                <w:lang w:eastAsia="en-US"/>
              </w:rPr>
              <w:t>, w tym:</w:t>
            </w:r>
          </w:p>
          <w:p w14:paraId="78984C6B" w14:textId="77777777" w:rsidR="0030091F" w:rsidRPr="00F25AA6" w:rsidRDefault="0030091F" w:rsidP="006021EA">
            <w:pPr>
              <w:autoSpaceDE w:val="0"/>
              <w:autoSpaceDN w:val="0"/>
              <w:adjustRightInd w:val="0"/>
              <w:spacing w:line="276" w:lineRule="auto"/>
              <w:ind w:left="318"/>
              <w:jc w:val="both"/>
              <w:rPr>
                <w:rFonts w:ascii="Calibri" w:hAnsi="Calibri" w:cs="Calibri"/>
                <w:lang w:eastAsia="en-US"/>
              </w:rPr>
            </w:pPr>
          </w:p>
          <w:p w14:paraId="05B89917" w14:textId="77777777" w:rsidR="0030091F" w:rsidRDefault="0030091F" w:rsidP="00172339">
            <w:pPr>
              <w:numPr>
                <w:ilvl w:val="0"/>
                <w:numId w:val="32"/>
              </w:numPr>
              <w:autoSpaceDE w:val="0"/>
              <w:autoSpaceDN w:val="0"/>
              <w:adjustRightInd w:val="0"/>
              <w:spacing w:line="276" w:lineRule="auto"/>
              <w:ind w:left="630" w:hanging="284"/>
              <w:jc w:val="both"/>
              <w:rPr>
                <w:rFonts w:ascii="Calibri" w:hAnsi="Calibri" w:cs="Calibri"/>
                <w:lang w:eastAsia="en-US"/>
              </w:rPr>
            </w:pPr>
            <w:r w:rsidRPr="00F25AA6">
              <w:rPr>
                <w:rFonts w:ascii="Calibri" w:hAnsi="Calibri" w:cs="Calibri"/>
                <w:sz w:val="22"/>
                <w:szCs w:val="22"/>
                <w:lang w:eastAsia="en-US"/>
              </w:rPr>
              <w:t>działania informacyjno-edukacyjne dotyczące profilaktyki raka piersi, w tym edukacja prozdrowotna o charakterze regionalnym i/lub lokalnym polegająca na zac</w:t>
            </w:r>
            <w:r>
              <w:rPr>
                <w:rFonts w:ascii="Calibri" w:hAnsi="Calibri" w:cs="Calibri"/>
                <w:sz w:val="22"/>
                <w:szCs w:val="22"/>
                <w:lang w:eastAsia="en-US"/>
              </w:rPr>
              <w:t xml:space="preserve">hęcaniu do skorzystania z badań. </w:t>
            </w:r>
          </w:p>
          <w:p w14:paraId="15D5B058" w14:textId="77777777" w:rsidR="0030091F" w:rsidRDefault="0030091F" w:rsidP="006021EA">
            <w:pPr>
              <w:autoSpaceDE w:val="0"/>
              <w:autoSpaceDN w:val="0"/>
              <w:adjustRightInd w:val="0"/>
              <w:spacing w:line="276" w:lineRule="auto"/>
              <w:ind w:left="630"/>
              <w:jc w:val="both"/>
              <w:rPr>
                <w:rFonts w:ascii="Calibri" w:hAnsi="Calibri" w:cs="Calibri"/>
                <w:lang w:eastAsia="en-US"/>
              </w:rPr>
            </w:pPr>
            <w:r w:rsidRPr="00286363">
              <w:rPr>
                <w:rFonts w:ascii="Calibri" w:hAnsi="Calibri" w:cs="Calibri"/>
                <w:b/>
                <w:bCs/>
                <w:sz w:val="22"/>
                <w:szCs w:val="22"/>
                <w:lang w:eastAsia="en-US"/>
              </w:rPr>
              <w:t>Uwaga! Działania te</w:t>
            </w:r>
            <w:r>
              <w:rPr>
                <w:rFonts w:ascii="Calibri" w:hAnsi="Calibri" w:cs="Calibri"/>
                <w:sz w:val="22"/>
                <w:szCs w:val="22"/>
                <w:lang w:eastAsia="en-US"/>
              </w:rPr>
              <w:t xml:space="preserve"> </w:t>
            </w:r>
            <w:r w:rsidRPr="00E22FBA">
              <w:rPr>
                <w:rFonts w:ascii="Calibri" w:hAnsi="Calibri" w:cs="Calibri"/>
                <w:b/>
                <w:bCs/>
                <w:sz w:val="22"/>
                <w:szCs w:val="22"/>
                <w:lang w:eastAsia="en-US"/>
              </w:rPr>
              <w:t>nie mogą stanowić jedynych działań w projekcie, są możliwe do realizacji</w:t>
            </w:r>
            <w:r>
              <w:rPr>
                <w:rFonts w:ascii="Calibri" w:hAnsi="Calibri" w:cs="Calibri"/>
                <w:b/>
                <w:bCs/>
                <w:sz w:val="22"/>
                <w:szCs w:val="22"/>
                <w:lang w:eastAsia="en-US"/>
              </w:rPr>
              <w:t xml:space="preserve"> tylko i wyłącznie w połączeniu </w:t>
            </w:r>
            <w:r w:rsidRPr="00E22FBA">
              <w:rPr>
                <w:rFonts w:ascii="Calibri" w:hAnsi="Calibri" w:cs="Calibri"/>
                <w:b/>
                <w:bCs/>
                <w:sz w:val="22"/>
                <w:szCs w:val="22"/>
                <w:lang w:eastAsia="en-US"/>
              </w:rPr>
              <w:t>z działaniami mającymi na celu poprawę dostępu do usług zdrowotnych</w:t>
            </w:r>
            <w:r>
              <w:rPr>
                <w:rFonts w:ascii="Calibri" w:hAnsi="Calibri" w:cs="Calibri"/>
                <w:sz w:val="22"/>
                <w:szCs w:val="22"/>
                <w:lang w:eastAsia="en-US"/>
              </w:rPr>
              <w:t xml:space="preserve">, w tym:                                   </w:t>
            </w:r>
          </w:p>
          <w:p w14:paraId="41DAE128" w14:textId="77777777" w:rsidR="0030091F" w:rsidRDefault="0030091F" w:rsidP="006021EA">
            <w:pPr>
              <w:autoSpaceDE w:val="0"/>
              <w:autoSpaceDN w:val="0"/>
              <w:adjustRightInd w:val="0"/>
              <w:spacing w:line="276" w:lineRule="auto"/>
              <w:ind w:left="630"/>
              <w:jc w:val="both"/>
              <w:rPr>
                <w:rFonts w:ascii="Calibri" w:hAnsi="Calibri" w:cs="Calibri"/>
                <w:lang w:eastAsia="en-US"/>
              </w:rPr>
            </w:pPr>
            <w:r>
              <w:rPr>
                <w:rFonts w:ascii="Calibri" w:hAnsi="Calibri" w:cs="Calibri"/>
                <w:sz w:val="22"/>
                <w:szCs w:val="22"/>
                <w:lang w:eastAsia="en-US"/>
              </w:rPr>
              <w:t xml:space="preserve">- </w:t>
            </w:r>
            <w:r w:rsidRPr="00E22FBA">
              <w:rPr>
                <w:rFonts w:ascii="Calibri" w:hAnsi="Calibri" w:cs="Calibri"/>
                <w:i/>
                <w:iCs/>
                <w:sz w:val="22"/>
                <w:szCs w:val="22"/>
                <w:lang w:eastAsia="en-US"/>
              </w:rPr>
              <w:t>zapewnienie dojazdu do miejs</w:t>
            </w:r>
            <w:r>
              <w:rPr>
                <w:rFonts w:ascii="Calibri" w:hAnsi="Calibri" w:cs="Calibri"/>
                <w:i/>
                <w:iCs/>
                <w:sz w:val="22"/>
                <w:szCs w:val="22"/>
                <w:lang w:eastAsia="en-US"/>
              </w:rPr>
              <w:t>ca realizacji usługi zdrowotnej  i z </w:t>
            </w:r>
            <w:r w:rsidRPr="00E22FBA">
              <w:rPr>
                <w:rFonts w:ascii="Calibri" w:hAnsi="Calibri" w:cs="Calibri"/>
                <w:i/>
                <w:iCs/>
                <w:sz w:val="22"/>
                <w:szCs w:val="22"/>
                <w:lang w:eastAsia="en-US"/>
              </w:rPr>
              <w:t xml:space="preserve">powrotem </w:t>
            </w:r>
            <w:r w:rsidRPr="00C96C52">
              <w:rPr>
                <w:rFonts w:ascii="Calibri" w:hAnsi="Calibri" w:cs="Calibri"/>
                <w:sz w:val="22"/>
                <w:szCs w:val="22"/>
                <w:lang w:eastAsia="en-US"/>
              </w:rPr>
              <w:t>oraz</w:t>
            </w:r>
          </w:p>
          <w:p w14:paraId="04FC966C" w14:textId="77777777" w:rsidR="0030091F" w:rsidRPr="006021EA" w:rsidRDefault="0030091F" w:rsidP="006021EA">
            <w:pPr>
              <w:autoSpaceDE w:val="0"/>
              <w:autoSpaceDN w:val="0"/>
              <w:adjustRightInd w:val="0"/>
              <w:spacing w:line="276" w:lineRule="auto"/>
              <w:ind w:left="630"/>
              <w:jc w:val="both"/>
              <w:rPr>
                <w:rFonts w:ascii="Calibri" w:hAnsi="Calibri" w:cs="Calibri"/>
                <w:lang w:eastAsia="en-US"/>
              </w:rPr>
            </w:pPr>
            <w:r>
              <w:rPr>
                <w:rFonts w:ascii="Calibri" w:hAnsi="Calibri" w:cs="Calibri"/>
                <w:sz w:val="22"/>
                <w:szCs w:val="22"/>
                <w:lang w:eastAsia="en-US"/>
              </w:rPr>
              <w:t xml:space="preserve">- </w:t>
            </w:r>
            <w:r w:rsidRPr="00E22FBA">
              <w:rPr>
                <w:rFonts w:ascii="Calibri" w:hAnsi="Calibri" w:cs="Calibri"/>
                <w:i/>
                <w:iCs/>
                <w:sz w:val="22"/>
                <w:szCs w:val="22"/>
                <w:lang w:eastAsia="en-US"/>
              </w:rPr>
              <w:t>opieka nad osobą niesamodzielną, którą op</w:t>
            </w:r>
            <w:r>
              <w:rPr>
                <w:rFonts w:ascii="Calibri" w:hAnsi="Calibri" w:cs="Calibri"/>
                <w:i/>
                <w:iCs/>
                <w:sz w:val="22"/>
                <w:szCs w:val="22"/>
                <w:lang w:eastAsia="en-US"/>
              </w:rPr>
              <w:t>iekuje się osoba korzystająca z </w:t>
            </w:r>
            <w:r w:rsidRPr="00E22FBA">
              <w:rPr>
                <w:rFonts w:ascii="Calibri" w:hAnsi="Calibri" w:cs="Calibri"/>
                <w:i/>
                <w:iCs/>
                <w:sz w:val="22"/>
                <w:szCs w:val="22"/>
                <w:lang w:eastAsia="en-US"/>
              </w:rPr>
              <w:t>usługi zdrowotnej w ramach projektu, w czasie korzystania ze wsparcia</w:t>
            </w:r>
            <w:r w:rsidRPr="00C96C52">
              <w:rPr>
                <w:rFonts w:ascii="Calibri" w:hAnsi="Calibri" w:cs="Calibri"/>
                <w:sz w:val="22"/>
                <w:szCs w:val="22"/>
                <w:lang w:eastAsia="en-US"/>
              </w:rPr>
              <w:t>.</w:t>
            </w:r>
          </w:p>
          <w:p w14:paraId="69236D5F" w14:textId="77777777" w:rsidR="0030091F" w:rsidRPr="0028740A" w:rsidRDefault="0030091F" w:rsidP="006021EA">
            <w:pPr>
              <w:spacing w:line="276" w:lineRule="auto"/>
              <w:jc w:val="both"/>
              <w:rPr>
                <w:color w:val="FF0000"/>
                <w:lang w:eastAsia="ar-SA"/>
              </w:rPr>
            </w:pPr>
          </w:p>
        </w:tc>
      </w:tr>
      <w:tr w:rsidR="0030091F" w:rsidRPr="0028740A" w14:paraId="38C0665A" w14:textId="77777777">
        <w:tc>
          <w:tcPr>
            <w:tcW w:w="645" w:type="dxa"/>
          </w:tcPr>
          <w:p w14:paraId="0347C14C" w14:textId="77777777" w:rsidR="0030091F" w:rsidRPr="005005C7" w:rsidRDefault="0030091F" w:rsidP="009523E1">
            <w:pPr>
              <w:autoSpaceDE w:val="0"/>
              <w:autoSpaceDN w:val="0"/>
              <w:adjustRightInd w:val="0"/>
              <w:spacing w:line="276" w:lineRule="auto"/>
              <w:ind w:left="113"/>
              <w:rPr>
                <w:rFonts w:ascii="Calibri" w:hAnsi="Calibri" w:cs="Calibri"/>
                <w:color w:val="000000"/>
              </w:rPr>
            </w:pPr>
            <w:r w:rsidRPr="005005C7">
              <w:rPr>
                <w:rFonts w:ascii="Calibri" w:hAnsi="Calibri" w:cs="Calibri"/>
                <w:color w:val="000000"/>
                <w:sz w:val="22"/>
                <w:szCs w:val="22"/>
              </w:rPr>
              <w:t>3.</w:t>
            </w:r>
          </w:p>
        </w:tc>
        <w:tc>
          <w:tcPr>
            <w:tcW w:w="2305" w:type="dxa"/>
          </w:tcPr>
          <w:p w14:paraId="72CF416B" w14:textId="77777777" w:rsidR="0030091F" w:rsidRPr="005005C7" w:rsidRDefault="0030091F" w:rsidP="009523E1">
            <w:pPr>
              <w:autoSpaceDE w:val="0"/>
              <w:autoSpaceDN w:val="0"/>
              <w:adjustRightInd w:val="0"/>
              <w:spacing w:line="276" w:lineRule="auto"/>
              <w:rPr>
                <w:rFonts w:ascii="Calibri" w:hAnsi="Calibri" w:cs="Calibri"/>
                <w:b/>
                <w:bCs/>
                <w:color w:val="000000"/>
              </w:rPr>
            </w:pPr>
            <w:r w:rsidRPr="005005C7">
              <w:rPr>
                <w:rFonts w:ascii="Calibri" w:hAnsi="Calibri" w:cs="Calibri"/>
                <w:b/>
                <w:bCs/>
                <w:color w:val="000000"/>
                <w:sz w:val="22"/>
                <w:szCs w:val="22"/>
              </w:rPr>
              <w:t>Typy beneficjentów</w:t>
            </w:r>
          </w:p>
        </w:tc>
        <w:tc>
          <w:tcPr>
            <w:tcW w:w="7513" w:type="dxa"/>
            <w:vAlign w:val="center"/>
          </w:tcPr>
          <w:p w14:paraId="140DAAA6" w14:textId="77777777" w:rsidR="0030091F" w:rsidRPr="005005C7" w:rsidRDefault="0030091F" w:rsidP="00FC29C9">
            <w:pPr>
              <w:spacing w:line="276" w:lineRule="auto"/>
              <w:jc w:val="both"/>
              <w:rPr>
                <w:rFonts w:ascii="Calibri" w:hAnsi="Calibri" w:cs="Calibri"/>
                <w:color w:val="000000"/>
              </w:rPr>
            </w:pPr>
            <w:r w:rsidRPr="005005C7">
              <w:rPr>
                <w:rFonts w:ascii="Calibri" w:hAnsi="Calibri" w:cs="Calibri"/>
                <w:b/>
                <w:bCs/>
                <w:color w:val="000000"/>
                <w:sz w:val="22"/>
                <w:szCs w:val="22"/>
              </w:rPr>
              <w:t>O dofinansowanie w ramach konkursu mogą ubiegać się</w:t>
            </w:r>
            <w:r w:rsidRPr="005005C7">
              <w:rPr>
                <w:rFonts w:ascii="Calibri" w:hAnsi="Calibri" w:cs="Calibri"/>
                <w:color w:val="000000"/>
                <w:sz w:val="22"/>
                <w:szCs w:val="22"/>
              </w:rPr>
              <w:t>:</w:t>
            </w:r>
          </w:p>
          <w:p w14:paraId="6B5867C3" w14:textId="77777777" w:rsidR="0030091F" w:rsidRPr="0028740A" w:rsidRDefault="0030091F" w:rsidP="00FC29C9">
            <w:pPr>
              <w:spacing w:line="276" w:lineRule="auto"/>
              <w:jc w:val="both"/>
              <w:rPr>
                <w:rFonts w:ascii="Calibri" w:hAnsi="Calibri" w:cs="Calibri"/>
                <w:color w:val="FF0000"/>
                <w:sz w:val="16"/>
                <w:szCs w:val="16"/>
              </w:rPr>
            </w:pPr>
          </w:p>
          <w:p w14:paraId="39918C4A" w14:textId="77777777" w:rsidR="0030091F" w:rsidRPr="00E7502A" w:rsidRDefault="0030091F" w:rsidP="00E44AC6">
            <w:pPr>
              <w:pStyle w:val="Akapitzlist"/>
            </w:pPr>
            <w:r w:rsidRPr="00E7502A">
              <w:t>podmioty lecznicze działające w publicznym systemie ochrony zdrowia (publiczne i prywatne),</w:t>
            </w:r>
          </w:p>
          <w:p w14:paraId="1FBFD4D1" w14:textId="77777777" w:rsidR="0030091F" w:rsidRPr="00E7502A" w:rsidRDefault="0030091F" w:rsidP="00E44AC6">
            <w:pPr>
              <w:pStyle w:val="Akapitzlist"/>
            </w:pPr>
            <w:r w:rsidRPr="00E7502A">
              <w:t xml:space="preserve">organizacje pozarządowe, </w:t>
            </w:r>
          </w:p>
          <w:p w14:paraId="1D5418EA" w14:textId="77777777" w:rsidR="0030091F" w:rsidRPr="00E7502A" w:rsidRDefault="0030091F" w:rsidP="00E44AC6">
            <w:pPr>
              <w:pStyle w:val="Akapitzlist"/>
            </w:pPr>
            <w:r w:rsidRPr="00E7502A">
              <w:t xml:space="preserve">podmioty ekonomii społecznej, </w:t>
            </w:r>
          </w:p>
          <w:p w14:paraId="3E4C8B52" w14:textId="77777777" w:rsidR="0030091F" w:rsidRPr="00E7502A" w:rsidRDefault="0030091F" w:rsidP="00E44AC6">
            <w:pPr>
              <w:pStyle w:val="Akapitzlist"/>
            </w:pPr>
            <w:r w:rsidRPr="00E7502A">
              <w:t>pozostałe podmioty z wyłączeniem osób fizycznych (nie dotyczy osób prowadzących działalność gospodarczą lub oświatową na podstawie przepisów odrębnych).</w:t>
            </w:r>
          </w:p>
          <w:p w14:paraId="1989991D" w14:textId="77777777" w:rsidR="0030091F" w:rsidRPr="005005C7" w:rsidRDefault="0030091F" w:rsidP="005005C7">
            <w:pPr>
              <w:spacing w:line="276" w:lineRule="auto"/>
              <w:jc w:val="both"/>
              <w:rPr>
                <w:rFonts w:ascii="Calibri" w:hAnsi="Calibri" w:cs="Calibri"/>
                <w:color w:val="FF0000"/>
              </w:rPr>
            </w:pPr>
          </w:p>
          <w:p w14:paraId="4EC3BC95" w14:textId="77777777" w:rsidR="0030091F" w:rsidRPr="005005C7" w:rsidRDefault="0030091F" w:rsidP="005005C7">
            <w:pPr>
              <w:spacing w:line="276" w:lineRule="auto"/>
              <w:jc w:val="both"/>
              <w:rPr>
                <w:rFonts w:ascii="Calibri" w:hAnsi="Calibri" w:cs="Calibri"/>
                <w:color w:val="000000"/>
              </w:rPr>
            </w:pPr>
            <w:r w:rsidRPr="005005C7">
              <w:rPr>
                <w:rFonts w:ascii="Calibri" w:hAnsi="Calibri" w:cs="Calibri"/>
                <w:color w:val="000000"/>
                <w:sz w:val="22"/>
                <w:szCs w:val="22"/>
              </w:rPr>
              <w:t>W przypadku przedsiębiorstw - wnioskodawca prowadzi działalność gospodarczą na terenie województwa opolskiego</w:t>
            </w:r>
            <w:r w:rsidRPr="005005C7">
              <w:rPr>
                <w:rFonts w:ascii="Calibri" w:hAnsi="Calibri" w:cs="Calibri"/>
                <w:color w:val="000000"/>
                <w:sz w:val="22"/>
                <w:szCs w:val="22"/>
                <w:vertAlign w:val="superscript"/>
              </w:rPr>
              <w:footnoteReference w:id="1"/>
            </w:r>
            <w:r w:rsidRPr="005005C7">
              <w:rPr>
                <w:rFonts w:ascii="Calibri" w:hAnsi="Calibri" w:cs="Calibri"/>
                <w:color w:val="000000"/>
                <w:sz w:val="22"/>
                <w:szCs w:val="22"/>
              </w:rPr>
              <w:t>.</w:t>
            </w:r>
          </w:p>
          <w:p w14:paraId="4626922B" w14:textId="77777777" w:rsidR="0030091F" w:rsidRDefault="0030091F" w:rsidP="00986D15">
            <w:pPr>
              <w:spacing w:line="276" w:lineRule="auto"/>
              <w:jc w:val="both"/>
              <w:rPr>
                <w:rFonts w:ascii="Calibri" w:hAnsi="Calibri" w:cs="Calibri"/>
                <w:color w:val="FF0000"/>
              </w:rPr>
            </w:pPr>
          </w:p>
          <w:p w14:paraId="50C266FE" w14:textId="77777777" w:rsidR="0030091F" w:rsidRPr="0028740A" w:rsidRDefault="0030091F" w:rsidP="00986D15">
            <w:pPr>
              <w:spacing w:line="276" w:lineRule="auto"/>
              <w:jc w:val="both"/>
              <w:rPr>
                <w:rFonts w:ascii="Calibri" w:hAnsi="Calibri" w:cs="Calibri"/>
                <w:color w:val="FF0000"/>
              </w:rPr>
            </w:pPr>
          </w:p>
          <w:p w14:paraId="4CF60347" w14:textId="77777777" w:rsidR="0030091F" w:rsidRPr="005005C7" w:rsidRDefault="0030091F" w:rsidP="00986D15">
            <w:pPr>
              <w:autoSpaceDE w:val="0"/>
              <w:autoSpaceDN w:val="0"/>
              <w:adjustRightInd w:val="0"/>
              <w:spacing w:line="276" w:lineRule="auto"/>
              <w:jc w:val="both"/>
              <w:rPr>
                <w:rFonts w:ascii="Calibri" w:hAnsi="Calibri" w:cs="Calibri"/>
                <w:color w:val="000000"/>
              </w:rPr>
            </w:pPr>
            <w:r w:rsidRPr="005005C7">
              <w:rPr>
                <w:rFonts w:ascii="Calibri" w:hAnsi="Calibri" w:cs="Calibri"/>
                <w:color w:val="000000"/>
                <w:sz w:val="22"/>
                <w:szCs w:val="22"/>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poz. 2009</w:t>
            </w:r>
            <w:r w:rsidRPr="005005C7">
              <w:rPr>
                <w:rFonts w:ascii="Calibri" w:hAnsi="Calibri" w:cs="Calibri"/>
                <w:color w:val="000000"/>
                <w:sz w:val="22"/>
                <w:szCs w:val="22"/>
                <w:lang w:eastAsia="ar-SA"/>
              </w:rPr>
              <w:t xml:space="preserve"> </w:t>
            </w:r>
            <w:r w:rsidRPr="005005C7">
              <w:rPr>
                <w:rFonts w:ascii="Calibri" w:hAnsi="Calibri" w:cs="Calibri"/>
                <w:color w:val="000000"/>
                <w:sz w:val="22"/>
                <w:szCs w:val="22"/>
              </w:rPr>
              <w:t>z późn. zm.).</w:t>
            </w:r>
          </w:p>
          <w:p w14:paraId="14E88EF1" w14:textId="77777777" w:rsidR="0030091F" w:rsidRPr="0028740A" w:rsidRDefault="0030091F" w:rsidP="00FC29C9">
            <w:pPr>
              <w:autoSpaceDE w:val="0"/>
              <w:autoSpaceDN w:val="0"/>
              <w:adjustRightInd w:val="0"/>
              <w:jc w:val="both"/>
              <w:rPr>
                <w:rFonts w:ascii="Calibri" w:hAnsi="Calibri" w:cs="Calibri"/>
                <w:color w:val="FF0000"/>
              </w:rPr>
            </w:pPr>
          </w:p>
        </w:tc>
      </w:tr>
      <w:tr w:rsidR="0030091F" w:rsidRPr="0028740A" w14:paraId="17163E24" w14:textId="77777777">
        <w:tc>
          <w:tcPr>
            <w:tcW w:w="645" w:type="dxa"/>
          </w:tcPr>
          <w:p w14:paraId="48236A61" w14:textId="77777777" w:rsidR="0030091F" w:rsidRPr="005005C7" w:rsidRDefault="0030091F" w:rsidP="009523E1">
            <w:pPr>
              <w:autoSpaceDE w:val="0"/>
              <w:autoSpaceDN w:val="0"/>
              <w:adjustRightInd w:val="0"/>
              <w:spacing w:line="276" w:lineRule="auto"/>
              <w:rPr>
                <w:rFonts w:ascii="Calibri" w:hAnsi="Calibri" w:cs="Calibri"/>
                <w:color w:val="000000"/>
              </w:rPr>
            </w:pPr>
            <w:r w:rsidRPr="005005C7">
              <w:rPr>
                <w:rFonts w:ascii="Calibri" w:hAnsi="Calibri" w:cs="Calibri"/>
                <w:color w:val="000000"/>
                <w:sz w:val="22"/>
                <w:szCs w:val="22"/>
              </w:rPr>
              <w:t>4.</w:t>
            </w:r>
          </w:p>
        </w:tc>
        <w:tc>
          <w:tcPr>
            <w:tcW w:w="2305" w:type="dxa"/>
          </w:tcPr>
          <w:p w14:paraId="11B4E35B" w14:textId="77777777" w:rsidR="0030091F" w:rsidRPr="005005C7" w:rsidRDefault="0030091F" w:rsidP="009523E1">
            <w:pPr>
              <w:autoSpaceDE w:val="0"/>
              <w:autoSpaceDN w:val="0"/>
              <w:adjustRightInd w:val="0"/>
              <w:spacing w:line="276" w:lineRule="auto"/>
              <w:rPr>
                <w:rFonts w:ascii="Calibri" w:hAnsi="Calibri" w:cs="Calibri"/>
                <w:b/>
                <w:bCs/>
                <w:color w:val="000000"/>
              </w:rPr>
            </w:pPr>
            <w:r w:rsidRPr="001938C1">
              <w:rPr>
                <w:rFonts w:ascii="Calibri" w:hAnsi="Calibri" w:cs="Calibri"/>
                <w:b/>
                <w:bCs/>
                <w:color w:val="000000"/>
                <w:sz w:val="22"/>
                <w:szCs w:val="22"/>
              </w:rPr>
              <w:t>Grupa docelowa/ ostateczni odbiorcy wsparcia</w:t>
            </w:r>
          </w:p>
        </w:tc>
        <w:tc>
          <w:tcPr>
            <w:tcW w:w="7513" w:type="dxa"/>
            <w:vAlign w:val="center"/>
          </w:tcPr>
          <w:p w14:paraId="6382E4E9" w14:textId="77777777" w:rsidR="0030091F" w:rsidRDefault="0030091F" w:rsidP="005005C7">
            <w:pPr>
              <w:rPr>
                <w:lang w:eastAsia="en-US"/>
              </w:rPr>
            </w:pPr>
          </w:p>
          <w:p w14:paraId="354BD2D1" w14:textId="4879D30E" w:rsidR="00E44AC6" w:rsidRDefault="001938C1" w:rsidP="00E44AC6">
            <w:pPr>
              <w:spacing w:after="120"/>
              <w:jc w:val="both"/>
              <w:rPr>
                <w:rFonts w:ascii="Calibri" w:hAnsi="Calibri" w:cs="Calibri"/>
                <w:sz w:val="22"/>
              </w:rPr>
            </w:pPr>
            <w:r w:rsidRPr="00E44AC6">
              <w:rPr>
                <w:rFonts w:ascii="Calibri" w:hAnsi="Calibri" w:cs="Calibri"/>
                <w:b/>
                <w:sz w:val="22"/>
              </w:rPr>
              <w:t xml:space="preserve">Kobiety w wieku od 50 </w:t>
            </w:r>
            <w:r w:rsidR="00E44AC6" w:rsidRPr="00E44AC6">
              <w:rPr>
                <w:rFonts w:ascii="Calibri" w:hAnsi="Calibri" w:cs="Calibri"/>
                <w:b/>
                <w:sz w:val="22"/>
              </w:rPr>
              <w:t>i do osiągnięcia wieku emerytalnego</w:t>
            </w:r>
            <w:r w:rsidR="00E44AC6" w:rsidRPr="00E44AC6">
              <w:rPr>
                <w:rFonts w:ascii="Calibri" w:hAnsi="Calibri" w:cs="Calibri"/>
                <w:sz w:val="22"/>
              </w:rPr>
              <w:t xml:space="preserve">, o którym mowa </w:t>
            </w:r>
            <w:r w:rsidR="00E44AC6">
              <w:rPr>
                <w:rFonts w:ascii="Calibri" w:hAnsi="Calibri" w:cs="Calibri"/>
                <w:sz w:val="22"/>
              </w:rPr>
              <w:br/>
            </w:r>
            <w:r w:rsidR="00E44AC6" w:rsidRPr="00E44AC6">
              <w:rPr>
                <w:rFonts w:ascii="Calibri" w:hAnsi="Calibri" w:cs="Calibri"/>
                <w:sz w:val="22"/>
              </w:rPr>
              <w:t>w art. 24 ust. 1a</w:t>
            </w:r>
            <w:r w:rsidR="00E44AC6">
              <w:rPr>
                <w:rFonts w:ascii="Calibri" w:hAnsi="Calibri" w:cs="Calibri"/>
                <w:sz w:val="22"/>
              </w:rPr>
              <w:t xml:space="preserve"> i 1b oraz w art. 27 ust. 2 i 3 ustawy z dnia 17 grudnia 1998 r. </w:t>
            </w:r>
            <w:r w:rsidR="00E44AC6">
              <w:rPr>
                <w:rFonts w:ascii="Calibri" w:hAnsi="Calibri" w:cs="Calibri"/>
                <w:sz w:val="22"/>
              </w:rPr>
              <w:br/>
            </w:r>
            <w:r w:rsidR="00E44AC6" w:rsidRPr="00E44AC6">
              <w:rPr>
                <w:rFonts w:ascii="Calibri" w:hAnsi="Calibri" w:cs="Calibri"/>
                <w:sz w:val="22"/>
              </w:rPr>
              <w:t xml:space="preserve">o emeryturach i rentach z Funduszu Ubezpieczeń Społecznych (t.j. Dz. U. z 2017 r., poz. 1383 z późn. zm.) </w:t>
            </w:r>
            <w:r w:rsidRPr="001938C1">
              <w:rPr>
                <w:rFonts w:ascii="Calibri" w:hAnsi="Calibri" w:cs="Calibri"/>
                <w:sz w:val="22"/>
              </w:rPr>
              <w:t>(przy określaniu wieku należy wziąć pod uwagę rok urodzenia)</w:t>
            </w:r>
            <w:r w:rsidR="00E44AC6">
              <w:rPr>
                <w:rStyle w:val="Odwoanieprzypisudolnego"/>
                <w:rFonts w:ascii="Calibri" w:hAnsi="Calibri" w:cs="Calibri"/>
                <w:sz w:val="22"/>
              </w:rPr>
              <w:footnoteReference w:id="2"/>
            </w:r>
            <w:r w:rsidR="00E44AC6">
              <w:rPr>
                <w:rFonts w:ascii="Calibri" w:hAnsi="Calibri" w:cs="Calibri"/>
                <w:sz w:val="22"/>
              </w:rPr>
              <w:t xml:space="preserve"> spełniające jedno z poniższych kryteriów:</w:t>
            </w:r>
          </w:p>
          <w:p w14:paraId="03D9EAC6" w14:textId="20A14255" w:rsidR="001938C1" w:rsidRDefault="00E44AC6" w:rsidP="00E44AC6">
            <w:pPr>
              <w:pStyle w:val="Akapitzlist"/>
            </w:pPr>
            <w:r w:rsidRPr="00E44AC6">
              <w:t>nie miały wykonywanej mammografii w ciągu ostatnich 24 miesięcy</w:t>
            </w:r>
            <w:r>
              <w:t>,</w:t>
            </w:r>
          </w:p>
          <w:p w14:paraId="39850675" w14:textId="5BD3DF65" w:rsidR="00E44AC6" w:rsidRPr="00E44AC6" w:rsidRDefault="00E44AC6" w:rsidP="00E44AC6">
            <w:pPr>
              <w:pStyle w:val="Akapitzlist"/>
            </w:pPr>
            <w:r w:rsidRPr="00E44AC6">
              <w:t>otrzymały w ramach realizacji programu profilaktyki raka piersi          w roku poprzedzającym pisemne wskazanie do wykonania ponownego badania mammograficznego po upływie 12 miesięcy z powodu obciążenia następującymi czynnikami ryzyka:</w:t>
            </w:r>
          </w:p>
          <w:p w14:paraId="3F558ACC" w14:textId="77777777" w:rsidR="00E44AC6" w:rsidRPr="00E44AC6" w:rsidRDefault="00E44AC6" w:rsidP="00E44AC6">
            <w:pPr>
              <w:pStyle w:val="Akapitzlist"/>
              <w:numPr>
                <w:ilvl w:val="1"/>
                <w:numId w:val="38"/>
              </w:numPr>
              <w:rPr>
                <w:bCs/>
              </w:rPr>
            </w:pPr>
            <w:r w:rsidRPr="00E44AC6">
              <w:rPr>
                <w:bCs/>
              </w:rPr>
              <w:t>rak piersi wśród członków rodziny (u matki, siostry lub córki) lub</w:t>
            </w:r>
          </w:p>
          <w:p w14:paraId="4FBA9B36" w14:textId="77777777" w:rsidR="00E44AC6" w:rsidRPr="00E44AC6" w:rsidRDefault="00E44AC6" w:rsidP="00E44AC6">
            <w:pPr>
              <w:pStyle w:val="Akapitzlist"/>
              <w:numPr>
                <w:ilvl w:val="1"/>
                <w:numId w:val="38"/>
              </w:numPr>
              <w:rPr>
                <w:bCs/>
              </w:rPr>
            </w:pPr>
            <w:r w:rsidRPr="00E44AC6">
              <w:rPr>
                <w:bCs/>
              </w:rPr>
              <w:t>mutacje w obrębie genów BRCA 1 lub BRCA 2.</w:t>
            </w:r>
          </w:p>
          <w:p w14:paraId="657A7C43" w14:textId="78191930" w:rsidR="00E44AC6" w:rsidRPr="001938C1" w:rsidRDefault="00E44AC6" w:rsidP="00E44AC6">
            <w:pPr>
              <w:ind w:left="360"/>
            </w:pPr>
          </w:p>
          <w:p w14:paraId="11B310A8" w14:textId="77777777" w:rsidR="0030091F" w:rsidRDefault="0030091F" w:rsidP="005005C7">
            <w:pPr>
              <w:tabs>
                <w:tab w:val="left" w:pos="645"/>
              </w:tabs>
              <w:spacing w:after="120"/>
              <w:rPr>
                <w:rFonts w:ascii="Calibri" w:hAnsi="Calibri" w:cs="Calibri"/>
                <w:b/>
                <w:bCs/>
              </w:rPr>
            </w:pPr>
            <w:r>
              <w:rPr>
                <w:rFonts w:ascii="Calibri" w:hAnsi="Calibri" w:cs="Calibri"/>
                <w:b/>
                <w:bCs/>
                <w:sz w:val="22"/>
                <w:szCs w:val="22"/>
              </w:rPr>
              <w:t>W przypadku działań informacyjno-edukacyjnych o charakterze:</w:t>
            </w:r>
          </w:p>
          <w:p w14:paraId="1D92B082" w14:textId="77777777" w:rsidR="0030091F" w:rsidRPr="00E7502A" w:rsidRDefault="0030091F" w:rsidP="00E44AC6">
            <w:pPr>
              <w:pStyle w:val="Akapitzlist"/>
              <w:numPr>
                <w:ilvl w:val="0"/>
                <w:numId w:val="34"/>
              </w:numPr>
            </w:pPr>
            <w:r w:rsidRPr="00E7502A">
              <w:rPr>
                <w:i/>
                <w:iCs/>
              </w:rPr>
              <w:t>otwartym</w:t>
            </w:r>
            <w:r w:rsidRPr="00E7502A">
              <w:t xml:space="preserve"> – grupę docelową stanowi ogół społeczeństwa, </w:t>
            </w:r>
          </w:p>
          <w:p w14:paraId="1F8A3CE7" w14:textId="64B6357D" w:rsidR="0030091F" w:rsidRPr="00E7502A" w:rsidRDefault="0030091F" w:rsidP="00E44AC6">
            <w:pPr>
              <w:pStyle w:val="Akapitzlist"/>
              <w:numPr>
                <w:ilvl w:val="0"/>
                <w:numId w:val="34"/>
              </w:numPr>
            </w:pPr>
            <w:r w:rsidRPr="00E7502A">
              <w:rPr>
                <w:i/>
                <w:iCs/>
              </w:rPr>
              <w:t>zamkniętym</w:t>
            </w:r>
            <w:r w:rsidRPr="00E7502A">
              <w:t xml:space="preserve"> - grupę docelową stanowią osoby wskazane </w:t>
            </w:r>
            <w:r w:rsidR="00534F5F">
              <w:t>powyżej</w:t>
            </w:r>
            <w:r w:rsidRPr="00E7502A">
              <w:t>.</w:t>
            </w:r>
          </w:p>
          <w:p w14:paraId="154F1CF2" w14:textId="77777777" w:rsidR="0030091F" w:rsidRPr="0028740A" w:rsidRDefault="0030091F" w:rsidP="005005C7">
            <w:pPr>
              <w:tabs>
                <w:tab w:val="left" w:pos="361"/>
                <w:tab w:val="left" w:pos="645"/>
              </w:tabs>
              <w:spacing w:line="276" w:lineRule="auto"/>
              <w:jc w:val="both"/>
              <w:rPr>
                <w:rFonts w:ascii="Calibri" w:hAnsi="Calibri" w:cs="Calibri"/>
                <w:color w:val="FF0000"/>
              </w:rPr>
            </w:pPr>
          </w:p>
        </w:tc>
      </w:tr>
      <w:tr w:rsidR="0030091F" w:rsidRPr="0028740A" w14:paraId="6A4088BE" w14:textId="77777777">
        <w:tc>
          <w:tcPr>
            <w:tcW w:w="645" w:type="dxa"/>
          </w:tcPr>
          <w:p w14:paraId="4B5AB6D5" w14:textId="26FDF7D3" w:rsidR="0030091F" w:rsidRPr="005005C7" w:rsidRDefault="0030091F" w:rsidP="009523E1">
            <w:pPr>
              <w:autoSpaceDE w:val="0"/>
              <w:autoSpaceDN w:val="0"/>
              <w:adjustRightInd w:val="0"/>
              <w:spacing w:line="276" w:lineRule="auto"/>
              <w:rPr>
                <w:rFonts w:ascii="Calibri" w:hAnsi="Calibri" w:cs="Calibri"/>
                <w:color w:val="000000"/>
              </w:rPr>
            </w:pPr>
            <w:r w:rsidRPr="005005C7">
              <w:rPr>
                <w:rFonts w:ascii="Calibri" w:hAnsi="Calibri" w:cs="Calibri"/>
                <w:color w:val="000000"/>
                <w:sz w:val="22"/>
                <w:szCs w:val="22"/>
              </w:rPr>
              <w:t>5.</w:t>
            </w:r>
          </w:p>
        </w:tc>
        <w:tc>
          <w:tcPr>
            <w:tcW w:w="2305" w:type="dxa"/>
          </w:tcPr>
          <w:p w14:paraId="7224D55A" w14:textId="77777777" w:rsidR="0030091F" w:rsidRPr="005005C7" w:rsidRDefault="0030091F" w:rsidP="009523E1">
            <w:pPr>
              <w:autoSpaceDE w:val="0"/>
              <w:autoSpaceDN w:val="0"/>
              <w:adjustRightInd w:val="0"/>
              <w:spacing w:line="276" w:lineRule="auto"/>
              <w:rPr>
                <w:rFonts w:ascii="Calibri" w:hAnsi="Calibri" w:cs="Calibri"/>
                <w:b/>
                <w:bCs/>
                <w:color w:val="000000"/>
              </w:rPr>
            </w:pPr>
            <w:r w:rsidRPr="005005C7">
              <w:rPr>
                <w:rFonts w:ascii="Calibri" w:hAnsi="Calibri" w:cs="Calibri"/>
                <w:b/>
                <w:bCs/>
                <w:color w:val="000000"/>
                <w:sz w:val="22"/>
                <w:szCs w:val="22"/>
              </w:rPr>
              <w:t>Forma konkursu</w:t>
            </w:r>
          </w:p>
        </w:tc>
        <w:tc>
          <w:tcPr>
            <w:tcW w:w="7513" w:type="dxa"/>
            <w:vAlign w:val="center"/>
          </w:tcPr>
          <w:p w14:paraId="0A19E4F2" w14:textId="77777777" w:rsidR="0030091F" w:rsidRPr="005005C7" w:rsidRDefault="0030091F" w:rsidP="00446F4F">
            <w:pPr>
              <w:autoSpaceDE w:val="0"/>
              <w:autoSpaceDN w:val="0"/>
              <w:adjustRightInd w:val="0"/>
              <w:spacing w:after="120" w:line="276" w:lineRule="auto"/>
              <w:jc w:val="both"/>
              <w:rPr>
                <w:rFonts w:ascii="Calibri" w:hAnsi="Calibri" w:cs="Calibri"/>
                <w:color w:val="000000"/>
              </w:rPr>
            </w:pPr>
            <w:r w:rsidRPr="005005C7">
              <w:rPr>
                <w:rFonts w:ascii="Calibri" w:hAnsi="Calibri" w:cs="Calibri"/>
                <w:color w:val="000000"/>
                <w:sz w:val="22"/>
                <w:szCs w:val="22"/>
              </w:rPr>
              <w:t>Konkurs nie został podzielony na rundy.</w:t>
            </w:r>
          </w:p>
          <w:p w14:paraId="1E70C626" w14:textId="77777777" w:rsidR="0030091F" w:rsidRPr="005005C7" w:rsidRDefault="0030091F" w:rsidP="00446F4F">
            <w:pPr>
              <w:autoSpaceDE w:val="0"/>
              <w:autoSpaceDN w:val="0"/>
              <w:adjustRightInd w:val="0"/>
              <w:spacing w:after="120" w:line="276" w:lineRule="auto"/>
              <w:jc w:val="both"/>
              <w:rPr>
                <w:rFonts w:ascii="Calibri" w:hAnsi="Calibri" w:cs="Calibri"/>
                <w:color w:val="000000"/>
              </w:rPr>
            </w:pPr>
            <w:r w:rsidRPr="005005C7">
              <w:rPr>
                <w:rFonts w:ascii="Calibri" w:hAnsi="Calibri" w:cs="Calibri"/>
                <w:color w:val="000000"/>
                <w:sz w:val="22"/>
                <w:szCs w:val="22"/>
              </w:rPr>
              <w:t>Konkurs rozpoczyna się naborem wniosków o dofinansowanie projektów. Wnioski złożone podczas naboru, podlegają ocenie, która przebiega w trzech etapach:</w:t>
            </w:r>
          </w:p>
          <w:p w14:paraId="676E560D" w14:textId="77777777" w:rsidR="0030091F" w:rsidRPr="005005C7" w:rsidRDefault="0030091F" w:rsidP="0065370C">
            <w:pPr>
              <w:autoSpaceDE w:val="0"/>
              <w:autoSpaceDN w:val="0"/>
              <w:adjustRightInd w:val="0"/>
              <w:spacing w:line="276" w:lineRule="auto"/>
              <w:jc w:val="both"/>
              <w:rPr>
                <w:rFonts w:ascii="Calibri" w:hAnsi="Calibri" w:cs="Calibri"/>
                <w:color w:val="000000"/>
              </w:rPr>
            </w:pPr>
            <w:r w:rsidRPr="005005C7">
              <w:rPr>
                <w:rFonts w:ascii="Calibri" w:hAnsi="Calibri" w:cs="Calibri"/>
                <w:b/>
                <w:bCs/>
                <w:color w:val="000000"/>
                <w:sz w:val="22"/>
                <w:szCs w:val="22"/>
              </w:rPr>
              <w:t xml:space="preserve">Etap I </w:t>
            </w:r>
            <w:r w:rsidRPr="005005C7">
              <w:rPr>
                <w:rFonts w:ascii="Calibri" w:hAnsi="Calibri" w:cs="Calibri"/>
                <w:color w:val="000000"/>
                <w:sz w:val="22"/>
                <w:szCs w:val="22"/>
              </w:rPr>
              <w:t>– ocena formalna;</w:t>
            </w:r>
          </w:p>
          <w:p w14:paraId="0EE81E0C" w14:textId="77777777" w:rsidR="0030091F" w:rsidRPr="005005C7" w:rsidRDefault="0030091F" w:rsidP="0065370C">
            <w:pPr>
              <w:autoSpaceDE w:val="0"/>
              <w:autoSpaceDN w:val="0"/>
              <w:adjustRightInd w:val="0"/>
              <w:spacing w:line="276" w:lineRule="auto"/>
              <w:jc w:val="both"/>
              <w:rPr>
                <w:rFonts w:ascii="Calibri" w:hAnsi="Calibri" w:cs="Calibri"/>
                <w:color w:val="000000"/>
              </w:rPr>
            </w:pPr>
            <w:r w:rsidRPr="005005C7">
              <w:rPr>
                <w:rFonts w:ascii="Calibri" w:hAnsi="Calibri" w:cs="Calibri"/>
                <w:b/>
                <w:bCs/>
                <w:color w:val="000000"/>
                <w:sz w:val="22"/>
                <w:szCs w:val="22"/>
              </w:rPr>
              <w:t xml:space="preserve">Etap II </w:t>
            </w:r>
            <w:r w:rsidRPr="005005C7">
              <w:rPr>
                <w:rFonts w:ascii="Calibri" w:hAnsi="Calibri" w:cs="Calibri"/>
                <w:color w:val="000000"/>
                <w:sz w:val="22"/>
                <w:szCs w:val="22"/>
              </w:rPr>
              <w:t>– ocena merytoryczna;</w:t>
            </w:r>
          </w:p>
          <w:p w14:paraId="79D5665B" w14:textId="77777777" w:rsidR="0030091F" w:rsidRPr="005005C7" w:rsidRDefault="0030091F" w:rsidP="003F0A72">
            <w:pPr>
              <w:autoSpaceDE w:val="0"/>
              <w:autoSpaceDN w:val="0"/>
              <w:adjustRightInd w:val="0"/>
              <w:spacing w:after="120" w:line="276" w:lineRule="auto"/>
              <w:jc w:val="both"/>
              <w:rPr>
                <w:rFonts w:ascii="Calibri" w:hAnsi="Calibri" w:cs="Calibri"/>
                <w:color w:val="000000"/>
              </w:rPr>
            </w:pPr>
            <w:r w:rsidRPr="005005C7">
              <w:rPr>
                <w:rFonts w:ascii="Calibri" w:hAnsi="Calibri" w:cs="Calibri"/>
                <w:b/>
                <w:bCs/>
                <w:color w:val="000000"/>
                <w:sz w:val="22"/>
                <w:szCs w:val="22"/>
              </w:rPr>
              <w:t xml:space="preserve">Etap III – </w:t>
            </w:r>
            <w:r w:rsidRPr="005005C7">
              <w:rPr>
                <w:rFonts w:ascii="Calibri" w:hAnsi="Calibri" w:cs="Calibri"/>
                <w:color w:val="000000"/>
                <w:sz w:val="22"/>
                <w:szCs w:val="22"/>
              </w:rPr>
              <w:t>negocjacje;</w:t>
            </w:r>
          </w:p>
          <w:p w14:paraId="0AC4B383" w14:textId="6FC39F7B" w:rsidR="0030091F" w:rsidRPr="005005C7" w:rsidRDefault="0030091F" w:rsidP="0065370C">
            <w:pPr>
              <w:autoSpaceDE w:val="0"/>
              <w:autoSpaceDN w:val="0"/>
              <w:adjustRightInd w:val="0"/>
              <w:spacing w:line="276" w:lineRule="auto"/>
              <w:jc w:val="both"/>
              <w:rPr>
                <w:rFonts w:ascii="Calibri" w:hAnsi="Calibri" w:cs="Calibri"/>
                <w:color w:val="000000"/>
              </w:rPr>
            </w:pPr>
            <w:r w:rsidRPr="005005C7">
              <w:rPr>
                <w:rFonts w:ascii="Calibri" w:hAnsi="Calibri" w:cs="Calibri"/>
                <w:color w:val="000000"/>
                <w:sz w:val="22"/>
                <w:szCs w:val="22"/>
              </w:rPr>
              <w:t>Projekty, które w wyniku oceny merytorycznej lub negocjacji uzyskają pozytywną ocenę przechod</w:t>
            </w:r>
            <w:r w:rsidR="00985AF2">
              <w:rPr>
                <w:rFonts w:ascii="Calibri" w:hAnsi="Calibri" w:cs="Calibri"/>
                <w:color w:val="000000"/>
                <w:sz w:val="22"/>
                <w:szCs w:val="22"/>
              </w:rPr>
              <w:t>zą do rozstrzygnięcia konkursu.</w:t>
            </w:r>
          </w:p>
          <w:p w14:paraId="37276535" w14:textId="77777777" w:rsidR="0030091F" w:rsidRPr="005005C7" w:rsidRDefault="0030091F" w:rsidP="0065370C">
            <w:pPr>
              <w:autoSpaceDE w:val="0"/>
              <w:autoSpaceDN w:val="0"/>
              <w:adjustRightInd w:val="0"/>
              <w:spacing w:line="276" w:lineRule="auto"/>
              <w:jc w:val="both"/>
              <w:rPr>
                <w:rFonts w:ascii="Calibri" w:hAnsi="Calibri" w:cs="Calibri"/>
                <w:color w:val="000000"/>
              </w:rPr>
            </w:pPr>
          </w:p>
          <w:p w14:paraId="7D627A11" w14:textId="77777777" w:rsidR="0030091F" w:rsidRPr="005005C7" w:rsidRDefault="0030091F" w:rsidP="002D2947">
            <w:pPr>
              <w:autoSpaceDE w:val="0"/>
              <w:autoSpaceDN w:val="0"/>
              <w:adjustRightInd w:val="0"/>
              <w:spacing w:line="276" w:lineRule="auto"/>
              <w:jc w:val="both"/>
              <w:rPr>
                <w:rFonts w:ascii="Calibri" w:hAnsi="Calibri" w:cs="Calibri"/>
                <w:color w:val="000000"/>
              </w:rPr>
            </w:pPr>
            <w:r w:rsidRPr="005005C7">
              <w:rPr>
                <w:rFonts w:ascii="Calibri" w:hAnsi="Calibri" w:cs="Calibri"/>
                <w:color w:val="000000"/>
                <w:sz w:val="22"/>
                <w:szCs w:val="22"/>
              </w:rPr>
              <w:t>Szczegółowy opis procedury konkursowej znajduje się w załączniku nr 1 do niniejszego Regulaminu.</w:t>
            </w:r>
          </w:p>
          <w:p w14:paraId="45F1D9E2" w14:textId="77777777" w:rsidR="0030091F" w:rsidRPr="0028740A" w:rsidRDefault="0030091F" w:rsidP="002D2947">
            <w:pPr>
              <w:autoSpaceDE w:val="0"/>
              <w:autoSpaceDN w:val="0"/>
              <w:adjustRightInd w:val="0"/>
              <w:spacing w:line="276" w:lineRule="auto"/>
              <w:jc w:val="both"/>
              <w:rPr>
                <w:rFonts w:ascii="Calibri" w:hAnsi="Calibri" w:cs="Calibri"/>
                <w:color w:val="FF0000"/>
              </w:rPr>
            </w:pPr>
          </w:p>
        </w:tc>
      </w:tr>
      <w:tr w:rsidR="0030091F" w:rsidRPr="0028740A" w14:paraId="1F42432D" w14:textId="77777777">
        <w:tc>
          <w:tcPr>
            <w:tcW w:w="645" w:type="dxa"/>
          </w:tcPr>
          <w:p w14:paraId="48CAD277" w14:textId="77777777" w:rsidR="0030091F" w:rsidRPr="005005C7" w:rsidRDefault="0030091F" w:rsidP="009523E1">
            <w:pPr>
              <w:autoSpaceDE w:val="0"/>
              <w:autoSpaceDN w:val="0"/>
              <w:adjustRightInd w:val="0"/>
              <w:spacing w:line="276" w:lineRule="auto"/>
              <w:rPr>
                <w:rFonts w:ascii="Calibri" w:hAnsi="Calibri" w:cs="Calibri"/>
                <w:color w:val="000000"/>
              </w:rPr>
            </w:pPr>
            <w:r w:rsidRPr="005005C7">
              <w:rPr>
                <w:rFonts w:ascii="Calibri" w:hAnsi="Calibri" w:cs="Calibri"/>
                <w:color w:val="000000"/>
                <w:sz w:val="22"/>
                <w:szCs w:val="22"/>
              </w:rPr>
              <w:t>6.</w:t>
            </w:r>
          </w:p>
        </w:tc>
        <w:tc>
          <w:tcPr>
            <w:tcW w:w="2305" w:type="dxa"/>
          </w:tcPr>
          <w:p w14:paraId="27F8F939" w14:textId="77777777" w:rsidR="0030091F" w:rsidRPr="005005C7" w:rsidRDefault="0030091F" w:rsidP="009523E1">
            <w:pPr>
              <w:autoSpaceDE w:val="0"/>
              <w:autoSpaceDN w:val="0"/>
              <w:adjustRightInd w:val="0"/>
              <w:spacing w:line="276" w:lineRule="auto"/>
              <w:rPr>
                <w:rFonts w:ascii="Calibri" w:hAnsi="Calibri" w:cs="Calibri"/>
                <w:b/>
                <w:bCs/>
                <w:color w:val="000000"/>
              </w:rPr>
            </w:pPr>
            <w:r w:rsidRPr="005005C7">
              <w:rPr>
                <w:rFonts w:ascii="Calibri" w:hAnsi="Calibri" w:cs="Calibri"/>
                <w:b/>
                <w:bCs/>
                <w:color w:val="000000"/>
                <w:sz w:val="22"/>
                <w:szCs w:val="22"/>
              </w:rPr>
              <w:t>Termin, miejsce i forma składania wniosków o dofinansowanie projektu</w:t>
            </w:r>
          </w:p>
        </w:tc>
        <w:tc>
          <w:tcPr>
            <w:tcW w:w="7513" w:type="dxa"/>
            <w:vAlign w:val="center"/>
          </w:tcPr>
          <w:p w14:paraId="157DB8F5" w14:textId="77777777" w:rsidR="0030091F" w:rsidRPr="00E03228" w:rsidRDefault="0030091F" w:rsidP="00446F4F">
            <w:pPr>
              <w:autoSpaceDE w:val="0"/>
              <w:autoSpaceDN w:val="0"/>
              <w:adjustRightInd w:val="0"/>
              <w:spacing w:after="100" w:afterAutospacing="1"/>
              <w:jc w:val="both"/>
              <w:rPr>
                <w:rFonts w:ascii="Calibri" w:hAnsi="Calibri" w:cs="Calibri"/>
                <w:b/>
                <w:bCs/>
                <w:color w:val="000000"/>
                <w:u w:val="single"/>
              </w:rPr>
            </w:pPr>
            <w:r w:rsidRPr="00E03228">
              <w:rPr>
                <w:rFonts w:ascii="Calibri" w:hAnsi="Calibri" w:cs="Calibri"/>
                <w:b/>
                <w:bCs/>
                <w:color w:val="000000"/>
                <w:sz w:val="22"/>
                <w:szCs w:val="22"/>
                <w:u w:val="single"/>
              </w:rPr>
              <w:t>Termin i miejsce:</w:t>
            </w:r>
          </w:p>
          <w:p w14:paraId="132D39CB" w14:textId="77777777" w:rsidR="0030091F" w:rsidRPr="00E03228" w:rsidRDefault="0030091F" w:rsidP="00446F4F">
            <w:pPr>
              <w:autoSpaceDE w:val="0"/>
              <w:autoSpaceDN w:val="0"/>
              <w:adjustRightInd w:val="0"/>
              <w:spacing w:line="276" w:lineRule="auto"/>
              <w:jc w:val="both"/>
              <w:rPr>
                <w:rFonts w:ascii="Calibri" w:hAnsi="Calibri" w:cs="Calibri"/>
                <w:b/>
                <w:bCs/>
                <w:color w:val="000000"/>
              </w:rPr>
            </w:pPr>
            <w:r w:rsidRPr="00E03228">
              <w:rPr>
                <w:rFonts w:ascii="Calibri" w:hAnsi="Calibri" w:cs="Calibri"/>
                <w:color w:val="000000"/>
                <w:sz w:val="22"/>
                <w:szCs w:val="22"/>
              </w:rPr>
              <w:t xml:space="preserve">Nabór wniosków o dofinansowanie projektów będzie prowadzony od dnia </w:t>
            </w:r>
            <w:r w:rsidRPr="00523E5A">
              <w:rPr>
                <w:rFonts w:ascii="Calibri" w:hAnsi="Calibri" w:cs="Calibri"/>
                <w:b/>
                <w:bCs/>
                <w:color w:val="000000"/>
                <w:sz w:val="22"/>
                <w:szCs w:val="22"/>
              </w:rPr>
              <w:t xml:space="preserve">21.11.2017 r. </w:t>
            </w:r>
            <w:r w:rsidRPr="00523E5A">
              <w:rPr>
                <w:rFonts w:ascii="Calibri" w:hAnsi="Calibri" w:cs="Calibri"/>
                <w:color w:val="000000"/>
                <w:sz w:val="22"/>
                <w:szCs w:val="22"/>
              </w:rPr>
              <w:t>do dnia</w:t>
            </w:r>
            <w:r w:rsidRPr="00523E5A">
              <w:rPr>
                <w:rFonts w:ascii="Calibri" w:hAnsi="Calibri" w:cs="Calibri"/>
                <w:b/>
                <w:bCs/>
                <w:color w:val="000000"/>
                <w:sz w:val="22"/>
                <w:szCs w:val="22"/>
              </w:rPr>
              <w:t xml:space="preserve"> 28.11.2017 r.</w:t>
            </w:r>
          </w:p>
          <w:p w14:paraId="490EC95B" w14:textId="77777777" w:rsidR="0030091F" w:rsidRPr="00E03228" w:rsidRDefault="0030091F" w:rsidP="00446F4F">
            <w:pPr>
              <w:autoSpaceDE w:val="0"/>
              <w:autoSpaceDN w:val="0"/>
              <w:adjustRightInd w:val="0"/>
              <w:spacing w:line="276" w:lineRule="auto"/>
              <w:jc w:val="both"/>
              <w:rPr>
                <w:rFonts w:ascii="Calibri" w:hAnsi="Calibri" w:cs="Calibri"/>
                <w:color w:val="000000"/>
              </w:rPr>
            </w:pPr>
          </w:p>
          <w:p w14:paraId="574F9321" w14:textId="77777777" w:rsidR="0030091F" w:rsidRDefault="0030091F" w:rsidP="00446F4F">
            <w:pPr>
              <w:autoSpaceDE w:val="0"/>
              <w:autoSpaceDN w:val="0"/>
              <w:adjustRightInd w:val="0"/>
              <w:spacing w:line="276" w:lineRule="auto"/>
              <w:jc w:val="both"/>
              <w:rPr>
                <w:rFonts w:ascii="Calibri" w:hAnsi="Calibri" w:cs="Calibri"/>
                <w:color w:val="000000"/>
                <w:sz w:val="22"/>
                <w:szCs w:val="22"/>
              </w:rPr>
            </w:pPr>
            <w:r w:rsidRPr="00534F5F">
              <w:rPr>
                <w:rFonts w:ascii="Calibri" w:hAnsi="Calibri" w:cs="Calibri"/>
                <w:color w:val="000000"/>
                <w:sz w:val="22"/>
                <w:szCs w:val="22"/>
              </w:rPr>
              <w:t>IOK nie przewiduje możliwości skrócenia terminu składania wniosków o dofinansowanie projektu.</w:t>
            </w:r>
          </w:p>
          <w:p w14:paraId="73E34986" w14:textId="77777777" w:rsidR="00DC0B11" w:rsidRDefault="00DC0B11" w:rsidP="00446F4F">
            <w:pPr>
              <w:autoSpaceDE w:val="0"/>
              <w:autoSpaceDN w:val="0"/>
              <w:adjustRightInd w:val="0"/>
              <w:spacing w:line="276" w:lineRule="auto"/>
              <w:jc w:val="both"/>
              <w:rPr>
                <w:rFonts w:ascii="Calibri" w:hAnsi="Calibri" w:cs="Calibri"/>
                <w:color w:val="000000"/>
                <w:sz w:val="22"/>
                <w:szCs w:val="22"/>
              </w:rPr>
            </w:pPr>
          </w:p>
          <w:p w14:paraId="7D5292A9" w14:textId="14A6C1F0" w:rsidR="00DC0B11" w:rsidRPr="00DC0B11" w:rsidRDefault="00DC0B11" w:rsidP="00DC0B11">
            <w:pPr>
              <w:autoSpaceDE w:val="0"/>
              <w:autoSpaceDN w:val="0"/>
              <w:spacing w:line="276" w:lineRule="auto"/>
              <w:jc w:val="both"/>
              <w:rPr>
                <w:rFonts w:asciiTheme="minorHAnsi" w:hAnsiTheme="minorHAnsi"/>
                <w:sz w:val="22"/>
                <w:szCs w:val="22"/>
              </w:rPr>
            </w:pPr>
            <w:r w:rsidRPr="00DC0B11">
              <w:rPr>
                <w:rFonts w:asciiTheme="minorHAnsi" w:hAnsiTheme="minorHAnsi"/>
                <w:sz w:val="22"/>
                <w:szCs w:val="22"/>
              </w:rPr>
              <w:t>W przypadku awarii systemu SYZYF RPO WO 2014-2020 podczas trwania naboru wni</w:t>
            </w:r>
            <w:r>
              <w:rPr>
                <w:rFonts w:asciiTheme="minorHAnsi" w:hAnsiTheme="minorHAnsi"/>
                <w:sz w:val="22"/>
                <w:szCs w:val="22"/>
              </w:rPr>
              <w:t>osków o dofinansowanie projektu</w:t>
            </w:r>
            <w:r w:rsidRPr="00DC0B11">
              <w:rPr>
                <w:rFonts w:asciiTheme="minorHAnsi" w:hAnsiTheme="minorHAnsi"/>
                <w:sz w:val="22"/>
                <w:szCs w:val="22"/>
              </w:rPr>
              <w:t>, niniejszy nabór zostanie wydłużony o czas występowania awarii.</w:t>
            </w:r>
          </w:p>
          <w:p w14:paraId="71889981" w14:textId="77777777" w:rsidR="00DC0B11" w:rsidRPr="00E03228" w:rsidRDefault="00DC0B11" w:rsidP="00446F4F">
            <w:pPr>
              <w:autoSpaceDE w:val="0"/>
              <w:autoSpaceDN w:val="0"/>
              <w:adjustRightInd w:val="0"/>
              <w:spacing w:line="276" w:lineRule="auto"/>
              <w:jc w:val="both"/>
              <w:rPr>
                <w:rFonts w:ascii="Calibri" w:hAnsi="Calibri" w:cs="Calibri"/>
                <w:color w:val="000000"/>
              </w:rPr>
            </w:pPr>
          </w:p>
          <w:p w14:paraId="22CC487C" w14:textId="77777777" w:rsidR="0030091F" w:rsidRPr="00E03228" w:rsidRDefault="0030091F" w:rsidP="00A74D06">
            <w:pPr>
              <w:autoSpaceDE w:val="0"/>
              <w:autoSpaceDN w:val="0"/>
              <w:adjustRightInd w:val="0"/>
              <w:jc w:val="both"/>
              <w:rPr>
                <w:rFonts w:ascii="Calibri" w:hAnsi="Calibri" w:cs="Calibri"/>
                <w:b/>
                <w:bCs/>
                <w:color w:val="000000"/>
                <w:u w:val="single"/>
              </w:rPr>
            </w:pPr>
            <w:r w:rsidRPr="00E03228">
              <w:rPr>
                <w:rFonts w:ascii="Calibri" w:hAnsi="Calibri" w:cs="Calibri"/>
                <w:b/>
                <w:bCs/>
                <w:color w:val="000000"/>
                <w:sz w:val="22"/>
                <w:szCs w:val="22"/>
                <w:u w:val="single"/>
              </w:rPr>
              <w:t>Forma:</w:t>
            </w:r>
          </w:p>
          <w:p w14:paraId="12057B51" w14:textId="77777777" w:rsidR="0030091F" w:rsidRPr="00E03228" w:rsidRDefault="0030091F" w:rsidP="00A74D06">
            <w:pPr>
              <w:suppressAutoHyphens/>
              <w:spacing w:before="120" w:after="40" w:line="276" w:lineRule="auto"/>
              <w:jc w:val="both"/>
              <w:rPr>
                <w:rFonts w:ascii="Calibri" w:hAnsi="Calibri" w:cs="Calibri"/>
                <w:color w:val="000000"/>
              </w:rPr>
            </w:pPr>
            <w:r w:rsidRPr="00E03228">
              <w:rPr>
                <w:rFonts w:ascii="Calibri" w:hAnsi="Calibri" w:cs="Calibri"/>
                <w:color w:val="000000"/>
                <w:sz w:val="22"/>
                <w:szCs w:val="22"/>
              </w:rPr>
              <w:t>Wniosek o dofinansowanie projektu należy złożyć w formie:</w:t>
            </w:r>
          </w:p>
          <w:p w14:paraId="775883BA" w14:textId="77777777" w:rsidR="0030091F" w:rsidRPr="00E03228" w:rsidRDefault="0030091F" w:rsidP="00A74D06">
            <w:pPr>
              <w:numPr>
                <w:ilvl w:val="0"/>
                <w:numId w:val="4"/>
              </w:numPr>
              <w:tabs>
                <w:tab w:val="num" w:pos="429"/>
              </w:tabs>
              <w:autoSpaceDE w:val="0"/>
              <w:autoSpaceDN w:val="0"/>
              <w:adjustRightInd w:val="0"/>
              <w:spacing w:after="40" w:line="276" w:lineRule="auto"/>
              <w:ind w:left="430" w:hanging="181"/>
              <w:jc w:val="both"/>
              <w:rPr>
                <w:rFonts w:ascii="Calibri" w:hAnsi="Calibri" w:cs="Calibri"/>
                <w:color w:val="000000"/>
              </w:rPr>
            </w:pPr>
            <w:r w:rsidRPr="00E03228">
              <w:rPr>
                <w:rFonts w:ascii="Calibri" w:hAnsi="Calibri" w:cs="Calibri"/>
                <w:color w:val="000000"/>
                <w:sz w:val="22"/>
                <w:szCs w:val="22"/>
              </w:rPr>
              <w:t>elektronicznej  oraz</w:t>
            </w:r>
          </w:p>
          <w:p w14:paraId="19C26458" w14:textId="77777777" w:rsidR="0030091F" w:rsidRPr="00E03228" w:rsidRDefault="0030091F" w:rsidP="00A74D06">
            <w:pPr>
              <w:numPr>
                <w:ilvl w:val="0"/>
                <w:numId w:val="4"/>
              </w:numPr>
              <w:tabs>
                <w:tab w:val="num" w:pos="429"/>
              </w:tabs>
              <w:suppressAutoHyphens/>
              <w:spacing w:after="120" w:line="276" w:lineRule="auto"/>
              <w:ind w:left="430" w:hanging="181"/>
              <w:jc w:val="both"/>
              <w:rPr>
                <w:rFonts w:ascii="Calibri" w:hAnsi="Calibri" w:cs="Calibri"/>
                <w:color w:val="000000"/>
              </w:rPr>
            </w:pPr>
            <w:r w:rsidRPr="00E03228">
              <w:rPr>
                <w:rFonts w:ascii="Calibri" w:hAnsi="Calibri" w:cs="Calibri"/>
                <w:color w:val="000000"/>
                <w:sz w:val="22"/>
                <w:szCs w:val="22"/>
              </w:rPr>
              <w:t>papierowej.</w:t>
            </w:r>
          </w:p>
          <w:p w14:paraId="51903B7D" w14:textId="77777777" w:rsidR="0030091F" w:rsidRPr="00E03228" w:rsidRDefault="0030091F" w:rsidP="009E4515">
            <w:pPr>
              <w:autoSpaceDE w:val="0"/>
              <w:autoSpaceDN w:val="0"/>
              <w:adjustRightInd w:val="0"/>
              <w:jc w:val="both"/>
              <w:rPr>
                <w:rFonts w:ascii="Calibri" w:hAnsi="Calibri" w:cs="Calibri"/>
                <w:color w:val="000000"/>
              </w:rPr>
            </w:pPr>
            <w:r w:rsidRPr="00E03228">
              <w:rPr>
                <w:rFonts w:ascii="Calibri" w:hAnsi="Calibri" w:cs="Calibri"/>
                <w:color w:val="000000"/>
                <w:sz w:val="22"/>
                <w:szCs w:val="22"/>
              </w:rPr>
              <w:t xml:space="preserve">Wypełniony w </w:t>
            </w:r>
            <w:hyperlink r:id="rId16" w:history="1">
              <w:r w:rsidRPr="00E03228">
                <w:rPr>
                  <w:rStyle w:val="Hipercze"/>
                  <w:rFonts w:ascii="Calibri" w:hAnsi="Calibri" w:cs="Calibri"/>
                  <w:color w:val="000000"/>
                  <w:sz w:val="22"/>
                  <w:szCs w:val="22"/>
                  <w:u w:val="none"/>
                </w:rPr>
                <w:t>Panelu Wnioskodawcy SYZYF RPO WO 2014-2020</w:t>
              </w:r>
            </w:hyperlink>
            <w:r w:rsidRPr="00E03228">
              <w:rPr>
                <w:rFonts w:ascii="Calibri" w:hAnsi="Calibri" w:cs="Calibri"/>
                <w:color w:val="000000"/>
                <w:sz w:val="22"/>
                <w:szCs w:val="22"/>
              </w:rPr>
              <w:t xml:space="preserve">, tj. generatorze wniosków formularz wniosku o dofinansowanie projektu, należy wysłać on-line (taką funkcjonalność zapewnia generator wniosków dostępny na stronie internetowej </w:t>
            </w:r>
            <w:hyperlink r:id="rId17" w:history="1">
              <w:r w:rsidRPr="00E03228">
                <w:rPr>
                  <w:rStyle w:val="Hipercze"/>
                  <w:rFonts w:ascii="Calibri" w:hAnsi="Calibri" w:cs="Calibri"/>
                  <w:color w:val="000000"/>
                  <w:sz w:val="22"/>
                  <w:szCs w:val="22"/>
                  <w:u w:val="none"/>
                </w:rPr>
                <w:t>www.pw.opolskie.pl</w:t>
              </w:r>
            </w:hyperlink>
            <w:r w:rsidRPr="00E03228">
              <w:rPr>
                <w:rFonts w:ascii="Calibri" w:hAnsi="Calibri" w:cs="Calibri"/>
                <w:color w:val="000000"/>
                <w:sz w:val="22"/>
                <w:szCs w:val="22"/>
              </w:rPr>
              <w:t>) w wyżej określonym terminie.</w:t>
            </w:r>
          </w:p>
          <w:p w14:paraId="25471B1B" w14:textId="77777777" w:rsidR="0030091F" w:rsidRPr="00E03228" w:rsidRDefault="0030091F" w:rsidP="00AB23D4">
            <w:pPr>
              <w:autoSpaceDE w:val="0"/>
              <w:autoSpaceDN w:val="0"/>
              <w:adjustRightInd w:val="0"/>
              <w:jc w:val="both"/>
              <w:rPr>
                <w:rFonts w:ascii="Calibri" w:hAnsi="Calibri" w:cs="Calibri"/>
                <w:color w:val="000000"/>
              </w:rPr>
            </w:pPr>
          </w:p>
          <w:p w14:paraId="33E7957A" w14:textId="77777777" w:rsidR="0030091F" w:rsidRPr="00E03228" w:rsidRDefault="0030091F" w:rsidP="00446F4F">
            <w:pPr>
              <w:autoSpaceDE w:val="0"/>
              <w:autoSpaceDN w:val="0"/>
              <w:adjustRightInd w:val="0"/>
              <w:jc w:val="both"/>
              <w:rPr>
                <w:rFonts w:ascii="Calibri" w:hAnsi="Calibri" w:cs="Calibri"/>
                <w:color w:val="000000"/>
              </w:rPr>
            </w:pPr>
            <w:r w:rsidRPr="00E03228">
              <w:rPr>
                <w:rFonts w:ascii="Calibri" w:hAnsi="Calibri" w:cs="Calibri"/>
                <w:color w:val="000000"/>
                <w:sz w:val="22"/>
                <w:szCs w:val="22"/>
              </w:rPr>
              <w:t>Natomiast wersję papierową wniosku, należy składać w ww. terminie od poniedziałku do piątku w godzinach pracy IOK tj. od 7:30 do 15:30 w:</w:t>
            </w:r>
          </w:p>
          <w:p w14:paraId="565E4BC6" w14:textId="77777777" w:rsidR="0030091F" w:rsidRPr="00E03228" w:rsidRDefault="0030091F" w:rsidP="00446F4F">
            <w:pPr>
              <w:autoSpaceDE w:val="0"/>
              <w:autoSpaceDN w:val="0"/>
              <w:adjustRightInd w:val="0"/>
              <w:jc w:val="both"/>
              <w:rPr>
                <w:rFonts w:ascii="Calibri" w:hAnsi="Calibri" w:cs="Calibri"/>
                <w:color w:val="000000"/>
              </w:rPr>
            </w:pPr>
          </w:p>
          <w:p w14:paraId="7A8DDEB1" w14:textId="77777777" w:rsidR="0030091F" w:rsidRPr="00E03228" w:rsidRDefault="0030091F" w:rsidP="00446F4F">
            <w:pPr>
              <w:autoSpaceDE w:val="0"/>
              <w:autoSpaceDN w:val="0"/>
              <w:adjustRightInd w:val="0"/>
              <w:jc w:val="center"/>
              <w:rPr>
                <w:rFonts w:ascii="Calibri" w:hAnsi="Calibri" w:cs="Calibri"/>
                <w:b/>
                <w:bCs/>
                <w:color w:val="000000"/>
              </w:rPr>
            </w:pPr>
          </w:p>
          <w:p w14:paraId="2FA51E7E" w14:textId="77777777" w:rsidR="0030091F" w:rsidRPr="00E03228" w:rsidRDefault="0030091F" w:rsidP="00446F4F">
            <w:pPr>
              <w:autoSpaceDE w:val="0"/>
              <w:autoSpaceDN w:val="0"/>
              <w:adjustRightInd w:val="0"/>
              <w:jc w:val="center"/>
              <w:rPr>
                <w:rFonts w:ascii="Calibri" w:hAnsi="Calibri" w:cs="Calibri"/>
                <w:b/>
                <w:bCs/>
                <w:color w:val="000000"/>
              </w:rPr>
            </w:pPr>
            <w:r w:rsidRPr="00E03228">
              <w:rPr>
                <w:rFonts w:ascii="Calibri" w:hAnsi="Calibri" w:cs="Calibri"/>
                <w:b/>
                <w:bCs/>
                <w:color w:val="000000"/>
                <w:sz w:val="22"/>
                <w:szCs w:val="22"/>
              </w:rPr>
              <w:t>Urzędzie Marszałkowskim Województwa Opolskiego</w:t>
            </w:r>
          </w:p>
          <w:p w14:paraId="6C8F9AB7" w14:textId="77777777" w:rsidR="0030091F" w:rsidRPr="00E03228" w:rsidRDefault="0030091F" w:rsidP="00446F4F">
            <w:pPr>
              <w:autoSpaceDE w:val="0"/>
              <w:autoSpaceDN w:val="0"/>
              <w:adjustRightInd w:val="0"/>
              <w:jc w:val="center"/>
              <w:rPr>
                <w:rFonts w:ascii="Calibri" w:hAnsi="Calibri" w:cs="Calibri"/>
                <w:b/>
                <w:bCs/>
                <w:color w:val="000000"/>
              </w:rPr>
            </w:pPr>
            <w:r w:rsidRPr="00E03228">
              <w:rPr>
                <w:rFonts w:ascii="Calibri" w:hAnsi="Calibri" w:cs="Calibri"/>
                <w:b/>
                <w:bCs/>
                <w:color w:val="000000"/>
                <w:sz w:val="22"/>
                <w:szCs w:val="22"/>
              </w:rPr>
              <w:t>Departamencie Koordynacji Programów Operacyjnych</w:t>
            </w:r>
          </w:p>
          <w:p w14:paraId="5C2F619B" w14:textId="77777777" w:rsidR="0030091F" w:rsidRPr="00E03228" w:rsidRDefault="0030091F" w:rsidP="00446F4F">
            <w:pPr>
              <w:autoSpaceDE w:val="0"/>
              <w:autoSpaceDN w:val="0"/>
              <w:adjustRightInd w:val="0"/>
              <w:jc w:val="center"/>
              <w:rPr>
                <w:rFonts w:ascii="Calibri" w:hAnsi="Calibri" w:cs="Calibri"/>
                <w:b/>
                <w:bCs/>
                <w:color w:val="000000"/>
              </w:rPr>
            </w:pPr>
            <w:r w:rsidRPr="00E03228">
              <w:rPr>
                <w:rFonts w:ascii="Calibri" w:hAnsi="Calibri" w:cs="Calibri"/>
                <w:b/>
                <w:bCs/>
                <w:color w:val="000000"/>
                <w:sz w:val="22"/>
                <w:szCs w:val="22"/>
              </w:rPr>
              <w:t>Punkcie Przyjmowania Wniosków (parter, pokój nr 2)</w:t>
            </w:r>
          </w:p>
          <w:p w14:paraId="20C04C5B" w14:textId="77777777" w:rsidR="0030091F" w:rsidRPr="00E03228" w:rsidRDefault="0030091F" w:rsidP="00446F4F">
            <w:pPr>
              <w:autoSpaceDE w:val="0"/>
              <w:autoSpaceDN w:val="0"/>
              <w:adjustRightInd w:val="0"/>
              <w:jc w:val="center"/>
              <w:rPr>
                <w:rFonts w:ascii="Calibri" w:hAnsi="Calibri" w:cs="Calibri"/>
                <w:b/>
                <w:bCs/>
                <w:color w:val="000000"/>
              </w:rPr>
            </w:pPr>
            <w:r w:rsidRPr="00E03228">
              <w:rPr>
                <w:rFonts w:ascii="Calibri" w:hAnsi="Calibri" w:cs="Calibri"/>
                <w:b/>
                <w:bCs/>
                <w:color w:val="000000"/>
                <w:sz w:val="22"/>
                <w:szCs w:val="22"/>
              </w:rPr>
              <w:t>Ul. Ostrówek 5-7, 45-082 Opole</w:t>
            </w:r>
          </w:p>
          <w:p w14:paraId="0C3DF8C2" w14:textId="77777777" w:rsidR="0030091F" w:rsidRPr="00E03228" w:rsidRDefault="0030091F" w:rsidP="00530B17">
            <w:pPr>
              <w:suppressAutoHyphens/>
              <w:spacing w:after="120" w:line="276" w:lineRule="auto"/>
              <w:ind w:left="430"/>
              <w:jc w:val="both"/>
              <w:rPr>
                <w:rFonts w:ascii="Calibri" w:hAnsi="Calibri" w:cs="Calibri"/>
                <w:color w:val="000000"/>
              </w:rPr>
            </w:pPr>
          </w:p>
          <w:p w14:paraId="407CD8B5" w14:textId="77777777" w:rsidR="0030091F" w:rsidRPr="00E03228" w:rsidRDefault="0030091F" w:rsidP="00530B17">
            <w:pPr>
              <w:autoSpaceDE w:val="0"/>
              <w:autoSpaceDN w:val="0"/>
              <w:adjustRightInd w:val="0"/>
              <w:spacing w:line="276" w:lineRule="auto"/>
              <w:jc w:val="both"/>
              <w:rPr>
                <w:rFonts w:ascii="Calibri" w:hAnsi="Calibri" w:cs="Calibri"/>
                <w:b/>
                <w:bCs/>
                <w:color w:val="000000"/>
              </w:rPr>
            </w:pPr>
            <w:r w:rsidRPr="00E03228">
              <w:rPr>
                <w:rFonts w:ascii="Calibri" w:hAnsi="Calibri" w:cs="Calibri"/>
                <w:b/>
                <w:bCs/>
                <w:color w:val="000000"/>
                <w:sz w:val="22"/>
                <w:szCs w:val="22"/>
              </w:rPr>
              <w:t>UWAGA!</w:t>
            </w:r>
            <w:r w:rsidRPr="00E03228">
              <w:rPr>
                <w:rFonts w:ascii="Calibri" w:hAnsi="Calibri" w:cs="Calibri"/>
                <w:color w:val="000000"/>
                <w:sz w:val="22"/>
                <w:szCs w:val="22"/>
              </w:rPr>
              <w:t xml:space="preserve"> Wersja papierowa powinna być wydrukowana z elektronicznej wersji przesłanego on-line</w:t>
            </w:r>
            <w:r w:rsidRPr="00E03228" w:rsidDel="00341950">
              <w:rPr>
                <w:rFonts w:ascii="Calibri" w:hAnsi="Calibri" w:cs="Calibri"/>
                <w:color w:val="000000"/>
                <w:sz w:val="22"/>
                <w:szCs w:val="22"/>
              </w:rPr>
              <w:t xml:space="preserve"> </w:t>
            </w:r>
            <w:r w:rsidRPr="00E03228">
              <w:rPr>
                <w:rFonts w:ascii="Calibri" w:hAnsi="Calibri" w:cs="Calibri"/>
                <w:color w:val="000000"/>
                <w:sz w:val="22"/>
                <w:szCs w:val="22"/>
              </w:rPr>
              <w:t xml:space="preserve">wniosku o dofinansowanie projektu. </w:t>
            </w:r>
            <w:r w:rsidRPr="00E03228">
              <w:rPr>
                <w:rFonts w:ascii="Calibri" w:hAnsi="Calibri" w:cs="Calibri"/>
                <w:b/>
                <w:bCs/>
                <w:color w:val="000000"/>
                <w:sz w:val="22"/>
                <w:szCs w:val="22"/>
              </w:rPr>
              <w:t>Zgodność sumy kontrolnej wersji papierowej wniosku z wersją elektroniczną wniosku, zostanie zweryfikowana podczas składania wniosku o dofinansowanie projektu na etapie sprawdzania warunków formalnych rejestracyjnych.</w:t>
            </w:r>
          </w:p>
          <w:p w14:paraId="1092745E" w14:textId="77777777" w:rsidR="0030091F" w:rsidRPr="00E03228" w:rsidRDefault="0030091F" w:rsidP="00530B17">
            <w:pPr>
              <w:suppressAutoHyphens/>
              <w:spacing w:line="276" w:lineRule="auto"/>
              <w:jc w:val="both"/>
              <w:rPr>
                <w:rFonts w:ascii="Calibri" w:hAnsi="Calibri" w:cs="Calibri"/>
                <w:color w:val="000000"/>
              </w:rPr>
            </w:pPr>
          </w:p>
          <w:p w14:paraId="5D87011B" w14:textId="77777777" w:rsidR="0030091F" w:rsidRPr="00E03228" w:rsidRDefault="0030091F" w:rsidP="00872067">
            <w:pPr>
              <w:suppressAutoHyphens/>
              <w:spacing w:after="240" w:line="276" w:lineRule="auto"/>
              <w:jc w:val="both"/>
              <w:rPr>
                <w:rFonts w:ascii="Calibri" w:hAnsi="Calibri" w:cs="Calibri"/>
                <w:color w:val="000000"/>
                <w:spacing w:val="-2"/>
              </w:rPr>
            </w:pPr>
            <w:r w:rsidRPr="00E03228">
              <w:rPr>
                <w:rFonts w:ascii="Calibri" w:hAnsi="Calibri" w:cs="Calibri"/>
                <w:color w:val="000000"/>
                <w:spacing w:val="-2"/>
                <w:sz w:val="22"/>
                <w:szCs w:val="22"/>
              </w:rPr>
              <w:t xml:space="preserve">Instrukcja przygotowania wersji elektronicznej i papierowej wniosku </w:t>
            </w:r>
            <w:r w:rsidRPr="00E03228">
              <w:rPr>
                <w:rFonts w:ascii="Calibri" w:hAnsi="Calibri" w:cs="Calibri"/>
                <w:color w:val="000000"/>
                <w:spacing w:val="-2"/>
                <w:sz w:val="22"/>
                <w:szCs w:val="22"/>
              </w:rPr>
              <w:br/>
              <w:t>o dofinansowanie projektu znajduje się w załączniku nr 2 do Regulaminu.</w:t>
            </w:r>
          </w:p>
        </w:tc>
      </w:tr>
      <w:tr w:rsidR="0030091F" w:rsidRPr="0028740A" w14:paraId="5054406F" w14:textId="77777777">
        <w:tc>
          <w:tcPr>
            <w:tcW w:w="645" w:type="dxa"/>
          </w:tcPr>
          <w:p w14:paraId="4C17CB12" w14:textId="77777777" w:rsidR="0030091F" w:rsidRPr="000C5E06" w:rsidRDefault="0030091F" w:rsidP="009523E1">
            <w:pPr>
              <w:autoSpaceDE w:val="0"/>
              <w:autoSpaceDN w:val="0"/>
              <w:adjustRightInd w:val="0"/>
              <w:spacing w:line="276" w:lineRule="auto"/>
              <w:rPr>
                <w:rFonts w:ascii="Calibri" w:hAnsi="Calibri" w:cs="Calibri"/>
                <w:color w:val="000000"/>
                <w:highlight w:val="yellow"/>
              </w:rPr>
            </w:pPr>
            <w:r w:rsidRPr="000C5E06">
              <w:rPr>
                <w:rFonts w:ascii="Calibri" w:hAnsi="Calibri" w:cs="Calibri"/>
                <w:color w:val="000000"/>
                <w:sz w:val="22"/>
                <w:szCs w:val="22"/>
              </w:rPr>
              <w:t>7.</w:t>
            </w:r>
          </w:p>
        </w:tc>
        <w:tc>
          <w:tcPr>
            <w:tcW w:w="2305" w:type="dxa"/>
          </w:tcPr>
          <w:p w14:paraId="47D65472" w14:textId="77777777" w:rsidR="0030091F" w:rsidRPr="000C5E06" w:rsidRDefault="0030091F" w:rsidP="009523E1">
            <w:pPr>
              <w:autoSpaceDE w:val="0"/>
              <w:autoSpaceDN w:val="0"/>
              <w:adjustRightInd w:val="0"/>
              <w:spacing w:line="276" w:lineRule="auto"/>
              <w:rPr>
                <w:rFonts w:ascii="Calibri" w:hAnsi="Calibri" w:cs="Calibri"/>
                <w:b/>
                <w:bCs/>
                <w:color w:val="000000"/>
              </w:rPr>
            </w:pPr>
            <w:r w:rsidRPr="000C5E06">
              <w:rPr>
                <w:rFonts w:ascii="Calibri" w:hAnsi="Calibri" w:cs="Calibri"/>
                <w:b/>
                <w:bCs/>
                <w:color w:val="000000"/>
                <w:sz w:val="22"/>
                <w:szCs w:val="22"/>
              </w:rPr>
              <w:t>Doręczanie i obliczanie terminów</w:t>
            </w:r>
          </w:p>
        </w:tc>
        <w:tc>
          <w:tcPr>
            <w:tcW w:w="7513" w:type="dxa"/>
            <w:vAlign w:val="center"/>
          </w:tcPr>
          <w:p w14:paraId="38839DB8" w14:textId="77777777" w:rsidR="00985AF2" w:rsidRDefault="00985AF2" w:rsidP="00284ED3">
            <w:pPr>
              <w:suppressAutoHyphens/>
              <w:spacing w:line="276" w:lineRule="auto"/>
              <w:jc w:val="both"/>
              <w:rPr>
                <w:rFonts w:ascii="Calibri" w:hAnsi="Calibri" w:cs="Calibri"/>
                <w:color w:val="000000"/>
                <w:spacing w:val="-2"/>
                <w:sz w:val="22"/>
                <w:szCs w:val="22"/>
              </w:rPr>
            </w:pPr>
          </w:p>
          <w:p w14:paraId="3CD1D44E" w14:textId="58CA8A47" w:rsidR="00985AF2" w:rsidRDefault="00985AF2" w:rsidP="00284ED3">
            <w:pPr>
              <w:suppressAutoHyphens/>
              <w:spacing w:line="276" w:lineRule="auto"/>
              <w:jc w:val="both"/>
              <w:rPr>
                <w:rFonts w:ascii="Calibri" w:hAnsi="Calibri" w:cs="Calibri"/>
                <w:color w:val="000000"/>
                <w:spacing w:val="-2"/>
                <w:sz w:val="22"/>
                <w:szCs w:val="22"/>
              </w:rPr>
            </w:pPr>
            <w:r>
              <w:rPr>
                <w:rFonts w:ascii="Calibri" w:hAnsi="Calibri" w:cs="Calibri"/>
                <w:color w:val="000000"/>
                <w:spacing w:val="-2"/>
                <w:sz w:val="22"/>
                <w:szCs w:val="22"/>
              </w:rPr>
              <w:t>W ramach procedury konkursowej mają zastosowanie dwie formy komunikacji, tj.:</w:t>
            </w:r>
          </w:p>
          <w:p w14:paraId="6D27ACBE" w14:textId="77777777" w:rsidR="00985AF2" w:rsidRDefault="00985AF2" w:rsidP="00284ED3">
            <w:pPr>
              <w:suppressAutoHyphens/>
              <w:spacing w:line="276" w:lineRule="auto"/>
              <w:jc w:val="both"/>
              <w:rPr>
                <w:rFonts w:ascii="Calibri" w:hAnsi="Calibri" w:cs="Calibri"/>
                <w:color w:val="000000"/>
                <w:spacing w:val="-2"/>
                <w:sz w:val="22"/>
                <w:szCs w:val="22"/>
              </w:rPr>
            </w:pPr>
          </w:p>
          <w:p w14:paraId="2D604743" w14:textId="27905B91" w:rsidR="00985AF2" w:rsidRPr="00985AF2" w:rsidRDefault="00985AF2" w:rsidP="00985AF2">
            <w:pPr>
              <w:pStyle w:val="Akapitzlist"/>
              <w:numPr>
                <w:ilvl w:val="0"/>
                <w:numId w:val="39"/>
              </w:numPr>
              <w:rPr>
                <w:spacing w:val="-2"/>
              </w:rPr>
            </w:pPr>
            <w:r w:rsidRPr="00985AF2">
              <w:rPr>
                <w:b/>
                <w:spacing w:val="-2"/>
              </w:rPr>
              <w:t>Papierowa</w:t>
            </w:r>
            <w:r>
              <w:rPr>
                <w:spacing w:val="-2"/>
              </w:rPr>
              <w:t xml:space="preserve"> - w</w:t>
            </w:r>
            <w:r w:rsidRPr="00985AF2">
              <w:rPr>
                <w:spacing w:val="-2"/>
              </w:rPr>
              <w:t xml:space="preserve"> zakresie doręczeń i sposobu obliczania terminów stosuje się przepisy ustawy z dnia 14 czerwca 1960 r. – </w:t>
            </w:r>
            <w:r w:rsidRPr="00985AF2">
              <w:rPr>
                <w:i/>
                <w:iCs/>
                <w:spacing w:val="-2"/>
              </w:rPr>
              <w:t>Kodeks postępowania administracyjnego</w:t>
            </w:r>
            <w:r>
              <w:rPr>
                <w:i/>
                <w:iCs/>
                <w:spacing w:val="-2"/>
              </w:rPr>
              <w:t xml:space="preserve"> (KPA).</w:t>
            </w:r>
          </w:p>
          <w:p w14:paraId="385CE3BD" w14:textId="79C96089" w:rsidR="00985AF2" w:rsidRPr="00985AF2" w:rsidRDefault="00985AF2" w:rsidP="00985AF2">
            <w:pPr>
              <w:pStyle w:val="Akapitzlist"/>
              <w:numPr>
                <w:ilvl w:val="0"/>
                <w:numId w:val="0"/>
              </w:numPr>
              <w:ind w:left="720"/>
              <w:rPr>
                <w:spacing w:val="-2"/>
              </w:rPr>
            </w:pPr>
            <w:r w:rsidRPr="00985AF2">
              <w:rPr>
                <w:spacing w:val="-2"/>
              </w:rPr>
              <w:t xml:space="preserve">W przypadku </w:t>
            </w:r>
            <w:r w:rsidRPr="00DC0B11">
              <w:rPr>
                <w:b/>
                <w:spacing w:val="-2"/>
              </w:rPr>
              <w:t>wezwania przekazanego na piśmie</w:t>
            </w:r>
            <w:r w:rsidRPr="00985AF2">
              <w:rPr>
                <w:spacing w:val="-2"/>
              </w:rPr>
              <w:t xml:space="preserve"> termin określony </w:t>
            </w:r>
            <w:r>
              <w:rPr>
                <w:spacing w:val="-2"/>
              </w:rPr>
              <w:br/>
            </w:r>
            <w:r w:rsidRPr="00985AF2">
              <w:rPr>
                <w:spacing w:val="-2"/>
              </w:rPr>
              <w:t xml:space="preserve">w wezwaniu liczy się od dnia doręczenia wezwania. Natomiast do doręczenia wezwania stosuje się przepisy działu I rozdziału 8 ustawy z dnia 14 czerwca 1960 r. – Kodeks postępowania administracyjnego. </w:t>
            </w:r>
          </w:p>
          <w:p w14:paraId="5BB28A55" w14:textId="5E99AE96" w:rsidR="00985AF2" w:rsidRPr="00985AF2" w:rsidRDefault="00985AF2" w:rsidP="00985AF2">
            <w:pPr>
              <w:pStyle w:val="Akapitzlist"/>
              <w:numPr>
                <w:ilvl w:val="0"/>
                <w:numId w:val="0"/>
              </w:numPr>
              <w:ind w:left="720"/>
              <w:rPr>
                <w:spacing w:val="-2"/>
              </w:rPr>
            </w:pPr>
            <w:r w:rsidRPr="00985AF2">
              <w:rPr>
                <w:spacing w:val="-2"/>
              </w:rPr>
              <w:t>Zgodnie z art. 57 § 5 KPA termin uważa się za zachowany m.in. jeżeli przed jego upływem pismo zostało nadane w polskiej placówce pocztowej operatora wyznaczonego w rozumieniu ustawy z dnia 23 listopada 2012r. - Prawo pocztowe. Zgodnie z informacjami na stronie Urzędu Komunikacji Elektronicznej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Z powyższego wynika, że usługi kurierskie nie wchodzą w zakres art. 57 KPA, a tym samym wysyłając przesyłkę kurierską, aby zachować termin, musi być ona dostarczona do adresata najpóźniej w ostatnim dniu terminu (nie decyduje data nadania).</w:t>
            </w:r>
          </w:p>
          <w:p w14:paraId="03C84260" w14:textId="77777777" w:rsidR="00985AF2" w:rsidRDefault="00985AF2" w:rsidP="00985AF2">
            <w:pPr>
              <w:pStyle w:val="Akapitzlist"/>
              <w:numPr>
                <w:ilvl w:val="0"/>
                <w:numId w:val="39"/>
              </w:numPr>
              <w:rPr>
                <w:spacing w:val="-2"/>
              </w:rPr>
            </w:pPr>
            <w:r w:rsidRPr="00985AF2">
              <w:rPr>
                <w:b/>
                <w:spacing w:val="-2"/>
              </w:rPr>
              <w:t>Elektroniczna</w:t>
            </w:r>
            <w:r>
              <w:rPr>
                <w:spacing w:val="-2"/>
              </w:rPr>
              <w:t xml:space="preserve"> - </w:t>
            </w:r>
            <w:r w:rsidRPr="00985AF2">
              <w:rPr>
                <w:spacing w:val="-2"/>
              </w:rPr>
              <w:t>przepisy KPA nie są stosowane.</w:t>
            </w:r>
          </w:p>
          <w:p w14:paraId="48CBA408" w14:textId="2B0F0F87" w:rsidR="00985AF2" w:rsidRPr="00985AF2" w:rsidRDefault="00985AF2" w:rsidP="00985AF2">
            <w:pPr>
              <w:pStyle w:val="Akapitzlist"/>
              <w:numPr>
                <w:ilvl w:val="0"/>
                <w:numId w:val="0"/>
              </w:numPr>
              <w:ind w:left="720"/>
              <w:rPr>
                <w:spacing w:val="-2"/>
              </w:rPr>
            </w:pPr>
            <w:r w:rsidRPr="00985AF2">
              <w:rPr>
                <w:spacing w:val="-2"/>
              </w:rPr>
              <w:t xml:space="preserve">W przypadku </w:t>
            </w:r>
            <w:r w:rsidRPr="00DC0B11">
              <w:rPr>
                <w:b/>
                <w:spacing w:val="-2"/>
              </w:rPr>
              <w:t>wezwania przekazanego drogą elektroniczną</w:t>
            </w:r>
            <w:r w:rsidRPr="00985AF2">
              <w:rPr>
                <w:spacing w:val="-2"/>
              </w:rPr>
              <w:t xml:space="preserve"> termin określony w wezwaniu liczy się od dnia następującego po dniu wysłania wezwania.</w:t>
            </w:r>
          </w:p>
          <w:p w14:paraId="448C4441" w14:textId="7D92CCD0" w:rsidR="00985AF2" w:rsidRDefault="00985AF2" w:rsidP="00985AF2">
            <w:pPr>
              <w:pStyle w:val="Akapitzlist"/>
              <w:numPr>
                <w:ilvl w:val="0"/>
                <w:numId w:val="0"/>
              </w:numPr>
              <w:ind w:left="720"/>
              <w:rPr>
                <w:spacing w:val="-2"/>
              </w:rPr>
            </w:pPr>
          </w:p>
          <w:p w14:paraId="630BA20A" w14:textId="77777777" w:rsidR="0030091F" w:rsidRPr="000C5E06" w:rsidRDefault="0030091F" w:rsidP="00985AF2">
            <w:pPr>
              <w:suppressAutoHyphens/>
              <w:spacing w:line="276" w:lineRule="auto"/>
              <w:jc w:val="both"/>
              <w:rPr>
                <w:rFonts w:ascii="Calibri" w:hAnsi="Calibri" w:cs="Calibri"/>
                <w:color w:val="000000"/>
                <w:spacing w:val="-2"/>
              </w:rPr>
            </w:pPr>
          </w:p>
        </w:tc>
      </w:tr>
      <w:tr w:rsidR="0030091F" w:rsidRPr="0028740A" w14:paraId="14198E52" w14:textId="77777777">
        <w:tc>
          <w:tcPr>
            <w:tcW w:w="645" w:type="dxa"/>
          </w:tcPr>
          <w:p w14:paraId="4B38C441" w14:textId="77777777" w:rsidR="0030091F" w:rsidRPr="000C5E06" w:rsidRDefault="0030091F" w:rsidP="009523E1">
            <w:pPr>
              <w:autoSpaceDE w:val="0"/>
              <w:autoSpaceDN w:val="0"/>
              <w:adjustRightInd w:val="0"/>
              <w:spacing w:line="276" w:lineRule="auto"/>
              <w:rPr>
                <w:rFonts w:ascii="Calibri" w:hAnsi="Calibri" w:cs="Calibri"/>
                <w:color w:val="000000"/>
              </w:rPr>
            </w:pPr>
            <w:r w:rsidRPr="000C5E06">
              <w:rPr>
                <w:rFonts w:ascii="Calibri" w:hAnsi="Calibri" w:cs="Calibri"/>
                <w:color w:val="000000"/>
                <w:sz w:val="22"/>
                <w:szCs w:val="22"/>
              </w:rPr>
              <w:t>8.</w:t>
            </w:r>
          </w:p>
        </w:tc>
        <w:tc>
          <w:tcPr>
            <w:tcW w:w="2305" w:type="dxa"/>
          </w:tcPr>
          <w:p w14:paraId="5BCDDAF6" w14:textId="5C352707" w:rsidR="0030091F" w:rsidRPr="000C5E06" w:rsidRDefault="00747A5A" w:rsidP="009523E1">
            <w:pPr>
              <w:autoSpaceDE w:val="0"/>
              <w:autoSpaceDN w:val="0"/>
              <w:adjustRightInd w:val="0"/>
              <w:spacing w:line="276" w:lineRule="auto"/>
              <w:rPr>
                <w:rFonts w:ascii="Calibri" w:hAnsi="Calibri" w:cs="Calibri"/>
                <w:b/>
                <w:bCs/>
                <w:color w:val="000000"/>
              </w:rPr>
            </w:pPr>
            <w:r>
              <w:rPr>
                <w:rFonts w:ascii="Calibri" w:hAnsi="Calibri" w:cs="Calibri"/>
                <w:b/>
                <w:bCs/>
                <w:color w:val="000000"/>
                <w:sz w:val="22"/>
                <w:szCs w:val="22"/>
              </w:rPr>
              <w:t>Orientacyjny termin rozstrzygnię</w:t>
            </w:r>
            <w:r w:rsidR="0030091F" w:rsidRPr="000C5E06">
              <w:rPr>
                <w:rFonts w:ascii="Calibri" w:hAnsi="Calibri" w:cs="Calibri"/>
                <w:b/>
                <w:bCs/>
                <w:color w:val="000000"/>
                <w:sz w:val="22"/>
                <w:szCs w:val="22"/>
              </w:rPr>
              <w:t>cia konkursu</w:t>
            </w:r>
          </w:p>
        </w:tc>
        <w:tc>
          <w:tcPr>
            <w:tcW w:w="7513" w:type="dxa"/>
            <w:vAlign w:val="center"/>
          </w:tcPr>
          <w:p w14:paraId="0355F80C" w14:textId="77777777" w:rsidR="0030091F" w:rsidRPr="000C5E06" w:rsidRDefault="0030091F" w:rsidP="00A13C66">
            <w:pPr>
              <w:autoSpaceDE w:val="0"/>
              <w:autoSpaceDN w:val="0"/>
              <w:adjustRightInd w:val="0"/>
              <w:spacing w:line="276" w:lineRule="auto"/>
              <w:jc w:val="both"/>
              <w:rPr>
                <w:rFonts w:ascii="Calibri" w:hAnsi="Calibri" w:cs="Calibri"/>
                <w:color w:val="000000"/>
              </w:rPr>
            </w:pPr>
            <w:r w:rsidRPr="000C5E06">
              <w:rPr>
                <w:rFonts w:ascii="Calibri" w:hAnsi="Calibri" w:cs="Calibri"/>
                <w:color w:val="000000"/>
                <w:sz w:val="22"/>
                <w:szCs w:val="22"/>
              </w:rPr>
              <w:t xml:space="preserve">Orientacyjny termin rozstrzygnięcia konkursu to </w:t>
            </w:r>
            <w:r w:rsidRPr="000C5E06">
              <w:rPr>
                <w:rFonts w:ascii="Calibri" w:hAnsi="Calibri" w:cs="Calibri"/>
                <w:b/>
                <w:bCs/>
                <w:color w:val="000000"/>
                <w:sz w:val="22"/>
                <w:szCs w:val="22"/>
              </w:rPr>
              <w:t>kwiecień 2018 r.</w:t>
            </w:r>
          </w:p>
        </w:tc>
      </w:tr>
      <w:tr w:rsidR="0030091F" w:rsidRPr="0028740A" w14:paraId="63477D01" w14:textId="77777777">
        <w:tc>
          <w:tcPr>
            <w:tcW w:w="645" w:type="dxa"/>
          </w:tcPr>
          <w:p w14:paraId="3375AED7" w14:textId="77777777" w:rsidR="0030091F" w:rsidRPr="000C5E06" w:rsidRDefault="0030091F" w:rsidP="009523E1">
            <w:pPr>
              <w:autoSpaceDE w:val="0"/>
              <w:autoSpaceDN w:val="0"/>
              <w:adjustRightInd w:val="0"/>
              <w:spacing w:line="276" w:lineRule="auto"/>
              <w:rPr>
                <w:rFonts w:ascii="Calibri" w:hAnsi="Calibri" w:cs="Calibri"/>
                <w:color w:val="000000"/>
              </w:rPr>
            </w:pPr>
            <w:r w:rsidRPr="000C5E06">
              <w:rPr>
                <w:rFonts w:ascii="Calibri" w:hAnsi="Calibri" w:cs="Calibri"/>
                <w:color w:val="000000"/>
                <w:sz w:val="22"/>
                <w:szCs w:val="22"/>
              </w:rPr>
              <w:t>9.</w:t>
            </w:r>
          </w:p>
        </w:tc>
        <w:tc>
          <w:tcPr>
            <w:tcW w:w="2305" w:type="dxa"/>
          </w:tcPr>
          <w:p w14:paraId="44C139C8" w14:textId="77777777" w:rsidR="0030091F" w:rsidRPr="000C5E06" w:rsidRDefault="0030091F" w:rsidP="009523E1">
            <w:pPr>
              <w:autoSpaceDE w:val="0"/>
              <w:autoSpaceDN w:val="0"/>
              <w:adjustRightInd w:val="0"/>
              <w:spacing w:line="276" w:lineRule="auto"/>
              <w:rPr>
                <w:rFonts w:ascii="Calibri" w:hAnsi="Calibri" w:cs="Calibri"/>
                <w:b/>
                <w:bCs/>
                <w:color w:val="000000"/>
              </w:rPr>
            </w:pPr>
            <w:r w:rsidRPr="000C5E06">
              <w:rPr>
                <w:rFonts w:ascii="Calibri" w:hAnsi="Calibri" w:cs="Calibri"/>
                <w:b/>
                <w:bCs/>
                <w:color w:val="000000"/>
                <w:sz w:val="22"/>
                <w:szCs w:val="22"/>
              </w:rPr>
              <w:t>Wzór wniosku o dofinansowanie projektu</w:t>
            </w:r>
          </w:p>
        </w:tc>
        <w:tc>
          <w:tcPr>
            <w:tcW w:w="7513" w:type="dxa"/>
            <w:vAlign w:val="center"/>
          </w:tcPr>
          <w:p w14:paraId="43D29907" w14:textId="1CB2A874" w:rsidR="0030091F" w:rsidRPr="000C5E06" w:rsidRDefault="0030091F" w:rsidP="00284EE9">
            <w:pPr>
              <w:autoSpaceDE w:val="0"/>
              <w:autoSpaceDN w:val="0"/>
              <w:adjustRightInd w:val="0"/>
              <w:spacing w:line="276" w:lineRule="auto"/>
              <w:jc w:val="both"/>
              <w:rPr>
                <w:rFonts w:ascii="Calibri" w:hAnsi="Calibri" w:cs="Calibri"/>
                <w:color w:val="000000"/>
              </w:rPr>
            </w:pPr>
            <w:r w:rsidRPr="000C5E06">
              <w:rPr>
                <w:rFonts w:ascii="Calibri" w:hAnsi="Calibri" w:cs="Calibri"/>
                <w:color w:val="000000"/>
                <w:sz w:val="22"/>
                <w:szCs w:val="22"/>
              </w:rPr>
              <w:t>Wzór wniosku o dofinansowanie projektu, którym należy się posługiwać ubiegając się o dofinansowanie projektu w ramach danego konkursu oraz</w:t>
            </w:r>
            <w:r w:rsidRPr="000C5E06">
              <w:rPr>
                <w:rFonts w:ascii="Calibri" w:hAnsi="Calibri" w:cs="Calibri"/>
                <w:b/>
                <w:bCs/>
                <w:color w:val="000000"/>
                <w:sz w:val="22"/>
                <w:szCs w:val="22"/>
              </w:rPr>
              <w:t xml:space="preserve"> </w:t>
            </w:r>
            <w:r w:rsidRPr="000C5E06">
              <w:rPr>
                <w:rFonts w:ascii="Calibri" w:hAnsi="Calibri" w:cs="Calibri"/>
                <w:color w:val="000000"/>
                <w:sz w:val="22"/>
                <w:szCs w:val="22"/>
              </w:rPr>
              <w:t xml:space="preserve">instrukcja jego wypełniania stanowią załączniki nr 3 i 4 do niniejszego Regulaminu i są zamieszczone na stronach internetowych </w:t>
            </w:r>
            <w:hyperlink r:id="rId18" w:history="1">
              <w:r w:rsidRPr="000C5E06">
                <w:rPr>
                  <w:rStyle w:val="Hipercze"/>
                  <w:rFonts w:ascii="Calibri" w:hAnsi="Calibri" w:cs="Calibri"/>
                  <w:color w:val="000000"/>
                  <w:sz w:val="22"/>
                  <w:szCs w:val="22"/>
                  <w:u w:val="none"/>
                </w:rPr>
                <w:t>www.rpo.opolskie.pl</w:t>
              </w:r>
            </w:hyperlink>
            <w:r w:rsidRPr="000C5E06">
              <w:rPr>
                <w:rFonts w:ascii="Calibri" w:hAnsi="Calibri" w:cs="Calibri"/>
                <w:color w:val="000000"/>
                <w:sz w:val="22"/>
                <w:szCs w:val="22"/>
              </w:rPr>
              <w:t xml:space="preserve"> oraz www.</w:t>
            </w:r>
            <w:hyperlink r:id="rId19" w:history="1">
              <w:r w:rsidRPr="000C5E06">
                <w:rPr>
                  <w:rStyle w:val="Hipercze"/>
                  <w:rFonts w:ascii="Calibri" w:hAnsi="Calibri" w:cs="Calibri"/>
                  <w:color w:val="000000"/>
                  <w:sz w:val="22"/>
                  <w:szCs w:val="22"/>
                  <w:u w:val="none"/>
                </w:rPr>
                <w:t>funduszeeuropejskie.gov.pl</w:t>
              </w:r>
            </w:hyperlink>
            <w:r w:rsidR="00747A5A">
              <w:rPr>
                <w:rFonts w:ascii="Calibri" w:hAnsi="Calibri" w:cs="Calibri"/>
                <w:color w:val="000000"/>
                <w:sz w:val="22"/>
                <w:szCs w:val="22"/>
              </w:rPr>
              <w:t xml:space="preserve"> wraz z Regulamin</w:t>
            </w:r>
            <w:r w:rsidRPr="000C5E06">
              <w:rPr>
                <w:rFonts w:ascii="Calibri" w:hAnsi="Calibri" w:cs="Calibri"/>
                <w:color w:val="000000"/>
                <w:sz w:val="22"/>
                <w:szCs w:val="22"/>
              </w:rPr>
              <w:t>em konkursu.</w:t>
            </w:r>
          </w:p>
          <w:p w14:paraId="0145868D" w14:textId="77777777" w:rsidR="0030091F" w:rsidRPr="000C5E06" w:rsidRDefault="0030091F" w:rsidP="00284EE9">
            <w:pPr>
              <w:autoSpaceDE w:val="0"/>
              <w:autoSpaceDN w:val="0"/>
              <w:adjustRightInd w:val="0"/>
              <w:spacing w:line="276" w:lineRule="auto"/>
              <w:jc w:val="both"/>
              <w:rPr>
                <w:rFonts w:ascii="Calibri" w:hAnsi="Calibri" w:cs="Calibri"/>
                <w:color w:val="000000"/>
              </w:rPr>
            </w:pPr>
          </w:p>
        </w:tc>
      </w:tr>
      <w:tr w:rsidR="0030091F" w:rsidRPr="0028740A" w14:paraId="45B39152" w14:textId="77777777">
        <w:tc>
          <w:tcPr>
            <w:tcW w:w="645" w:type="dxa"/>
          </w:tcPr>
          <w:p w14:paraId="48936887" w14:textId="77777777" w:rsidR="0030091F" w:rsidRPr="000C5E06" w:rsidRDefault="0030091F" w:rsidP="009523E1">
            <w:pPr>
              <w:autoSpaceDE w:val="0"/>
              <w:autoSpaceDN w:val="0"/>
              <w:adjustRightInd w:val="0"/>
              <w:spacing w:line="276" w:lineRule="auto"/>
              <w:rPr>
                <w:rFonts w:ascii="Calibri" w:hAnsi="Calibri" w:cs="Calibri"/>
                <w:color w:val="000000"/>
              </w:rPr>
            </w:pPr>
            <w:r w:rsidRPr="000C5E06">
              <w:rPr>
                <w:rFonts w:ascii="Calibri" w:hAnsi="Calibri" w:cs="Calibri"/>
                <w:color w:val="000000"/>
                <w:sz w:val="22"/>
                <w:szCs w:val="22"/>
              </w:rPr>
              <w:t>10.</w:t>
            </w:r>
          </w:p>
        </w:tc>
        <w:tc>
          <w:tcPr>
            <w:tcW w:w="2305" w:type="dxa"/>
          </w:tcPr>
          <w:p w14:paraId="5A1DEE30" w14:textId="77777777" w:rsidR="0030091F" w:rsidRPr="000C5E06" w:rsidRDefault="0030091F" w:rsidP="009523E1">
            <w:pPr>
              <w:autoSpaceDE w:val="0"/>
              <w:autoSpaceDN w:val="0"/>
              <w:adjustRightInd w:val="0"/>
              <w:spacing w:line="276" w:lineRule="auto"/>
              <w:rPr>
                <w:rFonts w:ascii="Calibri" w:hAnsi="Calibri" w:cs="Calibri"/>
                <w:b/>
                <w:bCs/>
                <w:color w:val="000000"/>
              </w:rPr>
            </w:pPr>
            <w:r w:rsidRPr="000C5E06">
              <w:rPr>
                <w:rFonts w:ascii="Calibri" w:hAnsi="Calibri" w:cs="Calibri"/>
                <w:b/>
                <w:bCs/>
                <w:color w:val="000000"/>
                <w:sz w:val="22"/>
                <w:szCs w:val="22"/>
              </w:rPr>
              <w:t>Kwota przeznaczona na dofinansowanie projektów w konkursie</w:t>
            </w:r>
          </w:p>
        </w:tc>
        <w:tc>
          <w:tcPr>
            <w:tcW w:w="7513" w:type="dxa"/>
            <w:vAlign w:val="center"/>
          </w:tcPr>
          <w:p w14:paraId="49479DE6" w14:textId="77777777" w:rsidR="0030091F" w:rsidRPr="000C5E06" w:rsidRDefault="0030091F" w:rsidP="003C423E">
            <w:pPr>
              <w:pStyle w:val="NormalnyWeb"/>
              <w:shd w:val="clear" w:color="auto" w:fill="FFFFFF"/>
              <w:spacing w:after="240" w:line="276" w:lineRule="auto"/>
              <w:jc w:val="both"/>
              <w:rPr>
                <w:rFonts w:ascii="Calibri" w:hAnsi="Calibri" w:cs="Calibri"/>
                <w:b/>
                <w:bCs/>
                <w:color w:val="000000"/>
                <w:spacing w:val="-2"/>
              </w:rPr>
            </w:pPr>
            <w:r w:rsidRPr="000C5E06">
              <w:rPr>
                <w:rFonts w:ascii="Calibri" w:hAnsi="Calibri" w:cs="Calibri"/>
                <w:color w:val="000000"/>
                <w:spacing w:val="-2"/>
                <w:sz w:val="22"/>
                <w:szCs w:val="22"/>
              </w:rPr>
              <w:t>Wartość dofinansowania dla Działania</w:t>
            </w:r>
            <w:r w:rsidRPr="000C5E06">
              <w:rPr>
                <w:rFonts w:ascii="Calibri" w:hAnsi="Calibri" w:cs="Calibri"/>
                <w:b/>
                <w:bCs/>
                <w:color w:val="000000"/>
                <w:spacing w:val="-2"/>
                <w:sz w:val="22"/>
                <w:szCs w:val="22"/>
              </w:rPr>
              <w:t xml:space="preserve"> 7.4 </w:t>
            </w:r>
            <w:r w:rsidRPr="000C5E06">
              <w:rPr>
                <w:rFonts w:ascii="Calibri" w:hAnsi="Calibri" w:cs="Calibri"/>
                <w:b/>
                <w:bCs/>
                <w:i/>
                <w:iCs/>
                <w:color w:val="000000"/>
                <w:spacing w:val="-2"/>
                <w:sz w:val="22"/>
                <w:szCs w:val="22"/>
              </w:rPr>
              <w:t>Wydłużanie aktywności zawodowej</w:t>
            </w:r>
            <w:r w:rsidRPr="000C5E06">
              <w:rPr>
                <w:rFonts w:ascii="Calibri" w:hAnsi="Calibri" w:cs="Calibri"/>
                <w:b/>
                <w:bCs/>
                <w:color w:val="000000"/>
                <w:spacing w:val="-2"/>
                <w:sz w:val="22"/>
                <w:szCs w:val="22"/>
              </w:rPr>
              <w:t xml:space="preserve"> </w:t>
            </w:r>
            <w:r>
              <w:rPr>
                <w:rFonts w:ascii="Calibri" w:hAnsi="Calibri" w:cs="Calibri"/>
                <w:b/>
                <w:bCs/>
                <w:color w:val="000000"/>
                <w:spacing w:val="-2"/>
                <w:sz w:val="22"/>
                <w:szCs w:val="22"/>
              </w:rPr>
              <w:t>w </w:t>
            </w:r>
            <w:r w:rsidRPr="000C5E06">
              <w:rPr>
                <w:rFonts w:ascii="Calibri" w:hAnsi="Calibri" w:cs="Calibri"/>
                <w:b/>
                <w:bCs/>
                <w:color w:val="000000"/>
                <w:spacing w:val="-2"/>
                <w:sz w:val="22"/>
                <w:szCs w:val="22"/>
              </w:rPr>
              <w:t xml:space="preserve">zakresie profilaktyki raka piersi </w:t>
            </w:r>
            <w:r w:rsidRPr="000C5E06">
              <w:rPr>
                <w:rFonts w:ascii="Calibri" w:hAnsi="Calibri" w:cs="Calibri"/>
                <w:color w:val="000000"/>
                <w:spacing w:val="-2"/>
                <w:sz w:val="22"/>
                <w:szCs w:val="22"/>
              </w:rPr>
              <w:t xml:space="preserve">w ramach Osi priorytetowej VII </w:t>
            </w:r>
            <w:r w:rsidRPr="000C5E06">
              <w:rPr>
                <w:rFonts w:ascii="Calibri" w:hAnsi="Calibri" w:cs="Calibri"/>
                <w:i/>
                <w:iCs/>
                <w:color w:val="000000"/>
                <w:spacing w:val="-2"/>
                <w:sz w:val="22"/>
                <w:szCs w:val="22"/>
              </w:rPr>
              <w:t>Konkurencyjny rynek pracy</w:t>
            </w:r>
            <w:r w:rsidRPr="000C5E06">
              <w:rPr>
                <w:rFonts w:ascii="Calibri" w:hAnsi="Calibri" w:cs="Calibri"/>
                <w:b/>
                <w:bCs/>
                <w:color w:val="000000"/>
                <w:spacing w:val="-2"/>
                <w:sz w:val="22"/>
                <w:szCs w:val="22"/>
              </w:rPr>
              <w:t xml:space="preserve"> </w:t>
            </w:r>
            <w:r w:rsidRPr="00534F5F">
              <w:rPr>
                <w:rFonts w:ascii="Calibri" w:hAnsi="Calibri" w:cs="Calibri"/>
                <w:bCs/>
                <w:iCs/>
                <w:color w:val="000000"/>
                <w:spacing w:val="-2"/>
                <w:sz w:val="22"/>
                <w:szCs w:val="22"/>
              </w:rPr>
              <w:t>w zakresie</w:t>
            </w:r>
            <w:r w:rsidRPr="000C5E06">
              <w:rPr>
                <w:rFonts w:ascii="Calibri" w:hAnsi="Calibri" w:cs="Calibri"/>
                <w:color w:val="000000"/>
                <w:spacing w:val="-2"/>
                <w:sz w:val="22"/>
                <w:szCs w:val="22"/>
              </w:rPr>
              <w:t xml:space="preserve"> RPO WO 2014-2020 wynosi:</w:t>
            </w:r>
          </w:p>
          <w:p w14:paraId="5B816110" w14:textId="2C8201C2" w:rsidR="0030091F" w:rsidRPr="00534F5F" w:rsidRDefault="00677D1C" w:rsidP="00074929">
            <w:pPr>
              <w:pStyle w:val="NormalnyWeb"/>
              <w:numPr>
                <w:ilvl w:val="0"/>
                <w:numId w:val="20"/>
              </w:numPr>
              <w:shd w:val="clear" w:color="auto" w:fill="FFFFFF"/>
              <w:spacing w:before="0" w:beforeAutospacing="0" w:after="0" w:afterAutospacing="0" w:line="276" w:lineRule="auto"/>
              <w:ind w:left="777" w:hanging="357"/>
              <w:jc w:val="both"/>
              <w:rPr>
                <w:rFonts w:ascii="Calibri" w:hAnsi="Calibri" w:cs="Calibri"/>
                <w:color w:val="000000"/>
                <w:spacing w:val="-2"/>
              </w:rPr>
            </w:pPr>
            <w:r w:rsidRPr="00534F5F">
              <w:rPr>
                <w:rFonts w:ascii="Calibri" w:hAnsi="Calibri" w:cs="Calibri"/>
                <w:b/>
                <w:bCs/>
                <w:color w:val="000000"/>
                <w:spacing w:val="-2"/>
                <w:sz w:val="22"/>
                <w:szCs w:val="22"/>
              </w:rPr>
              <w:t xml:space="preserve">4 356 174,00 </w:t>
            </w:r>
            <w:r w:rsidR="0030091F" w:rsidRPr="00534F5F">
              <w:rPr>
                <w:rFonts w:ascii="Calibri" w:hAnsi="Calibri" w:cs="Calibri"/>
                <w:b/>
                <w:bCs/>
                <w:color w:val="000000"/>
                <w:spacing w:val="-2"/>
                <w:sz w:val="22"/>
                <w:szCs w:val="22"/>
              </w:rPr>
              <w:t xml:space="preserve"> PLN</w:t>
            </w:r>
            <w:r w:rsidR="0030091F" w:rsidRPr="00534F5F">
              <w:rPr>
                <w:rFonts w:ascii="Calibri" w:hAnsi="Calibri" w:cs="Calibri"/>
                <w:color w:val="000000"/>
                <w:spacing w:val="-2"/>
                <w:sz w:val="22"/>
                <w:szCs w:val="22"/>
              </w:rPr>
              <w:t>, w tym:</w:t>
            </w:r>
          </w:p>
          <w:p w14:paraId="0D757ADB" w14:textId="15ECACCC" w:rsidR="0030091F" w:rsidRPr="00534F5F" w:rsidRDefault="00677D1C" w:rsidP="00074929">
            <w:pPr>
              <w:pStyle w:val="NormalnyWeb"/>
              <w:numPr>
                <w:ilvl w:val="0"/>
                <w:numId w:val="20"/>
              </w:numPr>
              <w:shd w:val="clear" w:color="auto" w:fill="FFFFFF"/>
              <w:tabs>
                <w:tab w:val="left" w:pos="1070"/>
              </w:tabs>
              <w:spacing w:before="0" w:beforeAutospacing="0" w:after="0" w:afterAutospacing="0" w:line="276" w:lineRule="auto"/>
              <w:ind w:left="777" w:firstLine="10"/>
              <w:jc w:val="both"/>
              <w:rPr>
                <w:rFonts w:ascii="Calibri" w:hAnsi="Calibri" w:cs="Calibri"/>
                <w:color w:val="000000"/>
                <w:spacing w:val="-2"/>
              </w:rPr>
            </w:pPr>
            <w:r w:rsidRPr="00534F5F">
              <w:rPr>
                <w:rFonts w:ascii="Calibri" w:hAnsi="Calibri" w:cs="Calibri"/>
                <w:color w:val="000000"/>
                <w:spacing w:val="-2"/>
                <w:sz w:val="22"/>
                <w:szCs w:val="22"/>
              </w:rPr>
              <w:t xml:space="preserve">3 897 630,00 </w:t>
            </w:r>
            <w:r w:rsidR="0030091F" w:rsidRPr="00534F5F">
              <w:rPr>
                <w:rFonts w:ascii="Calibri" w:hAnsi="Calibri" w:cs="Calibri"/>
                <w:color w:val="000000"/>
                <w:spacing w:val="-2"/>
                <w:sz w:val="22"/>
                <w:szCs w:val="22"/>
              </w:rPr>
              <w:t xml:space="preserve"> PLN </w:t>
            </w:r>
            <w:r w:rsidR="00DC0B11">
              <w:rPr>
                <w:rFonts w:ascii="Calibri" w:hAnsi="Calibri" w:cs="Calibri"/>
                <w:color w:val="000000"/>
                <w:spacing w:val="-2"/>
                <w:sz w:val="22"/>
                <w:szCs w:val="22"/>
              </w:rPr>
              <w:t>środki</w:t>
            </w:r>
            <w:r w:rsidR="0030091F" w:rsidRPr="00534F5F">
              <w:rPr>
                <w:rFonts w:ascii="Calibri" w:hAnsi="Calibri" w:cs="Calibri"/>
                <w:color w:val="000000"/>
                <w:spacing w:val="-2"/>
                <w:sz w:val="22"/>
                <w:szCs w:val="22"/>
              </w:rPr>
              <w:t xml:space="preserve"> EFS,</w:t>
            </w:r>
          </w:p>
          <w:p w14:paraId="6EF6E771" w14:textId="2B1F3238" w:rsidR="0030091F" w:rsidRPr="00534F5F" w:rsidRDefault="00677D1C" w:rsidP="00074929">
            <w:pPr>
              <w:pStyle w:val="NormalnyWeb"/>
              <w:numPr>
                <w:ilvl w:val="0"/>
                <w:numId w:val="20"/>
              </w:numPr>
              <w:shd w:val="clear" w:color="auto" w:fill="FFFFFF"/>
              <w:tabs>
                <w:tab w:val="left" w:pos="1070"/>
              </w:tabs>
              <w:spacing w:before="0" w:beforeAutospacing="0" w:after="0" w:afterAutospacing="0" w:line="276" w:lineRule="auto"/>
              <w:ind w:left="777" w:firstLine="10"/>
              <w:jc w:val="both"/>
              <w:rPr>
                <w:rFonts w:ascii="Calibri" w:hAnsi="Calibri" w:cs="Calibri"/>
                <w:color w:val="000000"/>
                <w:spacing w:val="-2"/>
              </w:rPr>
            </w:pPr>
            <w:r w:rsidRPr="00534F5F">
              <w:rPr>
                <w:rFonts w:ascii="Calibri" w:hAnsi="Calibri" w:cs="Calibri"/>
                <w:color w:val="000000"/>
                <w:spacing w:val="-2"/>
                <w:sz w:val="22"/>
                <w:szCs w:val="22"/>
              </w:rPr>
              <w:t xml:space="preserve">458 544,00 </w:t>
            </w:r>
            <w:r w:rsidR="0030091F" w:rsidRPr="00534F5F">
              <w:rPr>
                <w:rFonts w:ascii="Calibri" w:hAnsi="Calibri" w:cs="Calibri"/>
                <w:color w:val="000000"/>
                <w:spacing w:val="-2"/>
                <w:sz w:val="22"/>
                <w:szCs w:val="22"/>
              </w:rPr>
              <w:t xml:space="preserve"> PLN </w:t>
            </w:r>
            <w:r w:rsidR="00DC0B11">
              <w:rPr>
                <w:rFonts w:ascii="Calibri" w:hAnsi="Calibri" w:cs="Calibri"/>
                <w:color w:val="000000"/>
                <w:spacing w:val="-2"/>
                <w:sz w:val="22"/>
                <w:szCs w:val="22"/>
              </w:rPr>
              <w:t>środki</w:t>
            </w:r>
            <w:r w:rsidR="0030091F" w:rsidRPr="00534F5F">
              <w:rPr>
                <w:rFonts w:ascii="Calibri" w:hAnsi="Calibri" w:cs="Calibri"/>
                <w:color w:val="000000"/>
                <w:spacing w:val="-2"/>
                <w:sz w:val="22"/>
                <w:szCs w:val="22"/>
              </w:rPr>
              <w:t xml:space="preserve"> Budżetu Państwa</w:t>
            </w:r>
          </w:p>
          <w:p w14:paraId="1119C99F" w14:textId="77777777" w:rsidR="0030091F" w:rsidRPr="000C5E06" w:rsidRDefault="0030091F" w:rsidP="00463628">
            <w:pPr>
              <w:pStyle w:val="NormalnyWeb"/>
              <w:shd w:val="clear" w:color="auto" w:fill="FFFFFF"/>
              <w:spacing w:before="0" w:beforeAutospacing="0" w:after="0" w:afterAutospacing="0" w:line="276" w:lineRule="auto"/>
              <w:ind w:left="777"/>
              <w:jc w:val="both"/>
              <w:rPr>
                <w:rFonts w:ascii="Calibri" w:hAnsi="Calibri" w:cs="Calibri"/>
                <w:color w:val="000000"/>
                <w:spacing w:val="-2"/>
              </w:rPr>
            </w:pPr>
          </w:p>
          <w:p w14:paraId="25589E13" w14:textId="77777777" w:rsidR="0030091F" w:rsidRPr="000C5E06" w:rsidRDefault="0030091F" w:rsidP="00085A0F">
            <w:pPr>
              <w:jc w:val="both"/>
              <w:rPr>
                <w:rFonts w:ascii="Calibri" w:hAnsi="Calibri" w:cs="Calibri"/>
                <w:color w:val="000000"/>
              </w:rPr>
            </w:pPr>
            <w:r w:rsidRPr="000C5E06">
              <w:rPr>
                <w:rFonts w:ascii="Calibri" w:hAnsi="Calibri" w:cs="Calibri"/>
                <w:color w:val="000000"/>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53B4F30D" w14:textId="77777777" w:rsidR="0030091F" w:rsidRPr="000C5E06" w:rsidRDefault="0030091F" w:rsidP="00085A0F">
            <w:pPr>
              <w:jc w:val="both"/>
              <w:rPr>
                <w:rFonts w:ascii="Calibri" w:hAnsi="Calibri" w:cs="Calibri"/>
                <w:color w:val="000000"/>
              </w:rPr>
            </w:pPr>
          </w:p>
          <w:p w14:paraId="5FDD23BF" w14:textId="77777777" w:rsidR="0030091F" w:rsidRPr="000C5E06" w:rsidRDefault="0030091F" w:rsidP="00085A0F">
            <w:pPr>
              <w:jc w:val="both"/>
              <w:rPr>
                <w:rFonts w:ascii="Calibri" w:hAnsi="Calibri" w:cs="Calibri"/>
                <w:color w:val="000000"/>
              </w:rPr>
            </w:pPr>
            <w:r w:rsidRPr="000C5E06">
              <w:rPr>
                <w:rFonts w:ascii="Calibri" w:hAnsi="Calibri" w:cs="Calibri"/>
                <w:color w:val="000000"/>
                <w:sz w:val="22"/>
                <w:szCs w:val="22"/>
              </w:rPr>
              <w:t xml:space="preserve">Umowy/decyzje o dofinansowanie projektów zostaną podpisane, </w:t>
            </w:r>
            <w:r w:rsidRPr="000C5E06">
              <w:rPr>
                <w:rFonts w:ascii="Calibri" w:hAnsi="Calibri" w:cs="Calibri"/>
                <w:color w:val="000000"/>
                <w:sz w:val="22"/>
                <w:szCs w:val="22"/>
              </w:rPr>
              <w:br/>
              <w:t xml:space="preserve">z uwzględnieniem wysokości dostępnej alokacji wyliczonej na podstawie Algorytmu przeliczania środków. </w:t>
            </w:r>
          </w:p>
          <w:p w14:paraId="41B1310D" w14:textId="77777777" w:rsidR="0030091F" w:rsidRPr="0028740A" w:rsidRDefault="0030091F" w:rsidP="00085A0F">
            <w:pPr>
              <w:jc w:val="both"/>
              <w:rPr>
                <w:rFonts w:ascii="Calibri" w:hAnsi="Calibri" w:cs="Calibri"/>
                <w:color w:val="FF0000"/>
              </w:rPr>
            </w:pPr>
          </w:p>
        </w:tc>
      </w:tr>
      <w:tr w:rsidR="0030091F" w:rsidRPr="0028740A" w14:paraId="29182E41" w14:textId="77777777">
        <w:tc>
          <w:tcPr>
            <w:tcW w:w="645" w:type="dxa"/>
          </w:tcPr>
          <w:p w14:paraId="14DAC937" w14:textId="77777777" w:rsidR="0030091F" w:rsidRPr="000C5E06" w:rsidRDefault="0030091F" w:rsidP="009523E1">
            <w:pPr>
              <w:autoSpaceDE w:val="0"/>
              <w:autoSpaceDN w:val="0"/>
              <w:adjustRightInd w:val="0"/>
              <w:spacing w:line="276" w:lineRule="auto"/>
              <w:rPr>
                <w:rFonts w:ascii="Calibri" w:hAnsi="Calibri" w:cs="Calibri"/>
                <w:color w:val="000000"/>
              </w:rPr>
            </w:pPr>
            <w:r w:rsidRPr="000C5E06">
              <w:rPr>
                <w:rFonts w:ascii="Calibri" w:hAnsi="Calibri" w:cs="Calibri"/>
                <w:color w:val="000000"/>
                <w:sz w:val="22"/>
                <w:szCs w:val="22"/>
              </w:rPr>
              <w:t>11.</w:t>
            </w:r>
          </w:p>
        </w:tc>
        <w:tc>
          <w:tcPr>
            <w:tcW w:w="2305" w:type="dxa"/>
          </w:tcPr>
          <w:p w14:paraId="2865EEF7" w14:textId="77777777" w:rsidR="0030091F" w:rsidRPr="000C5E06" w:rsidRDefault="0030091F" w:rsidP="009523E1">
            <w:pPr>
              <w:autoSpaceDE w:val="0"/>
              <w:autoSpaceDN w:val="0"/>
              <w:adjustRightInd w:val="0"/>
              <w:spacing w:line="276" w:lineRule="auto"/>
              <w:rPr>
                <w:rFonts w:ascii="Calibri" w:hAnsi="Calibri" w:cs="Calibri"/>
                <w:b/>
                <w:bCs/>
                <w:color w:val="000000"/>
                <w:highlight w:val="yellow"/>
              </w:rPr>
            </w:pPr>
            <w:r w:rsidRPr="000C5E06">
              <w:rPr>
                <w:rFonts w:ascii="Calibri" w:hAnsi="Calibri" w:cs="Calibri"/>
                <w:b/>
                <w:bCs/>
                <w:color w:val="000000"/>
                <w:sz w:val="22"/>
                <w:szCs w:val="22"/>
              </w:rPr>
              <w:t>Kwalifikowalność wydatków</w:t>
            </w:r>
          </w:p>
        </w:tc>
        <w:tc>
          <w:tcPr>
            <w:tcW w:w="7513" w:type="dxa"/>
            <w:vAlign w:val="center"/>
          </w:tcPr>
          <w:p w14:paraId="698D451B" w14:textId="77777777" w:rsidR="0030091F" w:rsidRPr="000C5E06" w:rsidRDefault="0030091F" w:rsidP="00446F4F">
            <w:pPr>
              <w:pStyle w:val="Default"/>
              <w:spacing w:line="276" w:lineRule="auto"/>
              <w:jc w:val="both"/>
              <w:rPr>
                <w:sz w:val="22"/>
                <w:szCs w:val="22"/>
              </w:rPr>
            </w:pPr>
            <w:r w:rsidRPr="000C5E06">
              <w:rPr>
                <w:sz w:val="22"/>
                <w:szCs w:val="22"/>
              </w:rPr>
              <w:t xml:space="preserve">Kwalifikowalność wydatków dla projektów współfinansowanych ze środków krajowych i unijnych w ramach RPO WO 2014-2020 musi być zgodna </w:t>
            </w:r>
            <w:r w:rsidRPr="000C5E06">
              <w:rPr>
                <w:sz w:val="22"/>
                <w:szCs w:val="22"/>
              </w:rPr>
              <w:br/>
              <w:t>z przepisami unijnymi i krajowymi, w tym w szczególności z:</w:t>
            </w:r>
          </w:p>
          <w:p w14:paraId="6BA112AB" w14:textId="77777777" w:rsidR="0030091F" w:rsidRPr="000C5E06" w:rsidRDefault="0030091F" w:rsidP="00446F4F">
            <w:pPr>
              <w:pStyle w:val="Default"/>
              <w:spacing w:line="276" w:lineRule="auto"/>
              <w:jc w:val="both"/>
              <w:rPr>
                <w:sz w:val="22"/>
                <w:szCs w:val="22"/>
              </w:rPr>
            </w:pPr>
          </w:p>
          <w:p w14:paraId="1D561F9C" w14:textId="77777777" w:rsidR="0030091F" w:rsidRPr="000C5E06" w:rsidRDefault="0030091F" w:rsidP="00306356">
            <w:pPr>
              <w:pStyle w:val="Default"/>
              <w:numPr>
                <w:ilvl w:val="0"/>
                <w:numId w:val="6"/>
              </w:numPr>
              <w:spacing w:line="276" w:lineRule="auto"/>
              <w:ind w:left="361" w:hanging="361"/>
              <w:jc w:val="both"/>
              <w:rPr>
                <w:sz w:val="22"/>
                <w:szCs w:val="22"/>
              </w:rPr>
            </w:pPr>
            <w:r w:rsidRPr="000C5E06">
              <w:rPr>
                <w:sz w:val="22"/>
                <w:szCs w:val="22"/>
              </w:rPr>
              <w:t>Rozporządzeniem ogólnym.</w:t>
            </w:r>
          </w:p>
          <w:p w14:paraId="0C077652" w14:textId="77777777" w:rsidR="0030091F" w:rsidRPr="000C5E06" w:rsidRDefault="0030091F" w:rsidP="00306356">
            <w:pPr>
              <w:pStyle w:val="Default"/>
              <w:numPr>
                <w:ilvl w:val="0"/>
                <w:numId w:val="6"/>
              </w:numPr>
              <w:spacing w:line="276" w:lineRule="auto"/>
              <w:ind w:left="361" w:hanging="361"/>
              <w:jc w:val="both"/>
              <w:rPr>
                <w:sz w:val="22"/>
                <w:szCs w:val="22"/>
              </w:rPr>
            </w:pPr>
            <w:r w:rsidRPr="000C5E06">
              <w:rPr>
                <w:sz w:val="22"/>
                <w:szCs w:val="22"/>
              </w:rPr>
              <w:t>Ustawą wdrożeniową.</w:t>
            </w:r>
          </w:p>
          <w:p w14:paraId="1552E8AE" w14:textId="77777777" w:rsidR="0030091F" w:rsidRPr="000C5E06" w:rsidRDefault="0030091F" w:rsidP="00F34B16">
            <w:pPr>
              <w:pStyle w:val="Default"/>
              <w:numPr>
                <w:ilvl w:val="0"/>
                <w:numId w:val="6"/>
              </w:numPr>
              <w:spacing w:line="276" w:lineRule="auto"/>
              <w:ind w:left="361" w:hanging="361"/>
              <w:jc w:val="both"/>
              <w:rPr>
                <w:sz w:val="22"/>
                <w:szCs w:val="22"/>
              </w:rPr>
            </w:pPr>
            <w:r w:rsidRPr="000C5E06">
              <w:rPr>
                <w:sz w:val="22"/>
                <w:szCs w:val="22"/>
              </w:rPr>
              <w:t>Rozporządzeniem Komisji (UE) nr 1407/2013 z dnia 18 grudnia 2013 r. w sprawie stosowania artykułu 107 i 108 Traktatu o funkcjonowaniu Unii Europejskiej do pomocy de minimis.</w:t>
            </w:r>
          </w:p>
          <w:p w14:paraId="46BBF3B1" w14:textId="77777777" w:rsidR="0030091F" w:rsidRPr="000C5E06" w:rsidRDefault="0030091F" w:rsidP="0008745B">
            <w:pPr>
              <w:pStyle w:val="Default"/>
              <w:numPr>
                <w:ilvl w:val="0"/>
                <w:numId w:val="6"/>
              </w:numPr>
              <w:spacing w:line="276" w:lineRule="auto"/>
              <w:ind w:left="361" w:hanging="361"/>
              <w:jc w:val="both"/>
              <w:rPr>
                <w:sz w:val="22"/>
                <w:szCs w:val="22"/>
              </w:rPr>
            </w:pPr>
            <w:r w:rsidRPr="000C5E06">
              <w:rPr>
                <w:sz w:val="22"/>
                <w:szCs w:val="22"/>
              </w:rPr>
              <w:t xml:space="preserve">Rozporządzeniem Ministra Infrastruktury i Rozwoju z dnia 2 lipca 2015 r.                w sprawie udzielania pomocy </w:t>
            </w:r>
            <w:r w:rsidRPr="000C5E06">
              <w:rPr>
                <w:i/>
                <w:iCs/>
                <w:sz w:val="22"/>
                <w:szCs w:val="22"/>
              </w:rPr>
              <w:t>de minimis</w:t>
            </w:r>
            <w:r w:rsidRPr="000C5E06">
              <w:rPr>
                <w:sz w:val="22"/>
                <w:szCs w:val="22"/>
              </w:rPr>
              <w:t xml:space="preserve"> oraz pomocy publicznej</w:t>
            </w:r>
            <w:r w:rsidRPr="000C5E06">
              <w:rPr>
                <w:i/>
                <w:iCs/>
                <w:sz w:val="22"/>
                <w:szCs w:val="22"/>
              </w:rPr>
              <w:t xml:space="preserve"> </w:t>
            </w:r>
            <w:r w:rsidRPr="000C5E06">
              <w:rPr>
                <w:i/>
                <w:iCs/>
                <w:sz w:val="22"/>
                <w:szCs w:val="22"/>
              </w:rPr>
              <w:br/>
            </w:r>
            <w:r w:rsidRPr="000C5E06">
              <w:rPr>
                <w:sz w:val="22"/>
                <w:szCs w:val="22"/>
              </w:rPr>
              <w:t>w programach operacyjnych finansowanych z Europejskiego Funduszu Społecznego na lata 2014-2020.</w:t>
            </w:r>
          </w:p>
          <w:p w14:paraId="3380B839" w14:textId="77777777" w:rsidR="0030091F" w:rsidRPr="00AD3002" w:rsidRDefault="0030091F" w:rsidP="00966B46">
            <w:pPr>
              <w:pStyle w:val="Default"/>
              <w:spacing w:line="276" w:lineRule="auto"/>
              <w:ind w:left="360"/>
              <w:jc w:val="both"/>
              <w:rPr>
                <w:sz w:val="22"/>
                <w:szCs w:val="22"/>
              </w:rPr>
            </w:pPr>
          </w:p>
          <w:p w14:paraId="6C284443" w14:textId="77777777" w:rsidR="0030091F" w:rsidRPr="00AD3002" w:rsidRDefault="0030091F" w:rsidP="00966B46">
            <w:pPr>
              <w:pStyle w:val="Default"/>
              <w:spacing w:line="276" w:lineRule="auto"/>
              <w:ind w:left="360"/>
              <w:jc w:val="both"/>
              <w:rPr>
                <w:sz w:val="22"/>
                <w:szCs w:val="22"/>
              </w:rPr>
            </w:pPr>
            <w:r w:rsidRPr="00AD3002">
              <w:rPr>
                <w:sz w:val="22"/>
                <w:szCs w:val="22"/>
              </w:rPr>
              <w:t>a także z uwzględnieniem:</w:t>
            </w:r>
          </w:p>
          <w:p w14:paraId="5FCFAB36" w14:textId="77777777" w:rsidR="0030091F" w:rsidRPr="0028740A" w:rsidRDefault="0030091F" w:rsidP="00966B46">
            <w:pPr>
              <w:pStyle w:val="Default"/>
              <w:spacing w:line="276" w:lineRule="auto"/>
              <w:ind w:left="360"/>
              <w:jc w:val="both"/>
              <w:rPr>
                <w:color w:val="FF0000"/>
                <w:sz w:val="22"/>
                <w:szCs w:val="22"/>
              </w:rPr>
            </w:pPr>
          </w:p>
          <w:p w14:paraId="3CE80D9C" w14:textId="77777777" w:rsidR="0030091F" w:rsidRPr="00AD3002" w:rsidRDefault="0030091F" w:rsidP="00F34B16">
            <w:pPr>
              <w:pStyle w:val="Default"/>
              <w:numPr>
                <w:ilvl w:val="0"/>
                <w:numId w:val="12"/>
              </w:numPr>
              <w:spacing w:line="276" w:lineRule="auto"/>
              <w:ind w:left="361" w:hanging="361"/>
              <w:jc w:val="both"/>
              <w:rPr>
                <w:i/>
                <w:iCs/>
              </w:rPr>
            </w:pPr>
            <w:r w:rsidRPr="00AD3002">
              <w:rPr>
                <w:i/>
                <w:iCs/>
                <w:sz w:val="22"/>
                <w:szCs w:val="22"/>
              </w:rPr>
              <w:t>Wytycznych w zakresie kwalifikowalności wydatków w ramach Europejskiego Funduszu Rozwoju Regionalnego, Europejskiego Funduszu Społecznego oraz Funduszu Spójności na lata 2014-2020, z dnia 19 lipca 2017 r.</w:t>
            </w:r>
          </w:p>
          <w:p w14:paraId="2D5EEF17" w14:textId="5686B14C" w:rsidR="0030091F" w:rsidRDefault="0030091F" w:rsidP="00AD3002">
            <w:pPr>
              <w:pStyle w:val="Default"/>
              <w:numPr>
                <w:ilvl w:val="0"/>
                <w:numId w:val="12"/>
              </w:numPr>
              <w:spacing w:line="276" w:lineRule="auto"/>
              <w:ind w:left="361" w:hanging="361"/>
              <w:jc w:val="both"/>
              <w:rPr>
                <w:i/>
                <w:iCs/>
                <w:sz w:val="22"/>
                <w:szCs w:val="22"/>
              </w:rPr>
            </w:pPr>
            <w:r w:rsidRPr="00966B46">
              <w:rPr>
                <w:i/>
                <w:iCs/>
                <w:sz w:val="22"/>
                <w:szCs w:val="22"/>
              </w:rPr>
              <w:t>Wytyczny</w:t>
            </w:r>
            <w:r>
              <w:rPr>
                <w:i/>
                <w:iCs/>
                <w:sz w:val="22"/>
                <w:szCs w:val="22"/>
              </w:rPr>
              <w:t>ch</w:t>
            </w:r>
            <w:r w:rsidRPr="00966B46">
              <w:rPr>
                <w:i/>
                <w:iCs/>
                <w:sz w:val="22"/>
                <w:szCs w:val="22"/>
              </w:rPr>
              <w:t xml:space="preserve"> w zakresie realizacji przedsięwzięć z udziałem środków Europejskiego Funduszu Społecznego w obszarze </w:t>
            </w:r>
            <w:r>
              <w:rPr>
                <w:i/>
                <w:iCs/>
                <w:sz w:val="22"/>
                <w:szCs w:val="22"/>
              </w:rPr>
              <w:t>zdrowia</w:t>
            </w:r>
            <w:r w:rsidRPr="00966B46">
              <w:rPr>
                <w:i/>
                <w:iCs/>
                <w:sz w:val="22"/>
                <w:szCs w:val="22"/>
              </w:rPr>
              <w:t xml:space="preserve"> na lata 2014-2020</w:t>
            </w:r>
            <w:r w:rsidRPr="00126F3B">
              <w:rPr>
                <w:sz w:val="22"/>
                <w:szCs w:val="22"/>
              </w:rPr>
              <w:t xml:space="preserve">, </w:t>
            </w:r>
            <w:r w:rsidR="00534F5F">
              <w:rPr>
                <w:sz w:val="22"/>
                <w:szCs w:val="22"/>
              </w:rPr>
              <w:br/>
            </w:r>
            <w:r w:rsidRPr="00AD3002">
              <w:rPr>
                <w:i/>
                <w:iCs/>
                <w:sz w:val="22"/>
                <w:szCs w:val="22"/>
              </w:rPr>
              <w:t>z dnia 8 grudnia 2016 r.</w:t>
            </w:r>
          </w:p>
          <w:p w14:paraId="2E0721E5" w14:textId="77777777" w:rsidR="0030091F" w:rsidRPr="00AD3002" w:rsidRDefault="0030091F" w:rsidP="00F34B16">
            <w:pPr>
              <w:pStyle w:val="Default"/>
              <w:numPr>
                <w:ilvl w:val="0"/>
                <w:numId w:val="12"/>
              </w:numPr>
              <w:spacing w:line="276" w:lineRule="auto"/>
              <w:ind w:left="361" w:hanging="361"/>
              <w:jc w:val="both"/>
              <w:rPr>
                <w:i/>
                <w:iCs/>
                <w:color w:val="auto"/>
                <w:sz w:val="22"/>
                <w:szCs w:val="22"/>
              </w:rPr>
            </w:pPr>
            <w:r w:rsidRPr="00AD3002">
              <w:rPr>
                <w:i/>
                <w:iCs/>
                <w:color w:val="auto"/>
                <w:sz w:val="22"/>
                <w:szCs w:val="22"/>
              </w:rPr>
              <w:t>Taryfikatora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 wersja z dnia 12 lipca 2016 r.</w:t>
            </w:r>
          </w:p>
          <w:p w14:paraId="62AC0E2E" w14:textId="77777777" w:rsidR="0030091F" w:rsidRPr="0028740A" w:rsidRDefault="0030091F" w:rsidP="00ED2180">
            <w:pPr>
              <w:pStyle w:val="Default"/>
              <w:spacing w:line="276" w:lineRule="auto"/>
              <w:ind w:left="361"/>
              <w:jc w:val="both"/>
              <w:rPr>
                <w:i/>
                <w:iCs/>
                <w:color w:val="FF0000"/>
                <w:sz w:val="22"/>
                <w:szCs w:val="22"/>
              </w:rPr>
            </w:pPr>
          </w:p>
          <w:p w14:paraId="7DA8D931" w14:textId="084C8AC0" w:rsidR="0030091F" w:rsidRPr="000C5E06" w:rsidRDefault="0030091F" w:rsidP="00966B46">
            <w:pPr>
              <w:spacing w:after="40"/>
              <w:jc w:val="both"/>
              <w:rPr>
                <w:rFonts w:ascii="Calibri" w:hAnsi="Calibri" w:cs="Calibri"/>
                <w:i/>
                <w:iCs/>
                <w:color w:val="000000"/>
              </w:rPr>
            </w:pPr>
            <w:r w:rsidRPr="000C5E06">
              <w:rPr>
                <w:rFonts w:ascii="Calibri" w:hAnsi="Calibri" w:cs="Calibri"/>
                <w:color w:val="000000"/>
                <w:sz w:val="22"/>
                <w:szCs w:val="22"/>
              </w:rPr>
              <w:t xml:space="preserve">oraz z zasadami określonymi w </w:t>
            </w:r>
            <w:r w:rsidR="00332C28" w:rsidRPr="000C5E06">
              <w:rPr>
                <w:rFonts w:ascii="Calibri" w:hAnsi="Calibri" w:cs="Calibri"/>
                <w:color w:val="000000"/>
                <w:sz w:val="22"/>
                <w:szCs w:val="22"/>
              </w:rPr>
              <w:t>zał</w:t>
            </w:r>
            <w:r w:rsidR="00332C28">
              <w:rPr>
                <w:rFonts w:ascii="Calibri" w:hAnsi="Calibri" w:cs="Calibri"/>
                <w:color w:val="000000"/>
                <w:sz w:val="22"/>
                <w:szCs w:val="22"/>
              </w:rPr>
              <w:t>ą</w:t>
            </w:r>
            <w:r w:rsidR="00332C28" w:rsidRPr="000C5E06">
              <w:rPr>
                <w:rFonts w:ascii="Calibri" w:hAnsi="Calibri" w:cs="Calibri"/>
                <w:color w:val="000000"/>
                <w:sz w:val="22"/>
                <w:szCs w:val="22"/>
              </w:rPr>
              <w:t xml:space="preserve">czniku </w:t>
            </w:r>
            <w:r w:rsidRPr="000C5E06">
              <w:rPr>
                <w:rFonts w:ascii="Calibri" w:hAnsi="Calibri" w:cs="Calibri"/>
                <w:color w:val="000000"/>
                <w:sz w:val="22"/>
                <w:szCs w:val="22"/>
              </w:rPr>
              <w:t>nr 6 do SZOOP (wersja nr 21).</w:t>
            </w:r>
          </w:p>
          <w:p w14:paraId="51A12EE0" w14:textId="77777777" w:rsidR="0030091F" w:rsidRPr="000C5E06" w:rsidRDefault="0030091F" w:rsidP="00966B46">
            <w:pPr>
              <w:spacing w:after="40"/>
              <w:jc w:val="both"/>
              <w:rPr>
                <w:rFonts w:ascii="Calibri" w:hAnsi="Calibri" w:cs="Calibri"/>
                <w:i/>
                <w:iCs/>
                <w:color w:val="000000"/>
              </w:rPr>
            </w:pPr>
          </w:p>
          <w:p w14:paraId="2F902DCE" w14:textId="77777777" w:rsidR="0030091F" w:rsidRPr="000C5E06" w:rsidRDefault="0030091F" w:rsidP="00446F4F">
            <w:pPr>
              <w:pStyle w:val="Default"/>
              <w:spacing w:line="276" w:lineRule="auto"/>
              <w:jc w:val="both"/>
              <w:rPr>
                <w:sz w:val="22"/>
                <w:szCs w:val="22"/>
              </w:rPr>
            </w:pPr>
            <w:r w:rsidRPr="000C5E06">
              <w:rPr>
                <w:sz w:val="22"/>
                <w:szCs w:val="22"/>
              </w:rPr>
              <w:t>Lista wydatków kwalifikowalnych RPO WO 2014-2020 stanowiąca załącznik nr 6 do SZOOP uszczegóławia poszczególne obszary tematyczne w zakresie, w jakim                  IZ RPO WO 2014-2020 jest uprawniona do określania szczegółowych warunków kwalifikowalności wydatków w ramach RPO WO 2014-2020.</w:t>
            </w:r>
          </w:p>
          <w:p w14:paraId="4939F6ED" w14:textId="77777777" w:rsidR="0030091F" w:rsidRPr="0028740A" w:rsidRDefault="0030091F" w:rsidP="00446F4F">
            <w:pPr>
              <w:pStyle w:val="Default"/>
              <w:spacing w:line="276" w:lineRule="auto"/>
              <w:jc w:val="both"/>
              <w:rPr>
                <w:color w:val="FF0000"/>
                <w:sz w:val="22"/>
                <w:szCs w:val="22"/>
              </w:rPr>
            </w:pPr>
          </w:p>
          <w:p w14:paraId="4FC2B9B0" w14:textId="77777777" w:rsidR="0030091F" w:rsidRPr="000C5E06" w:rsidRDefault="0030091F" w:rsidP="00966B46">
            <w:pPr>
              <w:pStyle w:val="Default"/>
              <w:spacing w:line="276" w:lineRule="auto"/>
              <w:rPr>
                <w:sz w:val="22"/>
                <w:szCs w:val="22"/>
              </w:rPr>
            </w:pPr>
            <w:r w:rsidRPr="000C5E06">
              <w:rPr>
                <w:sz w:val="22"/>
                <w:szCs w:val="22"/>
              </w:rPr>
              <w:t>Ramy czasowe kwalifikowalności:</w:t>
            </w:r>
          </w:p>
          <w:p w14:paraId="7C5A7BBC" w14:textId="77777777" w:rsidR="0030091F" w:rsidRPr="0028740A" w:rsidRDefault="0030091F" w:rsidP="00966B46">
            <w:pPr>
              <w:pStyle w:val="Default"/>
              <w:spacing w:line="276" w:lineRule="auto"/>
              <w:rPr>
                <w:color w:val="FF0000"/>
                <w:sz w:val="22"/>
                <w:szCs w:val="22"/>
              </w:rPr>
            </w:pPr>
          </w:p>
          <w:p w14:paraId="3649E398" w14:textId="77777777" w:rsidR="0030091F" w:rsidRPr="000C5E06" w:rsidRDefault="0030091F" w:rsidP="00966B46">
            <w:pPr>
              <w:spacing w:line="276" w:lineRule="auto"/>
              <w:jc w:val="both"/>
              <w:rPr>
                <w:rFonts w:ascii="Calibri" w:hAnsi="Calibri" w:cs="Calibri"/>
                <w:color w:val="000000"/>
              </w:rPr>
            </w:pPr>
            <w:r w:rsidRPr="000C5E06">
              <w:rPr>
                <w:rFonts w:ascii="Calibri" w:hAnsi="Calibri" w:cs="Calibri"/>
                <w:color w:val="000000"/>
                <w:sz w:val="22"/>
                <w:szCs w:val="22"/>
              </w:rPr>
              <w:t xml:space="preserve">Początkiem okresu kwalifikowalności wydatków jest data rozpoczęcia okresu realizacji projektu wskazana we wniosku o dofinansowanie jednak nie wcześniej niż </w:t>
            </w:r>
            <w:r w:rsidRPr="00534F5F">
              <w:rPr>
                <w:rFonts w:ascii="Calibri" w:hAnsi="Calibri" w:cs="Calibri"/>
                <w:b/>
                <w:bCs/>
                <w:sz w:val="22"/>
                <w:szCs w:val="22"/>
              </w:rPr>
              <w:t>01.01.2017 r.</w:t>
            </w:r>
            <w:r w:rsidRPr="00534F5F">
              <w:rPr>
                <w:rFonts w:ascii="Calibri" w:hAnsi="Calibri" w:cs="Calibri"/>
                <w:sz w:val="22"/>
                <w:szCs w:val="22"/>
              </w:rPr>
              <w:t xml:space="preserve"> </w:t>
            </w:r>
            <w:r w:rsidRPr="000C5E06">
              <w:rPr>
                <w:rFonts w:ascii="Calibri" w:hAnsi="Calibri" w:cs="Calibri"/>
                <w:color w:val="000000"/>
                <w:sz w:val="22"/>
                <w:szCs w:val="22"/>
              </w:rPr>
              <w:t>Wydatki poniesione przed podpisaniem umowy/decyzji o dofinansowanie, o ile odnoszą się do okresu realizacji projektu, mogą zostać uznane za kwalifikowalne wyłącznie pod warunkiem spełnienia warunków kwalifikowalności określonych w</w:t>
            </w:r>
            <w:r w:rsidRPr="000C5E06">
              <w:rPr>
                <w:rFonts w:ascii="Calibri" w:hAnsi="Calibri" w:cs="Calibri"/>
                <w:i/>
                <w:iCs/>
                <w:color w:val="000000"/>
                <w:sz w:val="22"/>
                <w:szCs w:val="22"/>
              </w:rPr>
              <w:t xml:space="preserve"> Wytycznych w zakresie kwalifikowalności wydatków w ramach Europejskiego Funduszu Rozwoju Regionalnego, Europejskiego Funduszu Społecznego oraz Funduszu Spójności na lata 2014-2020</w:t>
            </w:r>
            <w:r w:rsidRPr="000C5E06">
              <w:rPr>
                <w:rFonts w:ascii="Calibri" w:hAnsi="Calibri" w:cs="Calibri"/>
                <w:color w:val="000000"/>
                <w:sz w:val="22"/>
                <w:szCs w:val="22"/>
              </w:rPr>
              <w:t>. Jednocześnie do momentu podpisania umowy/decyzji o dofinansowanie Projektodawca ponosi wydatki na własne ryzyko.</w:t>
            </w:r>
          </w:p>
          <w:p w14:paraId="4BAD0147" w14:textId="77777777" w:rsidR="0030091F" w:rsidRPr="000C5E06" w:rsidRDefault="0030091F" w:rsidP="00966B46">
            <w:pPr>
              <w:spacing w:line="276" w:lineRule="auto"/>
              <w:jc w:val="both"/>
              <w:rPr>
                <w:rFonts w:ascii="Calibri" w:hAnsi="Calibri" w:cs="Calibri"/>
                <w:color w:val="000000"/>
              </w:rPr>
            </w:pPr>
            <w:r w:rsidRPr="000C5E06">
              <w:rPr>
                <w:rFonts w:ascii="Calibri" w:hAnsi="Calibri" w:cs="Calibri"/>
                <w:color w:val="000000"/>
                <w:sz w:val="22"/>
                <w:szCs w:val="22"/>
              </w:rPr>
              <w:t>Końcowa data kwalifikowalności wydatków jest wskazana w umowie/decyzji o dofinansowanie.</w:t>
            </w:r>
          </w:p>
          <w:p w14:paraId="4716F070" w14:textId="77777777" w:rsidR="0030091F" w:rsidRPr="000C5E06" w:rsidRDefault="0030091F" w:rsidP="00966B46">
            <w:pPr>
              <w:spacing w:line="276" w:lineRule="auto"/>
              <w:jc w:val="both"/>
              <w:rPr>
                <w:rFonts w:ascii="Calibri" w:hAnsi="Calibri" w:cs="Calibri"/>
                <w:color w:val="000000"/>
              </w:rPr>
            </w:pPr>
            <w:r w:rsidRPr="000C5E06">
              <w:rPr>
                <w:rFonts w:ascii="Calibri" w:hAnsi="Calibri" w:cs="Calibri"/>
                <w:color w:val="000000"/>
                <w:sz w:val="22"/>
                <w:szCs w:val="22"/>
              </w:rPr>
              <w:t xml:space="preserve">IOK dopuszcza możliwość ponoszenia wydatków po okresie kwalifikowalności wydatków określonych w umowie/decyzji o dofinansowanie, pod warunkiem, że wydatki te odnoszą się do okresu realizacji projektu oraz zostaną uwzględnione we wniosku o płatność końcową.  </w:t>
            </w:r>
          </w:p>
          <w:p w14:paraId="5612C4E3" w14:textId="77777777" w:rsidR="0030091F" w:rsidRPr="0028740A" w:rsidRDefault="0030091F" w:rsidP="00966B46">
            <w:pPr>
              <w:spacing w:line="276" w:lineRule="auto"/>
              <w:jc w:val="both"/>
              <w:rPr>
                <w:rFonts w:ascii="Calibri" w:hAnsi="Calibri" w:cs="Calibri"/>
                <w:color w:val="FF0000"/>
              </w:rPr>
            </w:pPr>
          </w:p>
        </w:tc>
      </w:tr>
      <w:tr w:rsidR="0030091F" w:rsidRPr="0028740A" w14:paraId="60F1A5E2" w14:textId="77777777">
        <w:tc>
          <w:tcPr>
            <w:tcW w:w="645" w:type="dxa"/>
          </w:tcPr>
          <w:p w14:paraId="1FB33BC6" w14:textId="77777777" w:rsidR="0030091F" w:rsidRPr="00AD3002" w:rsidRDefault="0030091F" w:rsidP="009523E1">
            <w:pPr>
              <w:autoSpaceDE w:val="0"/>
              <w:autoSpaceDN w:val="0"/>
              <w:adjustRightInd w:val="0"/>
              <w:spacing w:line="276" w:lineRule="auto"/>
              <w:rPr>
                <w:rFonts w:ascii="Calibri" w:hAnsi="Calibri" w:cs="Calibri"/>
                <w:color w:val="000000"/>
                <w:highlight w:val="yellow"/>
              </w:rPr>
            </w:pPr>
            <w:r w:rsidRPr="00AD3002">
              <w:rPr>
                <w:rFonts w:ascii="Calibri" w:hAnsi="Calibri" w:cs="Calibri"/>
                <w:color w:val="000000"/>
                <w:sz w:val="22"/>
                <w:szCs w:val="22"/>
              </w:rPr>
              <w:t>12.</w:t>
            </w:r>
          </w:p>
        </w:tc>
        <w:tc>
          <w:tcPr>
            <w:tcW w:w="2305" w:type="dxa"/>
          </w:tcPr>
          <w:p w14:paraId="3A08CB56" w14:textId="77777777" w:rsidR="0030091F" w:rsidRPr="00AD3002" w:rsidRDefault="0030091F" w:rsidP="009523E1">
            <w:pPr>
              <w:autoSpaceDE w:val="0"/>
              <w:autoSpaceDN w:val="0"/>
              <w:adjustRightInd w:val="0"/>
              <w:spacing w:line="276" w:lineRule="auto"/>
              <w:rPr>
                <w:rFonts w:ascii="Calibri" w:hAnsi="Calibri" w:cs="Calibri"/>
                <w:b/>
                <w:bCs/>
                <w:color w:val="000000"/>
              </w:rPr>
            </w:pPr>
            <w:r w:rsidRPr="00AD3002">
              <w:rPr>
                <w:rFonts w:ascii="Calibri" w:hAnsi="Calibri" w:cs="Calibri"/>
                <w:b/>
                <w:bCs/>
                <w:color w:val="000000"/>
                <w:sz w:val="22"/>
                <w:szCs w:val="22"/>
              </w:rPr>
              <w:t>Warunki szczegółowe</w:t>
            </w:r>
          </w:p>
        </w:tc>
        <w:tc>
          <w:tcPr>
            <w:tcW w:w="7513" w:type="dxa"/>
            <w:vAlign w:val="center"/>
          </w:tcPr>
          <w:p w14:paraId="5219AB51" w14:textId="163F7523" w:rsidR="0030091F" w:rsidRPr="00534F5F" w:rsidRDefault="0030091F" w:rsidP="00E44AC6">
            <w:pPr>
              <w:pStyle w:val="Akapitzlist"/>
              <w:numPr>
                <w:ilvl w:val="0"/>
                <w:numId w:val="37"/>
              </w:numPr>
            </w:pPr>
            <w:r w:rsidRPr="00534F5F">
              <w:rPr>
                <w:b/>
                <w:bCs/>
              </w:rPr>
              <w:t xml:space="preserve">Działania informacyjno – promocyjne </w:t>
            </w:r>
            <w:r w:rsidR="00534F5F">
              <w:rPr>
                <w:b/>
                <w:bCs/>
              </w:rPr>
              <w:t>projektu</w:t>
            </w:r>
            <w:r w:rsidRPr="00534F5F">
              <w:t xml:space="preserve"> (np. zakup materiałów promocyjnych i informacyjnych, zakup ogłoszeń prasowych) </w:t>
            </w:r>
            <w:r w:rsidRPr="00534F5F">
              <w:rPr>
                <w:b/>
                <w:bCs/>
              </w:rPr>
              <w:t>możliwe są do ponoszenia jedynie w ramach kosztów pośrednich projektu</w:t>
            </w:r>
            <w:r w:rsidR="00D15427">
              <w:rPr>
                <w:rStyle w:val="Odwoanieprzypisudolnego"/>
                <w:b/>
                <w:bCs/>
              </w:rPr>
              <w:footnoteReference w:id="3"/>
            </w:r>
            <w:r w:rsidRPr="00534F5F">
              <w:rPr>
                <w:b/>
                <w:bCs/>
              </w:rPr>
              <w:t>.</w:t>
            </w:r>
            <w:r w:rsidRPr="00534F5F">
              <w:t xml:space="preserve"> Niedopuszczalna jest więc sytuacja, w której ww. koszty zostaną wskazane w ramach kosztów bezpośrednich.</w:t>
            </w:r>
          </w:p>
          <w:p w14:paraId="3DCE2B7A" w14:textId="77777777" w:rsidR="0030091F" w:rsidRDefault="0030091F" w:rsidP="00AD3002">
            <w:pPr>
              <w:spacing w:line="276" w:lineRule="auto"/>
              <w:ind w:left="357" w:hanging="357"/>
              <w:jc w:val="both"/>
              <w:rPr>
                <w:rFonts w:ascii="Calibri" w:hAnsi="Calibri" w:cs="Calibri"/>
              </w:rPr>
            </w:pPr>
          </w:p>
          <w:p w14:paraId="6418EA11" w14:textId="3813FE01" w:rsidR="0030091F" w:rsidRPr="001938C1" w:rsidRDefault="0030091F" w:rsidP="00E44AC6">
            <w:pPr>
              <w:pStyle w:val="Akapitzlist"/>
              <w:numPr>
                <w:ilvl w:val="0"/>
                <w:numId w:val="37"/>
              </w:numPr>
              <w:rPr>
                <w:u w:val="single"/>
              </w:rPr>
            </w:pPr>
            <w:r w:rsidRPr="001938C1">
              <w:t xml:space="preserve">Realizacja projektu </w:t>
            </w:r>
            <w:r w:rsidR="001938C1">
              <w:t>służy</w:t>
            </w:r>
            <w:r w:rsidR="001938C1" w:rsidRPr="001938C1">
              <w:t xml:space="preserve"> zwiększeniu zgłaszalności do udziału </w:t>
            </w:r>
            <w:r w:rsidR="001938C1">
              <w:br/>
            </w:r>
            <w:r w:rsidR="001938C1" w:rsidRPr="001938C1">
              <w:t xml:space="preserve">w świadczeniach zdrowotnych realizowanych w ramach </w:t>
            </w:r>
            <w:r w:rsidR="001938C1" w:rsidRPr="001938C1">
              <w:rPr>
                <w:i/>
                <w:iCs/>
              </w:rPr>
              <w:t>Populacyjnego programu wczesnego wykrywania raka piersi</w:t>
            </w:r>
            <w:r w:rsidR="001938C1">
              <w:t xml:space="preserve"> realizowanych </w:t>
            </w:r>
            <w:r w:rsidR="001938C1" w:rsidRPr="001938C1">
              <w:t xml:space="preserve">przez podmioty posiadające umowę z Narodowym Funduszem Zdrowia </w:t>
            </w:r>
            <w:r w:rsidR="001938C1">
              <w:br/>
            </w:r>
            <w:r w:rsidR="001938C1" w:rsidRPr="001938C1">
              <w:t>w ramach ww. programu.</w:t>
            </w:r>
          </w:p>
          <w:p w14:paraId="2AD88217" w14:textId="77777777" w:rsidR="0030091F" w:rsidRDefault="0030091F" w:rsidP="00AD3002">
            <w:pPr>
              <w:tabs>
                <w:tab w:val="left" w:pos="361"/>
              </w:tabs>
              <w:spacing w:line="276" w:lineRule="auto"/>
              <w:ind w:left="361" w:hanging="361"/>
              <w:jc w:val="both"/>
              <w:rPr>
                <w:rFonts w:ascii="Calibri" w:hAnsi="Calibri" w:cs="Calibri"/>
              </w:rPr>
            </w:pPr>
          </w:p>
          <w:p w14:paraId="4F03861E" w14:textId="77777777" w:rsidR="0030091F" w:rsidRPr="001938C1" w:rsidRDefault="0030091F" w:rsidP="00E44AC6">
            <w:pPr>
              <w:pStyle w:val="Akapitzlist"/>
              <w:numPr>
                <w:ilvl w:val="0"/>
                <w:numId w:val="37"/>
              </w:numPr>
            </w:pPr>
            <w:r w:rsidRPr="001938C1">
              <w:t xml:space="preserve">Działania edukacyjne zostaną skierowane w szczególności do osób chorych na nowotwory i ich rodzin (w zakresie np. wyboru najefektywniejszej ścieżki leczenia), a także do organizacji pozarządowych, prywatnych i publicznych podmiotów działających w obszarze zdrowia.  </w:t>
            </w:r>
          </w:p>
          <w:p w14:paraId="553D1DF7" w14:textId="77777777" w:rsidR="0030091F" w:rsidRPr="007B1130" w:rsidRDefault="0030091F" w:rsidP="00AD3002">
            <w:pPr>
              <w:tabs>
                <w:tab w:val="left" w:pos="361"/>
              </w:tabs>
              <w:ind w:left="361" w:hanging="361"/>
            </w:pPr>
          </w:p>
          <w:p w14:paraId="24B36A3E" w14:textId="77777777" w:rsidR="0030091F" w:rsidRPr="00E7502A" w:rsidRDefault="0030091F" w:rsidP="00E44AC6">
            <w:pPr>
              <w:pStyle w:val="Akapitzlist"/>
              <w:numPr>
                <w:ilvl w:val="0"/>
                <w:numId w:val="37"/>
              </w:numPr>
            </w:pPr>
            <w:r w:rsidRPr="00E7502A">
              <w:rPr>
                <w:b/>
                <w:bCs/>
              </w:rPr>
              <w:t>Prowadzenie edukacji prozdrowotnej z zakresu profilaktyki raka piersi</w:t>
            </w:r>
            <w:r w:rsidRPr="00E7502A">
              <w:t xml:space="preserve"> możliwe jest wyłącznie przez osoby z wykształceniem lekarskim, pielęgniarskim lub położniczym lub przez absolwentów kierunku zdrowie publiczne.</w:t>
            </w:r>
          </w:p>
          <w:p w14:paraId="551902F9" w14:textId="77777777" w:rsidR="0030091F" w:rsidRDefault="0030091F" w:rsidP="00AD3002">
            <w:pPr>
              <w:tabs>
                <w:tab w:val="left" w:pos="361"/>
              </w:tabs>
              <w:ind w:left="361" w:hanging="361"/>
            </w:pPr>
          </w:p>
          <w:p w14:paraId="3B93F096" w14:textId="7AA7BDDD" w:rsidR="0030091F" w:rsidRPr="00E7502A" w:rsidRDefault="00D15427" w:rsidP="00E44AC6">
            <w:pPr>
              <w:pStyle w:val="Akapitzlist"/>
              <w:numPr>
                <w:ilvl w:val="0"/>
                <w:numId w:val="37"/>
              </w:numPr>
              <w:rPr>
                <w:b/>
                <w:bCs/>
              </w:rPr>
            </w:pPr>
            <w:r>
              <w:t>D</w:t>
            </w:r>
            <w:r w:rsidR="0030091F" w:rsidRPr="00E7502A">
              <w:t xml:space="preserve">ziałania informacyjno-edukacyjne nie mogą stanowić jedynych działań </w:t>
            </w:r>
            <w:r w:rsidR="00172339">
              <w:br/>
            </w:r>
            <w:r w:rsidR="0030091F" w:rsidRPr="00E7502A">
              <w:t>w projekcie.</w:t>
            </w:r>
          </w:p>
          <w:p w14:paraId="35817413" w14:textId="77777777" w:rsidR="0030091F" w:rsidRPr="001B7CAE" w:rsidRDefault="0030091F" w:rsidP="00AD3002">
            <w:pPr>
              <w:tabs>
                <w:tab w:val="left" w:pos="361"/>
              </w:tabs>
              <w:ind w:left="361" w:hanging="361"/>
            </w:pPr>
          </w:p>
          <w:p w14:paraId="424EBE9D" w14:textId="16529EEE" w:rsidR="0030091F" w:rsidRPr="00E7502A" w:rsidRDefault="00D15427" w:rsidP="00E44AC6">
            <w:pPr>
              <w:pStyle w:val="Akapitzlist"/>
              <w:numPr>
                <w:ilvl w:val="0"/>
                <w:numId w:val="37"/>
              </w:numPr>
            </w:pPr>
            <w:r>
              <w:t>C</w:t>
            </w:r>
            <w:r w:rsidR="0030091F" w:rsidRPr="00E7502A">
              <w:t xml:space="preserve">o najmniej </w:t>
            </w:r>
            <w:r w:rsidR="0030091F" w:rsidRPr="00E7502A">
              <w:rPr>
                <w:b/>
                <w:bCs/>
              </w:rPr>
              <w:t>20% uczestników</w:t>
            </w:r>
            <w:r w:rsidR="0030091F" w:rsidRPr="00E7502A">
              <w:t xml:space="preserve"> projektu muszą stanowić osoby, które nigdy nie wykonywały badań mammograficznych na podstawie informacji </w:t>
            </w:r>
            <w:r w:rsidR="00172339">
              <w:br/>
            </w:r>
            <w:r w:rsidR="0030091F" w:rsidRPr="00E7502A">
              <w:t>z SIMP.</w:t>
            </w:r>
          </w:p>
          <w:p w14:paraId="61F37256" w14:textId="77777777" w:rsidR="0030091F" w:rsidRPr="001B7CAE" w:rsidRDefault="0030091F" w:rsidP="00AD3002">
            <w:pPr>
              <w:tabs>
                <w:tab w:val="left" w:pos="361"/>
              </w:tabs>
              <w:ind w:left="361" w:hanging="361"/>
              <w:rPr>
                <w:highlight w:val="yellow"/>
              </w:rPr>
            </w:pPr>
          </w:p>
          <w:p w14:paraId="53763D42" w14:textId="6C476231" w:rsidR="0030091F" w:rsidRPr="00E7502A" w:rsidRDefault="0030091F" w:rsidP="00E44AC6">
            <w:pPr>
              <w:pStyle w:val="Akapitzlist"/>
              <w:numPr>
                <w:ilvl w:val="0"/>
                <w:numId w:val="37"/>
              </w:numPr>
            </w:pPr>
            <w:r w:rsidRPr="00E7502A">
              <w:t xml:space="preserve">Zgodność realizowanych przedsięwzięć z Policy papier dla ochrony zdrowia na lata 2014-2020 oraz Planem działań w sektorze zdrowia uzgodnionym </w:t>
            </w:r>
            <w:r w:rsidR="00172339">
              <w:br/>
            </w:r>
            <w:r w:rsidRPr="00E7502A">
              <w:t>z Komitetem Sterującym ds. koordynacji interwencji EFSI w sektorze zdrowia.</w:t>
            </w:r>
          </w:p>
          <w:p w14:paraId="7A18FC04" w14:textId="77777777" w:rsidR="0030091F" w:rsidRPr="00E7502A" w:rsidRDefault="0030091F" w:rsidP="00E44AC6">
            <w:pPr>
              <w:ind w:left="361"/>
            </w:pPr>
          </w:p>
          <w:p w14:paraId="2B892D00" w14:textId="77777777" w:rsidR="0030091F" w:rsidRPr="00E7502A" w:rsidRDefault="0030091F" w:rsidP="00E44AC6">
            <w:pPr>
              <w:pStyle w:val="Akapitzlist"/>
              <w:numPr>
                <w:ilvl w:val="0"/>
                <w:numId w:val="37"/>
              </w:numPr>
            </w:pPr>
            <w:r w:rsidRPr="00E7502A">
              <w:t xml:space="preserve">Realizacja projektu </w:t>
            </w:r>
            <w:r w:rsidRPr="00E7502A">
              <w:rPr>
                <w:u w:val="single"/>
              </w:rPr>
              <w:t>musi zostać rozpoczęta</w:t>
            </w:r>
            <w:r w:rsidRPr="00E7502A">
              <w:t xml:space="preserve"> nie później niż miesiąc od orientacyjnej daty rozstrzygnięcia konkursu, wskazanej w pkt. 8 niniejszego Regulaminu.</w:t>
            </w:r>
          </w:p>
          <w:p w14:paraId="4890231B" w14:textId="77777777" w:rsidR="0030091F" w:rsidRDefault="0030091F" w:rsidP="00AD3002">
            <w:pPr>
              <w:tabs>
                <w:tab w:val="left" w:pos="361"/>
              </w:tabs>
              <w:ind w:left="361" w:hanging="361"/>
            </w:pPr>
          </w:p>
          <w:p w14:paraId="5C9F8EEF" w14:textId="77777777" w:rsidR="0030091F" w:rsidRPr="00E7502A" w:rsidRDefault="0030091F" w:rsidP="00E44AC6">
            <w:pPr>
              <w:pStyle w:val="Akapitzlist"/>
              <w:numPr>
                <w:ilvl w:val="0"/>
                <w:numId w:val="37"/>
              </w:numPr>
            </w:pPr>
            <w:r w:rsidRPr="00E7502A">
              <w:t>Pozostałe limity i ograniczenia w realizacji projektów niewskazane                     w niniejszym Regulaminie dla działania 7.4 określone są w pozostałych dokumentach IZ RPO WO niezbędnych dla przeprowadzenia procedury konkursowej, w tym w umowie/decyzji o dofinansowanie.</w:t>
            </w:r>
          </w:p>
          <w:p w14:paraId="703B55A4" w14:textId="77777777" w:rsidR="0030091F" w:rsidRPr="00E7502A" w:rsidRDefault="0030091F" w:rsidP="00E44AC6"/>
          <w:p w14:paraId="2F516738" w14:textId="77777777" w:rsidR="0030091F" w:rsidRPr="00E7502A" w:rsidRDefault="0030091F" w:rsidP="00E44AC6"/>
        </w:tc>
      </w:tr>
      <w:tr w:rsidR="0030091F" w:rsidRPr="0028740A" w14:paraId="7AED5596" w14:textId="77777777">
        <w:tc>
          <w:tcPr>
            <w:tcW w:w="645" w:type="dxa"/>
          </w:tcPr>
          <w:p w14:paraId="3175C770" w14:textId="77777777" w:rsidR="0030091F" w:rsidRPr="00F36241" w:rsidRDefault="0030091F" w:rsidP="009523E1">
            <w:pPr>
              <w:autoSpaceDE w:val="0"/>
              <w:autoSpaceDN w:val="0"/>
              <w:adjustRightInd w:val="0"/>
              <w:spacing w:line="276" w:lineRule="auto"/>
              <w:rPr>
                <w:rFonts w:ascii="Calibri" w:hAnsi="Calibri" w:cs="Calibri"/>
                <w:color w:val="000000"/>
                <w:highlight w:val="yellow"/>
              </w:rPr>
            </w:pPr>
            <w:r w:rsidRPr="00F36241">
              <w:rPr>
                <w:rFonts w:ascii="Calibri" w:hAnsi="Calibri" w:cs="Calibri"/>
                <w:color w:val="000000"/>
                <w:sz w:val="22"/>
                <w:szCs w:val="22"/>
              </w:rPr>
              <w:t>13.</w:t>
            </w:r>
          </w:p>
        </w:tc>
        <w:tc>
          <w:tcPr>
            <w:tcW w:w="2305" w:type="dxa"/>
          </w:tcPr>
          <w:p w14:paraId="0E70E297" w14:textId="77777777" w:rsidR="0030091F" w:rsidRPr="00F36241" w:rsidRDefault="0030091F" w:rsidP="009523E1">
            <w:pPr>
              <w:autoSpaceDE w:val="0"/>
              <w:autoSpaceDN w:val="0"/>
              <w:adjustRightInd w:val="0"/>
              <w:spacing w:line="276" w:lineRule="auto"/>
              <w:rPr>
                <w:rFonts w:ascii="Calibri" w:hAnsi="Calibri" w:cs="Calibri"/>
                <w:b/>
                <w:bCs/>
                <w:color w:val="000000"/>
                <w:highlight w:val="yellow"/>
              </w:rPr>
            </w:pPr>
            <w:r w:rsidRPr="00F36241">
              <w:rPr>
                <w:rFonts w:ascii="Calibri" w:hAnsi="Calibri" w:cs="Calibri"/>
                <w:b/>
                <w:bCs/>
                <w:color w:val="000000"/>
                <w:sz w:val="22"/>
                <w:szCs w:val="22"/>
              </w:rPr>
              <w:t>Kryteria wyboru projektów wraz z podaniem ich znaczenia</w:t>
            </w:r>
          </w:p>
        </w:tc>
        <w:tc>
          <w:tcPr>
            <w:tcW w:w="7513" w:type="dxa"/>
            <w:vAlign w:val="center"/>
          </w:tcPr>
          <w:p w14:paraId="1BB17899" w14:textId="77777777" w:rsidR="0030091F" w:rsidRPr="00E7502A" w:rsidRDefault="0030091F" w:rsidP="000D6065">
            <w:pPr>
              <w:pStyle w:val="Tekstpodstawowy2"/>
              <w:spacing w:line="276" w:lineRule="auto"/>
              <w:jc w:val="both"/>
              <w:rPr>
                <w:rFonts w:ascii="Calibri" w:hAnsi="Calibri" w:cs="Calibri"/>
                <w:i/>
                <w:iCs/>
                <w:color w:val="000000"/>
              </w:rPr>
            </w:pPr>
            <w:r w:rsidRPr="00E7502A">
              <w:rPr>
                <w:rFonts w:ascii="Calibri" w:hAnsi="Calibri" w:cs="Calibri"/>
                <w:color w:val="000000"/>
                <w:sz w:val="22"/>
                <w:szCs w:val="22"/>
              </w:rPr>
              <w:t xml:space="preserve">KOP dokona oceny projektów w oparciu o zatwierdzone przez KM RPO WO 2014-2020 </w:t>
            </w:r>
            <w:r w:rsidRPr="00E7502A">
              <w:rPr>
                <w:rFonts w:ascii="Calibri" w:hAnsi="Calibri" w:cs="Calibri"/>
                <w:i/>
                <w:iCs/>
                <w:color w:val="000000"/>
                <w:sz w:val="22"/>
                <w:szCs w:val="22"/>
              </w:rPr>
              <w:t xml:space="preserve">Kryteria wyboru projektów dla Działania </w:t>
            </w:r>
            <w:r w:rsidRPr="00E7502A">
              <w:rPr>
                <w:rFonts w:ascii="Calibri" w:hAnsi="Calibri" w:cs="Calibri"/>
                <w:b/>
                <w:bCs/>
                <w:i/>
                <w:iCs/>
                <w:color w:val="000000"/>
                <w:sz w:val="22"/>
                <w:szCs w:val="22"/>
              </w:rPr>
              <w:t>7.4 Wydłużanie aktywności zawodowej</w:t>
            </w:r>
            <w:r w:rsidRPr="00E7502A">
              <w:rPr>
                <w:rFonts w:ascii="Calibri" w:hAnsi="Calibri" w:cs="Calibri"/>
                <w:i/>
                <w:iCs/>
                <w:color w:val="000000"/>
                <w:sz w:val="22"/>
                <w:szCs w:val="22"/>
              </w:rPr>
              <w:t xml:space="preserve"> </w:t>
            </w:r>
            <w:r w:rsidRPr="00E7502A">
              <w:rPr>
                <w:rFonts w:ascii="Calibri" w:hAnsi="Calibri" w:cs="Calibri"/>
                <w:b/>
                <w:bCs/>
                <w:i/>
                <w:iCs/>
                <w:color w:val="000000"/>
                <w:sz w:val="22"/>
                <w:szCs w:val="22"/>
              </w:rPr>
              <w:t>w zakresie profilaktyki raka piersi</w:t>
            </w:r>
            <w:r w:rsidRPr="00E7502A">
              <w:rPr>
                <w:rFonts w:ascii="Calibri" w:hAnsi="Calibri" w:cs="Calibri"/>
                <w:color w:val="000000"/>
                <w:sz w:val="22"/>
                <w:szCs w:val="22"/>
              </w:rPr>
              <w:t xml:space="preserve"> w ramach RPO WO 2014-2020</w:t>
            </w:r>
            <w:r w:rsidRPr="00E7502A">
              <w:rPr>
                <w:rFonts w:ascii="Calibri" w:hAnsi="Calibri" w:cs="Calibri"/>
                <w:i/>
                <w:iCs/>
                <w:color w:val="000000"/>
                <w:sz w:val="22"/>
                <w:szCs w:val="22"/>
              </w:rPr>
              <w:t xml:space="preserve">, </w:t>
            </w:r>
            <w:r w:rsidRPr="00E7502A">
              <w:rPr>
                <w:rFonts w:ascii="Calibri" w:hAnsi="Calibri" w:cs="Calibri"/>
                <w:color w:val="000000"/>
                <w:sz w:val="22"/>
                <w:szCs w:val="22"/>
              </w:rPr>
              <w:t>które stanowią załącznik nr 5 do niniejszego Regulaminu.</w:t>
            </w:r>
          </w:p>
          <w:p w14:paraId="026C52D6" w14:textId="77777777" w:rsidR="0030091F" w:rsidRPr="00E7502A" w:rsidRDefault="0030091F" w:rsidP="007B25C5">
            <w:pPr>
              <w:pStyle w:val="Tekstpodstawowy2"/>
              <w:spacing w:line="276" w:lineRule="auto"/>
              <w:jc w:val="both"/>
              <w:rPr>
                <w:rFonts w:ascii="Calibri" w:hAnsi="Calibri" w:cs="Calibri"/>
                <w:color w:val="000000"/>
              </w:rPr>
            </w:pPr>
            <w:r w:rsidRPr="00E7502A">
              <w:rPr>
                <w:rFonts w:ascii="Calibri" w:hAnsi="Calibri" w:cs="Calibri"/>
                <w:color w:val="000000"/>
                <w:sz w:val="22"/>
                <w:szCs w:val="22"/>
              </w:rPr>
              <w:t xml:space="preserve">Szczegółowe informacje dotyczące znaczenia poszczególnych kryteriów wyboru projektów zostały zawarte w załączniku nr 5 do niniejszego Regulaminu konkursu. Natomiast zasady oceny projektów wskazano w </w:t>
            </w:r>
            <w:r w:rsidRPr="00E7502A">
              <w:rPr>
                <w:rFonts w:ascii="Calibri" w:hAnsi="Calibri" w:cs="Calibri"/>
                <w:i/>
                <w:iCs/>
                <w:color w:val="000000"/>
                <w:sz w:val="22"/>
                <w:szCs w:val="22"/>
              </w:rPr>
              <w:t>Regulaminie pracy komisji oceny projektów oceniającej projekty w ramach EFS RPO WO 2014-2020.</w:t>
            </w:r>
          </w:p>
          <w:p w14:paraId="10B299A3" w14:textId="77777777" w:rsidR="0030091F" w:rsidRPr="00F36241" w:rsidRDefault="0030091F" w:rsidP="001F7CE0">
            <w:pPr>
              <w:spacing w:after="240" w:line="276" w:lineRule="auto"/>
              <w:jc w:val="both"/>
              <w:rPr>
                <w:rFonts w:ascii="Calibri" w:hAnsi="Calibri" w:cs="Calibri"/>
                <w:color w:val="000000"/>
              </w:rPr>
            </w:pPr>
            <w:r w:rsidRPr="00F36241">
              <w:rPr>
                <w:rFonts w:ascii="Calibri" w:hAnsi="Calibri" w:cs="Calibri"/>
                <w:color w:val="000000"/>
                <w:sz w:val="22"/>
                <w:szCs w:val="22"/>
              </w:rPr>
              <w:t>Podczas oceny merytorycznej polityki horyzontalne zawarte w kryterium horyzontalnym o charakterze bezwzględnym, tj.:</w:t>
            </w:r>
          </w:p>
          <w:p w14:paraId="2EBCB70B" w14:textId="77777777" w:rsidR="0030091F" w:rsidRPr="00F36241" w:rsidRDefault="0030091F" w:rsidP="00306356">
            <w:pPr>
              <w:numPr>
                <w:ilvl w:val="0"/>
                <w:numId w:val="2"/>
              </w:numPr>
              <w:spacing w:line="276" w:lineRule="auto"/>
              <w:rPr>
                <w:rFonts w:ascii="Calibri" w:hAnsi="Calibri" w:cs="Calibri"/>
                <w:color w:val="000000"/>
              </w:rPr>
            </w:pPr>
            <w:r w:rsidRPr="00F36241">
              <w:rPr>
                <w:rFonts w:ascii="Calibri" w:hAnsi="Calibri" w:cs="Calibri"/>
                <w:color w:val="000000"/>
                <w:sz w:val="22"/>
                <w:szCs w:val="22"/>
              </w:rPr>
              <w:t>Zgodność z prawodawstwem unijnym oraz właściwymi zasadami unijnymi            w tym:</w:t>
            </w:r>
          </w:p>
          <w:p w14:paraId="18C6EDA7" w14:textId="5E96E43F" w:rsidR="0030091F" w:rsidRPr="00F36241" w:rsidRDefault="0030091F" w:rsidP="00306356">
            <w:pPr>
              <w:numPr>
                <w:ilvl w:val="0"/>
                <w:numId w:val="3"/>
              </w:numPr>
              <w:spacing w:line="276" w:lineRule="auto"/>
              <w:rPr>
                <w:rFonts w:ascii="Calibri" w:hAnsi="Calibri" w:cs="Calibri"/>
                <w:color w:val="000000"/>
              </w:rPr>
            </w:pPr>
            <w:r w:rsidRPr="00F36241">
              <w:rPr>
                <w:rFonts w:ascii="Calibri" w:hAnsi="Calibri" w:cs="Calibri"/>
                <w:color w:val="000000"/>
                <w:sz w:val="22"/>
                <w:szCs w:val="22"/>
              </w:rPr>
              <w:t>Zasadą równości szans kobiet i mężczyzn</w:t>
            </w:r>
            <w:r w:rsidR="009445DF">
              <w:rPr>
                <w:rFonts w:ascii="Calibri" w:hAnsi="Calibri" w:cs="Calibri"/>
                <w:color w:val="000000"/>
                <w:sz w:val="22"/>
                <w:szCs w:val="22"/>
              </w:rPr>
              <w:t>,</w:t>
            </w:r>
          </w:p>
          <w:p w14:paraId="2297CC2D" w14:textId="77777777" w:rsidR="0030091F" w:rsidRPr="00F36241" w:rsidRDefault="0030091F" w:rsidP="00306356">
            <w:pPr>
              <w:numPr>
                <w:ilvl w:val="0"/>
                <w:numId w:val="3"/>
              </w:numPr>
              <w:spacing w:line="276" w:lineRule="auto"/>
              <w:rPr>
                <w:rFonts w:ascii="Calibri" w:hAnsi="Calibri" w:cs="Calibri"/>
                <w:color w:val="000000"/>
              </w:rPr>
            </w:pPr>
            <w:r w:rsidRPr="00F36241">
              <w:rPr>
                <w:rFonts w:ascii="Calibri" w:hAnsi="Calibri" w:cs="Calibri"/>
                <w:color w:val="000000"/>
                <w:sz w:val="22"/>
                <w:szCs w:val="22"/>
              </w:rPr>
              <w:t>Zasadą równości szans i niedyskryminacji w tym dostępności dla osób                 z niepełnosprawnościami oraz</w:t>
            </w:r>
          </w:p>
          <w:p w14:paraId="3480B024" w14:textId="77777777" w:rsidR="0030091F" w:rsidRPr="00F36241" w:rsidRDefault="0030091F" w:rsidP="00306356">
            <w:pPr>
              <w:numPr>
                <w:ilvl w:val="0"/>
                <w:numId w:val="3"/>
              </w:numPr>
              <w:spacing w:after="240" w:line="276" w:lineRule="auto"/>
              <w:ind w:left="714" w:hanging="357"/>
              <w:rPr>
                <w:rFonts w:ascii="Calibri" w:hAnsi="Calibri" w:cs="Calibri"/>
                <w:color w:val="000000"/>
              </w:rPr>
            </w:pPr>
            <w:r w:rsidRPr="00F36241">
              <w:rPr>
                <w:rFonts w:ascii="Calibri" w:hAnsi="Calibri" w:cs="Calibri"/>
                <w:color w:val="000000"/>
                <w:sz w:val="22"/>
                <w:szCs w:val="22"/>
              </w:rPr>
              <w:t>Zasadą zrównoważonego rozwoju,</w:t>
            </w:r>
          </w:p>
          <w:p w14:paraId="47F22E18" w14:textId="102BCA57" w:rsidR="0030091F" w:rsidRPr="00E7502A" w:rsidRDefault="0030091F" w:rsidP="00377CD3">
            <w:pPr>
              <w:pStyle w:val="Tekstpodstawowy2"/>
              <w:spacing w:after="0" w:line="276" w:lineRule="auto"/>
              <w:jc w:val="both"/>
              <w:rPr>
                <w:rFonts w:ascii="Calibri" w:hAnsi="Calibri" w:cs="Calibri"/>
                <w:color w:val="000000"/>
              </w:rPr>
            </w:pPr>
            <w:r w:rsidRPr="00E7502A">
              <w:rPr>
                <w:rFonts w:ascii="Calibri" w:hAnsi="Calibri" w:cs="Calibri"/>
                <w:color w:val="000000"/>
                <w:sz w:val="22"/>
                <w:szCs w:val="22"/>
              </w:rPr>
              <w:t xml:space="preserve">będą </w:t>
            </w:r>
            <w:r w:rsidRPr="00E7502A">
              <w:rPr>
                <w:rFonts w:ascii="Calibri" w:hAnsi="Calibri" w:cs="Calibri"/>
                <w:color w:val="000000"/>
                <w:sz w:val="22"/>
                <w:szCs w:val="22"/>
                <w:u w:val="single"/>
              </w:rPr>
              <w:t>traktowane rozdzielnie</w:t>
            </w:r>
            <w:r w:rsidRPr="00E7502A">
              <w:rPr>
                <w:rFonts w:ascii="Calibri" w:hAnsi="Calibri" w:cs="Calibri"/>
                <w:color w:val="000000"/>
                <w:sz w:val="22"/>
                <w:szCs w:val="22"/>
              </w:rPr>
              <w:t>, zgodnie z decyzją MR, odnośnie polityk horyzontalnych wymienionych w Rozporz</w:t>
            </w:r>
            <w:r w:rsidR="00CF3037">
              <w:rPr>
                <w:rFonts w:ascii="Calibri" w:hAnsi="Calibri" w:cs="Calibri"/>
                <w:color w:val="000000"/>
                <w:sz w:val="22"/>
                <w:szCs w:val="22"/>
              </w:rPr>
              <w:t>ą</w:t>
            </w:r>
            <w:r w:rsidRPr="00E7502A">
              <w:rPr>
                <w:rFonts w:ascii="Calibri" w:hAnsi="Calibri" w:cs="Calibri"/>
                <w:color w:val="000000"/>
                <w:sz w:val="22"/>
                <w:szCs w:val="22"/>
              </w:rPr>
              <w:t>dzeniu ogólnym. W związku z tym,                  w celu spełnienia ww. kryterium, należy zachować zgodność projektu z każdą                  z ww. polityk horyzontalnych.</w:t>
            </w:r>
          </w:p>
          <w:p w14:paraId="30DF2077" w14:textId="77777777" w:rsidR="0030091F" w:rsidRPr="0028740A" w:rsidRDefault="0030091F" w:rsidP="001B26A0">
            <w:pPr>
              <w:autoSpaceDE w:val="0"/>
              <w:autoSpaceDN w:val="0"/>
              <w:adjustRightInd w:val="0"/>
              <w:spacing w:line="276" w:lineRule="auto"/>
              <w:jc w:val="both"/>
              <w:rPr>
                <w:rFonts w:ascii="Calibri" w:hAnsi="Calibri" w:cs="Calibri"/>
                <w:noProof/>
                <w:color w:val="FF0000"/>
              </w:rPr>
            </w:pPr>
          </w:p>
        </w:tc>
      </w:tr>
      <w:tr w:rsidR="0030091F" w:rsidRPr="0028740A" w14:paraId="41149542" w14:textId="77777777">
        <w:tc>
          <w:tcPr>
            <w:tcW w:w="645" w:type="dxa"/>
          </w:tcPr>
          <w:p w14:paraId="7DF94BF5" w14:textId="77777777" w:rsidR="0030091F" w:rsidRPr="00F36241" w:rsidRDefault="0030091F" w:rsidP="009523E1">
            <w:pPr>
              <w:autoSpaceDE w:val="0"/>
              <w:autoSpaceDN w:val="0"/>
              <w:adjustRightInd w:val="0"/>
              <w:spacing w:line="276" w:lineRule="auto"/>
              <w:rPr>
                <w:rFonts w:ascii="Calibri" w:hAnsi="Calibri" w:cs="Calibri"/>
                <w:color w:val="000000"/>
              </w:rPr>
            </w:pPr>
            <w:r w:rsidRPr="00F36241">
              <w:rPr>
                <w:rFonts w:ascii="Calibri" w:hAnsi="Calibri" w:cs="Calibri"/>
                <w:color w:val="000000"/>
                <w:sz w:val="22"/>
                <w:szCs w:val="22"/>
              </w:rPr>
              <w:t>14.</w:t>
            </w:r>
          </w:p>
        </w:tc>
        <w:tc>
          <w:tcPr>
            <w:tcW w:w="2305" w:type="dxa"/>
          </w:tcPr>
          <w:p w14:paraId="5FE3E891" w14:textId="77777777" w:rsidR="0030091F" w:rsidRPr="00F36241" w:rsidRDefault="0030091F" w:rsidP="009523E1">
            <w:pPr>
              <w:autoSpaceDE w:val="0"/>
              <w:autoSpaceDN w:val="0"/>
              <w:adjustRightInd w:val="0"/>
              <w:spacing w:line="276" w:lineRule="auto"/>
              <w:rPr>
                <w:rFonts w:ascii="Calibri" w:hAnsi="Calibri" w:cs="Calibri"/>
                <w:b/>
                <w:bCs/>
                <w:color w:val="000000"/>
              </w:rPr>
            </w:pPr>
            <w:r w:rsidRPr="00F36241">
              <w:rPr>
                <w:rFonts w:ascii="Calibri" w:hAnsi="Calibri" w:cs="Calibri"/>
                <w:b/>
                <w:bCs/>
                <w:color w:val="000000"/>
                <w:sz w:val="22"/>
                <w:szCs w:val="22"/>
              </w:rPr>
              <w:t xml:space="preserve">Maksymalny % poziom dofinansowania UE wydatków kwalifikowalnych </w:t>
            </w:r>
            <w:r w:rsidRPr="00F36241">
              <w:rPr>
                <w:rFonts w:ascii="Calibri" w:hAnsi="Calibri" w:cs="Calibri"/>
                <w:b/>
                <w:bCs/>
                <w:color w:val="000000"/>
                <w:sz w:val="22"/>
                <w:szCs w:val="22"/>
              </w:rPr>
              <w:br/>
              <w:t xml:space="preserve">na poziomie projektu </w:t>
            </w:r>
            <w:r w:rsidRPr="00F36241">
              <w:rPr>
                <w:rFonts w:ascii="Calibri" w:hAnsi="Calibri" w:cs="Calibri"/>
                <w:b/>
                <w:bCs/>
                <w:color w:val="000000"/>
                <w:sz w:val="22"/>
                <w:szCs w:val="22"/>
              </w:rPr>
              <w:br/>
              <w:t>(jeśli dotyczy)</w:t>
            </w:r>
          </w:p>
        </w:tc>
        <w:tc>
          <w:tcPr>
            <w:tcW w:w="7513" w:type="dxa"/>
            <w:vAlign w:val="center"/>
          </w:tcPr>
          <w:p w14:paraId="455DF88A" w14:textId="77777777" w:rsidR="0030091F" w:rsidRPr="00F36241" w:rsidRDefault="0030091F" w:rsidP="00FA1E93">
            <w:pPr>
              <w:autoSpaceDE w:val="0"/>
              <w:autoSpaceDN w:val="0"/>
              <w:adjustRightInd w:val="0"/>
              <w:spacing w:line="276" w:lineRule="auto"/>
              <w:jc w:val="both"/>
              <w:rPr>
                <w:rFonts w:ascii="Calibri" w:hAnsi="Calibri" w:cs="Calibri"/>
                <w:color w:val="000000"/>
              </w:rPr>
            </w:pPr>
            <w:r w:rsidRPr="00F36241">
              <w:rPr>
                <w:rFonts w:ascii="Calibri" w:hAnsi="Calibri" w:cs="Calibri"/>
                <w:b/>
                <w:bCs/>
                <w:color w:val="000000"/>
                <w:sz w:val="22"/>
                <w:szCs w:val="22"/>
              </w:rPr>
              <w:t>85 %</w:t>
            </w:r>
          </w:p>
        </w:tc>
      </w:tr>
      <w:tr w:rsidR="0030091F" w:rsidRPr="0028740A" w14:paraId="7DBD8BD3" w14:textId="77777777">
        <w:tc>
          <w:tcPr>
            <w:tcW w:w="645" w:type="dxa"/>
          </w:tcPr>
          <w:p w14:paraId="4DAED79F" w14:textId="77777777" w:rsidR="0030091F" w:rsidRPr="00F36241" w:rsidRDefault="0030091F" w:rsidP="009523E1">
            <w:pPr>
              <w:autoSpaceDE w:val="0"/>
              <w:autoSpaceDN w:val="0"/>
              <w:adjustRightInd w:val="0"/>
              <w:spacing w:line="276" w:lineRule="auto"/>
              <w:rPr>
                <w:rFonts w:ascii="Calibri" w:hAnsi="Calibri" w:cs="Calibri"/>
                <w:color w:val="000000"/>
              </w:rPr>
            </w:pPr>
            <w:r w:rsidRPr="00F36241">
              <w:rPr>
                <w:rFonts w:ascii="Calibri" w:hAnsi="Calibri" w:cs="Calibri"/>
                <w:color w:val="000000"/>
                <w:sz w:val="22"/>
                <w:szCs w:val="22"/>
              </w:rPr>
              <w:t>15.</w:t>
            </w:r>
          </w:p>
        </w:tc>
        <w:tc>
          <w:tcPr>
            <w:tcW w:w="2305" w:type="dxa"/>
          </w:tcPr>
          <w:p w14:paraId="4792D603" w14:textId="77777777" w:rsidR="0030091F" w:rsidRPr="00F36241" w:rsidRDefault="0030091F" w:rsidP="002F77A3">
            <w:pPr>
              <w:autoSpaceDE w:val="0"/>
              <w:autoSpaceDN w:val="0"/>
              <w:adjustRightInd w:val="0"/>
              <w:spacing w:line="276" w:lineRule="auto"/>
              <w:rPr>
                <w:rFonts w:ascii="Calibri" w:hAnsi="Calibri" w:cs="Calibri"/>
                <w:b/>
                <w:bCs/>
                <w:color w:val="000000"/>
                <w:highlight w:val="yellow"/>
              </w:rPr>
            </w:pPr>
            <w:r w:rsidRPr="00F36241">
              <w:rPr>
                <w:rFonts w:ascii="Calibri" w:hAnsi="Calibri" w:cs="Calibri"/>
                <w:b/>
                <w:bCs/>
                <w:color w:val="000000"/>
                <w:sz w:val="22"/>
                <w:szCs w:val="22"/>
              </w:rPr>
              <w:t xml:space="preserve">Maksymalny </w:t>
            </w:r>
            <w:r w:rsidRPr="00F36241">
              <w:rPr>
                <w:rFonts w:ascii="Calibri" w:hAnsi="Calibri" w:cs="Calibri"/>
                <w:b/>
                <w:bCs/>
                <w:color w:val="000000"/>
                <w:sz w:val="22"/>
                <w:szCs w:val="22"/>
              </w:rPr>
              <w:br/>
              <w:t xml:space="preserve">% poziom dofinansowania całkowitego wydatków kwalifikowalnych </w:t>
            </w:r>
            <w:r w:rsidRPr="00F36241">
              <w:rPr>
                <w:rFonts w:ascii="Calibri" w:hAnsi="Calibri" w:cs="Calibri"/>
                <w:b/>
                <w:bCs/>
                <w:color w:val="000000"/>
                <w:sz w:val="22"/>
                <w:szCs w:val="22"/>
              </w:rPr>
              <w:br/>
              <w:t xml:space="preserve">na poziomie projektu </w:t>
            </w:r>
            <w:r w:rsidRPr="00F36241">
              <w:rPr>
                <w:rFonts w:ascii="Calibri" w:hAnsi="Calibri" w:cs="Calibri"/>
                <w:b/>
                <w:bCs/>
                <w:color w:val="000000"/>
                <w:sz w:val="22"/>
                <w:szCs w:val="22"/>
              </w:rPr>
              <w:br/>
              <w:t xml:space="preserve">(środki UE + współfinansowanie </w:t>
            </w:r>
            <w:r w:rsidRPr="00F36241">
              <w:rPr>
                <w:rFonts w:ascii="Calibri" w:hAnsi="Calibri" w:cs="Calibri"/>
                <w:b/>
                <w:bCs/>
                <w:color w:val="000000"/>
                <w:sz w:val="22"/>
                <w:szCs w:val="22"/>
              </w:rPr>
              <w:br/>
              <w:t>z budżetu państwa lub innych źródeł przyznawane beneficjentowi przez właściwą instytucję)</w:t>
            </w:r>
            <w:r w:rsidRPr="00F36241">
              <w:rPr>
                <w:rFonts w:ascii="Calibri" w:hAnsi="Calibri" w:cs="Calibri"/>
                <w:b/>
                <w:bCs/>
                <w:color w:val="000000"/>
                <w:sz w:val="22"/>
                <w:szCs w:val="22"/>
              </w:rPr>
              <w:br/>
              <w:t>(jeśli dotyczy)</w:t>
            </w:r>
          </w:p>
        </w:tc>
        <w:tc>
          <w:tcPr>
            <w:tcW w:w="7513" w:type="dxa"/>
            <w:vAlign w:val="center"/>
          </w:tcPr>
          <w:p w14:paraId="67291677" w14:textId="77777777" w:rsidR="0030091F" w:rsidRDefault="0030091F" w:rsidP="00F36241">
            <w:pPr>
              <w:spacing w:before="40" w:after="40" w:line="259" w:lineRule="auto"/>
              <w:jc w:val="both"/>
              <w:rPr>
                <w:rFonts w:ascii="Calibri" w:hAnsi="Calibri" w:cs="Calibri"/>
                <w:lang w:eastAsia="en-US"/>
              </w:rPr>
            </w:pPr>
            <w:r w:rsidRPr="00B52B57">
              <w:rPr>
                <w:rFonts w:ascii="Calibri" w:hAnsi="Calibri" w:cs="Calibri"/>
                <w:b/>
                <w:bCs/>
                <w:sz w:val="22"/>
                <w:szCs w:val="22"/>
                <w:lang w:eastAsia="en-US"/>
              </w:rPr>
              <w:t>95%</w:t>
            </w:r>
            <w:r w:rsidRPr="00B52B57">
              <w:rPr>
                <w:rFonts w:ascii="Calibri" w:hAnsi="Calibri" w:cs="Calibri"/>
                <w:sz w:val="22"/>
                <w:szCs w:val="22"/>
                <w:lang w:eastAsia="en-US"/>
              </w:rPr>
              <w:t xml:space="preserve">, w tym </w:t>
            </w:r>
            <w:r w:rsidRPr="00B52B57">
              <w:rPr>
                <w:rFonts w:ascii="Calibri" w:hAnsi="Calibri" w:cs="Calibri"/>
                <w:b/>
                <w:bCs/>
                <w:sz w:val="22"/>
                <w:szCs w:val="22"/>
                <w:lang w:eastAsia="en-US"/>
              </w:rPr>
              <w:t>maksymalny udział budżetu państwa</w:t>
            </w:r>
            <w:r w:rsidRPr="00B52B57">
              <w:rPr>
                <w:rFonts w:ascii="Calibri" w:hAnsi="Calibri" w:cs="Calibri"/>
                <w:sz w:val="22"/>
                <w:szCs w:val="22"/>
                <w:lang w:eastAsia="en-US"/>
              </w:rPr>
              <w:t xml:space="preserve"> w finansowaniu wydatków kwalifikowalnych na poziomie projektu </w:t>
            </w:r>
            <w:r w:rsidRPr="00B52B57">
              <w:rPr>
                <w:rFonts w:ascii="Calibri" w:hAnsi="Calibri" w:cs="Calibri"/>
                <w:b/>
                <w:bCs/>
                <w:sz w:val="22"/>
                <w:szCs w:val="22"/>
                <w:lang w:eastAsia="en-US"/>
              </w:rPr>
              <w:t>10%</w:t>
            </w:r>
            <w:r>
              <w:rPr>
                <w:rFonts w:ascii="Calibri" w:hAnsi="Calibri" w:cs="Calibri"/>
                <w:sz w:val="22"/>
                <w:szCs w:val="22"/>
                <w:lang w:eastAsia="en-US"/>
              </w:rPr>
              <w:t>.</w:t>
            </w:r>
          </w:p>
          <w:p w14:paraId="2E4FCA38" w14:textId="77777777" w:rsidR="0030091F" w:rsidRPr="00B52B57" w:rsidRDefault="0030091F" w:rsidP="00F36241">
            <w:pPr>
              <w:spacing w:before="40" w:after="40" w:line="259" w:lineRule="auto"/>
              <w:jc w:val="both"/>
              <w:rPr>
                <w:rFonts w:ascii="Calibri" w:hAnsi="Calibri" w:cs="Calibri"/>
                <w:lang w:eastAsia="en-US"/>
              </w:rPr>
            </w:pPr>
          </w:p>
          <w:p w14:paraId="1096A17A" w14:textId="77777777" w:rsidR="0030091F" w:rsidRPr="0028740A" w:rsidRDefault="0030091F" w:rsidP="00DC0B11">
            <w:pPr>
              <w:jc w:val="both"/>
              <w:rPr>
                <w:rFonts w:ascii="Calibri" w:hAnsi="Calibri" w:cs="Calibri"/>
                <w:b/>
                <w:bCs/>
                <w:color w:val="FF0000"/>
              </w:rPr>
            </w:pPr>
          </w:p>
        </w:tc>
      </w:tr>
      <w:tr w:rsidR="0030091F" w:rsidRPr="0028740A" w14:paraId="383CC42E" w14:textId="77777777">
        <w:tc>
          <w:tcPr>
            <w:tcW w:w="645" w:type="dxa"/>
          </w:tcPr>
          <w:p w14:paraId="6BAA1AEE" w14:textId="77777777" w:rsidR="0030091F" w:rsidRPr="00F36241" w:rsidRDefault="0030091F" w:rsidP="009523E1">
            <w:pPr>
              <w:autoSpaceDE w:val="0"/>
              <w:autoSpaceDN w:val="0"/>
              <w:adjustRightInd w:val="0"/>
              <w:spacing w:line="276" w:lineRule="auto"/>
              <w:rPr>
                <w:rFonts w:ascii="Calibri" w:hAnsi="Calibri" w:cs="Calibri"/>
                <w:color w:val="000000"/>
              </w:rPr>
            </w:pPr>
            <w:r w:rsidRPr="00F36241">
              <w:rPr>
                <w:rFonts w:ascii="Calibri" w:hAnsi="Calibri" w:cs="Calibri"/>
                <w:color w:val="000000"/>
                <w:sz w:val="22"/>
                <w:szCs w:val="22"/>
              </w:rPr>
              <w:t>16.</w:t>
            </w:r>
          </w:p>
        </w:tc>
        <w:tc>
          <w:tcPr>
            <w:tcW w:w="2305" w:type="dxa"/>
          </w:tcPr>
          <w:p w14:paraId="77D81145" w14:textId="77777777" w:rsidR="0030091F" w:rsidRPr="00F36241" w:rsidRDefault="0030091F" w:rsidP="009523E1">
            <w:pPr>
              <w:autoSpaceDE w:val="0"/>
              <w:autoSpaceDN w:val="0"/>
              <w:adjustRightInd w:val="0"/>
              <w:spacing w:line="276" w:lineRule="auto"/>
              <w:rPr>
                <w:rFonts w:ascii="Calibri" w:hAnsi="Calibri" w:cs="Calibri"/>
                <w:b/>
                <w:bCs/>
                <w:color w:val="000000"/>
              </w:rPr>
            </w:pPr>
            <w:r w:rsidRPr="00F36241">
              <w:rPr>
                <w:rFonts w:ascii="Calibri" w:hAnsi="Calibri" w:cs="Calibri"/>
                <w:b/>
                <w:bCs/>
                <w:color w:val="000000"/>
                <w:sz w:val="22"/>
                <w:szCs w:val="22"/>
              </w:rPr>
              <w:t>Minimalny wkład własny beneficjenta jako % wydatków kwalifikowalnych</w:t>
            </w:r>
          </w:p>
        </w:tc>
        <w:tc>
          <w:tcPr>
            <w:tcW w:w="7513" w:type="dxa"/>
            <w:vAlign w:val="center"/>
          </w:tcPr>
          <w:p w14:paraId="371B8B2A" w14:textId="77777777" w:rsidR="0030091F" w:rsidRDefault="0030091F" w:rsidP="00F36241">
            <w:pPr>
              <w:spacing w:before="40" w:after="40"/>
              <w:rPr>
                <w:rFonts w:ascii="Calibri" w:hAnsi="Calibri" w:cs="Calibri"/>
                <w:lang w:eastAsia="en-US"/>
              </w:rPr>
            </w:pPr>
            <w:r w:rsidRPr="00E87724">
              <w:rPr>
                <w:rFonts w:ascii="Calibri" w:hAnsi="Calibri" w:cs="Calibri"/>
                <w:b/>
                <w:bCs/>
                <w:sz w:val="22"/>
                <w:szCs w:val="22"/>
                <w:lang w:eastAsia="en-US"/>
              </w:rPr>
              <w:t>5%</w:t>
            </w:r>
            <w:r w:rsidRPr="00E87724">
              <w:rPr>
                <w:rFonts w:ascii="Calibri" w:hAnsi="Calibri" w:cs="Calibri"/>
                <w:sz w:val="22"/>
                <w:szCs w:val="22"/>
                <w:lang w:eastAsia="en-US"/>
              </w:rPr>
              <w:t>.</w:t>
            </w:r>
          </w:p>
          <w:p w14:paraId="36B690EB" w14:textId="77777777" w:rsidR="0030091F" w:rsidRPr="00E87724" w:rsidRDefault="0030091F" w:rsidP="00F36241">
            <w:pPr>
              <w:spacing w:before="40" w:after="40"/>
              <w:rPr>
                <w:rFonts w:ascii="Calibri" w:hAnsi="Calibri" w:cs="Calibri"/>
                <w:lang w:eastAsia="en-US"/>
              </w:rPr>
            </w:pPr>
          </w:p>
          <w:p w14:paraId="479EF57E" w14:textId="77777777" w:rsidR="0030091F" w:rsidRPr="0028740A" w:rsidRDefault="0030091F" w:rsidP="00DC0B11">
            <w:pPr>
              <w:rPr>
                <w:rFonts w:ascii="Calibri" w:hAnsi="Calibri" w:cs="Calibri"/>
                <w:b/>
                <w:bCs/>
                <w:color w:val="FF0000"/>
                <w:lang w:eastAsia="en-US"/>
              </w:rPr>
            </w:pPr>
          </w:p>
        </w:tc>
      </w:tr>
      <w:tr w:rsidR="0030091F" w:rsidRPr="0028740A" w14:paraId="282843E8" w14:textId="77777777">
        <w:tc>
          <w:tcPr>
            <w:tcW w:w="645" w:type="dxa"/>
          </w:tcPr>
          <w:p w14:paraId="0E3EF7A6" w14:textId="77777777" w:rsidR="0030091F" w:rsidRPr="00F36241" w:rsidRDefault="0030091F" w:rsidP="009523E1">
            <w:pPr>
              <w:autoSpaceDE w:val="0"/>
              <w:autoSpaceDN w:val="0"/>
              <w:adjustRightInd w:val="0"/>
              <w:spacing w:line="276" w:lineRule="auto"/>
              <w:rPr>
                <w:rFonts w:ascii="Calibri" w:hAnsi="Calibri" w:cs="Calibri"/>
                <w:color w:val="000000"/>
              </w:rPr>
            </w:pPr>
            <w:r w:rsidRPr="00F36241">
              <w:rPr>
                <w:rFonts w:ascii="Calibri" w:hAnsi="Calibri" w:cs="Calibri"/>
                <w:color w:val="000000"/>
                <w:sz w:val="22"/>
                <w:szCs w:val="22"/>
              </w:rPr>
              <w:t>17.</w:t>
            </w:r>
          </w:p>
        </w:tc>
        <w:tc>
          <w:tcPr>
            <w:tcW w:w="2305" w:type="dxa"/>
          </w:tcPr>
          <w:p w14:paraId="20AF541A" w14:textId="77777777" w:rsidR="0030091F" w:rsidRPr="00F36241" w:rsidRDefault="0030091F" w:rsidP="009523E1">
            <w:pPr>
              <w:autoSpaceDE w:val="0"/>
              <w:autoSpaceDN w:val="0"/>
              <w:adjustRightInd w:val="0"/>
              <w:spacing w:line="276" w:lineRule="auto"/>
              <w:rPr>
                <w:rFonts w:ascii="Calibri" w:hAnsi="Calibri" w:cs="Calibri"/>
                <w:b/>
                <w:bCs/>
                <w:color w:val="000000"/>
              </w:rPr>
            </w:pPr>
            <w:r w:rsidRPr="00F36241">
              <w:rPr>
                <w:rFonts w:ascii="Calibri" w:hAnsi="Calibri" w:cs="Calibri"/>
                <w:b/>
                <w:bCs/>
                <w:color w:val="000000"/>
                <w:sz w:val="22"/>
                <w:szCs w:val="22"/>
              </w:rPr>
              <w:t xml:space="preserve">Minimalna </w:t>
            </w:r>
          </w:p>
          <w:p w14:paraId="013A3726" w14:textId="77777777" w:rsidR="0030091F" w:rsidRPr="00F36241" w:rsidRDefault="0030091F" w:rsidP="009523E1">
            <w:pPr>
              <w:autoSpaceDE w:val="0"/>
              <w:autoSpaceDN w:val="0"/>
              <w:adjustRightInd w:val="0"/>
              <w:spacing w:line="276" w:lineRule="auto"/>
              <w:rPr>
                <w:rFonts w:ascii="Calibri" w:hAnsi="Calibri" w:cs="Calibri"/>
                <w:b/>
                <w:bCs/>
                <w:color w:val="000000"/>
              </w:rPr>
            </w:pPr>
            <w:r w:rsidRPr="00F36241">
              <w:rPr>
                <w:rFonts w:ascii="Calibri" w:hAnsi="Calibri" w:cs="Calibri"/>
                <w:b/>
                <w:bCs/>
                <w:color w:val="000000"/>
                <w:sz w:val="22"/>
                <w:szCs w:val="22"/>
              </w:rPr>
              <w:t>wartość projektu</w:t>
            </w:r>
          </w:p>
        </w:tc>
        <w:tc>
          <w:tcPr>
            <w:tcW w:w="7513" w:type="dxa"/>
            <w:vAlign w:val="center"/>
          </w:tcPr>
          <w:p w14:paraId="31626E25" w14:textId="77777777" w:rsidR="0030091F" w:rsidRPr="00F36241" w:rsidRDefault="0030091F" w:rsidP="00FA1E93">
            <w:pPr>
              <w:spacing w:line="276" w:lineRule="auto"/>
              <w:jc w:val="both"/>
              <w:rPr>
                <w:rFonts w:ascii="Calibri" w:hAnsi="Calibri" w:cs="Calibri"/>
                <w:b/>
                <w:bCs/>
                <w:color w:val="000000"/>
              </w:rPr>
            </w:pPr>
            <w:r w:rsidRPr="00F36241">
              <w:rPr>
                <w:rFonts w:ascii="Calibri" w:hAnsi="Calibri" w:cs="Calibri"/>
                <w:b/>
                <w:bCs/>
                <w:color w:val="000000"/>
                <w:sz w:val="22"/>
                <w:szCs w:val="22"/>
              </w:rPr>
              <w:t>Minimalna wartość projektu</w:t>
            </w:r>
            <w:r w:rsidRPr="00F36241">
              <w:rPr>
                <w:rFonts w:ascii="Calibri" w:hAnsi="Calibri" w:cs="Calibri"/>
                <w:color w:val="000000"/>
                <w:sz w:val="22"/>
                <w:szCs w:val="22"/>
              </w:rPr>
              <w:t xml:space="preserve"> wynosi </w:t>
            </w:r>
            <w:r w:rsidRPr="00F36241">
              <w:rPr>
                <w:rFonts w:ascii="Calibri" w:hAnsi="Calibri" w:cs="Calibri"/>
                <w:b/>
                <w:bCs/>
                <w:color w:val="000000"/>
                <w:sz w:val="22"/>
                <w:szCs w:val="22"/>
              </w:rPr>
              <w:t>100 tys. PLN</w:t>
            </w:r>
          </w:p>
        </w:tc>
      </w:tr>
      <w:tr w:rsidR="0030091F" w:rsidRPr="0028740A" w14:paraId="193C6871" w14:textId="77777777">
        <w:tc>
          <w:tcPr>
            <w:tcW w:w="645" w:type="dxa"/>
          </w:tcPr>
          <w:p w14:paraId="2BC1DEAE" w14:textId="77777777" w:rsidR="0030091F" w:rsidRPr="00F36241" w:rsidRDefault="0030091F" w:rsidP="009523E1">
            <w:pPr>
              <w:autoSpaceDE w:val="0"/>
              <w:autoSpaceDN w:val="0"/>
              <w:adjustRightInd w:val="0"/>
              <w:spacing w:line="276" w:lineRule="auto"/>
              <w:rPr>
                <w:rFonts w:ascii="Calibri" w:hAnsi="Calibri" w:cs="Calibri"/>
                <w:color w:val="000000"/>
              </w:rPr>
            </w:pPr>
            <w:r w:rsidRPr="00F36241">
              <w:rPr>
                <w:rFonts w:ascii="Calibri" w:hAnsi="Calibri" w:cs="Calibri"/>
                <w:color w:val="000000"/>
                <w:sz w:val="22"/>
                <w:szCs w:val="22"/>
              </w:rPr>
              <w:t>18.</w:t>
            </w:r>
          </w:p>
        </w:tc>
        <w:tc>
          <w:tcPr>
            <w:tcW w:w="2305" w:type="dxa"/>
          </w:tcPr>
          <w:p w14:paraId="47888EAB" w14:textId="77777777" w:rsidR="0030091F" w:rsidRPr="00F36241" w:rsidRDefault="0030091F" w:rsidP="009523E1">
            <w:pPr>
              <w:autoSpaceDE w:val="0"/>
              <w:autoSpaceDN w:val="0"/>
              <w:adjustRightInd w:val="0"/>
              <w:spacing w:line="276" w:lineRule="auto"/>
              <w:rPr>
                <w:rFonts w:ascii="Calibri" w:hAnsi="Calibri" w:cs="Calibri"/>
                <w:b/>
                <w:bCs/>
                <w:color w:val="000000"/>
              </w:rPr>
            </w:pPr>
            <w:r w:rsidRPr="00F36241">
              <w:rPr>
                <w:rFonts w:ascii="Calibri" w:hAnsi="Calibri" w:cs="Calibri"/>
                <w:b/>
                <w:bCs/>
                <w:color w:val="000000"/>
                <w:sz w:val="22"/>
                <w:szCs w:val="22"/>
              </w:rPr>
              <w:t>Maksymalna wartość dofinansowania</w:t>
            </w:r>
          </w:p>
        </w:tc>
        <w:tc>
          <w:tcPr>
            <w:tcW w:w="7513" w:type="dxa"/>
            <w:vAlign w:val="bottom"/>
          </w:tcPr>
          <w:p w14:paraId="5CD602F5" w14:textId="77777777" w:rsidR="0030091F" w:rsidRPr="00F36241" w:rsidRDefault="0030091F" w:rsidP="00371A0C">
            <w:pPr>
              <w:spacing w:after="120" w:line="276" w:lineRule="auto"/>
              <w:jc w:val="both"/>
              <w:rPr>
                <w:rFonts w:ascii="Calibri" w:hAnsi="Calibri" w:cs="Calibri"/>
                <w:color w:val="FF0000"/>
              </w:rPr>
            </w:pPr>
            <w:r w:rsidRPr="00172339">
              <w:rPr>
                <w:rFonts w:ascii="Calibri" w:hAnsi="Calibri" w:cs="Calibri"/>
                <w:sz w:val="22"/>
                <w:szCs w:val="22"/>
              </w:rPr>
              <w:t>Nie dotyczy</w:t>
            </w:r>
          </w:p>
        </w:tc>
      </w:tr>
      <w:tr w:rsidR="0030091F" w:rsidRPr="0028740A" w14:paraId="126B9FEF" w14:textId="77777777">
        <w:tc>
          <w:tcPr>
            <w:tcW w:w="645" w:type="dxa"/>
          </w:tcPr>
          <w:p w14:paraId="3D7F7F0F" w14:textId="77777777" w:rsidR="0030091F" w:rsidRPr="00F36241" w:rsidRDefault="0030091F" w:rsidP="0022028C">
            <w:pPr>
              <w:autoSpaceDE w:val="0"/>
              <w:autoSpaceDN w:val="0"/>
              <w:adjustRightInd w:val="0"/>
              <w:spacing w:line="276" w:lineRule="auto"/>
              <w:rPr>
                <w:rFonts w:ascii="Calibri" w:hAnsi="Calibri" w:cs="Calibri"/>
                <w:color w:val="000000"/>
                <w:highlight w:val="yellow"/>
              </w:rPr>
            </w:pPr>
            <w:r w:rsidRPr="00F36241">
              <w:rPr>
                <w:rFonts w:ascii="Calibri" w:hAnsi="Calibri" w:cs="Calibri"/>
                <w:color w:val="000000"/>
                <w:sz w:val="22"/>
                <w:szCs w:val="22"/>
              </w:rPr>
              <w:t>19.</w:t>
            </w:r>
          </w:p>
        </w:tc>
        <w:tc>
          <w:tcPr>
            <w:tcW w:w="2305" w:type="dxa"/>
          </w:tcPr>
          <w:p w14:paraId="5F3A2B47" w14:textId="77777777" w:rsidR="0030091F" w:rsidRPr="00F36241" w:rsidRDefault="0030091F" w:rsidP="009523E1">
            <w:pPr>
              <w:autoSpaceDE w:val="0"/>
              <w:autoSpaceDN w:val="0"/>
              <w:adjustRightInd w:val="0"/>
              <w:spacing w:line="276" w:lineRule="auto"/>
              <w:rPr>
                <w:rFonts w:ascii="Calibri" w:hAnsi="Calibri" w:cs="Calibri"/>
                <w:b/>
                <w:bCs/>
                <w:color w:val="000000"/>
              </w:rPr>
            </w:pPr>
            <w:r w:rsidRPr="00F36241">
              <w:rPr>
                <w:rFonts w:ascii="Calibri" w:hAnsi="Calibri" w:cs="Calibri"/>
                <w:b/>
                <w:bCs/>
                <w:color w:val="000000"/>
                <w:sz w:val="22"/>
                <w:szCs w:val="22"/>
              </w:rPr>
              <w:t>Warunki i planowany</w:t>
            </w:r>
          </w:p>
          <w:p w14:paraId="559B31E9" w14:textId="77777777" w:rsidR="0030091F" w:rsidRPr="00F36241" w:rsidRDefault="0030091F" w:rsidP="009523E1">
            <w:pPr>
              <w:autoSpaceDE w:val="0"/>
              <w:autoSpaceDN w:val="0"/>
              <w:adjustRightInd w:val="0"/>
              <w:spacing w:line="276" w:lineRule="auto"/>
              <w:rPr>
                <w:rFonts w:ascii="Calibri" w:hAnsi="Calibri" w:cs="Calibri"/>
                <w:b/>
                <w:bCs/>
                <w:color w:val="000000"/>
              </w:rPr>
            </w:pPr>
            <w:r w:rsidRPr="00F36241">
              <w:rPr>
                <w:rFonts w:ascii="Calibri" w:hAnsi="Calibri" w:cs="Calibri"/>
                <w:b/>
                <w:bCs/>
                <w:color w:val="000000"/>
                <w:sz w:val="22"/>
                <w:szCs w:val="22"/>
              </w:rPr>
              <w:t>zakres stosowania</w:t>
            </w:r>
          </w:p>
          <w:p w14:paraId="3DD69FCC" w14:textId="77777777" w:rsidR="0030091F" w:rsidRPr="00F36241" w:rsidRDefault="0030091F" w:rsidP="009523E1">
            <w:pPr>
              <w:autoSpaceDE w:val="0"/>
              <w:autoSpaceDN w:val="0"/>
              <w:adjustRightInd w:val="0"/>
              <w:spacing w:line="276" w:lineRule="auto"/>
              <w:rPr>
                <w:rFonts w:ascii="Calibri" w:hAnsi="Calibri" w:cs="Calibri"/>
                <w:b/>
                <w:bCs/>
                <w:color w:val="000000"/>
              </w:rPr>
            </w:pPr>
            <w:r w:rsidRPr="00F36241">
              <w:rPr>
                <w:rFonts w:ascii="Calibri" w:hAnsi="Calibri" w:cs="Calibri"/>
                <w:b/>
                <w:bCs/>
                <w:i/>
                <w:iCs/>
                <w:color w:val="000000"/>
                <w:sz w:val="22"/>
                <w:szCs w:val="22"/>
              </w:rPr>
              <w:t xml:space="preserve">cross-financingu </w:t>
            </w:r>
            <w:r w:rsidRPr="00F36241">
              <w:rPr>
                <w:rFonts w:ascii="Calibri" w:hAnsi="Calibri" w:cs="Calibri"/>
                <w:b/>
                <w:bCs/>
                <w:color w:val="000000"/>
                <w:sz w:val="22"/>
                <w:szCs w:val="22"/>
              </w:rPr>
              <w:t>(%)</w:t>
            </w:r>
          </w:p>
          <w:p w14:paraId="6DBD1B04" w14:textId="77777777" w:rsidR="0030091F" w:rsidRPr="00F36241" w:rsidRDefault="0030091F" w:rsidP="009523E1">
            <w:pPr>
              <w:autoSpaceDE w:val="0"/>
              <w:autoSpaceDN w:val="0"/>
              <w:adjustRightInd w:val="0"/>
              <w:spacing w:line="276" w:lineRule="auto"/>
              <w:rPr>
                <w:rFonts w:ascii="Calibri" w:hAnsi="Calibri" w:cs="Calibri"/>
                <w:b/>
                <w:bCs/>
                <w:color w:val="000000"/>
              </w:rPr>
            </w:pPr>
            <w:r w:rsidRPr="00F36241">
              <w:rPr>
                <w:rFonts w:ascii="Calibri" w:hAnsi="Calibri" w:cs="Calibri"/>
                <w:b/>
                <w:bCs/>
                <w:color w:val="000000"/>
                <w:sz w:val="22"/>
                <w:szCs w:val="22"/>
              </w:rPr>
              <w:t>(jeśli dotyczy)</w:t>
            </w:r>
          </w:p>
        </w:tc>
        <w:tc>
          <w:tcPr>
            <w:tcW w:w="7513" w:type="dxa"/>
            <w:vAlign w:val="center"/>
          </w:tcPr>
          <w:p w14:paraId="0AC2545A" w14:textId="77777777" w:rsidR="0030091F" w:rsidRDefault="0030091F" w:rsidP="00F36241">
            <w:pPr>
              <w:spacing w:before="30" w:after="30"/>
              <w:jc w:val="both"/>
              <w:rPr>
                <w:rFonts w:ascii="Calibri" w:hAnsi="Calibri" w:cs="Calibri"/>
                <w:lang w:eastAsia="en-US"/>
              </w:rPr>
            </w:pPr>
            <w:r w:rsidRPr="000A57B2">
              <w:rPr>
                <w:rFonts w:ascii="Calibri" w:hAnsi="Calibri" w:cs="Calibri"/>
                <w:sz w:val="22"/>
                <w:szCs w:val="22"/>
                <w:lang w:eastAsia="en-US"/>
              </w:rPr>
              <w:t>W ramach działania 7.4 przewidziano wykorzystanie mechanizmu cross-financingu, jednak jego zastosowanie będzie wynikało z indywidualnej analizy każdego przypadku i musi być uzasadnione z punktu widzenia skuteczności lub efektywności osiągania założonych celów.</w:t>
            </w:r>
          </w:p>
          <w:p w14:paraId="5C2AC9C0" w14:textId="77777777" w:rsidR="0030091F" w:rsidRPr="000A57B2" w:rsidRDefault="0030091F" w:rsidP="00F36241">
            <w:pPr>
              <w:spacing w:before="30" w:after="30"/>
              <w:jc w:val="both"/>
              <w:rPr>
                <w:rFonts w:ascii="Calibri" w:hAnsi="Calibri" w:cs="Calibri"/>
                <w:lang w:eastAsia="en-US"/>
              </w:rPr>
            </w:pPr>
            <w:r w:rsidRPr="000A57B2">
              <w:rPr>
                <w:rFonts w:ascii="Calibri" w:hAnsi="Calibri" w:cs="Calibri"/>
                <w:sz w:val="22"/>
                <w:szCs w:val="22"/>
                <w:lang w:eastAsia="en-US"/>
              </w:rPr>
              <w:t xml:space="preserve"> </w:t>
            </w:r>
          </w:p>
          <w:p w14:paraId="708AA868" w14:textId="77777777" w:rsidR="0030091F" w:rsidRPr="0028740A" w:rsidRDefault="0030091F" w:rsidP="00F36241">
            <w:pPr>
              <w:widowControl w:val="0"/>
              <w:tabs>
                <w:tab w:val="left" w:pos="426"/>
              </w:tabs>
              <w:suppressAutoHyphens/>
              <w:autoSpaceDE w:val="0"/>
              <w:spacing w:line="276" w:lineRule="auto"/>
              <w:jc w:val="both"/>
              <w:rPr>
                <w:rFonts w:ascii="Calibri" w:hAnsi="Calibri" w:cs="Calibri"/>
                <w:color w:val="FF0000"/>
                <w:lang w:eastAsia="en-US"/>
              </w:rPr>
            </w:pPr>
            <w:r w:rsidRPr="000A57B2">
              <w:rPr>
                <w:rFonts w:ascii="Calibri" w:hAnsi="Calibri" w:cs="Calibri"/>
                <w:sz w:val="22"/>
                <w:szCs w:val="22"/>
                <w:lang w:eastAsia="en-US"/>
              </w:rPr>
              <w:t xml:space="preserve">Dopuszczalny poziom cross - financingu: </w:t>
            </w:r>
            <w:r w:rsidRPr="000A57B2">
              <w:rPr>
                <w:rFonts w:ascii="Calibri" w:hAnsi="Calibri" w:cs="Calibri"/>
                <w:b/>
                <w:bCs/>
                <w:sz w:val="22"/>
                <w:szCs w:val="22"/>
                <w:lang w:eastAsia="en-US"/>
              </w:rPr>
              <w:t>10%</w:t>
            </w:r>
            <w:r w:rsidRPr="000A57B2">
              <w:rPr>
                <w:rFonts w:ascii="Calibri" w:hAnsi="Calibri" w:cs="Calibri"/>
                <w:sz w:val="22"/>
                <w:szCs w:val="22"/>
                <w:lang w:eastAsia="en-US"/>
              </w:rPr>
              <w:t xml:space="preserve"> wydatków projektu.</w:t>
            </w:r>
          </w:p>
        </w:tc>
      </w:tr>
      <w:tr w:rsidR="0030091F" w:rsidRPr="0028740A" w14:paraId="03E2DD3C" w14:textId="77777777">
        <w:tc>
          <w:tcPr>
            <w:tcW w:w="645" w:type="dxa"/>
          </w:tcPr>
          <w:p w14:paraId="45E35AEE" w14:textId="77777777" w:rsidR="0030091F" w:rsidRPr="00F36241" w:rsidRDefault="0030091F" w:rsidP="009523E1">
            <w:pPr>
              <w:autoSpaceDE w:val="0"/>
              <w:autoSpaceDN w:val="0"/>
              <w:adjustRightInd w:val="0"/>
              <w:spacing w:line="276" w:lineRule="auto"/>
              <w:rPr>
                <w:rFonts w:ascii="Calibri" w:hAnsi="Calibri" w:cs="Calibri"/>
                <w:color w:val="000000"/>
                <w:highlight w:val="yellow"/>
              </w:rPr>
            </w:pPr>
            <w:r w:rsidRPr="00F36241">
              <w:rPr>
                <w:rFonts w:ascii="Calibri" w:hAnsi="Calibri" w:cs="Calibri"/>
                <w:color w:val="000000"/>
                <w:sz w:val="22"/>
                <w:szCs w:val="22"/>
              </w:rPr>
              <w:t>20.</w:t>
            </w:r>
          </w:p>
        </w:tc>
        <w:tc>
          <w:tcPr>
            <w:tcW w:w="2305" w:type="dxa"/>
          </w:tcPr>
          <w:p w14:paraId="3E2444C3" w14:textId="77777777" w:rsidR="0030091F" w:rsidRPr="00F36241" w:rsidRDefault="0030091F" w:rsidP="009523E1">
            <w:pPr>
              <w:autoSpaceDE w:val="0"/>
              <w:autoSpaceDN w:val="0"/>
              <w:adjustRightInd w:val="0"/>
              <w:spacing w:line="276" w:lineRule="auto"/>
              <w:rPr>
                <w:rFonts w:ascii="Calibri" w:hAnsi="Calibri" w:cs="Calibri"/>
                <w:b/>
                <w:bCs/>
                <w:color w:val="000000"/>
              </w:rPr>
            </w:pPr>
            <w:r w:rsidRPr="00F36241">
              <w:rPr>
                <w:rFonts w:ascii="Calibri" w:hAnsi="Calibri" w:cs="Calibri"/>
                <w:b/>
                <w:bCs/>
                <w:color w:val="000000"/>
                <w:sz w:val="22"/>
                <w:szCs w:val="22"/>
              </w:rPr>
              <w:t>Dopuszczalna maksymalna wartość zakupionych środków trwałych</w:t>
            </w:r>
            <w:r w:rsidRPr="00F36241">
              <w:rPr>
                <w:rFonts w:ascii="Calibri" w:hAnsi="Calibri" w:cs="Calibri"/>
                <w:b/>
                <w:bCs/>
                <w:color w:val="000000"/>
                <w:sz w:val="22"/>
                <w:szCs w:val="22"/>
              </w:rPr>
              <w:br/>
              <w:t>jako % wydatków kwalifikowalnych</w:t>
            </w:r>
          </w:p>
        </w:tc>
        <w:tc>
          <w:tcPr>
            <w:tcW w:w="7513" w:type="dxa"/>
            <w:vAlign w:val="center"/>
          </w:tcPr>
          <w:p w14:paraId="106EC0B0" w14:textId="77777777" w:rsidR="0030091F" w:rsidRPr="0028740A" w:rsidRDefault="0030091F" w:rsidP="00E37326">
            <w:pPr>
              <w:ind w:left="78"/>
              <w:jc w:val="both"/>
              <w:rPr>
                <w:rFonts w:ascii="Calibri" w:hAnsi="Calibri" w:cs="Calibri"/>
                <w:color w:val="FF0000"/>
              </w:rPr>
            </w:pPr>
            <w:r w:rsidRPr="00D02157">
              <w:rPr>
                <w:rFonts w:ascii="Calibri" w:hAnsi="Calibri" w:cs="Calibri"/>
                <w:sz w:val="22"/>
                <w:szCs w:val="22"/>
              </w:rPr>
              <w:t>Wysokość środków trwałych</w:t>
            </w:r>
            <w:r w:rsidRPr="00C91202">
              <w:rPr>
                <w:rFonts w:ascii="Calibri" w:hAnsi="Calibri" w:cs="Calibri"/>
                <w:sz w:val="22"/>
                <w:szCs w:val="22"/>
              </w:rPr>
              <w:t xml:space="preserve"> poniesionych w ramach kosztów bezpośrednich projektu oraz wydatków w ramach cross-financingu nie może łącznie przekroczyć </w:t>
            </w:r>
            <w:r w:rsidRPr="00D02157">
              <w:rPr>
                <w:rFonts w:ascii="Calibri" w:hAnsi="Calibri" w:cs="Calibri"/>
                <w:b/>
                <w:bCs/>
                <w:sz w:val="22"/>
                <w:szCs w:val="22"/>
              </w:rPr>
              <w:t>15%</w:t>
            </w:r>
            <w:r w:rsidRPr="00C91202">
              <w:rPr>
                <w:rFonts w:ascii="Calibri" w:hAnsi="Calibri" w:cs="Calibri"/>
                <w:sz w:val="22"/>
                <w:szCs w:val="22"/>
              </w:rPr>
              <w:t xml:space="preserve"> wydatków projektu.</w:t>
            </w:r>
          </w:p>
        </w:tc>
      </w:tr>
      <w:tr w:rsidR="0030091F" w:rsidRPr="0028740A" w14:paraId="78D2FC3B" w14:textId="77777777">
        <w:tc>
          <w:tcPr>
            <w:tcW w:w="645" w:type="dxa"/>
          </w:tcPr>
          <w:p w14:paraId="314DEA3D" w14:textId="77777777" w:rsidR="0030091F" w:rsidRPr="00F36241" w:rsidRDefault="0030091F" w:rsidP="008C6B7B">
            <w:pPr>
              <w:autoSpaceDE w:val="0"/>
              <w:autoSpaceDN w:val="0"/>
              <w:adjustRightInd w:val="0"/>
              <w:spacing w:line="276" w:lineRule="auto"/>
              <w:rPr>
                <w:rFonts w:ascii="Calibri" w:hAnsi="Calibri" w:cs="Calibri"/>
                <w:color w:val="000000"/>
                <w:highlight w:val="yellow"/>
              </w:rPr>
            </w:pPr>
            <w:r w:rsidRPr="00F36241">
              <w:rPr>
                <w:rFonts w:ascii="Calibri" w:hAnsi="Calibri" w:cs="Calibri"/>
                <w:color w:val="000000"/>
                <w:sz w:val="22"/>
                <w:szCs w:val="22"/>
              </w:rPr>
              <w:t>21.</w:t>
            </w:r>
          </w:p>
        </w:tc>
        <w:tc>
          <w:tcPr>
            <w:tcW w:w="2305" w:type="dxa"/>
          </w:tcPr>
          <w:p w14:paraId="151FFCC8" w14:textId="77777777" w:rsidR="0030091F" w:rsidRPr="00F36241" w:rsidRDefault="0030091F" w:rsidP="009523E1">
            <w:pPr>
              <w:autoSpaceDE w:val="0"/>
              <w:autoSpaceDN w:val="0"/>
              <w:adjustRightInd w:val="0"/>
              <w:spacing w:line="276" w:lineRule="auto"/>
              <w:rPr>
                <w:rFonts w:ascii="Calibri" w:hAnsi="Calibri" w:cs="Calibri"/>
                <w:b/>
                <w:bCs/>
                <w:color w:val="000000"/>
                <w:highlight w:val="yellow"/>
              </w:rPr>
            </w:pPr>
            <w:r w:rsidRPr="00F36241">
              <w:rPr>
                <w:rFonts w:ascii="Calibri" w:hAnsi="Calibri" w:cs="Calibri"/>
                <w:b/>
                <w:bCs/>
                <w:color w:val="000000"/>
                <w:sz w:val="22"/>
                <w:szCs w:val="22"/>
              </w:rPr>
              <w:t xml:space="preserve">Pomoc publiczna i pomoc de minimis (rodzaj </w:t>
            </w:r>
            <w:r w:rsidRPr="00F36241">
              <w:rPr>
                <w:rFonts w:ascii="Calibri" w:hAnsi="Calibri" w:cs="Calibri"/>
                <w:b/>
                <w:bCs/>
                <w:color w:val="000000"/>
                <w:sz w:val="22"/>
                <w:szCs w:val="22"/>
              </w:rPr>
              <w:br/>
              <w:t>i przeznaczenie pomocy, unijna lub krajowa podstawa prawna)</w:t>
            </w:r>
          </w:p>
        </w:tc>
        <w:tc>
          <w:tcPr>
            <w:tcW w:w="7513" w:type="dxa"/>
          </w:tcPr>
          <w:p w14:paraId="0731373D" w14:textId="77777777" w:rsidR="0030091F" w:rsidRPr="00F36241" w:rsidRDefault="0030091F" w:rsidP="00ED4D1C">
            <w:pPr>
              <w:suppressAutoHyphens/>
              <w:spacing w:line="276" w:lineRule="auto"/>
              <w:jc w:val="both"/>
              <w:rPr>
                <w:rFonts w:ascii="Calibri" w:hAnsi="Calibri" w:cs="Calibri"/>
                <w:color w:val="000000"/>
                <w:lang w:eastAsia="en-US"/>
              </w:rPr>
            </w:pPr>
            <w:r w:rsidRPr="00F36241">
              <w:rPr>
                <w:rFonts w:ascii="Calibri" w:hAnsi="Calibri" w:cs="Calibri"/>
                <w:color w:val="000000"/>
                <w:sz w:val="22"/>
                <w:szCs w:val="22"/>
                <w:lang w:eastAsia="en-US"/>
              </w:rPr>
              <w:t>Rodzaj i przeznaczenie:</w:t>
            </w:r>
          </w:p>
          <w:p w14:paraId="31FBC2E2" w14:textId="21C20B73" w:rsidR="0030091F" w:rsidRPr="00F36241" w:rsidRDefault="0030091F" w:rsidP="00172339">
            <w:pPr>
              <w:numPr>
                <w:ilvl w:val="0"/>
                <w:numId w:val="30"/>
              </w:numPr>
              <w:suppressAutoHyphens/>
              <w:spacing w:line="276" w:lineRule="auto"/>
              <w:ind w:left="526" w:hanging="425"/>
              <w:jc w:val="both"/>
              <w:rPr>
                <w:rFonts w:ascii="Calibri" w:hAnsi="Calibri" w:cs="Calibri"/>
                <w:color w:val="000000"/>
                <w:lang w:eastAsia="en-US"/>
              </w:rPr>
            </w:pPr>
            <w:r w:rsidRPr="00F36241">
              <w:rPr>
                <w:rFonts w:ascii="Calibri" w:hAnsi="Calibri" w:cs="Calibri"/>
                <w:color w:val="000000"/>
                <w:sz w:val="22"/>
                <w:szCs w:val="22"/>
                <w:lang w:eastAsia="en-US"/>
              </w:rPr>
              <w:t>pomoc de minimis</w:t>
            </w:r>
            <w:r w:rsidR="00172339">
              <w:rPr>
                <w:rFonts w:ascii="Calibri" w:hAnsi="Calibri" w:cs="Calibri"/>
                <w:color w:val="000000"/>
                <w:sz w:val="22"/>
                <w:szCs w:val="22"/>
                <w:lang w:eastAsia="en-US"/>
              </w:rPr>
              <w:t>.</w:t>
            </w:r>
          </w:p>
          <w:p w14:paraId="227021D5" w14:textId="77777777" w:rsidR="0030091F" w:rsidRPr="00F36241" w:rsidRDefault="0030091F" w:rsidP="00ED4D1C">
            <w:pPr>
              <w:suppressAutoHyphens/>
              <w:spacing w:line="276" w:lineRule="auto"/>
              <w:ind w:left="526"/>
              <w:jc w:val="both"/>
              <w:rPr>
                <w:rFonts w:ascii="Calibri" w:hAnsi="Calibri" w:cs="Calibri"/>
                <w:color w:val="000000"/>
                <w:sz w:val="12"/>
                <w:szCs w:val="12"/>
                <w:lang w:eastAsia="en-US"/>
              </w:rPr>
            </w:pPr>
          </w:p>
          <w:p w14:paraId="42CEB807" w14:textId="77777777" w:rsidR="0030091F" w:rsidRPr="00F36241" w:rsidRDefault="0030091F" w:rsidP="00172339">
            <w:pPr>
              <w:numPr>
                <w:ilvl w:val="0"/>
                <w:numId w:val="29"/>
              </w:numPr>
              <w:spacing w:after="120" w:line="276" w:lineRule="auto"/>
              <w:ind w:left="357" w:hanging="357"/>
              <w:jc w:val="both"/>
              <w:rPr>
                <w:rFonts w:ascii="Calibri" w:hAnsi="Calibri" w:cs="Calibri"/>
                <w:color w:val="000000"/>
                <w:lang w:eastAsia="en-US"/>
              </w:rPr>
            </w:pPr>
            <w:r w:rsidRPr="00F36241">
              <w:rPr>
                <w:rFonts w:ascii="Calibri" w:hAnsi="Calibri" w:cs="Calibri"/>
                <w:color w:val="000000"/>
                <w:sz w:val="22"/>
                <w:szCs w:val="22"/>
                <w:lang w:eastAsia="en-US"/>
              </w:rPr>
              <w:t xml:space="preserve">Rozporządzenie komisji (UE) nr 1407/2013 z dnia 18 grudnia </w:t>
            </w:r>
            <w:r w:rsidRPr="00F36241">
              <w:rPr>
                <w:rFonts w:ascii="Calibri" w:hAnsi="Calibri" w:cs="Calibri"/>
                <w:color w:val="000000"/>
                <w:sz w:val="22"/>
                <w:szCs w:val="22"/>
                <w:lang w:eastAsia="en-US"/>
              </w:rPr>
              <w:br/>
              <w:t>2013 r. w sprawie stosowania art. 107 i 108 Traktatu o funkcjonowaniu Unii Europejskiej do pomocy de minimis (Dz. Urz. UE L 352 z 24.12.2013).</w:t>
            </w:r>
          </w:p>
          <w:p w14:paraId="59EE21B6" w14:textId="77777777" w:rsidR="0030091F" w:rsidRPr="00F36241" w:rsidRDefault="0030091F" w:rsidP="00172339">
            <w:pPr>
              <w:numPr>
                <w:ilvl w:val="0"/>
                <w:numId w:val="29"/>
              </w:numPr>
              <w:suppressAutoHyphens/>
              <w:spacing w:line="276" w:lineRule="auto"/>
              <w:jc w:val="both"/>
              <w:rPr>
                <w:rFonts w:ascii="Calibri" w:hAnsi="Calibri" w:cs="Calibri"/>
                <w:color w:val="000000"/>
                <w:lang w:eastAsia="en-US"/>
              </w:rPr>
            </w:pPr>
            <w:r w:rsidRPr="00F36241">
              <w:rPr>
                <w:rFonts w:ascii="Calibri" w:hAnsi="Calibri" w:cs="Calibri"/>
                <w:color w:val="000000"/>
                <w:sz w:val="22"/>
                <w:szCs w:val="22"/>
              </w:rPr>
              <w:t xml:space="preserve">Rozporządzenia Ministra Infrastruktury i Rozwoju z dnia 2 lipca </w:t>
            </w:r>
            <w:r w:rsidRPr="00F36241">
              <w:rPr>
                <w:rFonts w:ascii="Calibri" w:hAnsi="Calibri" w:cs="Calibri"/>
                <w:color w:val="000000"/>
                <w:sz w:val="22"/>
                <w:szCs w:val="22"/>
              </w:rPr>
              <w:br/>
              <w:t>2015 r. w sprawie udzielania pomocy de minimis oraz pomocy publicznej w programach operacyjnych finansowanych z Europejskiego Funduszu Społecznego na lata 2014-2020 (Dz. U. z 2015 r. poz. 1073).</w:t>
            </w:r>
          </w:p>
          <w:p w14:paraId="1F902B1F" w14:textId="77777777" w:rsidR="0030091F" w:rsidRPr="00F36241" w:rsidRDefault="0030091F" w:rsidP="00ED4D1C">
            <w:pPr>
              <w:suppressAutoHyphens/>
              <w:spacing w:after="200" w:line="276" w:lineRule="auto"/>
              <w:ind w:left="360"/>
              <w:rPr>
                <w:rFonts w:ascii="Calibri" w:hAnsi="Calibri" w:cs="Calibri"/>
                <w:color w:val="000000"/>
                <w:lang w:eastAsia="en-US"/>
              </w:rPr>
            </w:pPr>
          </w:p>
        </w:tc>
      </w:tr>
      <w:tr w:rsidR="0030091F" w:rsidRPr="0028740A" w14:paraId="671AD1B6" w14:textId="77777777">
        <w:tc>
          <w:tcPr>
            <w:tcW w:w="645" w:type="dxa"/>
          </w:tcPr>
          <w:p w14:paraId="51235792" w14:textId="77777777" w:rsidR="0030091F" w:rsidRPr="00F36241" w:rsidRDefault="0030091F" w:rsidP="008C6B7B">
            <w:pPr>
              <w:autoSpaceDE w:val="0"/>
              <w:autoSpaceDN w:val="0"/>
              <w:adjustRightInd w:val="0"/>
              <w:spacing w:line="276" w:lineRule="auto"/>
              <w:rPr>
                <w:rFonts w:ascii="Calibri" w:hAnsi="Calibri" w:cs="Calibri"/>
                <w:color w:val="000000"/>
              </w:rPr>
            </w:pPr>
            <w:r w:rsidRPr="00F36241">
              <w:rPr>
                <w:rFonts w:ascii="Calibri" w:hAnsi="Calibri" w:cs="Calibri"/>
                <w:color w:val="000000"/>
                <w:sz w:val="22"/>
                <w:szCs w:val="22"/>
              </w:rPr>
              <w:t>22.</w:t>
            </w:r>
          </w:p>
        </w:tc>
        <w:tc>
          <w:tcPr>
            <w:tcW w:w="2305" w:type="dxa"/>
          </w:tcPr>
          <w:p w14:paraId="53E36ADB" w14:textId="77777777" w:rsidR="0030091F" w:rsidRPr="00F36241" w:rsidRDefault="0030091F">
            <w:pPr>
              <w:autoSpaceDE w:val="0"/>
              <w:autoSpaceDN w:val="0"/>
              <w:adjustRightInd w:val="0"/>
              <w:spacing w:line="276" w:lineRule="auto"/>
              <w:rPr>
                <w:rFonts w:ascii="Calibri" w:hAnsi="Calibri" w:cs="Calibri"/>
                <w:b/>
                <w:bCs/>
                <w:color w:val="000000"/>
              </w:rPr>
            </w:pPr>
            <w:r w:rsidRPr="00F36241">
              <w:rPr>
                <w:rFonts w:ascii="Calibri" w:hAnsi="Calibri" w:cs="Calibri"/>
                <w:b/>
                <w:bCs/>
                <w:color w:val="000000"/>
                <w:sz w:val="22"/>
                <w:szCs w:val="22"/>
              </w:rPr>
              <w:t xml:space="preserve">Wymagania dotyczące realizacji zasady równości szans i niedyskryminacji,  w tym dostępności dla osób </w:t>
            </w:r>
            <w:r w:rsidRPr="00F36241">
              <w:rPr>
                <w:rFonts w:ascii="Calibri" w:hAnsi="Calibri" w:cs="Calibri"/>
                <w:b/>
                <w:bCs/>
                <w:color w:val="000000"/>
                <w:sz w:val="22"/>
                <w:szCs w:val="22"/>
              </w:rPr>
              <w:br/>
              <w:t xml:space="preserve">z niepełnosprawnością oraz zasady równości szans kobiet i mężczyzn   </w:t>
            </w:r>
          </w:p>
        </w:tc>
        <w:tc>
          <w:tcPr>
            <w:tcW w:w="7513" w:type="dxa"/>
            <w:vAlign w:val="center"/>
          </w:tcPr>
          <w:p w14:paraId="56874633" w14:textId="77777777" w:rsidR="0030091F" w:rsidRPr="00F36241" w:rsidRDefault="0030091F" w:rsidP="00BA4EE7">
            <w:pPr>
              <w:spacing w:before="40" w:after="120" w:line="276" w:lineRule="auto"/>
              <w:jc w:val="both"/>
              <w:rPr>
                <w:rFonts w:ascii="Calibri" w:hAnsi="Calibri" w:cs="Calibri"/>
                <w:color w:val="000000"/>
                <w:lang w:eastAsia="en-US"/>
              </w:rPr>
            </w:pPr>
            <w:r w:rsidRPr="00F36241">
              <w:rPr>
                <w:rFonts w:ascii="Calibri" w:hAnsi="Calibri" w:cs="Calibri"/>
                <w:b/>
                <w:bCs/>
                <w:color w:val="000000"/>
                <w:sz w:val="22"/>
                <w:szCs w:val="22"/>
                <w:lang w:eastAsia="en-US"/>
              </w:rPr>
              <w:t xml:space="preserve">Zasada równości szans i niedyskryminacji, w tym dostępności dla osób </w:t>
            </w:r>
            <w:r w:rsidRPr="00F36241">
              <w:rPr>
                <w:rFonts w:ascii="Calibri" w:hAnsi="Calibri" w:cs="Calibri"/>
                <w:b/>
                <w:bCs/>
                <w:color w:val="000000"/>
                <w:sz w:val="22"/>
                <w:szCs w:val="22"/>
                <w:lang w:eastAsia="en-US"/>
              </w:rPr>
              <w:br/>
              <w:t>z niepełnosprawnością</w:t>
            </w:r>
          </w:p>
          <w:p w14:paraId="1E9CE8EC" w14:textId="77777777" w:rsidR="0030091F" w:rsidRPr="00F36241" w:rsidRDefault="0030091F" w:rsidP="00306356">
            <w:pPr>
              <w:numPr>
                <w:ilvl w:val="0"/>
                <w:numId w:val="17"/>
              </w:numPr>
              <w:spacing w:before="40" w:after="120" w:line="276" w:lineRule="auto"/>
              <w:jc w:val="both"/>
              <w:rPr>
                <w:rFonts w:ascii="Calibri" w:hAnsi="Calibri" w:cs="Calibri"/>
                <w:b/>
                <w:bCs/>
                <w:color w:val="000000"/>
                <w:lang w:eastAsia="en-US"/>
              </w:rPr>
            </w:pPr>
            <w:r w:rsidRPr="00F36241">
              <w:rPr>
                <w:rFonts w:ascii="Calibri" w:hAnsi="Calibri" w:cs="Calibri"/>
                <w:color w:val="000000"/>
                <w:sz w:val="22"/>
                <w:szCs w:val="22"/>
                <w:lang w:eastAsia="en-US"/>
              </w:rPr>
              <w:t xml:space="preserve">Wnioskodawca ubiegający się o dofinansowanie </w:t>
            </w:r>
            <w:r w:rsidRPr="00F36241">
              <w:rPr>
                <w:rFonts w:ascii="Calibri" w:hAnsi="Calibri" w:cs="Calibri"/>
                <w:b/>
                <w:bCs/>
                <w:color w:val="000000"/>
                <w:sz w:val="22"/>
                <w:szCs w:val="22"/>
                <w:lang w:eastAsia="en-US"/>
              </w:rPr>
              <w:t xml:space="preserve">zobowiązany jest przedstawić we wniosku o dofinansowanie projektu sposób realizacji zasady równości szans i niedyskryminacji, w tym dostępności dla osób </w:t>
            </w:r>
            <w:r w:rsidRPr="00F36241">
              <w:rPr>
                <w:rFonts w:ascii="Calibri" w:hAnsi="Calibri" w:cs="Calibri"/>
                <w:b/>
                <w:bCs/>
                <w:color w:val="000000"/>
                <w:sz w:val="22"/>
                <w:szCs w:val="22"/>
                <w:lang w:eastAsia="en-US"/>
              </w:rPr>
              <w:br/>
              <w:t>z niepełnosprawnościami w ramach projektu.</w:t>
            </w:r>
          </w:p>
          <w:p w14:paraId="04A069C6" w14:textId="77777777" w:rsidR="0030091F" w:rsidRPr="00F36241" w:rsidRDefault="0030091F" w:rsidP="00306356">
            <w:pPr>
              <w:numPr>
                <w:ilvl w:val="0"/>
                <w:numId w:val="17"/>
              </w:numPr>
              <w:spacing w:before="40" w:after="120" w:line="276" w:lineRule="auto"/>
              <w:jc w:val="both"/>
              <w:rPr>
                <w:rFonts w:ascii="Calibri" w:hAnsi="Calibri" w:cs="Calibri"/>
                <w:color w:val="000000"/>
                <w:lang w:eastAsia="en-US"/>
              </w:rPr>
            </w:pPr>
            <w:r w:rsidRPr="00F36241">
              <w:rPr>
                <w:rFonts w:ascii="Calibri" w:hAnsi="Calibri" w:cs="Calibri"/>
                <w:color w:val="000000"/>
                <w:sz w:val="22"/>
                <w:szCs w:val="22"/>
                <w:lang w:eastAsia="en-US"/>
              </w:rPr>
              <w:t>Wszystkie działania świadczone w ramach projektów, w których na etapie rekrutacji zidentyfikowano możliwość udziału osób z niepełnosprawnościami powinny być realizowane w budynkach dostosowanych architektonicznie do ich potrzeb, zgodnie z rozporządzeniem Ministra Infrastruktury z dnia  12.04.2002r. w sprawie warunków technicznych, jakim powinny odpowiadać budynki i ich usytuowanie (Dz. U. z 2015r., poz. 1422 z późn. zm.).</w:t>
            </w:r>
          </w:p>
          <w:p w14:paraId="190681B6" w14:textId="77777777" w:rsidR="0030091F" w:rsidRPr="00F36241" w:rsidRDefault="0030091F" w:rsidP="00306356">
            <w:pPr>
              <w:numPr>
                <w:ilvl w:val="0"/>
                <w:numId w:val="17"/>
              </w:numPr>
              <w:spacing w:before="40" w:after="120" w:line="276" w:lineRule="auto"/>
              <w:jc w:val="both"/>
              <w:rPr>
                <w:rFonts w:ascii="Calibri" w:hAnsi="Calibri" w:cs="Calibri"/>
                <w:b/>
                <w:bCs/>
                <w:color w:val="000000"/>
                <w:lang w:eastAsia="en-US"/>
              </w:rPr>
            </w:pPr>
            <w:r w:rsidRPr="00F36241">
              <w:rPr>
                <w:rFonts w:ascii="Calibri" w:hAnsi="Calibri" w:cs="Calibri"/>
                <w:color w:val="000000"/>
                <w:sz w:val="22"/>
                <w:szCs w:val="22"/>
                <w:lang w:eastAsia="en-US"/>
              </w:rPr>
              <w:t xml:space="preserve">W ramach projektów ogólnodostępnych, w szczególności w przypadku braku możliwości świadczenia usługi spełniającej kryteria wymienione w pkt b),                w celu zapewnienia możliwości pełnego uczestnictwa osób </w:t>
            </w:r>
            <w:r w:rsidRPr="00F36241">
              <w:rPr>
                <w:rFonts w:ascii="Calibri" w:hAnsi="Calibri" w:cs="Calibri"/>
                <w:color w:val="000000"/>
                <w:sz w:val="22"/>
                <w:szCs w:val="22"/>
                <w:lang w:eastAsia="en-US"/>
              </w:rPr>
              <w:br/>
              <w:t xml:space="preserve">z niepełnosprawnościami, należy zastosować </w:t>
            </w:r>
            <w:r w:rsidRPr="00F36241">
              <w:rPr>
                <w:rFonts w:ascii="Calibri" w:hAnsi="Calibri" w:cs="Calibri"/>
                <w:b/>
                <w:bCs/>
                <w:color w:val="000000"/>
                <w:sz w:val="22"/>
                <w:szCs w:val="22"/>
                <w:lang w:eastAsia="en-US"/>
              </w:rPr>
              <w:t>mechanizm racjonalnych usprawnień.</w:t>
            </w:r>
          </w:p>
          <w:p w14:paraId="29AAE01C" w14:textId="77777777" w:rsidR="0030091F" w:rsidRPr="00F36241" w:rsidRDefault="0030091F" w:rsidP="002F4AE6">
            <w:pPr>
              <w:spacing w:before="40" w:after="120" w:line="276" w:lineRule="auto"/>
              <w:ind w:left="360"/>
              <w:jc w:val="both"/>
              <w:rPr>
                <w:rFonts w:ascii="Calibri" w:hAnsi="Calibri" w:cs="Calibri"/>
                <w:color w:val="000000"/>
                <w:lang w:eastAsia="en-US"/>
              </w:rPr>
            </w:pPr>
            <w:r w:rsidRPr="00F36241">
              <w:rPr>
                <w:rFonts w:ascii="Calibri" w:hAnsi="Calibri" w:cs="Calibri"/>
                <w:color w:val="000000"/>
                <w:sz w:val="22"/>
                <w:szCs w:val="22"/>
                <w:lang w:eastAsia="en-US"/>
              </w:rPr>
              <w:t xml:space="preserve">W odniesieniu do projektów realizowanych w ramach RPO WO 2014-2020 </w:t>
            </w:r>
            <w:r w:rsidRPr="00F36241">
              <w:rPr>
                <w:rFonts w:ascii="Calibri" w:hAnsi="Calibri" w:cs="Calibri"/>
                <w:b/>
                <w:bCs/>
                <w:color w:val="000000"/>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F36241">
              <w:rPr>
                <w:rFonts w:ascii="Calibri" w:hAnsi="Calibri" w:cs="Calibri"/>
                <w:color w:val="000000"/>
                <w:sz w:val="22"/>
                <w:szCs w:val="22"/>
                <w:lang w:eastAsia="en-US"/>
              </w:rPr>
              <w:t xml:space="preserve"> (w charakterze uczestnika lub personelu) osoby z niepełnosprawnością.</w:t>
            </w:r>
          </w:p>
          <w:p w14:paraId="1B646678" w14:textId="77777777" w:rsidR="0030091F" w:rsidRPr="00F36241" w:rsidRDefault="0030091F" w:rsidP="00306356">
            <w:pPr>
              <w:numPr>
                <w:ilvl w:val="0"/>
                <w:numId w:val="17"/>
              </w:numPr>
              <w:spacing w:before="40" w:after="120" w:line="276" w:lineRule="auto"/>
              <w:jc w:val="both"/>
              <w:rPr>
                <w:rFonts w:ascii="Calibri" w:hAnsi="Calibri" w:cs="Calibri"/>
                <w:color w:val="000000"/>
                <w:lang w:eastAsia="en-US"/>
              </w:rPr>
            </w:pPr>
            <w:r w:rsidRPr="00F36241">
              <w:rPr>
                <w:rFonts w:ascii="Calibri" w:hAnsi="Calibri" w:cs="Calibri"/>
                <w:color w:val="000000"/>
                <w:sz w:val="22"/>
                <w:szCs w:val="22"/>
                <w:lang w:eastAsia="en-US"/>
              </w:rPr>
              <w:t xml:space="preserve">W projektach dedykowanych, w tym zorientowanych wyłącznie lub przede wszystkim na osoby z niepełnosprawnościami (np. osoby </w:t>
            </w:r>
            <w:r w:rsidRPr="00F36241">
              <w:rPr>
                <w:rFonts w:ascii="Calibri" w:hAnsi="Calibri" w:cs="Calibri"/>
                <w:color w:val="000000"/>
                <w:sz w:val="22"/>
                <w:szCs w:val="22"/>
                <w:lang w:eastAsia="en-US"/>
              </w:rPr>
              <w:br/>
              <w:t>z niepełnosprawnościami sprzężonymi) oraz projektach skierowanych do zamkniętej grupy uczestników, wydatki na sfinansowanie mechanizmu racjonalnych usprawnień są wskazane we wniosku o dofinansowanie projektu (w takim przypadku nie obowiązuje limit wskazany w punkcie e) ).</w:t>
            </w:r>
          </w:p>
          <w:p w14:paraId="75BBCA54" w14:textId="77777777" w:rsidR="0030091F" w:rsidRPr="00F36241" w:rsidRDefault="0030091F" w:rsidP="00306356">
            <w:pPr>
              <w:numPr>
                <w:ilvl w:val="0"/>
                <w:numId w:val="17"/>
              </w:numPr>
              <w:spacing w:before="40" w:after="120" w:line="276" w:lineRule="auto"/>
              <w:jc w:val="both"/>
              <w:rPr>
                <w:rFonts w:ascii="Calibri" w:hAnsi="Calibri" w:cs="Calibri"/>
                <w:b/>
                <w:bCs/>
                <w:color w:val="000000"/>
                <w:lang w:eastAsia="en-US"/>
              </w:rPr>
            </w:pPr>
            <w:r w:rsidRPr="00F36241">
              <w:rPr>
                <w:rFonts w:ascii="Calibri" w:hAnsi="Calibri" w:cs="Calibri"/>
                <w:b/>
                <w:bCs/>
                <w:color w:val="000000"/>
                <w:sz w:val="22"/>
                <w:szCs w:val="22"/>
                <w:lang w:eastAsia="en-US"/>
              </w:rPr>
              <w:t>Łączny koszt racjonalnych usprawnień na jednego uczestnika w projekcie nie może przekroczyć 12 000 PLN.</w:t>
            </w:r>
          </w:p>
          <w:p w14:paraId="404DF652" w14:textId="77777777" w:rsidR="0030091F" w:rsidRPr="00F36241" w:rsidRDefault="0030091F" w:rsidP="00BA4EE7">
            <w:pPr>
              <w:spacing w:before="40" w:after="120" w:line="276" w:lineRule="auto"/>
              <w:jc w:val="both"/>
              <w:rPr>
                <w:rFonts w:ascii="Calibri" w:hAnsi="Calibri" w:cs="Calibri"/>
                <w:i/>
                <w:iCs/>
                <w:color w:val="000000"/>
                <w:lang w:eastAsia="en-US"/>
              </w:rPr>
            </w:pPr>
            <w:r w:rsidRPr="00F36241">
              <w:rPr>
                <w:rFonts w:ascii="Calibri" w:hAnsi="Calibri" w:cs="Calibri"/>
                <w:color w:val="000000"/>
                <w:sz w:val="22"/>
                <w:szCs w:val="22"/>
                <w:lang w:eastAsia="en-US"/>
              </w:rPr>
              <w:t xml:space="preserve">Szczegółowe informacje dotyczące zasady równości szans i niedyskryminacji,                w tym zasady stosowania mechanizmu racjonalnych usprawnień </w:t>
            </w:r>
            <w:r w:rsidRPr="00F36241">
              <w:rPr>
                <w:rFonts w:ascii="Calibri" w:hAnsi="Calibri" w:cs="Calibri"/>
                <w:color w:val="000000"/>
                <w:sz w:val="22"/>
                <w:szCs w:val="22"/>
                <w:lang w:eastAsia="en-US"/>
              </w:rPr>
              <w:br/>
              <w:t xml:space="preserve">w projektach wraz z przykładowym katalogiem  kosztów zostały uwzględnione              w </w:t>
            </w:r>
            <w:r w:rsidRPr="00F36241">
              <w:rPr>
                <w:rFonts w:ascii="Calibri" w:hAnsi="Calibri" w:cs="Calibri"/>
                <w:i/>
                <w:iCs/>
                <w:color w:val="000000"/>
                <w:sz w:val="22"/>
                <w:szCs w:val="22"/>
                <w:lang w:eastAsia="en-US"/>
              </w:rPr>
              <w:t xml:space="preserve">Wytycznych w zakresie realizacji zasady równości szans </w:t>
            </w:r>
            <w:r w:rsidRPr="00F36241">
              <w:rPr>
                <w:rFonts w:ascii="Calibri" w:hAnsi="Calibri" w:cs="Calibri"/>
                <w:i/>
                <w:iCs/>
                <w:color w:val="000000"/>
                <w:sz w:val="22"/>
                <w:szCs w:val="22"/>
                <w:lang w:eastAsia="en-US"/>
              </w:rPr>
              <w:br/>
              <w:t>i niedyskryminacji, w tym dostępności dla osób z niepełnosprawnościami oraz zasady równości szans kobiet i mężczyzn w ramach funduszy unijnych na lata 2014-2020.</w:t>
            </w:r>
          </w:p>
          <w:p w14:paraId="09EF80BC" w14:textId="77777777" w:rsidR="0030091F" w:rsidRPr="00F36241" w:rsidRDefault="0030091F" w:rsidP="00BA4EE7">
            <w:pPr>
              <w:spacing w:before="40" w:after="120" w:line="276" w:lineRule="auto"/>
              <w:jc w:val="both"/>
              <w:rPr>
                <w:rFonts w:ascii="Calibri" w:hAnsi="Calibri" w:cs="Calibri"/>
                <w:color w:val="000000"/>
                <w:lang w:eastAsia="en-US"/>
              </w:rPr>
            </w:pPr>
            <w:r w:rsidRPr="00F36241">
              <w:rPr>
                <w:rFonts w:ascii="Calibri" w:hAnsi="Calibri" w:cs="Calibri"/>
                <w:b/>
                <w:bCs/>
                <w:color w:val="000000"/>
                <w:sz w:val="22"/>
                <w:szCs w:val="22"/>
                <w:lang w:eastAsia="en-US"/>
              </w:rPr>
              <w:t>Zasada równości szans kobiet i mężczyzn</w:t>
            </w:r>
          </w:p>
          <w:p w14:paraId="442A50B6" w14:textId="77777777" w:rsidR="0030091F" w:rsidRPr="00F36241" w:rsidRDefault="0030091F" w:rsidP="00306356">
            <w:pPr>
              <w:numPr>
                <w:ilvl w:val="0"/>
                <w:numId w:val="18"/>
              </w:numPr>
              <w:spacing w:before="40" w:after="120" w:line="276" w:lineRule="auto"/>
              <w:jc w:val="both"/>
              <w:rPr>
                <w:rFonts w:ascii="Calibri" w:hAnsi="Calibri" w:cs="Calibri"/>
                <w:color w:val="000000"/>
                <w:lang w:eastAsia="en-US"/>
              </w:rPr>
            </w:pPr>
            <w:r w:rsidRPr="00F36241">
              <w:rPr>
                <w:rFonts w:ascii="Calibri" w:hAnsi="Calibri" w:cs="Calibri"/>
                <w:b/>
                <w:bCs/>
                <w:color w:val="000000"/>
                <w:sz w:val="22"/>
                <w:szCs w:val="22"/>
                <w:lang w:eastAsia="en-US"/>
              </w:rPr>
              <w:t>Każdy projekt</w:t>
            </w:r>
            <w:r w:rsidRPr="00F36241">
              <w:rPr>
                <w:rFonts w:ascii="Calibri" w:hAnsi="Calibri" w:cs="Calibri"/>
                <w:color w:val="000000"/>
                <w:sz w:val="22"/>
                <w:szCs w:val="22"/>
                <w:lang w:eastAsia="en-US"/>
              </w:rPr>
              <w:t xml:space="preserve"> realizowany w ramach RPO WO 2014-2020 </w:t>
            </w:r>
            <w:r w:rsidRPr="00F36241">
              <w:rPr>
                <w:rFonts w:ascii="Calibri" w:hAnsi="Calibri" w:cs="Calibri"/>
                <w:b/>
                <w:bCs/>
                <w:color w:val="000000"/>
                <w:sz w:val="22"/>
                <w:szCs w:val="22"/>
                <w:lang w:eastAsia="en-US"/>
              </w:rPr>
              <w:t xml:space="preserve">powinien zawierać analizę uwzględniającą sytuację kobiet i mężczyzn na danym obszarze oraz ocenę wpływu  projektu na sytuację płci. </w:t>
            </w:r>
            <w:r w:rsidRPr="00F36241">
              <w:rPr>
                <w:rFonts w:ascii="Calibri" w:hAnsi="Calibri" w:cs="Calibri"/>
                <w:color w:val="000000"/>
                <w:sz w:val="22"/>
                <w:szCs w:val="22"/>
                <w:lang w:eastAsia="en-US"/>
              </w:rPr>
              <w:t>Wyniki przeprowadzonej analizy powinny być podstawą do planowania działań i doboru instrumentów, adekwatnych do zdefiniowanych problemów.</w:t>
            </w:r>
          </w:p>
          <w:p w14:paraId="26673A99" w14:textId="622FD64D" w:rsidR="0030091F" w:rsidRPr="00F36241" w:rsidRDefault="0030091F" w:rsidP="00306356">
            <w:pPr>
              <w:numPr>
                <w:ilvl w:val="0"/>
                <w:numId w:val="18"/>
              </w:numPr>
              <w:spacing w:before="40" w:line="276" w:lineRule="auto"/>
              <w:ind w:left="357" w:hanging="357"/>
              <w:jc w:val="both"/>
              <w:rPr>
                <w:rFonts w:ascii="Calibri" w:hAnsi="Calibri" w:cs="Calibri"/>
                <w:i/>
                <w:iCs/>
                <w:color w:val="000000"/>
                <w:lang w:eastAsia="en-US"/>
              </w:rPr>
            </w:pPr>
            <w:r w:rsidRPr="00F36241">
              <w:rPr>
                <w:rFonts w:ascii="Calibri" w:hAnsi="Calibri" w:cs="Calibri"/>
                <w:color w:val="000000"/>
                <w:sz w:val="22"/>
                <w:szCs w:val="22"/>
                <w:lang w:eastAsia="en-US"/>
              </w:rPr>
              <w:t xml:space="preserve">Ocena zgodności projektu z </w:t>
            </w:r>
            <w:r w:rsidR="00172339">
              <w:rPr>
                <w:rFonts w:ascii="Calibri" w:hAnsi="Calibri" w:cs="Calibri"/>
                <w:color w:val="000000"/>
                <w:sz w:val="22"/>
                <w:szCs w:val="22"/>
                <w:lang w:eastAsia="en-US"/>
              </w:rPr>
              <w:t xml:space="preserve">zasadą równości szans kobiet i </w:t>
            </w:r>
            <w:r w:rsidRPr="00F36241">
              <w:rPr>
                <w:rFonts w:ascii="Calibri" w:hAnsi="Calibri" w:cs="Calibri"/>
                <w:color w:val="000000"/>
                <w:sz w:val="22"/>
                <w:szCs w:val="22"/>
                <w:lang w:eastAsia="en-US"/>
              </w:rPr>
              <w:t xml:space="preserve">mężczyzn odbywać się będzie na podstawie standardu minimum, zgodnie z </w:t>
            </w:r>
            <w:r w:rsidRPr="00F36241">
              <w:rPr>
                <w:rFonts w:ascii="Calibri" w:hAnsi="Calibri" w:cs="Calibri"/>
                <w:i/>
                <w:iCs/>
                <w:color w:val="000000"/>
                <w:sz w:val="22"/>
                <w:szCs w:val="22"/>
                <w:lang w:eastAsia="en-US"/>
              </w:rPr>
              <w:t xml:space="preserve">Wytycznymi w zakresie realizacji zasady równości szans i niedyskryminacji, w tym dostępności dla osób z niepełnosprawnościami oraz zasady równości szans kobiet i mężczyzn </w:t>
            </w:r>
            <w:r w:rsidR="00172339">
              <w:rPr>
                <w:rFonts w:ascii="Calibri" w:hAnsi="Calibri" w:cs="Calibri"/>
                <w:i/>
                <w:iCs/>
                <w:color w:val="000000"/>
                <w:sz w:val="22"/>
                <w:szCs w:val="22"/>
                <w:lang w:eastAsia="en-US"/>
              </w:rPr>
              <w:br/>
            </w:r>
            <w:r w:rsidRPr="00F36241">
              <w:rPr>
                <w:rFonts w:ascii="Calibri" w:hAnsi="Calibri" w:cs="Calibri"/>
                <w:i/>
                <w:iCs/>
                <w:color w:val="000000"/>
                <w:sz w:val="22"/>
                <w:szCs w:val="22"/>
                <w:lang w:eastAsia="en-US"/>
              </w:rPr>
              <w:t>w ramach funduszy unijnych na lata 2014-2020.</w:t>
            </w:r>
          </w:p>
          <w:p w14:paraId="613FC94F" w14:textId="77777777" w:rsidR="0030091F" w:rsidRPr="0028740A" w:rsidRDefault="0030091F" w:rsidP="00286363">
            <w:pPr>
              <w:spacing w:before="40" w:line="276" w:lineRule="auto"/>
              <w:ind w:left="357"/>
              <w:jc w:val="both"/>
              <w:rPr>
                <w:rFonts w:ascii="Calibri" w:hAnsi="Calibri" w:cs="Calibri"/>
                <w:i/>
                <w:iCs/>
                <w:color w:val="FF0000"/>
                <w:lang w:eastAsia="en-US"/>
              </w:rPr>
            </w:pPr>
          </w:p>
        </w:tc>
      </w:tr>
      <w:tr w:rsidR="0030091F" w:rsidRPr="0028740A" w14:paraId="3B354A33" w14:textId="77777777">
        <w:tc>
          <w:tcPr>
            <w:tcW w:w="645" w:type="dxa"/>
          </w:tcPr>
          <w:p w14:paraId="0AEC102F" w14:textId="77777777" w:rsidR="0030091F" w:rsidRPr="00F36241" w:rsidRDefault="0030091F" w:rsidP="0012510F">
            <w:pPr>
              <w:autoSpaceDE w:val="0"/>
              <w:autoSpaceDN w:val="0"/>
              <w:adjustRightInd w:val="0"/>
              <w:spacing w:line="276" w:lineRule="auto"/>
              <w:rPr>
                <w:rFonts w:ascii="Calibri" w:hAnsi="Calibri" w:cs="Calibri"/>
                <w:color w:val="000000"/>
                <w:highlight w:val="yellow"/>
              </w:rPr>
            </w:pPr>
            <w:r w:rsidRPr="00F36241">
              <w:rPr>
                <w:rFonts w:ascii="Calibri" w:hAnsi="Calibri" w:cs="Calibri"/>
                <w:color w:val="000000"/>
                <w:sz w:val="22"/>
                <w:szCs w:val="22"/>
              </w:rPr>
              <w:t>23.</w:t>
            </w:r>
          </w:p>
        </w:tc>
        <w:tc>
          <w:tcPr>
            <w:tcW w:w="2305" w:type="dxa"/>
          </w:tcPr>
          <w:p w14:paraId="1D357F1E" w14:textId="77777777" w:rsidR="0030091F" w:rsidRPr="00F36241" w:rsidRDefault="0030091F" w:rsidP="009523E1">
            <w:pPr>
              <w:autoSpaceDE w:val="0"/>
              <w:autoSpaceDN w:val="0"/>
              <w:adjustRightInd w:val="0"/>
              <w:spacing w:line="276" w:lineRule="auto"/>
              <w:rPr>
                <w:rFonts w:ascii="Calibri" w:hAnsi="Calibri" w:cs="Calibri"/>
                <w:b/>
                <w:bCs/>
                <w:color w:val="000000"/>
              </w:rPr>
            </w:pPr>
            <w:r w:rsidRPr="00F36241">
              <w:rPr>
                <w:rFonts w:ascii="Calibri" w:hAnsi="Calibri" w:cs="Calibri"/>
                <w:b/>
                <w:bCs/>
                <w:color w:val="000000"/>
                <w:sz w:val="22"/>
                <w:szCs w:val="22"/>
              </w:rPr>
              <w:t>Warunki stosowania</w:t>
            </w:r>
          </w:p>
          <w:p w14:paraId="285A638A" w14:textId="77777777" w:rsidR="0030091F" w:rsidRPr="00F36241" w:rsidRDefault="0030091F" w:rsidP="009523E1">
            <w:pPr>
              <w:autoSpaceDE w:val="0"/>
              <w:autoSpaceDN w:val="0"/>
              <w:adjustRightInd w:val="0"/>
              <w:spacing w:line="276" w:lineRule="auto"/>
              <w:rPr>
                <w:rFonts w:ascii="Calibri" w:hAnsi="Calibri" w:cs="Calibri"/>
                <w:b/>
                <w:bCs/>
                <w:color w:val="000000"/>
              </w:rPr>
            </w:pPr>
            <w:r w:rsidRPr="00F36241">
              <w:rPr>
                <w:rFonts w:ascii="Calibri" w:hAnsi="Calibri" w:cs="Calibri"/>
                <w:b/>
                <w:bCs/>
                <w:color w:val="000000"/>
                <w:sz w:val="22"/>
                <w:szCs w:val="22"/>
              </w:rPr>
              <w:t>uproszczonych form</w:t>
            </w:r>
          </w:p>
          <w:p w14:paraId="2EA95D1B" w14:textId="77777777" w:rsidR="0030091F" w:rsidRPr="00F36241" w:rsidRDefault="0030091F" w:rsidP="009523E1">
            <w:pPr>
              <w:autoSpaceDE w:val="0"/>
              <w:autoSpaceDN w:val="0"/>
              <w:adjustRightInd w:val="0"/>
              <w:spacing w:line="276" w:lineRule="auto"/>
              <w:rPr>
                <w:rFonts w:ascii="Calibri" w:hAnsi="Calibri" w:cs="Calibri"/>
                <w:b/>
                <w:bCs/>
                <w:color w:val="000000"/>
                <w:highlight w:val="yellow"/>
              </w:rPr>
            </w:pPr>
            <w:r w:rsidRPr="00F36241">
              <w:rPr>
                <w:rFonts w:ascii="Calibri" w:hAnsi="Calibri" w:cs="Calibri"/>
                <w:b/>
                <w:bCs/>
                <w:color w:val="000000"/>
                <w:sz w:val="22"/>
                <w:szCs w:val="22"/>
              </w:rPr>
              <w:t>rozliczania wydatków</w:t>
            </w:r>
          </w:p>
        </w:tc>
        <w:tc>
          <w:tcPr>
            <w:tcW w:w="7513" w:type="dxa"/>
          </w:tcPr>
          <w:p w14:paraId="3265A296" w14:textId="77777777" w:rsidR="0030091F" w:rsidRPr="00F36241" w:rsidRDefault="0030091F" w:rsidP="008A2CE6">
            <w:pPr>
              <w:spacing w:before="40" w:after="120"/>
              <w:jc w:val="both"/>
              <w:rPr>
                <w:rFonts w:ascii="Calibri" w:hAnsi="Calibri" w:cs="Calibri"/>
                <w:color w:val="000000"/>
                <w:lang w:eastAsia="en-US"/>
              </w:rPr>
            </w:pPr>
            <w:r w:rsidRPr="00F36241">
              <w:rPr>
                <w:rFonts w:ascii="Calibri" w:hAnsi="Calibri" w:cs="Calibri"/>
                <w:color w:val="000000"/>
                <w:sz w:val="22"/>
                <w:szCs w:val="22"/>
                <w:lang w:eastAsia="en-US"/>
              </w:rPr>
              <w:t xml:space="preserve">Kwoty ryczałtowe i/lub stawki ryczałtowe zgodnie z Wytycznymi w zakresie kwalifikowalności wydatków w ramach Europejskiego Funduszu Rozwoju Regionalnego, Europejskiego Funduszu Społecznego oraz Funduszu Spójności na lata 2014-2020. </w:t>
            </w:r>
          </w:p>
          <w:p w14:paraId="001B1CCD" w14:textId="77777777" w:rsidR="0030091F" w:rsidRPr="00F36241" w:rsidRDefault="0030091F" w:rsidP="008A2CE6">
            <w:pPr>
              <w:spacing w:before="40" w:after="120"/>
              <w:jc w:val="both"/>
              <w:rPr>
                <w:rFonts w:ascii="Calibri" w:hAnsi="Calibri" w:cs="Calibri"/>
                <w:color w:val="000000"/>
                <w:lang w:eastAsia="en-US"/>
              </w:rPr>
            </w:pPr>
            <w:r w:rsidRPr="00F36241">
              <w:rPr>
                <w:rFonts w:ascii="Calibri" w:hAnsi="Calibri" w:cs="Calibri"/>
                <w:color w:val="000000"/>
                <w:sz w:val="22"/>
                <w:szCs w:val="22"/>
                <w:lang w:eastAsia="en-US"/>
              </w:rPr>
              <w:t>Dla projektów, w których wartość wkładu publicznego (środków publicznych) nie przekracza wyrażonej w PLN równowartości 100 000 EUR* rozliczanie wydatków następuje na podstawie uproszczonej metody rozliczania wydatków tj. kwoty ryczałtowej.</w:t>
            </w:r>
          </w:p>
          <w:p w14:paraId="2B2CA2D1" w14:textId="77777777" w:rsidR="0030091F" w:rsidRPr="00F36241" w:rsidRDefault="0030091F" w:rsidP="003070B7">
            <w:pPr>
              <w:spacing w:before="40" w:after="240"/>
              <w:jc w:val="both"/>
              <w:rPr>
                <w:rFonts w:ascii="Calibri" w:hAnsi="Calibri" w:cs="Calibri"/>
                <w:color w:val="000000"/>
                <w:lang w:eastAsia="en-US"/>
              </w:rPr>
            </w:pPr>
            <w:r w:rsidRPr="00F36241">
              <w:rPr>
                <w:rFonts w:ascii="Calibri" w:hAnsi="Calibri" w:cs="Calibri"/>
                <w:color w:val="000000"/>
                <w:sz w:val="22"/>
                <w:szCs w:val="22"/>
                <w:lang w:eastAsia="en-US"/>
              </w:rPr>
              <w:t>*do przeliczania ww. kwoty na PLN należy stosować miesięczny obrachunkowy kurs wymiany stosowany przez KE aktualny na dzień ogłoszenia konkursu w przypadku projektów konkursowych.</w:t>
            </w:r>
          </w:p>
          <w:p w14:paraId="6A6EE432" w14:textId="77777777" w:rsidR="0030091F" w:rsidRPr="00F36241" w:rsidRDefault="0030091F" w:rsidP="008A2CE6">
            <w:pPr>
              <w:autoSpaceDE w:val="0"/>
              <w:autoSpaceDN w:val="0"/>
              <w:adjustRightInd w:val="0"/>
              <w:spacing w:after="240" w:line="276" w:lineRule="auto"/>
              <w:jc w:val="both"/>
              <w:rPr>
                <w:rFonts w:ascii="Calibri" w:hAnsi="Calibri" w:cs="Calibri"/>
                <w:b/>
                <w:bCs/>
                <w:color w:val="000000"/>
                <w:lang w:eastAsia="en-US"/>
              </w:rPr>
            </w:pPr>
            <w:r w:rsidRPr="00F36241">
              <w:rPr>
                <w:rFonts w:ascii="Calibri" w:hAnsi="Calibri" w:cs="Calibri"/>
                <w:b/>
                <w:bCs/>
                <w:color w:val="000000"/>
                <w:sz w:val="22"/>
                <w:szCs w:val="22"/>
                <w:lang w:eastAsia="en-US"/>
              </w:rPr>
              <w:t>Ważne!</w:t>
            </w:r>
            <w:r w:rsidRPr="00F36241">
              <w:rPr>
                <w:rFonts w:ascii="Calibri" w:hAnsi="Calibri" w:cs="Calibri"/>
                <w:color w:val="000000"/>
                <w:sz w:val="22"/>
                <w:szCs w:val="22"/>
                <w:lang w:eastAsia="en-US"/>
              </w:rPr>
              <w:t xml:space="preserve"> </w:t>
            </w:r>
            <w:r w:rsidRPr="00F36241">
              <w:rPr>
                <w:rFonts w:ascii="Calibri" w:hAnsi="Calibri" w:cs="Calibri"/>
                <w:b/>
                <w:bCs/>
                <w:color w:val="000000"/>
                <w:sz w:val="22"/>
                <w:szCs w:val="22"/>
                <w:lang w:eastAsia="en-US"/>
              </w:rPr>
              <w:t>W przypadku pomocy publicznej</w:t>
            </w:r>
            <w:r w:rsidRPr="00F36241">
              <w:rPr>
                <w:rFonts w:ascii="Calibri" w:hAnsi="Calibri" w:cs="Calibri"/>
                <w:color w:val="000000"/>
                <w:sz w:val="22"/>
                <w:szCs w:val="22"/>
                <w:lang w:eastAsia="en-US"/>
              </w:rPr>
              <w:t xml:space="preserve"> udzielanej na mocy </w:t>
            </w:r>
            <w:r w:rsidRPr="00F36241">
              <w:rPr>
                <w:rFonts w:ascii="Calibri" w:hAnsi="Calibri" w:cs="Calibri"/>
                <w:i/>
                <w:iCs/>
                <w:color w:val="000000"/>
                <w:sz w:val="22"/>
                <w:szCs w:val="22"/>
                <w:lang w:eastAsia="en-US"/>
              </w:rPr>
              <w:t>rozporządzenia Komisji (UE) NR 651/2014 z dnia 17 czerwca 2014 r. uznające niektóre rodzaje pomocy za zgodne z rynkiem wewnętrznym w zastosowaniu art. 107 i 108 Traktatu</w:t>
            </w:r>
            <w:r w:rsidRPr="00F36241">
              <w:rPr>
                <w:rFonts w:ascii="Calibri" w:hAnsi="Calibri" w:cs="Calibri"/>
                <w:color w:val="000000"/>
                <w:sz w:val="22"/>
                <w:szCs w:val="22"/>
                <w:lang w:eastAsia="en-US"/>
              </w:rPr>
              <w:t xml:space="preserve">, zgodnie z art. 7 pkt 1, </w:t>
            </w:r>
            <w:r w:rsidRPr="00F36241">
              <w:rPr>
                <w:rFonts w:ascii="Calibri" w:hAnsi="Calibri" w:cs="Calibri"/>
                <w:b/>
                <w:bCs/>
                <w:color w:val="000000"/>
                <w:sz w:val="22"/>
                <w:szCs w:val="22"/>
                <w:lang w:eastAsia="en-US"/>
              </w:rPr>
              <w:t>ryczałtowe rozliczanie kosztów pośrednich nie jest możliwe.</w:t>
            </w:r>
          </w:p>
        </w:tc>
      </w:tr>
      <w:tr w:rsidR="0030091F" w:rsidRPr="0028740A" w14:paraId="2A34F8B6" w14:textId="77777777">
        <w:tc>
          <w:tcPr>
            <w:tcW w:w="645" w:type="dxa"/>
          </w:tcPr>
          <w:p w14:paraId="066C5FEC" w14:textId="77777777" w:rsidR="0030091F" w:rsidRPr="00F36241" w:rsidRDefault="0030091F" w:rsidP="0012510F">
            <w:pPr>
              <w:autoSpaceDE w:val="0"/>
              <w:autoSpaceDN w:val="0"/>
              <w:adjustRightInd w:val="0"/>
              <w:spacing w:line="276" w:lineRule="auto"/>
              <w:rPr>
                <w:rFonts w:ascii="Calibri" w:hAnsi="Calibri" w:cs="Calibri"/>
                <w:color w:val="000000"/>
                <w:highlight w:val="yellow"/>
              </w:rPr>
            </w:pPr>
            <w:r w:rsidRPr="00F36241">
              <w:rPr>
                <w:rFonts w:ascii="Calibri" w:hAnsi="Calibri" w:cs="Calibri"/>
                <w:color w:val="000000"/>
                <w:sz w:val="22"/>
                <w:szCs w:val="22"/>
              </w:rPr>
              <w:t>24.</w:t>
            </w:r>
          </w:p>
        </w:tc>
        <w:tc>
          <w:tcPr>
            <w:tcW w:w="2305" w:type="dxa"/>
          </w:tcPr>
          <w:p w14:paraId="06A8889A" w14:textId="77777777" w:rsidR="0030091F" w:rsidRPr="00F36241" w:rsidRDefault="0030091F" w:rsidP="00303BB0">
            <w:pPr>
              <w:spacing w:after="100" w:afterAutospacing="1" w:line="276" w:lineRule="auto"/>
              <w:rPr>
                <w:rFonts w:ascii="Calibri" w:hAnsi="Calibri" w:cs="Calibri"/>
                <w:b/>
                <w:bCs/>
                <w:color w:val="000000"/>
              </w:rPr>
            </w:pPr>
            <w:r w:rsidRPr="00F36241">
              <w:rPr>
                <w:rFonts w:ascii="Calibri" w:hAnsi="Calibri" w:cs="Calibri"/>
                <w:b/>
                <w:bCs/>
                <w:color w:val="000000"/>
                <w:sz w:val="22"/>
                <w:szCs w:val="22"/>
              </w:rPr>
              <w:t>Braki w zakresie warunków formalnych oraz oczywiste omyłki</w:t>
            </w:r>
          </w:p>
          <w:p w14:paraId="0A8D2157" w14:textId="77777777" w:rsidR="0030091F" w:rsidRPr="00F36241" w:rsidRDefault="0030091F" w:rsidP="009523E1">
            <w:pPr>
              <w:autoSpaceDE w:val="0"/>
              <w:autoSpaceDN w:val="0"/>
              <w:adjustRightInd w:val="0"/>
              <w:spacing w:line="276" w:lineRule="auto"/>
              <w:rPr>
                <w:rFonts w:ascii="Calibri" w:hAnsi="Calibri" w:cs="Calibri"/>
                <w:b/>
                <w:bCs/>
                <w:color w:val="000000"/>
                <w:highlight w:val="yellow"/>
                <w:u w:val="single"/>
              </w:rPr>
            </w:pPr>
          </w:p>
          <w:p w14:paraId="6344AC38" w14:textId="77777777" w:rsidR="0030091F" w:rsidRPr="00F36241" w:rsidRDefault="0030091F" w:rsidP="009523E1">
            <w:pPr>
              <w:autoSpaceDE w:val="0"/>
              <w:autoSpaceDN w:val="0"/>
              <w:adjustRightInd w:val="0"/>
              <w:spacing w:line="276" w:lineRule="auto"/>
              <w:rPr>
                <w:rFonts w:ascii="Calibri" w:hAnsi="Calibri" w:cs="Calibri"/>
                <w:b/>
                <w:bCs/>
                <w:color w:val="000000"/>
                <w:highlight w:val="yellow"/>
              </w:rPr>
            </w:pPr>
          </w:p>
        </w:tc>
        <w:tc>
          <w:tcPr>
            <w:tcW w:w="7513" w:type="dxa"/>
            <w:vAlign w:val="center"/>
          </w:tcPr>
          <w:p w14:paraId="5C8FC13A" w14:textId="77777777" w:rsidR="0030091F" w:rsidRPr="00F36241" w:rsidRDefault="0030091F" w:rsidP="001728FE">
            <w:pPr>
              <w:autoSpaceDE w:val="0"/>
              <w:autoSpaceDN w:val="0"/>
              <w:adjustRightInd w:val="0"/>
              <w:spacing w:before="100" w:beforeAutospacing="1" w:after="100" w:afterAutospacing="1" w:line="276" w:lineRule="auto"/>
              <w:jc w:val="both"/>
              <w:rPr>
                <w:rFonts w:ascii="Calibri" w:hAnsi="Calibri" w:cs="Calibri"/>
                <w:color w:val="000000"/>
              </w:rPr>
            </w:pPr>
            <w:r w:rsidRPr="00F36241">
              <w:rPr>
                <w:rFonts w:ascii="Calibri" w:hAnsi="Calibri" w:cs="Calibri"/>
                <w:color w:val="000000"/>
                <w:sz w:val="22"/>
                <w:szCs w:val="22"/>
              </w:rPr>
              <w:t xml:space="preserve">Za </w:t>
            </w:r>
            <w:r w:rsidRPr="00F36241">
              <w:rPr>
                <w:rFonts w:ascii="Calibri" w:hAnsi="Calibri" w:cs="Calibri"/>
                <w:b/>
                <w:bCs/>
                <w:color w:val="000000"/>
                <w:sz w:val="22"/>
                <w:szCs w:val="22"/>
              </w:rPr>
              <w:t>oczywistą omyłkę pisarską</w:t>
            </w:r>
            <w:r w:rsidRPr="00F36241">
              <w:rPr>
                <w:rFonts w:ascii="Calibri" w:hAnsi="Calibri" w:cs="Calibri"/>
                <w:color w:val="000000"/>
                <w:sz w:val="22"/>
                <w:szCs w:val="22"/>
              </w:rPr>
              <w:t xml:space="preserve"> uznaje się m.in.: </w:t>
            </w:r>
          </w:p>
          <w:p w14:paraId="11F4A298" w14:textId="77777777" w:rsidR="0030091F" w:rsidRPr="00F36241" w:rsidRDefault="0030091F" w:rsidP="001728FE">
            <w:pPr>
              <w:numPr>
                <w:ilvl w:val="0"/>
                <w:numId w:val="26"/>
              </w:numPr>
              <w:tabs>
                <w:tab w:val="left" w:pos="220"/>
              </w:tabs>
              <w:autoSpaceDE w:val="0"/>
              <w:autoSpaceDN w:val="0"/>
              <w:adjustRightInd w:val="0"/>
              <w:spacing w:before="100" w:beforeAutospacing="1" w:after="100" w:afterAutospacing="1" w:line="276" w:lineRule="auto"/>
              <w:jc w:val="both"/>
              <w:rPr>
                <w:rFonts w:ascii="Calibri" w:hAnsi="Calibri" w:cs="Calibri"/>
                <w:color w:val="000000"/>
              </w:rPr>
            </w:pPr>
            <w:r w:rsidRPr="00F36241">
              <w:rPr>
                <w:rFonts w:ascii="Calibri" w:hAnsi="Calibri" w:cs="Calibri"/>
                <w:color w:val="000000"/>
                <w:sz w:val="22"/>
                <w:szCs w:val="22"/>
              </w:rPr>
              <w:t xml:space="preserve">błąd w wyrazie lub zdaniu, </w:t>
            </w:r>
          </w:p>
          <w:p w14:paraId="710E507F" w14:textId="77777777" w:rsidR="0030091F" w:rsidRPr="00F36241" w:rsidRDefault="0030091F" w:rsidP="001728FE">
            <w:pPr>
              <w:numPr>
                <w:ilvl w:val="0"/>
                <w:numId w:val="26"/>
              </w:numPr>
              <w:tabs>
                <w:tab w:val="left" w:pos="220"/>
              </w:tabs>
              <w:autoSpaceDE w:val="0"/>
              <w:autoSpaceDN w:val="0"/>
              <w:adjustRightInd w:val="0"/>
              <w:spacing w:before="100" w:beforeAutospacing="1" w:after="100" w:afterAutospacing="1" w:line="276" w:lineRule="auto"/>
              <w:jc w:val="both"/>
              <w:rPr>
                <w:rFonts w:ascii="Calibri" w:hAnsi="Calibri" w:cs="Calibri"/>
                <w:color w:val="000000"/>
              </w:rPr>
            </w:pPr>
            <w:r w:rsidRPr="00F36241">
              <w:rPr>
                <w:rFonts w:ascii="Calibri" w:hAnsi="Calibri" w:cs="Calibri"/>
                <w:color w:val="000000"/>
                <w:sz w:val="22"/>
                <w:szCs w:val="22"/>
              </w:rPr>
              <w:t xml:space="preserve">opuszczenie wyrazu, </w:t>
            </w:r>
          </w:p>
          <w:p w14:paraId="4D330994" w14:textId="77777777" w:rsidR="0030091F" w:rsidRPr="00F36241" w:rsidRDefault="0030091F" w:rsidP="001728FE">
            <w:pPr>
              <w:numPr>
                <w:ilvl w:val="0"/>
                <w:numId w:val="26"/>
              </w:numPr>
              <w:tabs>
                <w:tab w:val="left" w:pos="220"/>
              </w:tabs>
              <w:autoSpaceDE w:val="0"/>
              <w:autoSpaceDN w:val="0"/>
              <w:adjustRightInd w:val="0"/>
              <w:spacing w:before="100" w:beforeAutospacing="1" w:after="100" w:afterAutospacing="1" w:line="276" w:lineRule="auto"/>
              <w:jc w:val="both"/>
              <w:rPr>
                <w:rFonts w:ascii="Calibri" w:hAnsi="Calibri" w:cs="Calibri"/>
                <w:color w:val="000000"/>
              </w:rPr>
            </w:pPr>
            <w:r w:rsidRPr="00F36241">
              <w:rPr>
                <w:rFonts w:ascii="Calibri" w:hAnsi="Calibri" w:cs="Calibri"/>
                <w:color w:val="000000"/>
                <w:sz w:val="22"/>
                <w:szCs w:val="22"/>
              </w:rPr>
              <w:t xml:space="preserve">usterkę w tekście, która zaburza logikę zapisu, </w:t>
            </w:r>
          </w:p>
          <w:p w14:paraId="3A034CE8" w14:textId="77777777" w:rsidR="0030091F" w:rsidRPr="00F36241" w:rsidRDefault="0030091F" w:rsidP="001728FE">
            <w:pPr>
              <w:numPr>
                <w:ilvl w:val="0"/>
                <w:numId w:val="26"/>
              </w:numPr>
              <w:tabs>
                <w:tab w:val="left" w:pos="220"/>
              </w:tabs>
              <w:autoSpaceDE w:val="0"/>
              <w:autoSpaceDN w:val="0"/>
              <w:adjustRightInd w:val="0"/>
              <w:spacing w:before="100" w:beforeAutospacing="1" w:after="100" w:afterAutospacing="1" w:line="276" w:lineRule="auto"/>
              <w:jc w:val="both"/>
              <w:rPr>
                <w:rFonts w:ascii="Calibri" w:hAnsi="Calibri" w:cs="Calibri"/>
                <w:color w:val="000000"/>
              </w:rPr>
            </w:pPr>
            <w:r w:rsidRPr="00F36241">
              <w:rPr>
                <w:rFonts w:ascii="Calibri" w:hAnsi="Calibri" w:cs="Calibri"/>
                <w:color w:val="000000"/>
                <w:sz w:val="22"/>
                <w:szCs w:val="22"/>
              </w:rPr>
              <w:t>omyłkę w danej części wniosku, która powoduje niespójność zapisów na tle całego wniosku o dofinansowanie.</w:t>
            </w:r>
          </w:p>
          <w:p w14:paraId="39B8C923" w14:textId="77777777" w:rsidR="0030091F" w:rsidRPr="00F36241" w:rsidRDefault="0030091F" w:rsidP="001728FE">
            <w:pPr>
              <w:autoSpaceDE w:val="0"/>
              <w:autoSpaceDN w:val="0"/>
              <w:adjustRightInd w:val="0"/>
              <w:spacing w:before="100" w:beforeAutospacing="1" w:after="100" w:afterAutospacing="1" w:line="276" w:lineRule="auto"/>
              <w:jc w:val="both"/>
              <w:rPr>
                <w:rFonts w:ascii="Calibri" w:hAnsi="Calibri" w:cs="Calibri"/>
                <w:color w:val="000000"/>
              </w:rPr>
            </w:pPr>
            <w:r w:rsidRPr="00F36241">
              <w:rPr>
                <w:rFonts w:ascii="Calibri" w:hAnsi="Calibri" w:cs="Calibri"/>
                <w:color w:val="000000"/>
                <w:sz w:val="22"/>
                <w:szCs w:val="22"/>
              </w:rPr>
              <w:t xml:space="preserve">Za </w:t>
            </w:r>
            <w:r w:rsidRPr="00F36241">
              <w:rPr>
                <w:rFonts w:ascii="Calibri" w:hAnsi="Calibri" w:cs="Calibri"/>
                <w:b/>
                <w:bCs/>
                <w:color w:val="000000"/>
                <w:sz w:val="22"/>
                <w:szCs w:val="22"/>
              </w:rPr>
              <w:t>oczywistą omyłkę rachunkową</w:t>
            </w:r>
            <w:r w:rsidRPr="00F36241">
              <w:rPr>
                <w:rFonts w:ascii="Calibri" w:hAnsi="Calibri" w:cs="Calibri"/>
                <w:color w:val="000000"/>
                <w:sz w:val="22"/>
                <w:szCs w:val="22"/>
              </w:rPr>
              <w:t xml:space="preserve"> uznaje się m.in.:</w:t>
            </w:r>
          </w:p>
          <w:p w14:paraId="01091371" w14:textId="77777777" w:rsidR="0030091F" w:rsidRPr="00F36241" w:rsidRDefault="0030091F" w:rsidP="001728FE">
            <w:pPr>
              <w:numPr>
                <w:ilvl w:val="0"/>
                <w:numId w:val="27"/>
              </w:numPr>
              <w:tabs>
                <w:tab w:val="left" w:pos="220"/>
              </w:tabs>
              <w:autoSpaceDE w:val="0"/>
              <w:autoSpaceDN w:val="0"/>
              <w:adjustRightInd w:val="0"/>
              <w:spacing w:before="100" w:beforeAutospacing="1" w:after="100" w:afterAutospacing="1" w:line="276" w:lineRule="auto"/>
              <w:jc w:val="both"/>
              <w:rPr>
                <w:rFonts w:ascii="Calibri" w:hAnsi="Calibri" w:cs="Calibri"/>
                <w:color w:val="000000"/>
              </w:rPr>
            </w:pPr>
            <w:r w:rsidRPr="00F36241">
              <w:rPr>
                <w:rFonts w:ascii="Calibri" w:hAnsi="Calibri" w:cs="Calibri"/>
                <w:color w:val="000000"/>
                <w:sz w:val="22"/>
                <w:szCs w:val="22"/>
              </w:rPr>
              <w:t xml:space="preserve">oczywisty błąd techniczny w działaniach arytmetycznych, </w:t>
            </w:r>
          </w:p>
          <w:p w14:paraId="543B93B7" w14:textId="77777777" w:rsidR="0030091F" w:rsidRPr="00F36241" w:rsidRDefault="0030091F" w:rsidP="001728FE">
            <w:pPr>
              <w:numPr>
                <w:ilvl w:val="0"/>
                <w:numId w:val="27"/>
              </w:numPr>
              <w:tabs>
                <w:tab w:val="left" w:pos="220"/>
              </w:tabs>
              <w:autoSpaceDE w:val="0"/>
              <w:autoSpaceDN w:val="0"/>
              <w:adjustRightInd w:val="0"/>
              <w:spacing w:before="100" w:beforeAutospacing="1" w:after="100" w:afterAutospacing="1" w:line="276" w:lineRule="auto"/>
              <w:jc w:val="both"/>
              <w:rPr>
                <w:rFonts w:ascii="Calibri" w:hAnsi="Calibri" w:cs="Calibri"/>
                <w:color w:val="000000"/>
              </w:rPr>
            </w:pPr>
            <w:r w:rsidRPr="00F36241">
              <w:rPr>
                <w:rFonts w:ascii="Calibri" w:hAnsi="Calibri" w:cs="Calibri"/>
                <w:color w:val="000000"/>
                <w:sz w:val="22"/>
                <w:szCs w:val="22"/>
              </w:rPr>
              <w:t>błąd wynikający z zaokrągleń kwot.</w:t>
            </w:r>
          </w:p>
          <w:p w14:paraId="413D7F77" w14:textId="77777777" w:rsidR="0030091F" w:rsidRPr="00F36241" w:rsidRDefault="0030091F" w:rsidP="001728FE">
            <w:pPr>
              <w:spacing w:before="100" w:beforeAutospacing="1" w:after="100" w:afterAutospacing="1" w:line="276" w:lineRule="auto"/>
              <w:rPr>
                <w:rFonts w:ascii="Calibri" w:hAnsi="Calibri" w:cs="Calibri"/>
                <w:color w:val="000000"/>
              </w:rPr>
            </w:pPr>
            <w:r w:rsidRPr="00F36241">
              <w:rPr>
                <w:rFonts w:ascii="Calibri" w:hAnsi="Calibri" w:cs="Calibri"/>
                <w:b/>
                <w:bCs/>
                <w:color w:val="000000"/>
                <w:sz w:val="22"/>
                <w:szCs w:val="22"/>
              </w:rPr>
              <w:t>Brakiem formalnym</w:t>
            </w:r>
            <w:r w:rsidRPr="00F36241">
              <w:rPr>
                <w:rFonts w:ascii="Calibri" w:hAnsi="Calibri" w:cs="Calibri"/>
                <w:color w:val="000000"/>
                <w:sz w:val="22"/>
                <w:szCs w:val="22"/>
              </w:rPr>
              <w:t xml:space="preserve"> jest np.:</w:t>
            </w:r>
          </w:p>
          <w:p w14:paraId="6F4FCB06" w14:textId="77777777" w:rsidR="0030091F" w:rsidRPr="00F36241" w:rsidRDefault="0030091F" w:rsidP="001728FE">
            <w:pPr>
              <w:numPr>
                <w:ilvl w:val="0"/>
                <w:numId w:val="28"/>
              </w:numPr>
              <w:tabs>
                <w:tab w:val="left" w:pos="220"/>
              </w:tabs>
              <w:autoSpaceDE w:val="0"/>
              <w:autoSpaceDN w:val="0"/>
              <w:adjustRightInd w:val="0"/>
              <w:spacing w:before="100" w:beforeAutospacing="1" w:after="100" w:afterAutospacing="1" w:line="276" w:lineRule="auto"/>
              <w:jc w:val="both"/>
              <w:rPr>
                <w:rFonts w:ascii="Calibri" w:hAnsi="Calibri" w:cs="Calibri"/>
                <w:color w:val="000000"/>
              </w:rPr>
            </w:pPr>
            <w:r w:rsidRPr="00F36241">
              <w:rPr>
                <w:rFonts w:ascii="Calibri" w:hAnsi="Calibri" w:cs="Calibri"/>
                <w:color w:val="000000"/>
                <w:sz w:val="22"/>
                <w:szCs w:val="22"/>
              </w:rPr>
              <w:t>brak kompletu podpisów i pieczątek we wniosku,</w:t>
            </w:r>
          </w:p>
          <w:p w14:paraId="632C9A5E" w14:textId="77777777" w:rsidR="0030091F" w:rsidRPr="00F36241" w:rsidRDefault="0030091F" w:rsidP="001728FE">
            <w:pPr>
              <w:numPr>
                <w:ilvl w:val="0"/>
                <w:numId w:val="28"/>
              </w:numPr>
              <w:tabs>
                <w:tab w:val="left" w:pos="220"/>
              </w:tabs>
              <w:autoSpaceDE w:val="0"/>
              <w:autoSpaceDN w:val="0"/>
              <w:adjustRightInd w:val="0"/>
              <w:spacing w:before="100" w:beforeAutospacing="1" w:after="100" w:afterAutospacing="1" w:line="276" w:lineRule="auto"/>
              <w:jc w:val="both"/>
              <w:rPr>
                <w:rFonts w:ascii="Calibri" w:hAnsi="Calibri" w:cs="Calibri"/>
                <w:color w:val="000000"/>
              </w:rPr>
            </w:pPr>
            <w:r w:rsidRPr="00F36241">
              <w:rPr>
                <w:rFonts w:ascii="Calibri" w:hAnsi="Calibri" w:cs="Calibri"/>
                <w:color w:val="000000"/>
                <w:sz w:val="22"/>
                <w:szCs w:val="22"/>
              </w:rPr>
              <w:t>brak potwierdzenia kopii dokumentów za zgodność z oryginałem,</w:t>
            </w:r>
          </w:p>
          <w:p w14:paraId="25AAF2E5" w14:textId="26F18621" w:rsidR="0030091F" w:rsidRPr="00F36241" w:rsidRDefault="0030091F" w:rsidP="001728FE">
            <w:pPr>
              <w:numPr>
                <w:ilvl w:val="0"/>
                <w:numId w:val="28"/>
              </w:numPr>
              <w:tabs>
                <w:tab w:val="left" w:pos="220"/>
              </w:tabs>
              <w:autoSpaceDE w:val="0"/>
              <w:autoSpaceDN w:val="0"/>
              <w:adjustRightInd w:val="0"/>
              <w:spacing w:before="100" w:beforeAutospacing="1" w:after="100" w:afterAutospacing="1" w:line="276" w:lineRule="auto"/>
              <w:jc w:val="both"/>
              <w:rPr>
                <w:rFonts w:ascii="Calibri" w:hAnsi="Calibri" w:cs="Calibri"/>
                <w:color w:val="000000"/>
              </w:rPr>
            </w:pPr>
            <w:r w:rsidRPr="00F36241">
              <w:rPr>
                <w:rFonts w:ascii="Calibri" w:hAnsi="Calibri" w:cs="Calibri"/>
                <w:color w:val="000000"/>
                <w:sz w:val="22"/>
                <w:szCs w:val="22"/>
              </w:rPr>
              <w:t>nieczytelny wydruk wniosku, utrudniający bądź też uniemożliwiający jego weryfikację.</w:t>
            </w:r>
          </w:p>
        </w:tc>
      </w:tr>
      <w:tr w:rsidR="0030091F" w:rsidRPr="0028740A" w14:paraId="1AD910E5" w14:textId="77777777">
        <w:tc>
          <w:tcPr>
            <w:tcW w:w="645" w:type="dxa"/>
          </w:tcPr>
          <w:p w14:paraId="4D361676" w14:textId="77777777" w:rsidR="0030091F" w:rsidRPr="00F36241" w:rsidRDefault="0030091F" w:rsidP="00AD1D1C">
            <w:pPr>
              <w:autoSpaceDE w:val="0"/>
              <w:autoSpaceDN w:val="0"/>
              <w:adjustRightInd w:val="0"/>
              <w:spacing w:line="276" w:lineRule="auto"/>
              <w:rPr>
                <w:rFonts w:ascii="Calibri" w:hAnsi="Calibri" w:cs="Calibri"/>
                <w:color w:val="000000"/>
                <w:highlight w:val="yellow"/>
              </w:rPr>
            </w:pPr>
            <w:r w:rsidRPr="00F36241">
              <w:rPr>
                <w:rFonts w:ascii="Calibri" w:hAnsi="Calibri" w:cs="Calibri"/>
                <w:color w:val="000000"/>
                <w:sz w:val="22"/>
                <w:szCs w:val="22"/>
              </w:rPr>
              <w:t>25.</w:t>
            </w:r>
          </w:p>
        </w:tc>
        <w:tc>
          <w:tcPr>
            <w:tcW w:w="2305" w:type="dxa"/>
          </w:tcPr>
          <w:p w14:paraId="2F089D7C" w14:textId="77777777" w:rsidR="0030091F" w:rsidRPr="00F36241" w:rsidRDefault="0030091F" w:rsidP="009523E1">
            <w:pPr>
              <w:autoSpaceDE w:val="0"/>
              <w:autoSpaceDN w:val="0"/>
              <w:adjustRightInd w:val="0"/>
              <w:spacing w:line="276" w:lineRule="auto"/>
              <w:rPr>
                <w:rFonts w:ascii="Calibri" w:hAnsi="Calibri" w:cs="Calibri"/>
                <w:color w:val="000000"/>
              </w:rPr>
            </w:pPr>
            <w:r w:rsidRPr="00F36241">
              <w:rPr>
                <w:rFonts w:ascii="Calibri" w:hAnsi="Calibri" w:cs="Calibri"/>
                <w:b/>
                <w:bCs/>
                <w:color w:val="000000"/>
                <w:sz w:val="22"/>
                <w:szCs w:val="22"/>
              </w:rPr>
              <w:t>Forma i sposób udzielania wnioskodawcy wyjaśnień w kwestiach dotyczących konkursu</w:t>
            </w:r>
          </w:p>
        </w:tc>
        <w:tc>
          <w:tcPr>
            <w:tcW w:w="7513" w:type="dxa"/>
            <w:vAlign w:val="center"/>
          </w:tcPr>
          <w:p w14:paraId="788E781C" w14:textId="77777777" w:rsidR="0030091F" w:rsidRPr="00F36241" w:rsidRDefault="0030091F" w:rsidP="000962E8">
            <w:pPr>
              <w:autoSpaceDE w:val="0"/>
              <w:autoSpaceDN w:val="0"/>
              <w:adjustRightInd w:val="0"/>
              <w:spacing w:after="120" w:line="276" w:lineRule="auto"/>
              <w:jc w:val="both"/>
              <w:rPr>
                <w:rFonts w:ascii="Calibri" w:hAnsi="Calibri" w:cs="Calibri"/>
                <w:color w:val="000000"/>
              </w:rPr>
            </w:pPr>
            <w:r w:rsidRPr="00F36241">
              <w:rPr>
                <w:rFonts w:ascii="Calibri" w:hAnsi="Calibri" w:cs="Calibri"/>
                <w:color w:val="000000"/>
                <w:sz w:val="22"/>
                <w:szCs w:val="22"/>
              </w:rPr>
              <w:t>W przypadku konieczności udzielenia wnioskodawcy wyjaśnień w 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0CA2B0C1" w14:textId="77777777" w:rsidR="0030091F" w:rsidRPr="00F36241" w:rsidRDefault="0030091F"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s="Calibri"/>
                <w:color w:val="000000"/>
              </w:rPr>
            </w:pPr>
            <w:r w:rsidRPr="00F36241">
              <w:rPr>
                <w:rFonts w:ascii="Calibri" w:hAnsi="Calibri" w:cs="Calibri"/>
                <w:color w:val="000000"/>
                <w:sz w:val="22"/>
                <w:szCs w:val="22"/>
              </w:rPr>
              <w:t xml:space="preserve">Zakładki </w:t>
            </w:r>
            <w:r w:rsidRPr="00F36241">
              <w:rPr>
                <w:rFonts w:ascii="Calibri" w:hAnsi="Calibri" w:cs="Calibri"/>
                <w:i/>
                <w:iCs/>
                <w:color w:val="000000"/>
                <w:sz w:val="22"/>
                <w:szCs w:val="22"/>
              </w:rPr>
              <w:t xml:space="preserve">często zadawane pytanie </w:t>
            </w:r>
            <w:r w:rsidRPr="00F36241">
              <w:rPr>
                <w:rFonts w:ascii="Calibri" w:hAnsi="Calibri" w:cs="Calibri"/>
                <w:color w:val="000000"/>
                <w:sz w:val="22"/>
                <w:szCs w:val="22"/>
              </w:rPr>
              <w:t>na stronie:</w:t>
            </w:r>
          </w:p>
          <w:p w14:paraId="586382DA" w14:textId="77777777" w:rsidR="0030091F" w:rsidRPr="00F36241" w:rsidRDefault="0030091F" w:rsidP="00E60C08">
            <w:pPr>
              <w:autoSpaceDE w:val="0"/>
              <w:autoSpaceDN w:val="0"/>
              <w:adjustRightInd w:val="0"/>
              <w:spacing w:line="276" w:lineRule="auto"/>
              <w:ind w:left="249"/>
              <w:jc w:val="both"/>
              <w:rPr>
                <w:rFonts w:ascii="Calibri" w:hAnsi="Calibri" w:cs="Calibri"/>
                <w:color w:val="000000"/>
              </w:rPr>
            </w:pPr>
            <w:r w:rsidRPr="00F36241">
              <w:rPr>
                <w:rFonts w:ascii="Calibri" w:hAnsi="Calibri" w:cs="Calibri"/>
                <w:color w:val="000000"/>
                <w:sz w:val="22"/>
                <w:szCs w:val="22"/>
              </w:rPr>
              <w:t>http://rpo.opolskie.pl/?page_id=274</w:t>
            </w:r>
          </w:p>
          <w:p w14:paraId="7C9FBB82" w14:textId="77777777" w:rsidR="0030091F" w:rsidRPr="00F36241" w:rsidRDefault="0030091F"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s="Calibri"/>
                <w:color w:val="000000"/>
              </w:rPr>
            </w:pPr>
            <w:r w:rsidRPr="00F36241">
              <w:rPr>
                <w:rFonts w:ascii="Calibri" w:hAnsi="Calibri" w:cs="Calibri"/>
                <w:color w:val="000000"/>
                <w:sz w:val="22"/>
                <w:szCs w:val="22"/>
              </w:rPr>
              <w:t xml:space="preserve">Poczty e – mail: </w:t>
            </w:r>
            <w:hyperlink r:id="rId20" w:history="1">
              <w:r w:rsidRPr="00F36241">
                <w:rPr>
                  <w:rStyle w:val="Hipercze"/>
                  <w:rFonts w:ascii="Calibri" w:hAnsi="Calibri" w:cs="Calibri"/>
                  <w:color w:val="000000"/>
                  <w:sz w:val="22"/>
                  <w:szCs w:val="22"/>
                </w:rPr>
                <w:t>info@opolskie.pl</w:t>
              </w:r>
            </w:hyperlink>
            <w:r w:rsidRPr="00F36241">
              <w:rPr>
                <w:rFonts w:ascii="Calibri" w:hAnsi="Calibri" w:cs="Calibri"/>
                <w:color w:val="000000"/>
                <w:sz w:val="22"/>
                <w:szCs w:val="22"/>
              </w:rPr>
              <w:t xml:space="preserve">, </w:t>
            </w:r>
            <w:hyperlink r:id="rId21" w:history="1">
              <w:r w:rsidRPr="00F36241">
                <w:rPr>
                  <w:rStyle w:val="Hipercze"/>
                  <w:rFonts w:ascii="Calibri" w:hAnsi="Calibri" w:cs="Calibri"/>
                  <w:color w:val="000000"/>
                  <w:sz w:val="22"/>
                  <w:szCs w:val="22"/>
                </w:rPr>
                <w:t>rpefs@opolskie.pl</w:t>
              </w:r>
            </w:hyperlink>
            <w:r w:rsidRPr="00F36241">
              <w:rPr>
                <w:rFonts w:ascii="Calibri" w:hAnsi="Calibri" w:cs="Calibri"/>
                <w:color w:val="000000"/>
                <w:sz w:val="22"/>
                <w:szCs w:val="22"/>
              </w:rPr>
              <w:t xml:space="preserve"> </w:t>
            </w:r>
          </w:p>
          <w:p w14:paraId="16E97406" w14:textId="77777777" w:rsidR="0030091F" w:rsidRPr="00F36241" w:rsidRDefault="0030091F"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s="Calibri"/>
                <w:color w:val="000000"/>
              </w:rPr>
            </w:pPr>
            <w:r w:rsidRPr="00F36241">
              <w:rPr>
                <w:rFonts w:ascii="Calibri" w:hAnsi="Calibri" w:cs="Calibri"/>
                <w:color w:val="000000"/>
                <w:sz w:val="22"/>
                <w:szCs w:val="22"/>
              </w:rPr>
              <w:t>Faksu: 77 44 04 721</w:t>
            </w:r>
          </w:p>
          <w:p w14:paraId="1514BF28" w14:textId="77777777" w:rsidR="0030091F" w:rsidRPr="00F36241" w:rsidRDefault="0030091F"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s="Calibri"/>
                <w:color w:val="000000"/>
              </w:rPr>
            </w:pPr>
            <w:r w:rsidRPr="00F36241">
              <w:rPr>
                <w:rFonts w:ascii="Calibri" w:hAnsi="Calibri" w:cs="Calibri"/>
                <w:color w:val="000000"/>
                <w:sz w:val="22"/>
                <w:szCs w:val="22"/>
              </w:rPr>
              <w:t>Telefonu: 77 44 04 720-722, 77 54 16 212</w:t>
            </w:r>
          </w:p>
          <w:p w14:paraId="57F6251E" w14:textId="77777777" w:rsidR="0030091F" w:rsidRPr="00172339" w:rsidRDefault="0030091F" w:rsidP="000962E8">
            <w:pPr>
              <w:numPr>
                <w:ilvl w:val="0"/>
                <w:numId w:val="1"/>
              </w:numPr>
              <w:tabs>
                <w:tab w:val="clear" w:pos="1440"/>
                <w:tab w:val="num" w:pos="249"/>
              </w:tabs>
              <w:autoSpaceDE w:val="0"/>
              <w:autoSpaceDN w:val="0"/>
              <w:adjustRightInd w:val="0"/>
              <w:spacing w:after="120" w:line="276" w:lineRule="auto"/>
              <w:ind w:left="249" w:hanging="249"/>
              <w:jc w:val="both"/>
              <w:rPr>
                <w:rFonts w:ascii="Calibri" w:hAnsi="Calibri" w:cs="Calibri"/>
                <w:color w:val="000000"/>
              </w:rPr>
            </w:pPr>
            <w:r w:rsidRPr="00F36241">
              <w:rPr>
                <w:rFonts w:ascii="Calibri" w:hAnsi="Calibri" w:cs="Calibri"/>
                <w:color w:val="000000"/>
                <w:sz w:val="22"/>
                <w:szCs w:val="22"/>
              </w:rPr>
              <w:t xml:space="preserve">Bezpośrednio w siedzibie: </w:t>
            </w:r>
          </w:p>
          <w:p w14:paraId="603D2508" w14:textId="77777777" w:rsidR="00172339" w:rsidRPr="00F36241" w:rsidRDefault="00172339" w:rsidP="000962E8">
            <w:pPr>
              <w:numPr>
                <w:ilvl w:val="0"/>
                <w:numId w:val="1"/>
              </w:numPr>
              <w:tabs>
                <w:tab w:val="clear" w:pos="1440"/>
                <w:tab w:val="num" w:pos="249"/>
              </w:tabs>
              <w:autoSpaceDE w:val="0"/>
              <w:autoSpaceDN w:val="0"/>
              <w:adjustRightInd w:val="0"/>
              <w:spacing w:after="120" w:line="276" w:lineRule="auto"/>
              <w:ind w:left="249" w:hanging="249"/>
              <w:jc w:val="both"/>
              <w:rPr>
                <w:rFonts w:ascii="Calibri" w:hAnsi="Calibri" w:cs="Calibri"/>
                <w:color w:val="000000"/>
              </w:rPr>
            </w:pPr>
          </w:p>
          <w:p w14:paraId="18FAC399" w14:textId="77777777" w:rsidR="0030091F" w:rsidRPr="00F36241" w:rsidRDefault="0030091F" w:rsidP="00E60C08">
            <w:pPr>
              <w:autoSpaceDE w:val="0"/>
              <w:autoSpaceDN w:val="0"/>
              <w:adjustRightInd w:val="0"/>
              <w:spacing w:line="276" w:lineRule="auto"/>
              <w:jc w:val="center"/>
              <w:rPr>
                <w:rFonts w:ascii="Calibri" w:hAnsi="Calibri" w:cs="Calibri"/>
                <w:b/>
                <w:bCs/>
                <w:color w:val="000000"/>
              </w:rPr>
            </w:pPr>
            <w:r w:rsidRPr="00F36241">
              <w:rPr>
                <w:rFonts w:ascii="Calibri" w:hAnsi="Calibri" w:cs="Calibri"/>
                <w:b/>
                <w:bCs/>
                <w:color w:val="000000"/>
                <w:sz w:val="22"/>
                <w:szCs w:val="22"/>
              </w:rPr>
              <w:t xml:space="preserve">Główny Punkt Informacyjny </w:t>
            </w:r>
          </w:p>
          <w:p w14:paraId="672E73EF" w14:textId="77777777" w:rsidR="0030091F" w:rsidRPr="00F36241" w:rsidRDefault="0030091F" w:rsidP="00E60C08">
            <w:pPr>
              <w:autoSpaceDE w:val="0"/>
              <w:autoSpaceDN w:val="0"/>
              <w:adjustRightInd w:val="0"/>
              <w:spacing w:line="276" w:lineRule="auto"/>
              <w:jc w:val="center"/>
              <w:rPr>
                <w:rFonts w:ascii="Calibri" w:hAnsi="Calibri" w:cs="Calibri"/>
                <w:b/>
                <w:bCs/>
                <w:color w:val="000000"/>
              </w:rPr>
            </w:pPr>
            <w:r w:rsidRPr="00F36241">
              <w:rPr>
                <w:rFonts w:ascii="Calibri" w:hAnsi="Calibri" w:cs="Calibri"/>
                <w:b/>
                <w:bCs/>
                <w:color w:val="000000"/>
                <w:sz w:val="22"/>
                <w:szCs w:val="22"/>
              </w:rPr>
              <w:t>Funduszy Europejskich w Opolu</w:t>
            </w:r>
          </w:p>
          <w:p w14:paraId="7C22903B" w14:textId="77777777" w:rsidR="0030091F" w:rsidRPr="00F36241" w:rsidRDefault="0030091F" w:rsidP="00631D5C">
            <w:pPr>
              <w:autoSpaceDE w:val="0"/>
              <w:autoSpaceDN w:val="0"/>
              <w:adjustRightInd w:val="0"/>
              <w:spacing w:line="276" w:lineRule="auto"/>
              <w:jc w:val="center"/>
              <w:rPr>
                <w:rFonts w:ascii="Calibri" w:hAnsi="Calibri" w:cs="Calibri"/>
                <w:b/>
                <w:bCs/>
                <w:color w:val="000000"/>
              </w:rPr>
            </w:pPr>
            <w:r w:rsidRPr="00F36241">
              <w:rPr>
                <w:rFonts w:ascii="Calibri" w:hAnsi="Calibri" w:cs="Calibri"/>
                <w:b/>
                <w:bCs/>
                <w:color w:val="000000"/>
                <w:sz w:val="22"/>
                <w:szCs w:val="22"/>
              </w:rPr>
              <w:t xml:space="preserve">Ul. Barlickiego 17, 45-083 Opole </w:t>
            </w:r>
          </w:p>
          <w:p w14:paraId="550423AA" w14:textId="77777777" w:rsidR="0030091F" w:rsidRPr="00F36241" w:rsidRDefault="0030091F" w:rsidP="00631D5C">
            <w:pPr>
              <w:autoSpaceDE w:val="0"/>
              <w:autoSpaceDN w:val="0"/>
              <w:adjustRightInd w:val="0"/>
              <w:spacing w:line="276" w:lineRule="auto"/>
              <w:jc w:val="center"/>
              <w:rPr>
                <w:rFonts w:ascii="Calibri" w:hAnsi="Calibri" w:cs="Calibri"/>
                <w:b/>
                <w:bCs/>
                <w:color w:val="000000"/>
              </w:rPr>
            </w:pPr>
          </w:p>
        </w:tc>
      </w:tr>
      <w:tr w:rsidR="0030091F" w:rsidRPr="0028740A" w14:paraId="65A20336" w14:textId="77777777">
        <w:tc>
          <w:tcPr>
            <w:tcW w:w="645" w:type="dxa"/>
          </w:tcPr>
          <w:p w14:paraId="1469D665" w14:textId="77777777" w:rsidR="0030091F" w:rsidRPr="00F36241" w:rsidRDefault="0030091F" w:rsidP="00AD1D1C">
            <w:pPr>
              <w:autoSpaceDE w:val="0"/>
              <w:autoSpaceDN w:val="0"/>
              <w:adjustRightInd w:val="0"/>
              <w:spacing w:line="276" w:lineRule="auto"/>
              <w:rPr>
                <w:rFonts w:ascii="Calibri" w:hAnsi="Calibri" w:cs="Calibri"/>
                <w:color w:val="000000"/>
                <w:highlight w:val="yellow"/>
              </w:rPr>
            </w:pPr>
            <w:r w:rsidRPr="00F36241">
              <w:rPr>
                <w:rFonts w:ascii="Calibri" w:hAnsi="Calibri" w:cs="Calibri"/>
                <w:color w:val="000000"/>
                <w:sz w:val="22"/>
                <w:szCs w:val="22"/>
              </w:rPr>
              <w:t>26.</w:t>
            </w:r>
          </w:p>
        </w:tc>
        <w:tc>
          <w:tcPr>
            <w:tcW w:w="2305" w:type="dxa"/>
          </w:tcPr>
          <w:p w14:paraId="3B5292D2" w14:textId="77777777" w:rsidR="0030091F" w:rsidRPr="00F36241" w:rsidRDefault="0030091F" w:rsidP="009523E1">
            <w:pPr>
              <w:autoSpaceDE w:val="0"/>
              <w:autoSpaceDN w:val="0"/>
              <w:adjustRightInd w:val="0"/>
              <w:spacing w:line="276" w:lineRule="auto"/>
              <w:rPr>
                <w:rFonts w:ascii="Calibri" w:hAnsi="Calibri" w:cs="Calibri"/>
                <w:color w:val="000000"/>
                <w:highlight w:val="yellow"/>
              </w:rPr>
            </w:pPr>
            <w:r w:rsidRPr="00F36241">
              <w:rPr>
                <w:rFonts w:ascii="Calibri" w:hAnsi="Calibri" w:cs="Calibri"/>
                <w:b/>
                <w:bCs/>
                <w:color w:val="000000"/>
                <w:sz w:val="22"/>
                <w:szCs w:val="22"/>
              </w:rPr>
              <w:t>Sposób podania do publicznej wiadomości wyników konkursu</w:t>
            </w:r>
          </w:p>
        </w:tc>
        <w:tc>
          <w:tcPr>
            <w:tcW w:w="7513" w:type="dxa"/>
            <w:vAlign w:val="center"/>
          </w:tcPr>
          <w:p w14:paraId="69D7499E" w14:textId="77777777" w:rsidR="0030091F" w:rsidRPr="00F36241" w:rsidRDefault="0030091F" w:rsidP="000F28C2">
            <w:pPr>
              <w:autoSpaceDE w:val="0"/>
              <w:autoSpaceDN w:val="0"/>
              <w:adjustRightInd w:val="0"/>
              <w:spacing w:after="120" w:line="276" w:lineRule="auto"/>
              <w:jc w:val="both"/>
              <w:rPr>
                <w:rFonts w:ascii="Calibri" w:hAnsi="Calibri" w:cs="Calibri"/>
                <w:color w:val="000000"/>
              </w:rPr>
            </w:pPr>
            <w:r w:rsidRPr="00F36241">
              <w:rPr>
                <w:rFonts w:ascii="Calibri" w:hAnsi="Calibri" w:cs="Calibri"/>
                <w:color w:val="000000"/>
                <w:sz w:val="22"/>
                <w:szCs w:val="22"/>
              </w:rPr>
              <w:t xml:space="preserve">Zgodnie z zapisami art. 45 ust. 2 </w:t>
            </w:r>
            <w:r w:rsidRPr="00F36241">
              <w:rPr>
                <w:rFonts w:ascii="Calibri" w:hAnsi="Calibri" w:cs="Calibri"/>
                <w:i/>
                <w:iCs/>
                <w:color w:val="000000"/>
                <w:sz w:val="22"/>
                <w:szCs w:val="22"/>
              </w:rPr>
              <w:t>ustawy wdrożeniowej</w:t>
            </w:r>
            <w:r w:rsidRPr="00F36241">
              <w:rPr>
                <w:rFonts w:ascii="Calibri" w:hAnsi="Calibri" w:cs="Calibri"/>
                <w:color w:val="000000"/>
                <w:sz w:val="22"/>
                <w:szCs w:val="22"/>
              </w:rPr>
              <w:t xml:space="preserve"> po każdym etapie oceny, tj. zakończeniu oceny formalnej, oceny merytorycznej oraz negocjacji IOK zamieszcza na swojej stronie internetowej listę projektów zakwalifikowanych do kolejnego etapu. Wyżej wskazana lista zawiera numer wniosku, tytuł projektu oraz nazwę wnioskodawcy.</w:t>
            </w:r>
          </w:p>
          <w:p w14:paraId="03302F9C" w14:textId="77777777" w:rsidR="0030091F" w:rsidRPr="00F36241" w:rsidRDefault="0030091F" w:rsidP="00427AFB">
            <w:pPr>
              <w:spacing w:after="120" w:line="276" w:lineRule="auto"/>
              <w:jc w:val="both"/>
              <w:rPr>
                <w:rFonts w:ascii="Calibri" w:hAnsi="Calibri" w:cs="Calibri"/>
                <w:color w:val="000000"/>
              </w:rPr>
            </w:pPr>
            <w:r w:rsidRPr="00F36241">
              <w:rPr>
                <w:rFonts w:ascii="Calibri" w:hAnsi="Calibri" w:cs="Calibri"/>
                <w:color w:val="000000"/>
                <w:sz w:val="22"/>
                <w:szCs w:val="22"/>
              </w:rPr>
              <w:t xml:space="preserve">Zgodnie z zapisami art. 45 ust. 4 </w:t>
            </w:r>
            <w:r w:rsidRPr="00F36241">
              <w:rPr>
                <w:rFonts w:ascii="Calibri" w:hAnsi="Calibri" w:cs="Calibri"/>
                <w:i/>
                <w:iCs/>
                <w:color w:val="000000"/>
                <w:sz w:val="22"/>
                <w:szCs w:val="22"/>
              </w:rPr>
              <w:t xml:space="preserve">ustawy wdrożeniowej </w:t>
            </w:r>
            <w:r w:rsidRPr="00F36241">
              <w:rPr>
                <w:rFonts w:ascii="Calibri" w:hAnsi="Calibri" w:cs="Calibri"/>
                <w:color w:val="000000"/>
                <w:sz w:val="22"/>
                <w:szCs w:val="22"/>
              </w:rPr>
              <w:t>IOK przekazuje niezwłocznie wnioskodawcy 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6A9F14CA" w14:textId="77777777" w:rsidR="0030091F" w:rsidRPr="00F36241" w:rsidRDefault="0030091F" w:rsidP="000F28C2">
            <w:pPr>
              <w:spacing w:after="120" w:line="276" w:lineRule="auto"/>
              <w:jc w:val="both"/>
              <w:rPr>
                <w:rFonts w:ascii="Calibri" w:hAnsi="Calibri" w:cs="Calibri"/>
                <w:color w:val="000000"/>
              </w:rPr>
            </w:pPr>
            <w:r w:rsidRPr="00F36241">
              <w:rPr>
                <w:rFonts w:ascii="Calibri" w:hAnsi="Calibri" w:cs="Calibri"/>
                <w:color w:val="000000"/>
                <w:sz w:val="22"/>
                <w:szCs w:val="22"/>
              </w:rPr>
              <w:t xml:space="preserve">Zgodnie z art. 46 ust. 3 </w:t>
            </w:r>
            <w:r w:rsidRPr="00F36241">
              <w:rPr>
                <w:rFonts w:ascii="Calibri" w:hAnsi="Calibri" w:cs="Calibri"/>
                <w:i/>
                <w:iCs/>
                <w:color w:val="000000"/>
                <w:sz w:val="22"/>
                <w:szCs w:val="22"/>
              </w:rPr>
              <w:t>ustawy wdrożeniowej</w:t>
            </w:r>
            <w:r w:rsidRPr="00F36241">
              <w:rPr>
                <w:rFonts w:ascii="Calibri" w:hAnsi="Calibri" w:cs="Calibri"/>
                <w:color w:val="000000"/>
                <w:sz w:val="22"/>
                <w:szCs w:val="22"/>
              </w:rPr>
              <w:t xml:space="preserve"> po rozstrzygnięciu konkursu IOK zamieszcza na swojej stronie internetowej: </w:t>
            </w:r>
            <w:r w:rsidRPr="00F36241">
              <w:rPr>
                <w:rStyle w:val="Hipercze"/>
                <w:rFonts w:ascii="Calibri" w:hAnsi="Calibri" w:cs="Calibri"/>
                <w:color w:val="000000"/>
                <w:sz w:val="22"/>
                <w:szCs w:val="22"/>
              </w:rPr>
              <w:t>www.</w:t>
            </w:r>
            <w:hyperlink r:id="rId22" w:history="1">
              <w:r w:rsidRPr="00F36241">
                <w:rPr>
                  <w:rStyle w:val="Hipercze"/>
                  <w:rFonts w:ascii="Calibri" w:hAnsi="Calibri" w:cs="Calibri"/>
                  <w:color w:val="000000"/>
                  <w:sz w:val="22"/>
                  <w:szCs w:val="22"/>
                </w:rPr>
                <w:t>rpo.opolskie.pl</w:t>
              </w:r>
            </w:hyperlink>
            <w:r w:rsidRPr="00F36241">
              <w:rPr>
                <w:rStyle w:val="Hipercze"/>
                <w:rFonts w:ascii="Calibri" w:hAnsi="Calibri" w:cs="Calibri"/>
                <w:color w:val="000000"/>
                <w:sz w:val="22"/>
                <w:szCs w:val="22"/>
                <w:u w:val="none"/>
              </w:rPr>
              <w:t xml:space="preserve"> </w:t>
            </w:r>
            <w:r w:rsidRPr="00F36241">
              <w:rPr>
                <w:rFonts w:ascii="Calibri" w:hAnsi="Calibri" w:cs="Calibri"/>
                <w:color w:val="000000"/>
                <w:sz w:val="22"/>
                <w:szCs w:val="22"/>
              </w:rPr>
              <w:t xml:space="preserve">oraz na portalu Funduszy Europejskich: </w:t>
            </w:r>
            <w:r w:rsidRPr="00F36241">
              <w:rPr>
                <w:rStyle w:val="Hipercze"/>
                <w:rFonts w:ascii="Calibri" w:hAnsi="Calibri" w:cs="Calibri"/>
                <w:color w:val="000000"/>
                <w:sz w:val="22"/>
                <w:szCs w:val="22"/>
              </w:rPr>
              <w:t>www.</w:t>
            </w:r>
            <w:hyperlink r:id="rId23" w:history="1">
              <w:r w:rsidRPr="00F36241">
                <w:rPr>
                  <w:rStyle w:val="Hipercze"/>
                  <w:rFonts w:ascii="Calibri" w:hAnsi="Calibri" w:cs="Calibri"/>
                  <w:color w:val="000000"/>
                  <w:sz w:val="22"/>
                  <w:szCs w:val="22"/>
                </w:rPr>
                <w:t>funduszeeuropejskie.gov.pl</w:t>
              </w:r>
            </w:hyperlink>
            <w:r w:rsidRPr="00F36241">
              <w:rPr>
                <w:rFonts w:ascii="Calibri" w:hAnsi="Calibri" w:cs="Calibri"/>
                <w:color w:val="000000"/>
                <w:sz w:val="22"/>
                <w:szCs w:val="22"/>
              </w:rPr>
              <w:t xml:space="preserve">, listę projektów wybranych do dofinansowania wyłącznie na podstawie spełnienia kryteriów wyboru projektów albo listę projektów, które uzyskały wymaganą liczbę punktów, z wyróżnieniem projektów wybranych do dofinansowania. </w:t>
            </w:r>
          </w:p>
          <w:p w14:paraId="73ED6E29" w14:textId="77777777" w:rsidR="0030091F" w:rsidRPr="00FD5320" w:rsidRDefault="0030091F" w:rsidP="000F28C2">
            <w:pPr>
              <w:autoSpaceDE w:val="0"/>
              <w:autoSpaceDN w:val="0"/>
              <w:adjustRightInd w:val="0"/>
              <w:spacing w:after="120" w:line="276" w:lineRule="auto"/>
              <w:jc w:val="both"/>
              <w:rPr>
                <w:rFonts w:ascii="Calibri" w:hAnsi="Calibri" w:cs="Calibri"/>
                <w:color w:val="000000"/>
              </w:rPr>
            </w:pPr>
            <w:r w:rsidRPr="00FD5320">
              <w:rPr>
                <w:rFonts w:ascii="Calibri" w:hAnsi="Calibri" w:cs="Calibri"/>
                <w:color w:val="000000"/>
                <w:sz w:val="22"/>
                <w:szCs w:val="22"/>
              </w:rPr>
              <w:t>Dodatkowo po rozstrzygnięciu konkursu IOK zamieszcza na swojej stronie internetowej listę członków KOP biorących udział w ocenie projektów z wyróżnieniem pełnionych funkcji tj. przewodniczącego i sekretarza oraz pracownika IOK albo eksperta.</w:t>
            </w:r>
          </w:p>
          <w:p w14:paraId="76A8177F" w14:textId="65EBF0F8" w:rsidR="0030091F" w:rsidRPr="00FD5320" w:rsidRDefault="0030091F" w:rsidP="00F8722C">
            <w:pPr>
              <w:spacing w:after="120" w:line="276" w:lineRule="auto"/>
              <w:jc w:val="both"/>
              <w:rPr>
                <w:rFonts w:ascii="Calibri" w:hAnsi="Calibri" w:cs="Calibri"/>
                <w:color w:val="000000"/>
              </w:rPr>
            </w:pPr>
            <w:r w:rsidRPr="00FD5320">
              <w:rPr>
                <w:rFonts w:ascii="Calibri" w:hAnsi="Calibri" w:cs="Calibri"/>
                <w:color w:val="000000"/>
                <w:sz w:val="22"/>
                <w:szCs w:val="22"/>
              </w:rPr>
              <w:t xml:space="preserve">Zgodnie z art. 37 ust. 6 </w:t>
            </w:r>
            <w:r w:rsidR="00985AF2" w:rsidRPr="00985AF2">
              <w:rPr>
                <w:rFonts w:ascii="Calibri" w:hAnsi="Calibri" w:cs="Calibri"/>
                <w:i/>
                <w:iCs/>
                <w:color w:val="000000"/>
                <w:sz w:val="22"/>
                <w:szCs w:val="22"/>
              </w:rPr>
              <w:t>ustawy wdrożeniowej</w:t>
            </w:r>
            <w:r w:rsidR="00985AF2" w:rsidRPr="00985AF2">
              <w:rPr>
                <w:rFonts w:ascii="Calibri" w:hAnsi="Calibri" w:cs="Calibri"/>
                <w:color w:val="000000"/>
                <w:sz w:val="22"/>
                <w:szCs w:val="22"/>
              </w:rPr>
              <w:t xml:space="preserve"> </w:t>
            </w:r>
            <w:r w:rsidRPr="00FD5320">
              <w:rPr>
                <w:rFonts w:ascii="Calibri" w:hAnsi="Calibri" w:cs="Calibri"/>
                <w:b/>
                <w:bCs/>
                <w:color w:val="000000"/>
                <w:sz w:val="22"/>
                <w:szCs w:val="22"/>
              </w:rPr>
              <w:t>dokumenty i informacje przedstawiane przez wnioskodawców</w:t>
            </w:r>
            <w:r w:rsidRPr="00FD5320">
              <w:rPr>
                <w:rFonts w:ascii="Calibri" w:hAnsi="Calibri" w:cs="Calibri"/>
                <w:color w:val="000000"/>
                <w:sz w:val="22"/>
                <w:szCs w:val="22"/>
              </w:rPr>
              <w:t xml:space="preserve"> </w:t>
            </w:r>
            <w:r w:rsidRPr="00FD5320">
              <w:rPr>
                <w:rFonts w:ascii="Calibri" w:hAnsi="Calibri" w:cs="Calibri"/>
                <w:b/>
                <w:bCs/>
                <w:color w:val="000000"/>
                <w:sz w:val="22"/>
                <w:szCs w:val="22"/>
                <w:u w:val="single"/>
              </w:rPr>
              <w:t>nie podlegają udostępnieniu</w:t>
            </w:r>
            <w:r w:rsidRPr="00FD5320">
              <w:rPr>
                <w:rFonts w:ascii="Calibri" w:hAnsi="Calibri" w:cs="Calibri"/>
                <w:color w:val="000000"/>
                <w:sz w:val="22"/>
                <w:szCs w:val="22"/>
              </w:rPr>
              <w:t xml:space="preserve"> przez IOK </w:t>
            </w:r>
            <w:r w:rsidR="00985AF2">
              <w:rPr>
                <w:rFonts w:ascii="Calibri" w:hAnsi="Calibri" w:cs="Calibri"/>
                <w:color w:val="000000"/>
                <w:sz w:val="22"/>
                <w:szCs w:val="22"/>
              </w:rPr>
              <w:br/>
            </w:r>
            <w:r w:rsidRPr="00FD5320">
              <w:rPr>
                <w:rFonts w:ascii="Calibri" w:hAnsi="Calibri" w:cs="Calibri"/>
                <w:color w:val="000000"/>
                <w:sz w:val="22"/>
                <w:szCs w:val="22"/>
              </w:rPr>
              <w:t>w trybie przepisów ustawy z dnia 6 września 2001 r. o dostępie do informacji publicznej (Dz. U. z 2016 r. poz. 1764 oraz z 2017 r. poz. 933).</w:t>
            </w:r>
          </w:p>
          <w:p w14:paraId="299A660A" w14:textId="765D657F" w:rsidR="0030091F" w:rsidRPr="00FD5320" w:rsidRDefault="0030091F" w:rsidP="003E73B7">
            <w:pPr>
              <w:spacing w:after="120" w:line="276" w:lineRule="auto"/>
              <w:jc w:val="both"/>
              <w:rPr>
                <w:rFonts w:ascii="Calibri" w:hAnsi="Calibri" w:cs="Calibri"/>
                <w:color w:val="000000"/>
              </w:rPr>
            </w:pPr>
            <w:r w:rsidRPr="00FD5320">
              <w:rPr>
                <w:rFonts w:ascii="Calibri" w:hAnsi="Calibri" w:cs="Calibri"/>
                <w:color w:val="000000"/>
                <w:sz w:val="22"/>
                <w:szCs w:val="22"/>
              </w:rPr>
              <w:t xml:space="preserve">Na podstawie art. 37 ust. 7 </w:t>
            </w:r>
            <w:r w:rsidR="00985AF2" w:rsidRPr="00985AF2">
              <w:rPr>
                <w:rFonts w:ascii="Calibri" w:hAnsi="Calibri" w:cs="Calibri"/>
                <w:i/>
                <w:iCs/>
                <w:color w:val="000000"/>
                <w:sz w:val="22"/>
                <w:szCs w:val="22"/>
              </w:rPr>
              <w:t>ustawy wdrożeniowej</w:t>
            </w:r>
            <w:r w:rsidR="00985AF2" w:rsidRPr="00985AF2">
              <w:rPr>
                <w:rFonts w:ascii="Calibri" w:hAnsi="Calibri" w:cs="Calibri"/>
                <w:color w:val="000000"/>
                <w:sz w:val="22"/>
                <w:szCs w:val="22"/>
              </w:rPr>
              <w:t xml:space="preserve"> </w:t>
            </w:r>
            <w:r w:rsidRPr="00FD5320">
              <w:rPr>
                <w:rFonts w:ascii="Calibri" w:hAnsi="Calibri" w:cs="Calibri"/>
                <w:color w:val="000000"/>
                <w:sz w:val="22"/>
                <w:szCs w:val="22"/>
              </w:rPr>
              <w:t xml:space="preserve">dokumenty i informacje wytworzone lub przygotowane przez IOK w związku z oceną dokumentów </w:t>
            </w:r>
            <w:r w:rsidR="00985AF2">
              <w:rPr>
                <w:rFonts w:ascii="Calibri" w:hAnsi="Calibri" w:cs="Calibri"/>
                <w:color w:val="000000"/>
                <w:sz w:val="22"/>
                <w:szCs w:val="22"/>
              </w:rPr>
              <w:br/>
            </w:r>
            <w:r w:rsidRPr="00FD5320">
              <w:rPr>
                <w:rFonts w:ascii="Calibri" w:hAnsi="Calibri" w:cs="Calibri"/>
                <w:color w:val="000000"/>
                <w:sz w:val="22"/>
                <w:szCs w:val="22"/>
              </w:rPr>
              <w:t>i informacji przedstawianych przez wnioskodawców nie podlegają, do czasu rozstrzygnięcia konkursu albo zamieszczenia informacji, o której mowa w art. 48 ust. 6 ww. ustawy, udostępnieniu w trybie przepisów ustawy z dnia 6 września 2001 r. o dostępie do informacji publicznej.</w:t>
            </w:r>
          </w:p>
          <w:p w14:paraId="23494DB3" w14:textId="77777777" w:rsidR="0030091F" w:rsidRPr="00FD5320" w:rsidRDefault="0030091F" w:rsidP="000F28C2">
            <w:pPr>
              <w:spacing w:after="120" w:line="276" w:lineRule="auto"/>
              <w:jc w:val="both"/>
              <w:rPr>
                <w:rFonts w:ascii="Calibri" w:hAnsi="Calibri" w:cs="Calibri"/>
                <w:color w:val="000000"/>
              </w:rPr>
            </w:pPr>
            <w:r w:rsidRPr="00E2562C">
              <w:rPr>
                <w:rFonts w:ascii="Calibri" w:hAnsi="Calibri" w:cs="Calibri"/>
                <w:color w:val="000000"/>
                <w:sz w:val="22"/>
                <w:szCs w:val="22"/>
              </w:rPr>
              <w:t>Wyżej</w:t>
            </w:r>
            <w:r w:rsidRPr="0028740A">
              <w:rPr>
                <w:rFonts w:ascii="Calibri" w:hAnsi="Calibri" w:cs="Calibri"/>
                <w:color w:val="FF0000"/>
                <w:sz w:val="22"/>
                <w:szCs w:val="22"/>
              </w:rPr>
              <w:t xml:space="preserve"> </w:t>
            </w:r>
            <w:r w:rsidRPr="00FD5320">
              <w:rPr>
                <w:rFonts w:ascii="Calibri" w:hAnsi="Calibri" w:cs="Calibri"/>
                <w:color w:val="000000"/>
                <w:sz w:val="22"/>
                <w:szCs w:val="22"/>
              </w:rPr>
              <w:t xml:space="preserve">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4E368B1E" w14:textId="77777777" w:rsidR="0030091F" w:rsidRPr="00FD5320" w:rsidRDefault="0030091F" w:rsidP="00D03532">
            <w:pPr>
              <w:spacing w:line="276" w:lineRule="auto"/>
              <w:jc w:val="both"/>
              <w:rPr>
                <w:rFonts w:ascii="Calibri" w:hAnsi="Calibri" w:cs="Calibri"/>
                <w:color w:val="000000"/>
              </w:rPr>
            </w:pPr>
            <w:r w:rsidRPr="00FD5320">
              <w:rPr>
                <w:rFonts w:ascii="Calibri" w:hAnsi="Calibri" w:cs="Calibri"/>
                <w:color w:val="000000"/>
                <w:sz w:val="22"/>
                <w:szCs w:val="22"/>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listy ocenionych projektów, IOK zamieszcza na swojej stronie internetowej informację o składzie KOP</w:t>
            </w:r>
            <w:r w:rsidRPr="00FD5320">
              <w:rPr>
                <w:rStyle w:val="Odwoanieprzypisudolnego"/>
                <w:rFonts w:ascii="Calibri" w:hAnsi="Calibri" w:cs="Calibri"/>
                <w:color w:val="000000"/>
                <w:sz w:val="22"/>
                <w:szCs w:val="22"/>
              </w:rPr>
              <w:footnoteReference w:id="4"/>
            </w:r>
            <w:r w:rsidRPr="00FD5320">
              <w:rPr>
                <w:rFonts w:ascii="Calibri" w:hAnsi="Calibri" w:cs="Calibri"/>
                <w:color w:val="000000"/>
                <w:sz w:val="22"/>
                <w:szCs w:val="22"/>
              </w:rPr>
              <w:t>.</w:t>
            </w:r>
          </w:p>
          <w:p w14:paraId="1D83D57E" w14:textId="77777777" w:rsidR="0030091F" w:rsidRPr="0028740A" w:rsidRDefault="0030091F" w:rsidP="00D03532">
            <w:pPr>
              <w:spacing w:line="276" w:lineRule="auto"/>
              <w:jc w:val="both"/>
              <w:rPr>
                <w:rFonts w:ascii="Calibri" w:hAnsi="Calibri" w:cs="Calibri"/>
                <w:color w:val="FF0000"/>
              </w:rPr>
            </w:pPr>
          </w:p>
        </w:tc>
      </w:tr>
      <w:tr w:rsidR="0030091F" w:rsidRPr="0028740A" w14:paraId="4CFDEF37" w14:textId="77777777">
        <w:tc>
          <w:tcPr>
            <w:tcW w:w="645" w:type="dxa"/>
          </w:tcPr>
          <w:p w14:paraId="1362108D" w14:textId="77777777" w:rsidR="0030091F" w:rsidRPr="00FD5320" w:rsidRDefault="0030091F" w:rsidP="00AD1D1C">
            <w:pPr>
              <w:tabs>
                <w:tab w:val="center" w:pos="4536"/>
                <w:tab w:val="right" w:pos="9072"/>
              </w:tabs>
              <w:autoSpaceDE w:val="0"/>
              <w:autoSpaceDN w:val="0"/>
              <w:adjustRightInd w:val="0"/>
              <w:spacing w:line="276" w:lineRule="auto"/>
              <w:rPr>
                <w:rFonts w:ascii="Calibri" w:hAnsi="Calibri" w:cs="Calibri"/>
                <w:color w:val="000000"/>
                <w:highlight w:val="yellow"/>
              </w:rPr>
            </w:pPr>
            <w:r w:rsidRPr="00FD5320">
              <w:rPr>
                <w:rFonts w:ascii="Calibri" w:hAnsi="Calibri" w:cs="Calibri"/>
                <w:color w:val="000000"/>
                <w:sz w:val="22"/>
                <w:szCs w:val="22"/>
              </w:rPr>
              <w:t>27.</w:t>
            </w:r>
          </w:p>
        </w:tc>
        <w:tc>
          <w:tcPr>
            <w:tcW w:w="2305" w:type="dxa"/>
          </w:tcPr>
          <w:p w14:paraId="3421B436" w14:textId="77777777" w:rsidR="0030091F" w:rsidRPr="00FD5320" w:rsidRDefault="0030091F" w:rsidP="009523E1">
            <w:pPr>
              <w:autoSpaceDE w:val="0"/>
              <w:autoSpaceDN w:val="0"/>
              <w:adjustRightInd w:val="0"/>
              <w:spacing w:line="276" w:lineRule="auto"/>
              <w:rPr>
                <w:rFonts w:ascii="Calibri" w:hAnsi="Calibri" w:cs="Calibri"/>
                <w:color w:val="000000"/>
              </w:rPr>
            </w:pPr>
            <w:r w:rsidRPr="00FD5320">
              <w:rPr>
                <w:rFonts w:ascii="Calibri" w:hAnsi="Calibri" w:cs="Calibri"/>
                <w:b/>
                <w:bCs/>
                <w:color w:val="000000"/>
                <w:sz w:val="22"/>
                <w:szCs w:val="22"/>
              </w:rPr>
              <w:t xml:space="preserve">Środki odwoławcze przysługujące wnioskodawcy </w:t>
            </w:r>
            <w:r w:rsidRPr="00172339">
              <w:rPr>
                <w:rFonts w:ascii="Calibri" w:hAnsi="Calibri" w:cs="Calibri"/>
                <w:b/>
                <w:bCs/>
                <w:color w:val="000000"/>
                <w:sz w:val="22"/>
                <w:szCs w:val="22"/>
              </w:rPr>
              <w:t>oraz instytucje właściwe do ich rozpatrzenia</w:t>
            </w:r>
          </w:p>
        </w:tc>
        <w:tc>
          <w:tcPr>
            <w:tcW w:w="7513" w:type="dxa"/>
            <w:vAlign w:val="center"/>
          </w:tcPr>
          <w:p w14:paraId="0C0B3DEF" w14:textId="260ADD62" w:rsidR="0030091F" w:rsidRPr="00FD5320" w:rsidRDefault="0030091F" w:rsidP="005F5AAF">
            <w:pPr>
              <w:autoSpaceDE w:val="0"/>
              <w:autoSpaceDN w:val="0"/>
              <w:adjustRightInd w:val="0"/>
              <w:spacing w:after="120" w:line="276" w:lineRule="auto"/>
              <w:jc w:val="both"/>
              <w:rPr>
                <w:rFonts w:ascii="Calibri" w:hAnsi="Calibri" w:cs="Calibri"/>
                <w:color w:val="000000"/>
              </w:rPr>
            </w:pPr>
            <w:r w:rsidRPr="00FD5320">
              <w:rPr>
                <w:rFonts w:ascii="Calibri" w:hAnsi="Calibri" w:cs="Calibri"/>
                <w:color w:val="000000"/>
                <w:sz w:val="22"/>
                <w:szCs w:val="22"/>
              </w:rPr>
              <w:t xml:space="preserve">W przypadku negatywnej oceny projektu, o której mowa w art. 53 ust. 2 </w:t>
            </w:r>
            <w:r w:rsidRPr="00FD5320">
              <w:rPr>
                <w:rFonts w:ascii="Calibri" w:hAnsi="Calibri" w:cs="Calibri"/>
                <w:i/>
                <w:iCs/>
                <w:color w:val="000000"/>
                <w:sz w:val="22"/>
                <w:szCs w:val="22"/>
              </w:rPr>
              <w:t>ustawy wdrożeniowej</w:t>
            </w:r>
            <w:r w:rsidRPr="00FD5320">
              <w:rPr>
                <w:rFonts w:ascii="Calibri" w:hAnsi="Calibri" w:cs="Calibri"/>
                <w:color w:val="000000"/>
                <w:sz w:val="22"/>
                <w:szCs w:val="22"/>
              </w:rPr>
              <w:t>, wnioskodawca ma prawo w terminie 14 dni od dnia doręczenia informacji, o której mowa w art. 4</w:t>
            </w:r>
            <w:r w:rsidR="00EE5306">
              <w:rPr>
                <w:rFonts w:ascii="Calibri" w:hAnsi="Calibri" w:cs="Calibri"/>
                <w:color w:val="000000"/>
                <w:sz w:val="22"/>
                <w:szCs w:val="22"/>
              </w:rPr>
              <w:t>5</w:t>
            </w:r>
            <w:r w:rsidRPr="00FD5320">
              <w:rPr>
                <w:rFonts w:ascii="Calibri" w:hAnsi="Calibri" w:cs="Calibri"/>
                <w:color w:val="000000"/>
                <w:sz w:val="22"/>
                <w:szCs w:val="22"/>
              </w:rPr>
              <w:t xml:space="preserve"> ust. </w:t>
            </w:r>
            <w:r w:rsidR="00EE5306">
              <w:rPr>
                <w:rFonts w:ascii="Calibri" w:hAnsi="Calibri" w:cs="Calibri"/>
                <w:color w:val="000000"/>
                <w:sz w:val="22"/>
                <w:szCs w:val="22"/>
              </w:rPr>
              <w:t>4</w:t>
            </w:r>
            <w:r w:rsidRPr="00FD5320">
              <w:rPr>
                <w:rFonts w:ascii="Calibri" w:hAnsi="Calibri" w:cs="Calibri"/>
                <w:color w:val="000000"/>
                <w:sz w:val="22"/>
                <w:szCs w:val="22"/>
              </w:rPr>
              <w:t xml:space="preserve"> ww. ustawy, złożyć pisemny protest do IOK, zgodnie z pouczeniem o którym mowa w art. 4</w:t>
            </w:r>
            <w:r w:rsidR="00EE5306">
              <w:rPr>
                <w:rFonts w:ascii="Calibri" w:hAnsi="Calibri" w:cs="Calibri"/>
                <w:color w:val="000000"/>
                <w:sz w:val="22"/>
                <w:szCs w:val="22"/>
              </w:rPr>
              <w:t>5</w:t>
            </w:r>
            <w:r w:rsidRPr="00FD5320">
              <w:rPr>
                <w:rFonts w:ascii="Calibri" w:hAnsi="Calibri" w:cs="Calibri"/>
                <w:color w:val="000000"/>
                <w:sz w:val="22"/>
                <w:szCs w:val="22"/>
              </w:rPr>
              <w:t xml:space="preserve"> ust. 5 ww. ustawy.  </w:t>
            </w:r>
          </w:p>
          <w:p w14:paraId="2653A3C9" w14:textId="77777777" w:rsidR="0030091F" w:rsidRPr="00FD5320" w:rsidRDefault="0030091F" w:rsidP="005C14A9">
            <w:pPr>
              <w:autoSpaceDE w:val="0"/>
              <w:autoSpaceDN w:val="0"/>
              <w:adjustRightInd w:val="0"/>
              <w:spacing w:line="276" w:lineRule="auto"/>
              <w:jc w:val="both"/>
              <w:rPr>
                <w:rFonts w:ascii="Calibri" w:hAnsi="Calibri" w:cs="Calibri"/>
                <w:color w:val="000000"/>
              </w:rPr>
            </w:pPr>
            <w:r w:rsidRPr="00FD5320">
              <w:rPr>
                <w:rFonts w:ascii="Calibri" w:hAnsi="Calibri" w:cs="Calibri"/>
                <w:color w:val="000000"/>
                <w:sz w:val="22"/>
                <w:szCs w:val="22"/>
              </w:rPr>
              <w:t xml:space="preserve">Informacja na temat procedury odwoławczej obowiązującej dla konkursu została szczegółowo opisana w rozdziale 15 </w:t>
            </w:r>
            <w:r w:rsidRPr="00FD5320">
              <w:rPr>
                <w:rFonts w:ascii="Calibri" w:hAnsi="Calibri" w:cs="Calibri"/>
                <w:i/>
                <w:iCs/>
                <w:color w:val="000000"/>
                <w:sz w:val="22"/>
                <w:szCs w:val="22"/>
              </w:rPr>
              <w:t xml:space="preserve">ustawy wdrożeniowej </w:t>
            </w:r>
            <w:r w:rsidRPr="00FD5320">
              <w:rPr>
                <w:rFonts w:ascii="Calibri" w:hAnsi="Calibri" w:cs="Calibri"/>
                <w:color w:val="000000"/>
                <w:sz w:val="22"/>
                <w:szCs w:val="22"/>
              </w:rPr>
              <w:t xml:space="preserve">zamieszczonej na stronach internetowych: </w:t>
            </w:r>
            <w:hyperlink r:id="rId24" w:history="1">
              <w:r w:rsidRPr="00FD5320">
                <w:rPr>
                  <w:rStyle w:val="Hipercze"/>
                  <w:rFonts w:ascii="Calibri" w:hAnsi="Calibri" w:cs="Calibri"/>
                  <w:color w:val="000000"/>
                  <w:sz w:val="22"/>
                  <w:szCs w:val="22"/>
                </w:rPr>
                <w:t>www.rpo.opolskie.pl</w:t>
              </w:r>
            </w:hyperlink>
            <w:r w:rsidRPr="00FD5320">
              <w:rPr>
                <w:rFonts w:ascii="Calibri" w:hAnsi="Calibri" w:cs="Calibri"/>
                <w:color w:val="000000"/>
                <w:sz w:val="22"/>
                <w:szCs w:val="22"/>
              </w:rPr>
              <w:t xml:space="preserve"> w zakładce: </w:t>
            </w:r>
            <w:r w:rsidRPr="00FD5320">
              <w:rPr>
                <w:rFonts w:ascii="Calibri" w:hAnsi="Calibri" w:cs="Calibri"/>
                <w:i/>
                <w:iCs/>
                <w:color w:val="000000"/>
                <w:sz w:val="22"/>
                <w:szCs w:val="22"/>
              </w:rPr>
              <w:t>Zapoznaj się z prawem i dokumentami</w:t>
            </w:r>
            <w:r w:rsidRPr="00FD5320">
              <w:rPr>
                <w:rFonts w:ascii="Calibri" w:hAnsi="Calibri" w:cs="Calibri"/>
                <w:color w:val="000000"/>
                <w:sz w:val="22"/>
                <w:szCs w:val="22"/>
              </w:rPr>
              <w:t xml:space="preserve"> oraz </w:t>
            </w:r>
            <w:r w:rsidRPr="00FD5320">
              <w:rPr>
                <w:rStyle w:val="Hipercze"/>
                <w:rFonts w:ascii="Calibri" w:hAnsi="Calibri" w:cs="Calibri"/>
                <w:color w:val="000000"/>
                <w:sz w:val="22"/>
                <w:szCs w:val="22"/>
              </w:rPr>
              <w:t>www.</w:t>
            </w:r>
            <w:hyperlink r:id="rId25" w:history="1">
              <w:r w:rsidRPr="00FD5320">
                <w:rPr>
                  <w:rStyle w:val="Hipercze"/>
                  <w:rFonts w:ascii="Calibri" w:hAnsi="Calibri" w:cs="Calibri"/>
                  <w:color w:val="000000"/>
                  <w:sz w:val="22"/>
                  <w:szCs w:val="22"/>
                </w:rPr>
                <w:t>funduszeeuropejskie.gov.pl</w:t>
              </w:r>
            </w:hyperlink>
            <w:r w:rsidRPr="00FD5320">
              <w:rPr>
                <w:rFonts w:ascii="Calibri" w:hAnsi="Calibri" w:cs="Calibri"/>
                <w:color w:val="000000"/>
                <w:sz w:val="22"/>
                <w:szCs w:val="22"/>
              </w:rPr>
              <w:t>.</w:t>
            </w:r>
          </w:p>
          <w:p w14:paraId="71BF2511" w14:textId="77777777" w:rsidR="0030091F" w:rsidRPr="0028740A" w:rsidRDefault="0030091F" w:rsidP="005C14A9">
            <w:pPr>
              <w:autoSpaceDE w:val="0"/>
              <w:autoSpaceDN w:val="0"/>
              <w:adjustRightInd w:val="0"/>
              <w:spacing w:line="276" w:lineRule="auto"/>
              <w:jc w:val="both"/>
              <w:rPr>
                <w:rFonts w:ascii="Calibri" w:hAnsi="Calibri" w:cs="Calibri"/>
                <w:color w:val="FF0000"/>
              </w:rPr>
            </w:pPr>
          </w:p>
        </w:tc>
      </w:tr>
      <w:tr w:rsidR="0030091F" w:rsidRPr="0028740A" w14:paraId="510DBB34" w14:textId="77777777">
        <w:tc>
          <w:tcPr>
            <w:tcW w:w="645" w:type="dxa"/>
          </w:tcPr>
          <w:p w14:paraId="44CEFC81" w14:textId="77777777" w:rsidR="0030091F" w:rsidRPr="00FD5320" w:rsidRDefault="0030091F" w:rsidP="00E7270D">
            <w:pPr>
              <w:autoSpaceDE w:val="0"/>
              <w:autoSpaceDN w:val="0"/>
              <w:adjustRightInd w:val="0"/>
              <w:spacing w:line="276" w:lineRule="auto"/>
              <w:rPr>
                <w:rFonts w:ascii="Calibri" w:hAnsi="Calibri" w:cs="Calibri"/>
                <w:color w:val="000000"/>
                <w:highlight w:val="yellow"/>
              </w:rPr>
            </w:pPr>
            <w:r w:rsidRPr="00FD5320">
              <w:rPr>
                <w:rFonts w:ascii="Calibri" w:hAnsi="Calibri" w:cs="Calibri"/>
                <w:color w:val="000000"/>
                <w:sz w:val="22"/>
                <w:szCs w:val="22"/>
              </w:rPr>
              <w:t>28.</w:t>
            </w:r>
          </w:p>
        </w:tc>
        <w:tc>
          <w:tcPr>
            <w:tcW w:w="2305" w:type="dxa"/>
          </w:tcPr>
          <w:p w14:paraId="53B9AD70" w14:textId="77777777" w:rsidR="0030091F" w:rsidRPr="00FD5320" w:rsidRDefault="0030091F" w:rsidP="009523E1">
            <w:pPr>
              <w:autoSpaceDE w:val="0"/>
              <w:autoSpaceDN w:val="0"/>
              <w:adjustRightInd w:val="0"/>
              <w:spacing w:line="276" w:lineRule="auto"/>
              <w:rPr>
                <w:rFonts w:ascii="Calibri" w:hAnsi="Calibri" w:cs="Calibri"/>
                <w:b/>
                <w:bCs/>
                <w:color w:val="000000"/>
              </w:rPr>
            </w:pPr>
            <w:r w:rsidRPr="00FD5320">
              <w:rPr>
                <w:rFonts w:ascii="Calibri" w:hAnsi="Calibri" w:cs="Calibri"/>
                <w:b/>
                <w:bCs/>
                <w:color w:val="000000"/>
                <w:sz w:val="22"/>
                <w:szCs w:val="22"/>
              </w:rPr>
              <w:t>Informacje o sposobie postępowania z wnioskami o dofinansowanie po rozstrzygnięciu konkursu</w:t>
            </w:r>
          </w:p>
        </w:tc>
        <w:tc>
          <w:tcPr>
            <w:tcW w:w="7513" w:type="dxa"/>
            <w:vAlign w:val="center"/>
          </w:tcPr>
          <w:p w14:paraId="153F93F5" w14:textId="77777777" w:rsidR="0030091F" w:rsidRPr="00FD5320" w:rsidRDefault="0030091F" w:rsidP="002B6AAD">
            <w:pPr>
              <w:autoSpaceDE w:val="0"/>
              <w:autoSpaceDN w:val="0"/>
              <w:adjustRightInd w:val="0"/>
              <w:spacing w:line="276" w:lineRule="auto"/>
              <w:jc w:val="both"/>
              <w:rPr>
                <w:rFonts w:ascii="Calibri" w:hAnsi="Calibri" w:cs="Calibri"/>
                <w:color w:val="000000"/>
              </w:rPr>
            </w:pPr>
            <w:r w:rsidRPr="00FD5320">
              <w:rPr>
                <w:rFonts w:ascii="Calibri" w:hAnsi="Calibri" w:cs="Calibri"/>
                <w:color w:val="000000"/>
                <w:sz w:val="22"/>
                <w:szCs w:val="22"/>
              </w:rPr>
              <w:t xml:space="preserve">W przypadku wyboru projektu do dofinansowania wniosek o dofinansowanie projektu staje się załącznikiem do umowy/decyzji o dofinansowanie i stanowi jej integralną część. </w:t>
            </w:r>
          </w:p>
          <w:p w14:paraId="431BD18E" w14:textId="77777777" w:rsidR="0030091F" w:rsidRPr="00FD5320" w:rsidRDefault="0030091F" w:rsidP="002B6AAD">
            <w:pPr>
              <w:autoSpaceDE w:val="0"/>
              <w:autoSpaceDN w:val="0"/>
              <w:adjustRightInd w:val="0"/>
              <w:spacing w:line="276" w:lineRule="auto"/>
              <w:jc w:val="both"/>
              <w:rPr>
                <w:rFonts w:ascii="Calibri" w:hAnsi="Calibri" w:cs="Calibri"/>
                <w:color w:val="000000"/>
              </w:rPr>
            </w:pPr>
            <w:r w:rsidRPr="00FD5320">
              <w:rPr>
                <w:rFonts w:ascii="Calibri" w:hAnsi="Calibri" w:cs="Calibri"/>
                <w:color w:val="000000"/>
                <w:sz w:val="22"/>
                <w:szCs w:val="22"/>
              </w:rPr>
              <w:t xml:space="preserve">Wnioski o dofinansowanie projektów, które nie zostały wybrane do dofinansowania przechowywane są w IOK. </w:t>
            </w:r>
          </w:p>
          <w:p w14:paraId="305F3F57" w14:textId="77777777" w:rsidR="0030091F" w:rsidRPr="00FD5320" w:rsidRDefault="0030091F" w:rsidP="001C3FFA">
            <w:pPr>
              <w:autoSpaceDE w:val="0"/>
              <w:autoSpaceDN w:val="0"/>
              <w:adjustRightInd w:val="0"/>
              <w:spacing w:line="276" w:lineRule="auto"/>
              <w:jc w:val="both"/>
              <w:rPr>
                <w:rFonts w:ascii="Calibri" w:hAnsi="Calibri" w:cs="Calibri"/>
                <w:color w:val="000000"/>
              </w:rPr>
            </w:pPr>
          </w:p>
        </w:tc>
      </w:tr>
      <w:tr w:rsidR="0030091F" w:rsidRPr="0028740A" w14:paraId="6C693093" w14:textId="77777777">
        <w:tc>
          <w:tcPr>
            <w:tcW w:w="645" w:type="dxa"/>
          </w:tcPr>
          <w:p w14:paraId="16D3A87D" w14:textId="77777777" w:rsidR="0030091F" w:rsidRPr="00FD5320" w:rsidRDefault="0030091F" w:rsidP="00E7270D">
            <w:pPr>
              <w:autoSpaceDE w:val="0"/>
              <w:autoSpaceDN w:val="0"/>
              <w:adjustRightInd w:val="0"/>
              <w:spacing w:line="276" w:lineRule="auto"/>
              <w:rPr>
                <w:rFonts w:ascii="Calibri" w:hAnsi="Calibri" w:cs="Calibri"/>
                <w:color w:val="000000"/>
              </w:rPr>
            </w:pPr>
            <w:r w:rsidRPr="00FD5320">
              <w:rPr>
                <w:rFonts w:ascii="Calibri" w:hAnsi="Calibri" w:cs="Calibri"/>
                <w:color w:val="000000"/>
                <w:sz w:val="22"/>
                <w:szCs w:val="22"/>
              </w:rPr>
              <w:t>29.</w:t>
            </w:r>
          </w:p>
        </w:tc>
        <w:tc>
          <w:tcPr>
            <w:tcW w:w="2305" w:type="dxa"/>
          </w:tcPr>
          <w:p w14:paraId="50F37AC8" w14:textId="77777777" w:rsidR="0030091F" w:rsidRPr="00FD5320" w:rsidRDefault="0030091F" w:rsidP="009523E1">
            <w:pPr>
              <w:autoSpaceDE w:val="0"/>
              <w:autoSpaceDN w:val="0"/>
              <w:adjustRightInd w:val="0"/>
              <w:spacing w:line="276" w:lineRule="auto"/>
              <w:rPr>
                <w:rFonts w:ascii="Calibri" w:hAnsi="Calibri" w:cs="Calibri"/>
                <w:b/>
                <w:bCs/>
                <w:color w:val="000000"/>
              </w:rPr>
            </w:pPr>
            <w:r w:rsidRPr="00FD5320">
              <w:rPr>
                <w:rFonts w:ascii="Calibri" w:hAnsi="Calibri" w:cs="Calibri"/>
                <w:b/>
                <w:bCs/>
                <w:color w:val="000000"/>
                <w:sz w:val="22"/>
                <w:szCs w:val="22"/>
              </w:rPr>
              <w:t>Wzór umowy/decyzji o dofinansowanie projektu</w:t>
            </w:r>
          </w:p>
        </w:tc>
        <w:tc>
          <w:tcPr>
            <w:tcW w:w="7513" w:type="dxa"/>
            <w:vAlign w:val="center"/>
          </w:tcPr>
          <w:p w14:paraId="27BA2D6A" w14:textId="77777777" w:rsidR="0030091F" w:rsidRPr="00FD5320" w:rsidRDefault="0030091F" w:rsidP="00163A87">
            <w:pPr>
              <w:autoSpaceDE w:val="0"/>
              <w:autoSpaceDN w:val="0"/>
              <w:adjustRightInd w:val="0"/>
              <w:spacing w:line="276" w:lineRule="auto"/>
              <w:jc w:val="both"/>
              <w:rPr>
                <w:rFonts w:ascii="Calibri" w:hAnsi="Calibri" w:cs="Calibri"/>
                <w:color w:val="000000"/>
              </w:rPr>
            </w:pPr>
            <w:r w:rsidRPr="00FD5320">
              <w:rPr>
                <w:rFonts w:ascii="Calibri" w:hAnsi="Calibri" w:cs="Calibri"/>
                <w:color w:val="000000"/>
                <w:sz w:val="22"/>
                <w:szCs w:val="22"/>
              </w:rPr>
              <w:t>Wzór umowy/decyzji o dofinansowanie projektu, która będzie zawierana z wnioskodawcami projektów wybranych do dofinansowania stanowi załącznik nr 6 do niniejszego Regulaminu i jest zamieszczony na stronie</w:t>
            </w:r>
            <w:r w:rsidRPr="00FD5320">
              <w:rPr>
                <w:rFonts w:ascii="Calibri" w:hAnsi="Calibri" w:cs="Calibri"/>
                <w:color w:val="000000"/>
                <w:sz w:val="22"/>
                <w:szCs w:val="22"/>
                <w:u w:val="single"/>
              </w:rPr>
              <w:t xml:space="preserve"> </w:t>
            </w:r>
            <w:hyperlink r:id="rId26" w:history="1">
              <w:r w:rsidRPr="00FD5320">
                <w:rPr>
                  <w:rStyle w:val="Hipercze"/>
                  <w:rFonts w:ascii="Calibri" w:hAnsi="Calibri" w:cs="Calibri"/>
                  <w:color w:val="000000"/>
                  <w:sz w:val="22"/>
                  <w:szCs w:val="22"/>
                </w:rPr>
                <w:t>www.rpo.opolskie.pl</w:t>
              </w:r>
            </w:hyperlink>
            <w:r w:rsidRPr="00FD5320">
              <w:rPr>
                <w:rStyle w:val="Hipercze"/>
                <w:rFonts w:ascii="Calibri" w:hAnsi="Calibri" w:cs="Calibri"/>
                <w:color w:val="000000"/>
                <w:sz w:val="22"/>
                <w:szCs w:val="22"/>
                <w:u w:val="none"/>
              </w:rPr>
              <w:t xml:space="preserve"> oraz</w:t>
            </w:r>
            <w:r w:rsidRPr="00FD5320">
              <w:rPr>
                <w:rFonts w:ascii="Calibri" w:hAnsi="Calibri" w:cs="Calibri"/>
                <w:color w:val="000000"/>
                <w:sz w:val="22"/>
                <w:szCs w:val="22"/>
              </w:rPr>
              <w:t xml:space="preserve"> </w:t>
            </w:r>
            <w:hyperlink r:id="rId27" w:history="1">
              <w:r w:rsidRPr="00FD5320">
                <w:rPr>
                  <w:rStyle w:val="Hipercze"/>
                  <w:rFonts w:ascii="Calibri" w:hAnsi="Calibri" w:cs="Calibri"/>
                  <w:color w:val="000000"/>
                  <w:sz w:val="22"/>
                  <w:szCs w:val="22"/>
                </w:rPr>
                <w:t>www.funduszeeuropejskie.gov.pl</w:t>
              </w:r>
            </w:hyperlink>
            <w:r w:rsidRPr="00FD5320">
              <w:rPr>
                <w:rFonts w:ascii="Calibri" w:hAnsi="Calibri" w:cs="Calibri"/>
                <w:color w:val="000000"/>
                <w:sz w:val="22"/>
                <w:szCs w:val="22"/>
              </w:rPr>
              <w:t xml:space="preserve">. Formularz umowy/decyzji zawiera wszystkie postanowienia wymagane przepisami prawa, w tym wynikające </w:t>
            </w:r>
            <w:r w:rsidRPr="00FD5320">
              <w:rPr>
                <w:rFonts w:ascii="Calibri" w:hAnsi="Calibri" w:cs="Calibri"/>
                <w:color w:val="000000"/>
                <w:sz w:val="22"/>
                <w:szCs w:val="22"/>
              </w:rPr>
              <w:br/>
              <w:t xml:space="preserve">z przepisów ustawy o finansach publicznych, określające elementy umowy/decyzji o dofinansowanie. Wzór umowy/decyzji uwzględnia prawa </w:t>
            </w:r>
            <w:r w:rsidRPr="00FD5320">
              <w:rPr>
                <w:rFonts w:ascii="Calibri" w:hAnsi="Calibri" w:cs="Calibri"/>
                <w:color w:val="000000"/>
                <w:sz w:val="22"/>
                <w:szCs w:val="22"/>
              </w:rPr>
              <w:br/>
              <w:t>i obowiązki beneficjenta oraz właściwej instytucji udzielającej dofinansowania.</w:t>
            </w:r>
          </w:p>
          <w:p w14:paraId="2C6CFE6C" w14:textId="77777777" w:rsidR="0030091F" w:rsidRPr="00FD5320" w:rsidRDefault="0030091F" w:rsidP="00163A87">
            <w:pPr>
              <w:autoSpaceDE w:val="0"/>
              <w:autoSpaceDN w:val="0"/>
              <w:adjustRightInd w:val="0"/>
              <w:spacing w:line="276" w:lineRule="auto"/>
              <w:jc w:val="both"/>
              <w:rPr>
                <w:rFonts w:ascii="Calibri" w:hAnsi="Calibri" w:cs="Calibri"/>
                <w:color w:val="000000"/>
              </w:rPr>
            </w:pPr>
          </w:p>
        </w:tc>
      </w:tr>
      <w:tr w:rsidR="0030091F" w:rsidRPr="0028740A" w14:paraId="1F9DFB14" w14:textId="77777777">
        <w:tc>
          <w:tcPr>
            <w:tcW w:w="645" w:type="dxa"/>
          </w:tcPr>
          <w:p w14:paraId="1A797236" w14:textId="77777777" w:rsidR="0030091F" w:rsidRPr="00FD5320" w:rsidRDefault="0030091F" w:rsidP="009523E1">
            <w:pPr>
              <w:autoSpaceDE w:val="0"/>
              <w:autoSpaceDN w:val="0"/>
              <w:adjustRightInd w:val="0"/>
              <w:spacing w:line="276" w:lineRule="auto"/>
              <w:rPr>
                <w:rFonts w:ascii="Calibri" w:hAnsi="Calibri" w:cs="Calibri"/>
                <w:color w:val="000000"/>
              </w:rPr>
            </w:pPr>
            <w:r w:rsidRPr="00FD5320">
              <w:rPr>
                <w:rFonts w:ascii="Calibri" w:hAnsi="Calibri" w:cs="Calibri"/>
                <w:color w:val="000000"/>
                <w:sz w:val="22"/>
                <w:szCs w:val="22"/>
              </w:rPr>
              <w:t>30.</w:t>
            </w:r>
          </w:p>
        </w:tc>
        <w:tc>
          <w:tcPr>
            <w:tcW w:w="2305" w:type="dxa"/>
          </w:tcPr>
          <w:p w14:paraId="401F505E" w14:textId="77777777" w:rsidR="0030091F" w:rsidRPr="00FD5320" w:rsidRDefault="0030091F" w:rsidP="009523E1">
            <w:pPr>
              <w:spacing w:line="276" w:lineRule="auto"/>
              <w:rPr>
                <w:rFonts w:ascii="Calibri" w:hAnsi="Calibri" w:cs="Calibri"/>
                <w:b/>
                <w:bCs/>
                <w:color w:val="000000"/>
              </w:rPr>
            </w:pPr>
            <w:r w:rsidRPr="00FD5320">
              <w:rPr>
                <w:rFonts w:ascii="Calibri" w:hAnsi="Calibri" w:cs="Calibri"/>
                <w:b/>
                <w:bCs/>
                <w:color w:val="000000"/>
                <w:sz w:val="22"/>
                <w:szCs w:val="22"/>
              </w:rPr>
              <w:t>Zasady podpisywania umowy/decyzji                                          o dofinansowanie projektu</w:t>
            </w:r>
          </w:p>
          <w:p w14:paraId="0C5AFC52" w14:textId="77777777" w:rsidR="0030091F" w:rsidRPr="00FD5320" w:rsidRDefault="0030091F" w:rsidP="009523E1">
            <w:pPr>
              <w:autoSpaceDE w:val="0"/>
              <w:autoSpaceDN w:val="0"/>
              <w:adjustRightInd w:val="0"/>
              <w:spacing w:line="276" w:lineRule="auto"/>
              <w:rPr>
                <w:rFonts w:ascii="Calibri" w:hAnsi="Calibri" w:cs="Calibri"/>
                <w:b/>
                <w:bCs/>
                <w:color w:val="000000"/>
              </w:rPr>
            </w:pPr>
          </w:p>
        </w:tc>
        <w:tc>
          <w:tcPr>
            <w:tcW w:w="7513" w:type="dxa"/>
            <w:vAlign w:val="center"/>
          </w:tcPr>
          <w:p w14:paraId="198E84EC" w14:textId="77777777" w:rsidR="0030091F" w:rsidRPr="00FD5320" w:rsidRDefault="0030091F" w:rsidP="00EA0089">
            <w:pPr>
              <w:rPr>
                <w:rFonts w:ascii="Calibri" w:hAnsi="Calibri" w:cs="Calibri"/>
                <w:color w:val="000000"/>
              </w:rPr>
            </w:pPr>
            <w:r w:rsidRPr="00FD5320">
              <w:rPr>
                <w:rFonts w:ascii="Calibri" w:hAnsi="Calibri" w:cs="Calibri"/>
                <w:color w:val="000000"/>
                <w:sz w:val="22"/>
                <w:szCs w:val="22"/>
              </w:rPr>
              <w:t>Stronami umowy/decyzji o dofinansowanie będą beneficjent i IZ.</w:t>
            </w:r>
          </w:p>
          <w:p w14:paraId="0B8E0EE1" w14:textId="77777777" w:rsidR="0030091F" w:rsidRPr="00FD5320" w:rsidRDefault="0030091F" w:rsidP="0005082E">
            <w:pPr>
              <w:spacing w:line="276" w:lineRule="auto"/>
              <w:jc w:val="both"/>
              <w:rPr>
                <w:rFonts w:ascii="Calibri" w:hAnsi="Calibri" w:cs="Calibri"/>
                <w:color w:val="000000"/>
              </w:rPr>
            </w:pPr>
          </w:p>
          <w:p w14:paraId="63DD899B" w14:textId="77777777" w:rsidR="0030091F" w:rsidRPr="00FD5320" w:rsidRDefault="0030091F" w:rsidP="0005082E">
            <w:pPr>
              <w:spacing w:line="276" w:lineRule="auto"/>
              <w:jc w:val="both"/>
              <w:rPr>
                <w:rFonts w:ascii="Calibri" w:hAnsi="Calibri" w:cs="Calibri"/>
                <w:color w:val="000000"/>
              </w:rPr>
            </w:pPr>
            <w:r w:rsidRPr="00FD5320">
              <w:rPr>
                <w:rFonts w:ascii="Calibri" w:hAnsi="Calibri" w:cs="Calibri"/>
                <w:color w:val="000000"/>
                <w:sz w:val="22"/>
                <w:szCs w:val="22"/>
              </w:rPr>
              <w:t xml:space="preserve">Umowa/decyzja o dofinansowanie projektu określa obowiązki beneficjenta związane z realizacją projektu. </w:t>
            </w:r>
          </w:p>
          <w:p w14:paraId="44F4DE2B" w14:textId="77777777" w:rsidR="0030091F" w:rsidRPr="00FD5320" w:rsidRDefault="0030091F" w:rsidP="0005082E">
            <w:pPr>
              <w:spacing w:line="276" w:lineRule="auto"/>
              <w:jc w:val="both"/>
              <w:rPr>
                <w:rFonts w:ascii="Calibri" w:hAnsi="Calibri" w:cs="Calibri"/>
                <w:color w:val="000000"/>
              </w:rPr>
            </w:pPr>
            <w:r w:rsidRPr="00FD5320">
              <w:rPr>
                <w:rFonts w:ascii="Calibri" w:hAnsi="Calibri" w:cs="Calibri"/>
                <w:color w:val="000000"/>
                <w:sz w:val="22"/>
                <w:szCs w:val="22"/>
              </w:rPr>
              <w:t>Przed podpisaniem umowy/decyzji IZ weryfikuje, czy podmiot, który został wybrany do dofinansowania nie jest podmiotem wykluczonym z otrzymania dofinansowania. Rejestr podmiotów wykluczonych prowadzi Minister Finansów. W przypadku, gdy podmiot jest wykluczony z możliwości </w:t>
            </w:r>
            <w:r w:rsidRPr="00FD5320">
              <w:rPr>
                <w:rFonts w:ascii="Calibri" w:hAnsi="Calibri" w:cs="Calibri"/>
                <w:color w:val="000000"/>
                <w:sz w:val="22"/>
                <w:szCs w:val="22"/>
              </w:rPr>
              <w:br/>
              <w:t>otrzymania dofinansowania informuje się wnioskodawcę o zaistniałym fakcie,               tj. o braku możliwości podpisania umowy/decyzji z powodu wykluczenia podmiotu z możliwości otrzymania dofinansowania. </w:t>
            </w:r>
          </w:p>
          <w:p w14:paraId="00FBEFD1" w14:textId="77777777" w:rsidR="0030091F" w:rsidRPr="00FD5320" w:rsidRDefault="0030091F" w:rsidP="0005082E">
            <w:pPr>
              <w:spacing w:line="276" w:lineRule="auto"/>
              <w:jc w:val="both"/>
              <w:rPr>
                <w:rFonts w:ascii="Calibri" w:hAnsi="Calibri" w:cs="Calibri"/>
                <w:color w:val="000000"/>
              </w:rPr>
            </w:pPr>
            <w:r w:rsidRPr="00FD5320">
              <w:rPr>
                <w:rFonts w:ascii="Calibri" w:hAnsi="Calibri" w:cs="Calibri"/>
                <w:color w:val="000000"/>
                <w:sz w:val="22"/>
                <w:szCs w:val="22"/>
              </w:rPr>
              <w:t>W sytuacji, gdy powyższy warunek jest spełniony, IZ wystosowuje do wnioskodawcy pismo z prośbą o  załączniki do umowy/decyzji o dofinansowanie.</w:t>
            </w:r>
          </w:p>
          <w:p w14:paraId="5C2BD062" w14:textId="77777777" w:rsidR="0030091F" w:rsidRPr="00FD5320" w:rsidRDefault="0030091F" w:rsidP="0005082E">
            <w:pPr>
              <w:spacing w:line="276" w:lineRule="auto"/>
              <w:jc w:val="both"/>
              <w:rPr>
                <w:rFonts w:ascii="Calibri" w:hAnsi="Calibri" w:cs="Calibri"/>
                <w:color w:val="000000"/>
              </w:rPr>
            </w:pPr>
          </w:p>
          <w:p w14:paraId="17E626EE" w14:textId="77777777" w:rsidR="0030091F" w:rsidRPr="00FD5320" w:rsidRDefault="0030091F" w:rsidP="0005082E">
            <w:pPr>
              <w:spacing w:line="276" w:lineRule="auto"/>
              <w:jc w:val="both"/>
              <w:rPr>
                <w:rFonts w:ascii="Calibri" w:hAnsi="Calibri" w:cs="Calibri"/>
                <w:color w:val="000000"/>
              </w:rPr>
            </w:pPr>
            <w:r w:rsidRPr="00FD5320">
              <w:rPr>
                <w:rFonts w:ascii="Calibri" w:hAnsi="Calibri" w:cs="Calibri"/>
                <w:color w:val="000000"/>
                <w:sz w:val="22"/>
                <w:szCs w:val="22"/>
              </w:rPr>
              <w:t>Przed podpisaniem umowy/decyzji o dofinansowanie projektu Wnioskodawca jest zobowiązany dostarczyć w terminie określonym przez IZ niezbędne załączniki stanowiące integralną część umowy/decyzji, które określone zostały w załączniku nr 6 do niniejszego Regulaminu.</w:t>
            </w:r>
          </w:p>
          <w:p w14:paraId="737049E8" w14:textId="77777777" w:rsidR="0030091F" w:rsidRPr="00FD5320" w:rsidRDefault="0030091F" w:rsidP="0005082E">
            <w:pPr>
              <w:jc w:val="both"/>
              <w:rPr>
                <w:rFonts w:ascii="Calibri" w:hAnsi="Calibri" w:cs="Calibri"/>
                <w:color w:val="000000"/>
              </w:rPr>
            </w:pPr>
          </w:p>
          <w:p w14:paraId="35D03421" w14:textId="77777777" w:rsidR="0030091F" w:rsidRPr="00FD5320" w:rsidRDefault="0030091F" w:rsidP="0005082E">
            <w:pPr>
              <w:spacing w:after="120"/>
              <w:jc w:val="both"/>
              <w:rPr>
                <w:rFonts w:ascii="Calibri" w:hAnsi="Calibri" w:cs="Calibri"/>
                <w:color w:val="000000"/>
              </w:rPr>
            </w:pPr>
            <w:r w:rsidRPr="00FD5320">
              <w:rPr>
                <w:rFonts w:ascii="Calibri" w:hAnsi="Calibri" w:cs="Calibri"/>
                <w:color w:val="000000"/>
                <w:sz w:val="22"/>
                <w:szCs w:val="22"/>
              </w:rPr>
              <w:t>Dodatkowo należy złożyć:</w:t>
            </w:r>
          </w:p>
          <w:p w14:paraId="0F6CB0BB" w14:textId="77777777" w:rsidR="0030091F" w:rsidRPr="00FD5320" w:rsidRDefault="0030091F" w:rsidP="0005082E">
            <w:pPr>
              <w:spacing w:line="276" w:lineRule="auto"/>
              <w:jc w:val="both"/>
              <w:rPr>
                <w:rFonts w:ascii="Calibri" w:hAnsi="Calibri" w:cs="Calibri"/>
                <w:color w:val="000000"/>
              </w:rPr>
            </w:pPr>
            <w:r w:rsidRPr="00FD5320">
              <w:rPr>
                <w:rFonts w:ascii="Calibri" w:hAnsi="Calibri" w:cs="Calibri"/>
                <w:color w:val="000000"/>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57C4A822" w14:textId="77777777" w:rsidR="0030091F" w:rsidRPr="00FD5320" w:rsidRDefault="0030091F" w:rsidP="0005082E">
            <w:pPr>
              <w:spacing w:line="276" w:lineRule="auto"/>
              <w:jc w:val="both"/>
              <w:rPr>
                <w:rFonts w:ascii="Calibri" w:hAnsi="Calibri" w:cs="Calibri"/>
                <w:color w:val="000000"/>
              </w:rPr>
            </w:pPr>
          </w:p>
          <w:p w14:paraId="2E731504" w14:textId="77777777" w:rsidR="0030091F" w:rsidRPr="00FD5320" w:rsidRDefault="0030091F" w:rsidP="0005082E">
            <w:pPr>
              <w:spacing w:line="276" w:lineRule="auto"/>
              <w:jc w:val="both"/>
              <w:rPr>
                <w:rFonts w:ascii="Calibri" w:hAnsi="Calibri" w:cs="Calibri"/>
                <w:color w:val="000000"/>
              </w:rPr>
            </w:pPr>
            <w:r w:rsidRPr="00FD5320">
              <w:rPr>
                <w:rFonts w:ascii="Calibri" w:hAnsi="Calibri" w:cs="Calibri"/>
                <w:color w:val="000000"/>
                <w:sz w:val="22"/>
                <w:szCs w:val="22"/>
              </w:rPr>
              <w:t>2) Numer rachunku bankowego wyodrębnionego do obsługi projektu, z którego jednostka realizująca projekt dokonuje wydatków z podaniem dokładnej nazwy banku oraz numeru rachunku transferowego (jeśli dotyczy);</w:t>
            </w:r>
          </w:p>
          <w:p w14:paraId="0FFA0D2D" w14:textId="77777777" w:rsidR="0030091F" w:rsidRPr="00FD5320" w:rsidRDefault="0030091F" w:rsidP="0005082E">
            <w:pPr>
              <w:spacing w:line="276" w:lineRule="auto"/>
              <w:jc w:val="both"/>
              <w:rPr>
                <w:rFonts w:ascii="Calibri" w:hAnsi="Calibri" w:cs="Calibri"/>
                <w:color w:val="000000"/>
              </w:rPr>
            </w:pPr>
          </w:p>
          <w:p w14:paraId="06D83F35" w14:textId="77777777" w:rsidR="0030091F" w:rsidRPr="00FD5320" w:rsidRDefault="0030091F" w:rsidP="0005082E">
            <w:pPr>
              <w:spacing w:line="276" w:lineRule="auto"/>
              <w:jc w:val="both"/>
              <w:rPr>
                <w:rFonts w:ascii="Calibri" w:hAnsi="Calibri" w:cs="Calibri"/>
                <w:color w:val="000000"/>
              </w:rPr>
            </w:pPr>
            <w:r w:rsidRPr="00FD5320">
              <w:rPr>
                <w:rFonts w:ascii="Calibri" w:hAnsi="Calibri" w:cs="Calibri"/>
                <w:color w:val="000000"/>
                <w:sz w:val="22"/>
                <w:szCs w:val="22"/>
              </w:rPr>
              <w:t>3) Informację dodatkową – uszczegółowienie wnioskowanej transzy – załącznik wymagany w przypadku, kiedy projekt jest realizowany przez jednostki sektora finansów publicznych;</w:t>
            </w:r>
          </w:p>
          <w:p w14:paraId="30FD8F26" w14:textId="77777777" w:rsidR="0030091F" w:rsidRPr="00FD5320" w:rsidRDefault="0030091F" w:rsidP="0005082E">
            <w:pPr>
              <w:spacing w:line="276" w:lineRule="auto"/>
              <w:jc w:val="both"/>
              <w:rPr>
                <w:rFonts w:ascii="Calibri" w:hAnsi="Calibri" w:cs="Calibri"/>
                <w:color w:val="000000"/>
              </w:rPr>
            </w:pPr>
          </w:p>
          <w:p w14:paraId="0A6975CE" w14:textId="591555EB" w:rsidR="0030091F" w:rsidRPr="00FD5320" w:rsidRDefault="0030091F" w:rsidP="0005082E">
            <w:pPr>
              <w:spacing w:line="276" w:lineRule="auto"/>
              <w:jc w:val="both"/>
              <w:rPr>
                <w:rFonts w:ascii="Calibri" w:hAnsi="Calibri" w:cs="Calibri"/>
                <w:color w:val="000000"/>
              </w:rPr>
            </w:pPr>
            <w:r w:rsidRPr="00FD5320">
              <w:rPr>
                <w:rFonts w:ascii="Calibri" w:hAnsi="Calibri" w:cs="Calibri"/>
                <w:color w:val="000000"/>
                <w:sz w:val="22"/>
                <w:szCs w:val="22"/>
              </w:rPr>
              <w:t>4)</w:t>
            </w:r>
            <w:r w:rsidR="00702C66">
              <w:rPr>
                <w:rFonts w:ascii="Calibri" w:hAnsi="Calibri" w:cs="Calibri"/>
                <w:color w:val="000000"/>
                <w:sz w:val="22"/>
                <w:szCs w:val="22"/>
              </w:rPr>
              <w:t xml:space="preserve"> </w:t>
            </w:r>
            <w:r w:rsidRPr="00FD5320">
              <w:rPr>
                <w:rFonts w:ascii="Calibri" w:hAnsi="Calibri" w:cs="Calibri"/>
                <w:color w:val="000000"/>
                <w:sz w:val="22"/>
                <w:szCs w:val="22"/>
              </w:rPr>
              <w:t>Wypełnioną Kartę wzorów podpisu;</w:t>
            </w:r>
          </w:p>
          <w:p w14:paraId="0AD920E1" w14:textId="77777777" w:rsidR="0030091F" w:rsidRPr="00FD5320" w:rsidRDefault="0030091F" w:rsidP="0005082E">
            <w:pPr>
              <w:spacing w:line="276" w:lineRule="auto"/>
              <w:jc w:val="both"/>
              <w:rPr>
                <w:rFonts w:ascii="Calibri" w:hAnsi="Calibri" w:cs="Calibri"/>
                <w:color w:val="000000"/>
              </w:rPr>
            </w:pPr>
          </w:p>
          <w:p w14:paraId="46CEFE54" w14:textId="77777777" w:rsidR="0030091F" w:rsidRPr="00FD5320" w:rsidRDefault="0030091F" w:rsidP="0005082E">
            <w:pPr>
              <w:spacing w:line="276" w:lineRule="auto"/>
              <w:jc w:val="both"/>
              <w:rPr>
                <w:rFonts w:ascii="Calibri" w:hAnsi="Calibri" w:cs="Calibri"/>
                <w:color w:val="000000"/>
              </w:rPr>
            </w:pPr>
            <w:r w:rsidRPr="00FD5320">
              <w:rPr>
                <w:rFonts w:ascii="Calibri" w:hAnsi="Calibri" w:cs="Calibri"/>
                <w:color w:val="000000"/>
                <w:sz w:val="22"/>
                <w:szCs w:val="22"/>
              </w:rPr>
              <w:t>5) Potwierdzoną za zgodność z oryginałem uchwałę właściwego organu jednostki samorządu terytorialnego lub inny właściwy dokument organu, który: dysponuje budżetem Beneficjenta (Wnioskodawcy) (zgodnie z przepisami o finansach publicznych), zatwierdza projekt lub udziela pełnomocnictwa do zatwierdzenia projektów współfinansowanych z Europejskiego Funduszu Społecznego;</w:t>
            </w:r>
          </w:p>
          <w:p w14:paraId="0DFFA4E6" w14:textId="77777777" w:rsidR="0030091F" w:rsidRPr="00FD5320" w:rsidRDefault="0030091F" w:rsidP="0005082E">
            <w:pPr>
              <w:spacing w:line="276" w:lineRule="auto"/>
              <w:jc w:val="both"/>
              <w:rPr>
                <w:rFonts w:ascii="Calibri" w:hAnsi="Calibri" w:cs="Calibri"/>
                <w:color w:val="000000"/>
              </w:rPr>
            </w:pPr>
          </w:p>
          <w:p w14:paraId="2365D0DE" w14:textId="77777777" w:rsidR="0030091F" w:rsidRDefault="0030091F" w:rsidP="0005082E">
            <w:pPr>
              <w:spacing w:after="240" w:line="276" w:lineRule="auto"/>
              <w:jc w:val="both"/>
              <w:rPr>
                <w:rFonts w:ascii="Calibri" w:hAnsi="Calibri" w:cs="Calibri"/>
                <w:color w:val="000000"/>
                <w:sz w:val="22"/>
                <w:szCs w:val="22"/>
              </w:rPr>
            </w:pPr>
            <w:r w:rsidRPr="00FD5320">
              <w:rPr>
                <w:rFonts w:ascii="Calibri" w:hAnsi="Calibri" w:cs="Calibri"/>
                <w:color w:val="000000"/>
                <w:sz w:val="22"/>
                <w:szCs w:val="22"/>
              </w:rPr>
              <w:t>6) Potwierdzoną za zgodność z oryginałem umowę/porozumienie pomiędzy Partnerami (w przypadku, projektów realizowanych w partnerstwie);</w:t>
            </w:r>
          </w:p>
          <w:p w14:paraId="11865769" w14:textId="69D418B4" w:rsidR="00B04CB2" w:rsidRPr="00FD5320" w:rsidRDefault="00B04CB2" w:rsidP="0005082E">
            <w:pPr>
              <w:spacing w:after="240" w:line="276" w:lineRule="auto"/>
              <w:jc w:val="both"/>
              <w:rPr>
                <w:rFonts w:ascii="Calibri" w:hAnsi="Calibri" w:cs="Calibri"/>
                <w:color w:val="000000"/>
              </w:rPr>
            </w:pPr>
            <w:r>
              <w:rPr>
                <w:rFonts w:ascii="Calibri" w:hAnsi="Calibri" w:cs="Calibri"/>
                <w:color w:val="000000"/>
                <w:sz w:val="22"/>
                <w:szCs w:val="22"/>
              </w:rPr>
              <w:t>7) Oświadczenie o zgodzie współmałżonka na zaciągnięcie zobowiązań wynikających z umowy o dofinansowanie projektu (dotyczy tylko osób fizycznych prowadzących działalność gospodarczą pozostających w ustroju małżeńskiej wspólności ustawowej);</w:t>
            </w:r>
          </w:p>
          <w:p w14:paraId="140A88CD" w14:textId="09DBC661" w:rsidR="0030091F" w:rsidRPr="00FD5320" w:rsidRDefault="00B04CB2" w:rsidP="0005082E">
            <w:pPr>
              <w:spacing w:line="276" w:lineRule="auto"/>
              <w:jc w:val="both"/>
              <w:rPr>
                <w:rFonts w:ascii="Calibri" w:hAnsi="Calibri" w:cs="Calibri"/>
                <w:color w:val="000000"/>
              </w:rPr>
            </w:pPr>
            <w:r>
              <w:rPr>
                <w:rFonts w:ascii="Calibri" w:hAnsi="Calibri" w:cs="Calibri"/>
                <w:color w:val="000000"/>
                <w:sz w:val="22"/>
                <w:szCs w:val="22"/>
              </w:rPr>
              <w:t>8</w:t>
            </w:r>
            <w:r w:rsidR="0030091F" w:rsidRPr="00FD5320">
              <w:rPr>
                <w:rFonts w:ascii="Calibri" w:hAnsi="Calibri" w:cs="Calibri"/>
                <w:color w:val="000000"/>
                <w:sz w:val="22"/>
                <w:szCs w:val="22"/>
              </w:rPr>
              <w:t>) W przypadku wystąpienia pomocy de minimis Beneficjent będzie zobligowany do złożenia następujących załączników:</w:t>
            </w:r>
          </w:p>
          <w:p w14:paraId="732EE421" w14:textId="671AACE9" w:rsidR="0030091F" w:rsidRPr="00FD5320" w:rsidRDefault="0030091F" w:rsidP="00074929">
            <w:pPr>
              <w:numPr>
                <w:ilvl w:val="0"/>
                <w:numId w:val="22"/>
              </w:numPr>
              <w:tabs>
                <w:tab w:val="left" w:pos="319"/>
              </w:tabs>
              <w:spacing w:before="240" w:after="240" w:line="276" w:lineRule="auto"/>
              <w:jc w:val="both"/>
              <w:rPr>
                <w:rFonts w:ascii="Calibri" w:hAnsi="Calibri" w:cs="Calibri"/>
                <w:color w:val="000000"/>
                <w:lang w:eastAsia="en-US"/>
              </w:rPr>
            </w:pPr>
            <w:r w:rsidRPr="00FD5320">
              <w:rPr>
                <w:rFonts w:ascii="Calibri" w:hAnsi="Calibri" w:cs="Calibri"/>
                <w:color w:val="000000"/>
                <w:sz w:val="22"/>
                <w:szCs w:val="22"/>
                <w:lang w:eastAsia="en-US"/>
              </w:rPr>
              <w:t xml:space="preserve">wszystkich zaświadczeń o wysokości pomocy de minimis otrzymanej                  w bieżącym roku podatkowym oraz w poprzedzających go dwóch latach podatkowych lub oświadczenia o wielkości pomocy do minimis otrzymanej w tym okresie lub oświadczenia o nieotrzymaniu pomocy de minimis </w:t>
            </w:r>
            <w:r w:rsidR="00172339">
              <w:rPr>
                <w:rFonts w:ascii="Calibri" w:hAnsi="Calibri" w:cs="Calibri"/>
                <w:color w:val="000000"/>
                <w:sz w:val="22"/>
                <w:szCs w:val="22"/>
                <w:lang w:eastAsia="en-US"/>
              </w:rPr>
              <w:br/>
            </w:r>
            <w:r w:rsidRPr="00FD5320">
              <w:rPr>
                <w:rFonts w:ascii="Calibri" w:hAnsi="Calibri" w:cs="Calibri"/>
                <w:color w:val="000000"/>
                <w:sz w:val="22"/>
                <w:szCs w:val="22"/>
                <w:lang w:eastAsia="en-US"/>
              </w:rPr>
              <w:t>w tym okresie,</w:t>
            </w:r>
          </w:p>
          <w:p w14:paraId="4267B52B" w14:textId="0C08440D" w:rsidR="0030091F" w:rsidRPr="00FD5320" w:rsidRDefault="0030091F" w:rsidP="00172339">
            <w:pPr>
              <w:numPr>
                <w:ilvl w:val="0"/>
                <w:numId w:val="22"/>
              </w:numPr>
              <w:tabs>
                <w:tab w:val="left" w:pos="319"/>
              </w:tabs>
              <w:spacing w:before="240" w:after="240" w:line="276" w:lineRule="auto"/>
              <w:jc w:val="both"/>
              <w:rPr>
                <w:rFonts w:ascii="Calibri" w:hAnsi="Calibri" w:cs="Calibri"/>
                <w:color w:val="000000"/>
                <w:lang w:eastAsia="en-US"/>
              </w:rPr>
            </w:pPr>
            <w:r w:rsidRPr="00FD5320">
              <w:rPr>
                <w:rFonts w:ascii="Calibri" w:hAnsi="Calibri" w:cs="Calibri"/>
                <w:color w:val="000000"/>
                <w:sz w:val="22"/>
                <w:szCs w:val="22"/>
                <w:lang w:eastAsia="en-US"/>
              </w:rPr>
              <w:t>informacji niezbędnych do udzielenia pomocy de minimis w zakresie przewidzianym w Rozporządzeniu Rady Ministrów z dnia 24 października 2014r. zmieniającym rozporządzenie w sprawie zakresu informacji przedstawianych przez podmiot ubiegający się o pomoc de minimis (zgodnie ze wzorem załącznika znajdującym się  w wyżej wymienionym Rozporządzeniu z późn. zm.).</w:t>
            </w:r>
          </w:p>
        </w:tc>
      </w:tr>
      <w:tr w:rsidR="0030091F" w:rsidRPr="0028740A" w14:paraId="6DCCF138" w14:textId="77777777">
        <w:tc>
          <w:tcPr>
            <w:tcW w:w="645" w:type="dxa"/>
          </w:tcPr>
          <w:p w14:paraId="0AB5FA8C" w14:textId="77777777" w:rsidR="0030091F" w:rsidRPr="00FD5320" w:rsidRDefault="0030091F" w:rsidP="009523E1">
            <w:pPr>
              <w:autoSpaceDE w:val="0"/>
              <w:autoSpaceDN w:val="0"/>
              <w:adjustRightInd w:val="0"/>
              <w:spacing w:line="276" w:lineRule="auto"/>
              <w:rPr>
                <w:rFonts w:ascii="Calibri" w:hAnsi="Calibri" w:cs="Calibri"/>
                <w:color w:val="000000"/>
              </w:rPr>
            </w:pPr>
            <w:r w:rsidRPr="00FD5320">
              <w:rPr>
                <w:rFonts w:ascii="Calibri" w:hAnsi="Calibri" w:cs="Calibri"/>
                <w:color w:val="000000"/>
                <w:sz w:val="22"/>
                <w:szCs w:val="22"/>
              </w:rPr>
              <w:t>31.</w:t>
            </w:r>
          </w:p>
        </w:tc>
        <w:tc>
          <w:tcPr>
            <w:tcW w:w="2305" w:type="dxa"/>
          </w:tcPr>
          <w:p w14:paraId="02597CE4" w14:textId="77777777" w:rsidR="0030091F" w:rsidRPr="00FD5320" w:rsidRDefault="0030091F" w:rsidP="009523E1">
            <w:pPr>
              <w:autoSpaceDE w:val="0"/>
              <w:autoSpaceDN w:val="0"/>
              <w:adjustRightInd w:val="0"/>
              <w:spacing w:after="160" w:line="276" w:lineRule="auto"/>
              <w:rPr>
                <w:rFonts w:ascii="Calibri" w:hAnsi="Calibri" w:cs="Calibri"/>
                <w:b/>
                <w:bCs/>
                <w:color w:val="000000"/>
                <w:lang w:eastAsia="en-US"/>
              </w:rPr>
            </w:pPr>
            <w:r w:rsidRPr="00FD5320">
              <w:rPr>
                <w:rFonts w:ascii="Calibri" w:hAnsi="Calibri" w:cs="Calibri"/>
                <w:b/>
                <w:bCs/>
                <w:color w:val="000000"/>
                <w:sz w:val="22"/>
                <w:szCs w:val="22"/>
                <w:lang w:eastAsia="en-US"/>
              </w:rPr>
              <w:t>Zabezpieczenie prawidłowej realizacji umowy</w:t>
            </w:r>
          </w:p>
          <w:p w14:paraId="3E18FADD" w14:textId="77777777" w:rsidR="0030091F" w:rsidRPr="00FD5320" w:rsidRDefault="0030091F" w:rsidP="009523E1">
            <w:pPr>
              <w:autoSpaceDE w:val="0"/>
              <w:autoSpaceDN w:val="0"/>
              <w:adjustRightInd w:val="0"/>
              <w:spacing w:line="276" w:lineRule="auto"/>
              <w:rPr>
                <w:rFonts w:ascii="Calibri" w:hAnsi="Calibri" w:cs="Calibri"/>
                <w:b/>
                <w:bCs/>
                <w:color w:val="000000"/>
              </w:rPr>
            </w:pPr>
          </w:p>
        </w:tc>
        <w:tc>
          <w:tcPr>
            <w:tcW w:w="7513" w:type="dxa"/>
            <w:vAlign w:val="center"/>
          </w:tcPr>
          <w:p w14:paraId="5F5CC76D" w14:textId="10A07E7F" w:rsidR="0030091F" w:rsidRPr="00E7502A" w:rsidRDefault="0030091F" w:rsidP="00E44AC6">
            <w:pPr>
              <w:pStyle w:val="Akapitzlist"/>
              <w:numPr>
                <w:ilvl w:val="0"/>
                <w:numId w:val="16"/>
              </w:numPr>
              <w:ind w:left="304"/>
            </w:pPr>
            <w:r w:rsidRPr="00E7502A">
              <w:t xml:space="preserve">Zabezpieczeniem prawidłowej realizacji umowy jest składany przez wnioskodawcę, nie później niż w terminie 15 dni od daty podpisania umowy o dofinansowanie weksel in blanco wraz z wypełnioną deklaracją wystawcy weksla in blanco. </w:t>
            </w:r>
          </w:p>
          <w:p w14:paraId="055B9AF6" w14:textId="04A29582" w:rsidR="0030091F" w:rsidRPr="00FD5320" w:rsidRDefault="0030091F" w:rsidP="00B1047F">
            <w:pPr>
              <w:spacing w:line="276" w:lineRule="auto"/>
              <w:ind w:left="346"/>
              <w:jc w:val="both"/>
              <w:rPr>
                <w:color w:val="000000"/>
              </w:rPr>
            </w:pPr>
            <w:r w:rsidRPr="00FD5320">
              <w:rPr>
                <w:rFonts w:ascii="Calibri" w:hAnsi="Calibri" w:cs="Calibri"/>
                <w:color w:val="000000"/>
                <w:sz w:val="22"/>
                <w:szCs w:val="22"/>
              </w:rPr>
              <w:t xml:space="preserve">Z obowiązku ustanawiania zabezpieczenia, zwolnione są jednostki sektora finansów publicznych, fundacje, których jedynym fundatorem jest Skarb Państwa oraz Bank Gospodarstwa Krajowego, na podstawie art. 206 ust. </w:t>
            </w:r>
            <w:r w:rsidR="00E44AC6">
              <w:rPr>
                <w:rFonts w:ascii="Calibri" w:hAnsi="Calibri" w:cs="Calibri"/>
                <w:color w:val="000000"/>
                <w:sz w:val="22"/>
                <w:szCs w:val="22"/>
              </w:rPr>
              <w:br/>
            </w:r>
            <w:r w:rsidRPr="00FD5320">
              <w:rPr>
                <w:rFonts w:ascii="Calibri" w:hAnsi="Calibri" w:cs="Calibri"/>
                <w:color w:val="000000"/>
                <w:sz w:val="22"/>
                <w:szCs w:val="22"/>
              </w:rPr>
              <w:t>4 Ustawy z dnia 27 sierpnia 2009 r. o finansach publicznych (Dz. U. z 2016 r., poz. 1870 z poźn. zm.).</w:t>
            </w:r>
          </w:p>
          <w:p w14:paraId="2654743C" w14:textId="2C1DAE07" w:rsidR="0030091F" w:rsidRPr="00E7502A" w:rsidRDefault="0030091F" w:rsidP="001C3FFA">
            <w:pPr>
              <w:pStyle w:val="Akapitzlist"/>
              <w:numPr>
                <w:ilvl w:val="0"/>
                <w:numId w:val="16"/>
              </w:numPr>
              <w:ind w:left="304"/>
            </w:pPr>
            <w:r w:rsidRPr="00E7502A">
              <w:t>W szczególnych przypadkach wynikających z okoliczności, o których mowa w rozporządzeniu Ministra Infrastruktury i Rozwoju wydanym na podstawie art. 189 ust. 4 ustawy z dnia 27 sierpnia 2009r. o finansach publicznych, od wnioskodawcy może być wymagane wniesienie zabezpieczenia w innej formie.</w:t>
            </w:r>
          </w:p>
          <w:p w14:paraId="10FBE35D" w14:textId="09AA1E69" w:rsidR="0030091F" w:rsidRPr="00E7502A" w:rsidRDefault="0030091F" w:rsidP="001C3FFA">
            <w:pPr>
              <w:pStyle w:val="Akapitzlist"/>
              <w:numPr>
                <w:ilvl w:val="0"/>
                <w:numId w:val="16"/>
              </w:numPr>
              <w:ind w:left="304"/>
            </w:pPr>
            <w:r w:rsidRPr="00E7502A">
              <w:t>Zwrot dokumentu stanowiącego zabezpieczenie umowy następuje na pisemny wniosek wnioskodawcy po ostatecznym rozliczeniu umowy, tj. po zatwierdzeniu końcowego wniosku o płatność w projekcie oraz – jeśli dotyczy – zwrocie środków niewykorzystanych przez wnioskodawcę.</w:t>
            </w:r>
          </w:p>
          <w:p w14:paraId="2A4E17CA" w14:textId="77777777" w:rsidR="0030091F" w:rsidRPr="00E7502A" w:rsidRDefault="0030091F" w:rsidP="001C3FFA">
            <w:pPr>
              <w:pStyle w:val="Akapitzlist"/>
              <w:numPr>
                <w:ilvl w:val="0"/>
                <w:numId w:val="16"/>
              </w:numPr>
              <w:ind w:left="304"/>
            </w:pPr>
            <w:r w:rsidRPr="00E7502A">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10F37248" w14:textId="77777777" w:rsidR="0030091F" w:rsidRPr="00E7502A" w:rsidRDefault="0030091F" w:rsidP="001C3FFA">
            <w:pPr>
              <w:pStyle w:val="Akapitzlist"/>
              <w:numPr>
                <w:ilvl w:val="0"/>
                <w:numId w:val="16"/>
              </w:numPr>
              <w:ind w:left="304"/>
            </w:pPr>
            <w:r w:rsidRPr="00E7502A">
              <w:t>W przypadku, gdy wniosek przewiduje trwałość projektu lub rezultatów, zwrot dokumentu stanowiącego zabezpieczenie następuje po upływie okresu trwałości.</w:t>
            </w:r>
          </w:p>
          <w:p w14:paraId="6673FC16" w14:textId="77777777" w:rsidR="0030091F" w:rsidRPr="00E7502A" w:rsidRDefault="0030091F" w:rsidP="001C3FFA">
            <w:pPr>
              <w:pStyle w:val="Akapitzlist"/>
              <w:numPr>
                <w:ilvl w:val="0"/>
                <w:numId w:val="16"/>
              </w:numPr>
              <w:ind w:left="304"/>
            </w:pPr>
            <w:r w:rsidRPr="00E7502A">
              <w:t>Koszt zabezpieczenia prawidłowej realizacji umowy jako koszt pośredni stanowi wydatek kwalifikowalny w projekcie.</w:t>
            </w:r>
          </w:p>
          <w:p w14:paraId="0A9AC039" w14:textId="77777777" w:rsidR="0030091F" w:rsidRPr="00E7502A" w:rsidRDefault="0030091F" w:rsidP="00E44AC6">
            <w:pPr>
              <w:ind w:left="720"/>
            </w:pPr>
          </w:p>
        </w:tc>
      </w:tr>
      <w:tr w:rsidR="0030091F" w:rsidRPr="0028740A" w14:paraId="03A885C5" w14:textId="77777777">
        <w:tc>
          <w:tcPr>
            <w:tcW w:w="645" w:type="dxa"/>
          </w:tcPr>
          <w:p w14:paraId="6A4ED91E" w14:textId="77777777" w:rsidR="0030091F" w:rsidRPr="00FD5320" w:rsidRDefault="0030091F" w:rsidP="00E7270D">
            <w:pPr>
              <w:autoSpaceDE w:val="0"/>
              <w:autoSpaceDN w:val="0"/>
              <w:adjustRightInd w:val="0"/>
              <w:spacing w:line="276" w:lineRule="auto"/>
              <w:rPr>
                <w:rFonts w:ascii="Calibri" w:hAnsi="Calibri" w:cs="Calibri"/>
                <w:color w:val="000000"/>
              </w:rPr>
            </w:pPr>
            <w:r w:rsidRPr="00FD5320">
              <w:rPr>
                <w:rFonts w:ascii="Calibri" w:hAnsi="Calibri" w:cs="Calibri"/>
                <w:color w:val="000000"/>
                <w:sz w:val="22"/>
                <w:szCs w:val="22"/>
              </w:rPr>
              <w:t>32.</w:t>
            </w:r>
          </w:p>
        </w:tc>
        <w:tc>
          <w:tcPr>
            <w:tcW w:w="2305" w:type="dxa"/>
          </w:tcPr>
          <w:p w14:paraId="6DEC43C4" w14:textId="77777777" w:rsidR="0030091F" w:rsidRPr="00FD5320" w:rsidRDefault="0030091F" w:rsidP="009523E1">
            <w:pPr>
              <w:autoSpaceDE w:val="0"/>
              <w:autoSpaceDN w:val="0"/>
              <w:adjustRightInd w:val="0"/>
              <w:spacing w:line="276" w:lineRule="auto"/>
              <w:rPr>
                <w:rFonts w:ascii="Calibri" w:hAnsi="Calibri" w:cs="Calibri"/>
                <w:b/>
                <w:bCs/>
                <w:color w:val="000000"/>
              </w:rPr>
            </w:pPr>
            <w:r w:rsidRPr="00FD5320">
              <w:rPr>
                <w:rFonts w:ascii="Calibri" w:hAnsi="Calibri" w:cs="Calibri"/>
                <w:b/>
                <w:bCs/>
                <w:color w:val="000000"/>
                <w:sz w:val="22"/>
                <w:szCs w:val="22"/>
              </w:rPr>
              <w:t>Projekty partnerskie</w:t>
            </w:r>
          </w:p>
        </w:tc>
        <w:tc>
          <w:tcPr>
            <w:tcW w:w="7513" w:type="dxa"/>
            <w:vAlign w:val="center"/>
          </w:tcPr>
          <w:p w14:paraId="1BF09750" w14:textId="77777777" w:rsidR="0030091F" w:rsidRPr="00E2562C" w:rsidRDefault="0030091F" w:rsidP="00174164">
            <w:pPr>
              <w:suppressAutoHyphens/>
              <w:spacing w:line="276" w:lineRule="auto"/>
              <w:jc w:val="both"/>
              <w:rPr>
                <w:rFonts w:ascii="Calibri" w:hAnsi="Calibri" w:cs="Calibri"/>
                <w:color w:val="000000"/>
              </w:rPr>
            </w:pPr>
            <w:r w:rsidRPr="00E2562C">
              <w:rPr>
                <w:rFonts w:ascii="Calibri" w:hAnsi="Calibri" w:cs="Calibri"/>
                <w:color w:val="000000"/>
                <w:sz w:val="22"/>
                <w:szCs w:val="22"/>
              </w:rPr>
              <w:t xml:space="preserve">Możliwość realizacji projektów w partnerstwie została określona w art. 33 </w:t>
            </w:r>
            <w:r w:rsidRPr="00E2562C">
              <w:rPr>
                <w:rFonts w:ascii="Calibri" w:hAnsi="Calibri" w:cs="Calibri"/>
                <w:i/>
                <w:iCs/>
                <w:color w:val="000000"/>
                <w:sz w:val="22"/>
                <w:szCs w:val="22"/>
              </w:rPr>
              <w:t>Ustawy wdrożeniowej</w:t>
            </w:r>
            <w:r w:rsidRPr="00E2562C">
              <w:rPr>
                <w:rFonts w:ascii="Calibri" w:hAnsi="Calibri" w:cs="Calibri"/>
                <w:color w:val="000000"/>
                <w:sz w:val="22"/>
                <w:szCs w:val="22"/>
              </w:rPr>
              <w:t>. Zapis ten określa ogólne zasady realizacji projektów partnerskich oraz zasady wyboru partnerów spośród podmiotów innych niż wymienione w art. 3 ust. 1 pkt 1-3a ustawy z dn. 29 stycznia 2004 r. Prawo zamówień publicznych przez podmioty, o których mowa w art. 3 ust. 1 ww. ustawy.</w:t>
            </w:r>
          </w:p>
          <w:p w14:paraId="77E99B1F" w14:textId="77777777" w:rsidR="0030091F" w:rsidRPr="00E2562C" w:rsidRDefault="0030091F" w:rsidP="00174164">
            <w:pPr>
              <w:suppressAutoHyphens/>
              <w:spacing w:line="276" w:lineRule="auto"/>
              <w:jc w:val="both"/>
              <w:rPr>
                <w:rFonts w:ascii="Calibri" w:hAnsi="Calibri" w:cs="Calibri"/>
                <w:color w:val="000000"/>
              </w:rPr>
            </w:pPr>
          </w:p>
          <w:p w14:paraId="57F0E3E7" w14:textId="1EC05DCF" w:rsidR="0030091F" w:rsidRPr="00E2562C" w:rsidRDefault="0030091F" w:rsidP="00174164">
            <w:pPr>
              <w:suppressAutoHyphens/>
              <w:spacing w:line="276" w:lineRule="auto"/>
              <w:jc w:val="both"/>
              <w:rPr>
                <w:rFonts w:ascii="Calibri" w:hAnsi="Calibri" w:cs="Calibri"/>
                <w:color w:val="000000"/>
              </w:rPr>
            </w:pPr>
            <w:r w:rsidRPr="00E2562C">
              <w:rPr>
                <w:rFonts w:ascii="Calibri" w:hAnsi="Calibri" w:cs="Calibri"/>
                <w:color w:val="000000"/>
                <w:sz w:val="22"/>
                <w:szCs w:val="22"/>
              </w:rPr>
              <w:t xml:space="preserve">Należy przy tym zaznaczyć, iż </w:t>
            </w:r>
            <w:r w:rsidRPr="00E2562C">
              <w:rPr>
                <w:rFonts w:ascii="Calibri" w:hAnsi="Calibri" w:cs="Calibri"/>
                <w:b/>
                <w:bCs/>
                <w:color w:val="000000"/>
                <w:sz w:val="22"/>
                <w:szCs w:val="22"/>
              </w:rPr>
              <w:t>istotą realizacji projektu w partnerstwie jest wspólna realizacja projektu przez podmioty wnoszące do partnerstwa różnorodne zasoby (ludzkie, organizacyjne, techniczne, finansowe).</w:t>
            </w:r>
            <w:r w:rsidR="00FB7725" w:rsidRPr="00FB7725">
              <w:rPr>
                <w:rFonts w:ascii="Calibri" w:hAnsi="Calibri"/>
                <w:b/>
                <w:sz w:val="22"/>
                <w:szCs w:val="22"/>
              </w:rPr>
              <w:t xml:space="preserve"> </w:t>
            </w:r>
            <w:r w:rsidR="00FB7725" w:rsidRPr="00FB7725">
              <w:rPr>
                <w:rFonts w:ascii="Calibri" w:hAnsi="Calibri" w:cs="Calibri"/>
                <w:b/>
                <w:bCs/>
                <w:color w:val="000000"/>
                <w:sz w:val="22"/>
                <w:szCs w:val="22"/>
              </w:rPr>
              <w:t>Należy jednak mieć na uwadze, że aby uznać zawiązane partnerstwo za zasadne i racjonalne niezbędne jest korzystanie przez Partnerów projektu z dofinansowania UE, które musi być przewidziane dla Partnerów w budżecie projektu, w powiązaniu z zadaniami, które mają do wykonania.</w:t>
            </w:r>
            <w:r w:rsidRPr="00E2562C">
              <w:rPr>
                <w:rFonts w:ascii="Calibri" w:hAnsi="Calibri" w:cs="Calibri"/>
                <w:color w:val="000000"/>
                <w:sz w:val="22"/>
                <w:szCs w:val="22"/>
              </w:rPr>
              <w:t xml:space="preserve"> Niedopuszczalne w takiej sytuacji jest zlecanie zadań pomiędzy podmiotami partnerstwa a także angażowanie pracowników/współpracowników Partnera wiodącego lub pozostałych Partnerów przez inny podmiot partnerstwa w zakresie obowiązków tych osób, które wyni</w:t>
            </w:r>
            <w:r w:rsidR="00172339">
              <w:rPr>
                <w:rFonts w:ascii="Calibri" w:hAnsi="Calibri" w:cs="Calibri"/>
                <w:color w:val="000000"/>
                <w:sz w:val="22"/>
                <w:szCs w:val="22"/>
              </w:rPr>
              <w:t>kają z zatrudnienia przez jeden</w:t>
            </w:r>
            <w:r w:rsidRPr="00E2562C">
              <w:rPr>
                <w:rFonts w:ascii="Calibri" w:hAnsi="Calibri" w:cs="Calibri"/>
                <w:color w:val="000000"/>
                <w:sz w:val="22"/>
                <w:szCs w:val="22"/>
              </w:rPr>
              <w:t xml:space="preserve"> z podmiotów partnerstwa. </w:t>
            </w:r>
          </w:p>
          <w:p w14:paraId="4F6407A2" w14:textId="53753ADD" w:rsidR="0030091F" w:rsidRPr="00E2562C" w:rsidRDefault="0030091F" w:rsidP="00174164">
            <w:pPr>
              <w:suppressAutoHyphens/>
              <w:spacing w:line="276" w:lineRule="auto"/>
              <w:jc w:val="both"/>
              <w:rPr>
                <w:rFonts w:ascii="Calibri" w:hAnsi="Calibri" w:cs="Calibri"/>
                <w:b/>
                <w:bCs/>
                <w:color w:val="000000"/>
              </w:rPr>
            </w:pPr>
            <w:r w:rsidRPr="00E2562C">
              <w:rPr>
                <w:rFonts w:ascii="Calibri" w:hAnsi="Calibri" w:cs="Calibri"/>
                <w:b/>
                <w:bCs/>
                <w:color w:val="000000"/>
                <w:sz w:val="22"/>
                <w:szCs w:val="22"/>
              </w:rPr>
              <w:t>Każdy Partner podobnie jak Wnioskodawca musi być podmiotem uprawnionym do otrzymania wsparcia w ramach Działania 7.4, zgodnie z warunkami określonymi w SZOOP</w:t>
            </w:r>
            <w:r w:rsidR="001C3FFA">
              <w:rPr>
                <w:rFonts w:ascii="Calibri" w:hAnsi="Calibri" w:cs="Calibri"/>
                <w:b/>
                <w:bCs/>
                <w:color w:val="000000"/>
                <w:sz w:val="22"/>
                <w:szCs w:val="22"/>
              </w:rPr>
              <w:t xml:space="preserve"> oraz niniejszym Regulaminie</w:t>
            </w:r>
            <w:r w:rsidRPr="00E2562C">
              <w:rPr>
                <w:rFonts w:ascii="Calibri" w:hAnsi="Calibri" w:cs="Calibri"/>
                <w:b/>
                <w:bCs/>
                <w:color w:val="000000"/>
                <w:sz w:val="22"/>
                <w:szCs w:val="22"/>
              </w:rPr>
              <w:t xml:space="preserve">.  </w:t>
            </w:r>
          </w:p>
          <w:p w14:paraId="4B85AF36" w14:textId="77777777" w:rsidR="0030091F" w:rsidRPr="00E2562C" w:rsidRDefault="0030091F" w:rsidP="00174164">
            <w:pPr>
              <w:suppressAutoHyphens/>
              <w:spacing w:line="276" w:lineRule="auto"/>
              <w:ind w:firstLine="450"/>
              <w:jc w:val="both"/>
              <w:rPr>
                <w:rFonts w:ascii="Calibri" w:hAnsi="Calibri" w:cs="Calibri"/>
                <w:color w:val="000000"/>
              </w:rPr>
            </w:pPr>
            <w:r w:rsidRPr="00E2562C">
              <w:rPr>
                <w:rFonts w:ascii="Calibri" w:hAnsi="Calibri" w:cs="Calibri"/>
                <w:color w:val="000000"/>
                <w:sz w:val="22"/>
                <w:szCs w:val="22"/>
              </w:rPr>
              <w:t>Realizacja  projektu w partnerstwie wymaga spełnienia niżej wskazanych warunków:</w:t>
            </w:r>
          </w:p>
          <w:p w14:paraId="629F90E4" w14:textId="77777777" w:rsidR="0030091F" w:rsidRPr="00E2562C" w:rsidRDefault="0030091F" w:rsidP="00306356">
            <w:pPr>
              <w:numPr>
                <w:ilvl w:val="0"/>
                <w:numId w:val="10"/>
              </w:numPr>
              <w:suppressAutoHyphens/>
              <w:spacing w:line="276" w:lineRule="auto"/>
              <w:jc w:val="both"/>
              <w:rPr>
                <w:rFonts w:ascii="Calibri" w:hAnsi="Calibri" w:cs="Calibri"/>
                <w:color w:val="000000"/>
              </w:rPr>
            </w:pPr>
            <w:r w:rsidRPr="00E2562C">
              <w:rPr>
                <w:rFonts w:ascii="Calibri" w:hAnsi="Calibri" w:cs="Calibri"/>
                <w:color w:val="000000"/>
                <w:sz w:val="22"/>
                <w:szCs w:val="22"/>
              </w:rPr>
              <w:t xml:space="preserve">Posiadania Partnera wiodącego (będącego stroną umowy/decyzji </w:t>
            </w:r>
            <w:r w:rsidRPr="00E2562C">
              <w:rPr>
                <w:rFonts w:ascii="Calibri" w:hAnsi="Calibri" w:cs="Calibri"/>
                <w:color w:val="000000"/>
                <w:sz w:val="22"/>
                <w:szCs w:val="22"/>
              </w:rPr>
              <w:br/>
              <w:t>o dofinansowanie)</w:t>
            </w:r>
          </w:p>
          <w:p w14:paraId="1E8678B6" w14:textId="77777777" w:rsidR="0030091F" w:rsidRPr="00E2562C" w:rsidRDefault="0030091F" w:rsidP="00306356">
            <w:pPr>
              <w:numPr>
                <w:ilvl w:val="0"/>
                <w:numId w:val="10"/>
              </w:numPr>
              <w:suppressAutoHyphens/>
              <w:spacing w:line="276" w:lineRule="auto"/>
              <w:jc w:val="both"/>
              <w:rPr>
                <w:rFonts w:ascii="Calibri" w:hAnsi="Calibri" w:cs="Calibri"/>
                <w:color w:val="000000"/>
              </w:rPr>
            </w:pPr>
            <w:r w:rsidRPr="00E2562C">
              <w:rPr>
                <w:rFonts w:ascii="Calibri" w:hAnsi="Calibri" w:cs="Calibri"/>
                <w:color w:val="000000"/>
                <w:sz w:val="22"/>
                <w:szCs w:val="22"/>
              </w:rPr>
              <w:t>Adekwatności udziału partnerów tj. adekwatności wnoszonych przez nich zasobów ludzkich, organizacyjnych, technicznych i finansowych do zakresu zadań realizowanych przez nich w ramach projektu.</w:t>
            </w:r>
          </w:p>
          <w:p w14:paraId="27D19797" w14:textId="77777777" w:rsidR="0030091F" w:rsidRPr="00E2562C" w:rsidRDefault="0030091F" w:rsidP="00306356">
            <w:pPr>
              <w:numPr>
                <w:ilvl w:val="0"/>
                <w:numId w:val="10"/>
              </w:numPr>
              <w:suppressAutoHyphens/>
              <w:spacing w:line="276" w:lineRule="auto"/>
              <w:jc w:val="both"/>
              <w:rPr>
                <w:rFonts w:ascii="Calibri" w:hAnsi="Calibri" w:cs="Calibri"/>
                <w:color w:val="000000"/>
              </w:rPr>
            </w:pPr>
            <w:r w:rsidRPr="00E2562C">
              <w:rPr>
                <w:rFonts w:ascii="Calibri" w:hAnsi="Calibri" w:cs="Calibri"/>
                <w:color w:val="000000"/>
                <w:sz w:val="22"/>
                <w:szCs w:val="22"/>
              </w:rPr>
              <w:t>Wspólnego przygotowania wniosku o dofinansowanie przez  Partnera wiodącego i  pozostałych Partnerów.</w:t>
            </w:r>
          </w:p>
          <w:p w14:paraId="2EB13B8C" w14:textId="77777777" w:rsidR="0030091F" w:rsidRPr="00E2562C" w:rsidRDefault="0030091F" w:rsidP="00306356">
            <w:pPr>
              <w:numPr>
                <w:ilvl w:val="0"/>
                <w:numId w:val="10"/>
              </w:numPr>
              <w:suppressAutoHyphens/>
              <w:spacing w:line="276" w:lineRule="auto"/>
              <w:jc w:val="both"/>
              <w:rPr>
                <w:rFonts w:ascii="Calibri" w:hAnsi="Calibri" w:cs="Calibri"/>
                <w:color w:val="000000"/>
              </w:rPr>
            </w:pPr>
            <w:r w:rsidRPr="00E2562C">
              <w:rPr>
                <w:rFonts w:ascii="Calibri" w:hAnsi="Calibri" w:cs="Calibri"/>
                <w:color w:val="000000"/>
                <w:sz w:val="22"/>
                <w:szCs w:val="22"/>
              </w:rPr>
              <w:t xml:space="preserve">Zawarcie porozumienia / umowy o partnerstwie która określa </w:t>
            </w:r>
            <w:r w:rsidRPr="00E2562C">
              <w:rPr>
                <w:rFonts w:ascii="Calibri" w:hAnsi="Calibri" w:cs="Calibri"/>
                <w:color w:val="000000"/>
                <w:sz w:val="22"/>
                <w:szCs w:val="22"/>
              </w:rPr>
              <w:br/>
              <w:t>w szczególności:</w:t>
            </w:r>
          </w:p>
          <w:p w14:paraId="60462C78" w14:textId="77777777" w:rsidR="0030091F" w:rsidRPr="00E2562C" w:rsidRDefault="0030091F" w:rsidP="00306356">
            <w:pPr>
              <w:numPr>
                <w:ilvl w:val="0"/>
                <w:numId w:val="9"/>
              </w:numPr>
              <w:suppressAutoHyphens/>
              <w:autoSpaceDE w:val="0"/>
              <w:autoSpaceDN w:val="0"/>
              <w:adjustRightInd w:val="0"/>
              <w:spacing w:line="276" w:lineRule="auto"/>
              <w:jc w:val="both"/>
              <w:rPr>
                <w:rFonts w:ascii="Calibri" w:eastAsia="Univers-BoldPL" w:hAnsi="Calibri"/>
                <w:color w:val="000000"/>
              </w:rPr>
            </w:pPr>
            <w:r w:rsidRPr="00E2562C">
              <w:rPr>
                <w:rFonts w:ascii="Calibri" w:eastAsia="Univers-BoldPL" w:hAnsi="Calibri" w:cs="Calibri"/>
                <w:color w:val="000000"/>
                <w:sz w:val="22"/>
                <w:szCs w:val="22"/>
              </w:rPr>
              <w:t>przedmiot porozumienia albo umowy;</w:t>
            </w:r>
          </w:p>
          <w:p w14:paraId="7F24E3C9" w14:textId="77777777" w:rsidR="0030091F" w:rsidRPr="00E2562C" w:rsidRDefault="0030091F" w:rsidP="00306356">
            <w:pPr>
              <w:numPr>
                <w:ilvl w:val="0"/>
                <w:numId w:val="9"/>
              </w:numPr>
              <w:suppressAutoHyphens/>
              <w:autoSpaceDE w:val="0"/>
              <w:autoSpaceDN w:val="0"/>
              <w:adjustRightInd w:val="0"/>
              <w:spacing w:line="276" w:lineRule="auto"/>
              <w:jc w:val="both"/>
              <w:rPr>
                <w:rFonts w:ascii="Calibri" w:eastAsia="Univers-BoldPL" w:hAnsi="Calibri"/>
                <w:color w:val="000000"/>
              </w:rPr>
            </w:pPr>
            <w:r w:rsidRPr="00E2562C">
              <w:rPr>
                <w:rFonts w:ascii="Calibri" w:eastAsia="Univers-BoldPL" w:hAnsi="Calibri" w:cs="Calibri"/>
                <w:color w:val="000000"/>
                <w:sz w:val="22"/>
                <w:szCs w:val="22"/>
              </w:rPr>
              <w:t>prawa i obowiązki stron;</w:t>
            </w:r>
          </w:p>
          <w:p w14:paraId="4543A150" w14:textId="77777777" w:rsidR="0030091F" w:rsidRPr="00E2562C" w:rsidRDefault="0030091F" w:rsidP="00306356">
            <w:pPr>
              <w:numPr>
                <w:ilvl w:val="0"/>
                <w:numId w:val="9"/>
              </w:numPr>
              <w:suppressAutoHyphens/>
              <w:autoSpaceDE w:val="0"/>
              <w:autoSpaceDN w:val="0"/>
              <w:adjustRightInd w:val="0"/>
              <w:spacing w:line="276" w:lineRule="auto"/>
              <w:jc w:val="both"/>
              <w:rPr>
                <w:rFonts w:ascii="Calibri" w:eastAsia="Univers-BoldPL" w:hAnsi="Calibri"/>
                <w:color w:val="000000"/>
              </w:rPr>
            </w:pPr>
            <w:r w:rsidRPr="00E2562C">
              <w:rPr>
                <w:rFonts w:ascii="Calibri" w:eastAsia="Univers-BoldPL" w:hAnsi="Calibri" w:cs="Calibri"/>
                <w:color w:val="000000"/>
                <w:sz w:val="22"/>
                <w:szCs w:val="22"/>
              </w:rPr>
              <w:t>zakres i formę udziału poszczególnych Partnerów w projekcie;</w:t>
            </w:r>
          </w:p>
          <w:p w14:paraId="4E904750" w14:textId="77777777" w:rsidR="0030091F" w:rsidRPr="00E2562C" w:rsidRDefault="0030091F" w:rsidP="00306356">
            <w:pPr>
              <w:numPr>
                <w:ilvl w:val="0"/>
                <w:numId w:val="9"/>
              </w:numPr>
              <w:suppressAutoHyphens/>
              <w:autoSpaceDE w:val="0"/>
              <w:autoSpaceDN w:val="0"/>
              <w:adjustRightInd w:val="0"/>
              <w:spacing w:line="276" w:lineRule="auto"/>
              <w:jc w:val="both"/>
              <w:rPr>
                <w:rFonts w:ascii="Calibri" w:eastAsia="Univers-BoldPL" w:hAnsi="Calibri"/>
                <w:color w:val="000000"/>
              </w:rPr>
            </w:pPr>
            <w:r w:rsidRPr="00E2562C">
              <w:rPr>
                <w:rFonts w:ascii="Calibri" w:eastAsia="Univers-BoldPL" w:hAnsi="Calibri" w:cs="Calibri"/>
                <w:color w:val="000000"/>
                <w:sz w:val="22"/>
                <w:szCs w:val="22"/>
              </w:rPr>
              <w:t>Partnera wiodącego uprawnionego do reprezentowania pozostałych partnerów projektu;</w:t>
            </w:r>
          </w:p>
          <w:p w14:paraId="100CAC52" w14:textId="77777777" w:rsidR="0030091F" w:rsidRPr="00E2562C" w:rsidRDefault="0030091F" w:rsidP="00306356">
            <w:pPr>
              <w:numPr>
                <w:ilvl w:val="0"/>
                <w:numId w:val="9"/>
              </w:numPr>
              <w:suppressAutoHyphens/>
              <w:autoSpaceDE w:val="0"/>
              <w:autoSpaceDN w:val="0"/>
              <w:adjustRightInd w:val="0"/>
              <w:spacing w:line="276" w:lineRule="auto"/>
              <w:jc w:val="both"/>
              <w:rPr>
                <w:rFonts w:ascii="Calibri" w:eastAsia="Univers-BoldPL" w:hAnsi="Calibri"/>
                <w:color w:val="000000"/>
              </w:rPr>
            </w:pPr>
            <w:r w:rsidRPr="00E2562C">
              <w:rPr>
                <w:rFonts w:ascii="Calibri" w:eastAsia="Univers-BoldPL" w:hAnsi="Calibri" w:cs="Calibri"/>
                <w:color w:val="000000"/>
                <w:sz w:val="22"/>
                <w:szCs w:val="22"/>
              </w:rPr>
              <w:t>sposób przekazywania dofinansowania na pokrycie kosztów ponoszonych przez poszczególnych Partnerów projektu, umożliwiający określenie kwoty dofinansowania udzielonego każdemu z Partnerów;</w:t>
            </w:r>
          </w:p>
          <w:p w14:paraId="513B7A9D" w14:textId="77777777" w:rsidR="0030091F" w:rsidRPr="00E2562C" w:rsidRDefault="0030091F" w:rsidP="00306356">
            <w:pPr>
              <w:numPr>
                <w:ilvl w:val="0"/>
                <w:numId w:val="9"/>
              </w:numPr>
              <w:suppressAutoHyphens/>
              <w:autoSpaceDE w:val="0"/>
              <w:autoSpaceDN w:val="0"/>
              <w:adjustRightInd w:val="0"/>
              <w:spacing w:line="276" w:lineRule="auto"/>
              <w:jc w:val="both"/>
              <w:rPr>
                <w:rFonts w:ascii="Calibri" w:eastAsia="Univers-BoldPL" w:hAnsi="Calibri"/>
                <w:color w:val="000000"/>
              </w:rPr>
            </w:pPr>
            <w:r w:rsidRPr="00E2562C">
              <w:rPr>
                <w:rFonts w:ascii="Calibri" w:eastAsia="Univers-BoldPL" w:hAnsi="Calibri" w:cs="Calibri"/>
                <w:color w:val="000000"/>
                <w:sz w:val="22"/>
                <w:szCs w:val="22"/>
              </w:rPr>
              <w:t>zapisy dotyczące kwestii powierzenia przetwarzania danych osobowych;</w:t>
            </w:r>
          </w:p>
          <w:p w14:paraId="71DBB50B" w14:textId="77777777" w:rsidR="0030091F" w:rsidRPr="00E2562C" w:rsidRDefault="0030091F" w:rsidP="00306356">
            <w:pPr>
              <w:numPr>
                <w:ilvl w:val="0"/>
                <w:numId w:val="9"/>
              </w:numPr>
              <w:suppressAutoHyphens/>
              <w:autoSpaceDE w:val="0"/>
              <w:autoSpaceDN w:val="0"/>
              <w:adjustRightInd w:val="0"/>
              <w:spacing w:line="276" w:lineRule="auto"/>
              <w:jc w:val="both"/>
              <w:rPr>
                <w:rFonts w:ascii="Calibri" w:eastAsia="Univers-BoldPL" w:hAnsi="Calibri"/>
                <w:color w:val="000000"/>
              </w:rPr>
            </w:pPr>
            <w:r w:rsidRPr="00E2562C">
              <w:rPr>
                <w:rFonts w:ascii="Calibri" w:eastAsia="Univers-BoldPL" w:hAnsi="Calibri" w:cs="Calibri"/>
                <w:color w:val="000000"/>
                <w:sz w:val="22"/>
                <w:szCs w:val="22"/>
              </w:rPr>
              <w:t>sposób postępowania w przypadku naruszenia lub niewywiązania się stron z porozumienia lub umowy.</w:t>
            </w:r>
          </w:p>
          <w:p w14:paraId="14BD694D" w14:textId="77777777" w:rsidR="0030091F" w:rsidRPr="0028740A" w:rsidRDefault="0030091F" w:rsidP="00174164">
            <w:pPr>
              <w:spacing w:line="276" w:lineRule="auto"/>
              <w:jc w:val="both"/>
              <w:rPr>
                <w:rFonts w:ascii="Calibri" w:hAnsi="Calibri" w:cs="Calibri"/>
                <w:color w:val="FF0000"/>
              </w:rPr>
            </w:pPr>
          </w:p>
          <w:p w14:paraId="417D5DA7" w14:textId="77777777" w:rsidR="0030091F" w:rsidRPr="00E2562C" w:rsidRDefault="0030091F" w:rsidP="00174164">
            <w:pPr>
              <w:spacing w:line="276" w:lineRule="auto"/>
              <w:jc w:val="both"/>
              <w:rPr>
                <w:rFonts w:ascii="Calibri" w:hAnsi="Calibri" w:cs="Calibri"/>
                <w:color w:val="000000"/>
              </w:rPr>
            </w:pPr>
            <w:r w:rsidRPr="00E2562C">
              <w:rPr>
                <w:rFonts w:ascii="Calibri" w:hAnsi="Calibri" w:cs="Calibri"/>
                <w:color w:val="000000"/>
                <w:sz w:val="22"/>
                <w:szCs w:val="22"/>
              </w:rPr>
              <w:t xml:space="preserve">Na etapie składania wniosku o dofinansowanie – w przypadku projektów realizowanych w partnerstwie – nie jest wymagana od Wnioskodawcy umowa partnerska. W przypadku przyjęcia projektu do realizacji, Wnioskodawca zostanie zobligowany do dostarczenia umowy partnerskiej, jednoznacznie określającej cele i reguły partnerstwa oraz jego ewentualny plan finansowy. </w:t>
            </w:r>
            <w:r w:rsidRPr="00E2562C">
              <w:rPr>
                <w:rFonts w:ascii="Calibri" w:hAnsi="Calibri" w:cs="Calibri"/>
                <w:b/>
                <w:bCs/>
                <w:color w:val="000000"/>
                <w:sz w:val="22"/>
                <w:szCs w:val="22"/>
              </w:rPr>
              <w:t>Podpisanie</w:t>
            </w:r>
            <w:r w:rsidRPr="00E2562C">
              <w:rPr>
                <w:rFonts w:ascii="Calibri" w:hAnsi="Calibri" w:cs="Calibri"/>
                <w:b/>
                <w:bCs/>
                <w:color w:val="000000"/>
                <w:sz w:val="22"/>
                <w:szCs w:val="22"/>
              </w:rPr>
              <w:br/>
              <w:t>i przekazanie umowy partnerskiej musi nastąpić przed dniem zawarcia umowy o dofinansowanie projektu.</w:t>
            </w:r>
            <w:r w:rsidRPr="00E2562C">
              <w:rPr>
                <w:rFonts w:ascii="Calibri" w:hAnsi="Calibri" w:cs="Calibri"/>
                <w:color w:val="000000"/>
                <w:sz w:val="22"/>
                <w:szCs w:val="22"/>
              </w:rPr>
              <w:t xml:space="preserve"> </w:t>
            </w:r>
          </w:p>
          <w:p w14:paraId="017EAFBB" w14:textId="77777777" w:rsidR="0030091F" w:rsidRPr="00E2562C" w:rsidRDefault="0030091F" w:rsidP="001B6DAC">
            <w:pPr>
              <w:spacing w:line="276" w:lineRule="auto"/>
              <w:ind w:firstLine="488"/>
              <w:jc w:val="both"/>
              <w:rPr>
                <w:rFonts w:ascii="Calibri" w:hAnsi="Calibri" w:cs="Calibri"/>
                <w:color w:val="000000"/>
              </w:rPr>
            </w:pPr>
            <w:r w:rsidRPr="00E2562C">
              <w:rPr>
                <w:rFonts w:ascii="Calibri" w:hAnsi="Calibri" w:cs="Calibri"/>
                <w:color w:val="000000"/>
                <w:sz w:val="22"/>
                <w:szCs w:val="22"/>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74284729" w14:textId="77777777" w:rsidR="0030091F" w:rsidRPr="00E2562C" w:rsidRDefault="0030091F" w:rsidP="00AE13EC">
            <w:pPr>
              <w:suppressAutoHyphens/>
              <w:autoSpaceDE w:val="0"/>
              <w:autoSpaceDN w:val="0"/>
              <w:adjustRightInd w:val="0"/>
              <w:spacing w:line="276" w:lineRule="auto"/>
              <w:ind w:firstLine="488"/>
              <w:jc w:val="both"/>
              <w:rPr>
                <w:rFonts w:ascii="Calibri" w:hAnsi="Calibri" w:cs="Calibri"/>
                <w:color w:val="000000"/>
              </w:rPr>
            </w:pPr>
            <w:r w:rsidRPr="00E2562C">
              <w:rPr>
                <w:rFonts w:ascii="Calibri" w:hAnsi="Calibri" w:cs="Calibri"/>
                <w:color w:val="000000"/>
                <w:sz w:val="22"/>
                <w:szCs w:val="22"/>
              </w:rPr>
              <w:t>Podmiot ubiegający się o dofinansowanie, o którym mowa w art. 3 ust. 1 ustawy z dnia 29 stycznia 2004 r. – PZP, dokonuje wyboru partnerów spośród podmiotów innych niż wymienione w art. 3 ust. 1 pkt 1-3a ustawy z dn. 29 stycznia 2004 r. Prawo zamówień publicznych, z zachowaniem zasady przejrzystości i równego traktowania, zobowiązany jest do:</w:t>
            </w:r>
          </w:p>
          <w:p w14:paraId="483EF2DF" w14:textId="77777777" w:rsidR="0030091F" w:rsidRPr="00E7502A" w:rsidRDefault="0030091F" w:rsidP="00E44AC6">
            <w:pPr>
              <w:pStyle w:val="Akapitzlist"/>
              <w:numPr>
                <w:ilvl w:val="0"/>
                <w:numId w:val="13"/>
              </w:numPr>
            </w:pPr>
            <w:r w:rsidRPr="00E7502A">
              <w:rPr>
                <w:rFonts w:eastAsia="Univers-BoldPL"/>
              </w:rPr>
              <w:t>ogłoszenia otwartego naboru partnerów na swojej stronie internetowej wraz ze wskazaniem co najmniej 21-dniowego terminu na zgłaszanie się Partnerów;</w:t>
            </w:r>
          </w:p>
          <w:p w14:paraId="31F82782" w14:textId="77777777" w:rsidR="0030091F" w:rsidRPr="00E7502A" w:rsidRDefault="0030091F" w:rsidP="00E44AC6">
            <w:pPr>
              <w:pStyle w:val="Akapitzlist"/>
              <w:numPr>
                <w:ilvl w:val="0"/>
                <w:numId w:val="13"/>
              </w:numPr>
            </w:pPr>
            <w:r w:rsidRPr="00E7502A">
              <w:rPr>
                <w:rFonts w:eastAsia="Univers-BoldPL"/>
              </w:rPr>
              <w:t>uwzględnienia przy wyborze Partnerów zgodności działania potencjalnego Partnera z celami partnerstwa, deklarowanego wkładu potencjalnego Partnera w realizację celu partnerstwa, doświadczenia w realizacji projektów o podobnym charakterze;</w:t>
            </w:r>
          </w:p>
          <w:p w14:paraId="18107F8B" w14:textId="77777777" w:rsidR="0030091F" w:rsidRPr="00E7502A" w:rsidRDefault="0030091F" w:rsidP="00E44AC6">
            <w:pPr>
              <w:pStyle w:val="Akapitzlist"/>
              <w:numPr>
                <w:ilvl w:val="0"/>
                <w:numId w:val="13"/>
              </w:numPr>
            </w:pPr>
            <w:r w:rsidRPr="00E7502A">
              <w:t>podania do publicznej wiadomości na swojej stronie internetowej informacji o podmiotach wybranych do pełnienia funkcji partnera.</w:t>
            </w:r>
          </w:p>
          <w:p w14:paraId="4BF9BEC1" w14:textId="77777777" w:rsidR="0030091F" w:rsidRPr="00E2562C" w:rsidRDefault="0030091F" w:rsidP="00174164">
            <w:pPr>
              <w:suppressAutoHyphens/>
              <w:spacing w:line="276" w:lineRule="auto"/>
              <w:ind w:firstLine="450"/>
              <w:jc w:val="both"/>
              <w:rPr>
                <w:rFonts w:ascii="Calibri" w:hAnsi="Calibri" w:cs="Calibri"/>
                <w:color w:val="000000"/>
              </w:rPr>
            </w:pPr>
            <w:r w:rsidRPr="00E2562C">
              <w:rPr>
                <w:rFonts w:ascii="Calibri" w:hAnsi="Calibri" w:cs="Calibri"/>
                <w:color w:val="000000"/>
                <w:sz w:val="22"/>
                <w:szCs w:val="22"/>
              </w:rPr>
              <w:t>Podmioty nie należące do sektora finansów publicznych indywidualnie określają zasady wyboru partnera projektu.</w:t>
            </w:r>
          </w:p>
          <w:p w14:paraId="4717C1FD" w14:textId="77777777" w:rsidR="0030091F" w:rsidRPr="00E2562C" w:rsidRDefault="0030091F" w:rsidP="00460703">
            <w:pPr>
              <w:suppressAutoHyphens/>
              <w:spacing w:after="120" w:line="276" w:lineRule="auto"/>
              <w:ind w:firstLine="448"/>
              <w:jc w:val="both"/>
              <w:rPr>
                <w:rFonts w:ascii="Calibri" w:hAnsi="Calibri" w:cs="Calibri"/>
                <w:color w:val="000000"/>
              </w:rPr>
            </w:pPr>
            <w:r w:rsidRPr="00E2562C">
              <w:rPr>
                <w:rFonts w:ascii="Calibri" w:hAnsi="Calibri" w:cs="Calibri"/>
                <w:color w:val="000000"/>
                <w:sz w:val="22"/>
                <w:szCs w:val="22"/>
              </w:rPr>
              <w:t>Podmioty, które zostały wykluczone z możliwości otrzymania dofinansowania, nie mogą być stroną porozumienia czy umowy o partnerstwie.</w:t>
            </w:r>
          </w:p>
          <w:p w14:paraId="7579D283" w14:textId="77777777" w:rsidR="0030091F" w:rsidRPr="00E2562C" w:rsidRDefault="0030091F" w:rsidP="00174164">
            <w:pPr>
              <w:suppressAutoHyphens/>
              <w:spacing w:line="276" w:lineRule="auto"/>
              <w:jc w:val="both"/>
              <w:rPr>
                <w:rFonts w:ascii="Calibri" w:hAnsi="Calibri" w:cs="Calibri"/>
                <w:b/>
                <w:bCs/>
                <w:color w:val="000000"/>
              </w:rPr>
            </w:pPr>
            <w:r w:rsidRPr="00E2562C">
              <w:rPr>
                <w:rFonts w:ascii="Calibri" w:hAnsi="Calibri" w:cs="Calibri"/>
                <w:b/>
                <w:bCs/>
                <w:color w:val="000000"/>
                <w:sz w:val="22"/>
                <w:szCs w:val="22"/>
              </w:rPr>
              <w:t>Strony realizują wspólnie projekt partnerski na warunkach określonych w:</w:t>
            </w:r>
          </w:p>
          <w:p w14:paraId="5D8DCFFE" w14:textId="77777777" w:rsidR="0030091F" w:rsidRPr="00E2562C" w:rsidRDefault="0030091F" w:rsidP="00306356">
            <w:pPr>
              <w:numPr>
                <w:ilvl w:val="0"/>
                <w:numId w:val="11"/>
              </w:numPr>
              <w:suppressAutoHyphens/>
              <w:spacing w:line="276" w:lineRule="auto"/>
              <w:ind w:left="503" w:hanging="425"/>
              <w:jc w:val="both"/>
              <w:rPr>
                <w:rFonts w:ascii="Calibri" w:hAnsi="Calibri" w:cs="Calibri"/>
                <w:b/>
                <w:bCs/>
                <w:color w:val="000000"/>
              </w:rPr>
            </w:pPr>
            <w:r w:rsidRPr="00E2562C">
              <w:rPr>
                <w:rFonts w:ascii="Calibri" w:hAnsi="Calibri" w:cs="Calibri"/>
                <w:b/>
                <w:bCs/>
                <w:color w:val="000000"/>
                <w:sz w:val="22"/>
                <w:szCs w:val="22"/>
              </w:rPr>
              <w:t>umowie/decyzji o dofinansowanie projektu,</w:t>
            </w:r>
          </w:p>
          <w:p w14:paraId="24712C66" w14:textId="77777777" w:rsidR="0030091F" w:rsidRPr="00E2562C" w:rsidRDefault="0030091F" w:rsidP="00306356">
            <w:pPr>
              <w:numPr>
                <w:ilvl w:val="0"/>
                <w:numId w:val="11"/>
              </w:numPr>
              <w:suppressAutoHyphens/>
              <w:spacing w:line="276" w:lineRule="auto"/>
              <w:ind w:left="503" w:hanging="425"/>
              <w:jc w:val="both"/>
              <w:rPr>
                <w:rFonts w:ascii="Calibri" w:hAnsi="Calibri" w:cs="Calibri"/>
                <w:b/>
                <w:bCs/>
                <w:color w:val="000000"/>
              </w:rPr>
            </w:pPr>
            <w:r w:rsidRPr="00E2562C">
              <w:rPr>
                <w:rFonts w:ascii="Calibri" w:hAnsi="Calibri" w:cs="Calibri"/>
                <w:b/>
                <w:bCs/>
                <w:color w:val="000000"/>
                <w:sz w:val="22"/>
                <w:szCs w:val="22"/>
              </w:rPr>
              <w:t>porozumieniu/umowie o partnerstwie.</w:t>
            </w:r>
          </w:p>
          <w:p w14:paraId="24C118D4" w14:textId="77777777" w:rsidR="0030091F" w:rsidRPr="00E2562C" w:rsidRDefault="0030091F" w:rsidP="005E0DFF">
            <w:pPr>
              <w:suppressAutoHyphens/>
              <w:spacing w:line="276" w:lineRule="auto"/>
              <w:ind w:left="503"/>
              <w:jc w:val="both"/>
              <w:rPr>
                <w:rFonts w:ascii="Calibri" w:hAnsi="Calibri" w:cs="Calibri"/>
                <w:b/>
                <w:bCs/>
                <w:color w:val="000000"/>
                <w:sz w:val="16"/>
                <w:szCs w:val="16"/>
              </w:rPr>
            </w:pPr>
          </w:p>
          <w:p w14:paraId="1EE23357" w14:textId="77777777" w:rsidR="0030091F" w:rsidRPr="00E2562C" w:rsidRDefault="0030091F" w:rsidP="00FD6C97">
            <w:pPr>
              <w:suppressAutoHyphens/>
              <w:spacing w:line="276" w:lineRule="auto"/>
              <w:ind w:firstLine="450"/>
              <w:jc w:val="both"/>
              <w:rPr>
                <w:rFonts w:ascii="Calibri" w:hAnsi="Calibri" w:cs="Calibri"/>
                <w:color w:val="000000"/>
              </w:rPr>
            </w:pPr>
            <w:r w:rsidRPr="00E2562C">
              <w:rPr>
                <w:rFonts w:ascii="Calibri" w:hAnsi="Calibri" w:cs="Calibri"/>
                <w:color w:val="000000"/>
                <w:sz w:val="22"/>
                <w:szCs w:val="22"/>
                <w:u w:val="single"/>
              </w:rPr>
              <w:t>Wybór partnerów jest dokonywany przed złożeniem wniosku o dofinansowanie projektu partnerskiego</w:t>
            </w:r>
            <w:r w:rsidRPr="00E2562C">
              <w:rPr>
                <w:rFonts w:ascii="Calibri" w:hAnsi="Calibri" w:cs="Calibri"/>
                <w:color w:val="000000"/>
                <w:sz w:val="22"/>
                <w:szCs w:val="22"/>
              </w:rPr>
              <w:t xml:space="preserve">. </w:t>
            </w:r>
          </w:p>
          <w:p w14:paraId="66D85E87" w14:textId="77777777" w:rsidR="0030091F" w:rsidRPr="00E2562C" w:rsidRDefault="0030091F" w:rsidP="003C45C4">
            <w:pPr>
              <w:suppressAutoHyphens/>
              <w:spacing w:line="276" w:lineRule="auto"/>
              <w:jc w:val="both"/>
              <w:rPr>
                <w:rFonts w:ascii="Calibri" w:hAnsi="Calibri" w:cs="Calibri"/>
                <w:color w:val="000000"/>
              </w:rPr>
            </w:pPr>
            <w:r w:rsidRPr="00E2562C">
              <w:rPr>
                <w:rFonts w:ascii="Calibri" w:hAnsi="Calibri" w:cs="Calibri"/>
                <w:color w:val="000000"/>
                <w:sz w:val="22"/>
                <w:szCs w:val="22"/>
              </w:rPr>
              <w:t xml:space="preserve">W przypadkach uzasadnionych koniecznością zapewnienia prawidłowej i terminowej realizacji projektu, za zgodą IZ, może nastąpić zmiana partnera. Do zmiany partnera przepis art. 33 ust. 2 </w:t>
            </w:r>
            <w:r w:rsidRPr="00E2562C">
              <w:rPr>
                <w:rFonts w:ascii="Calibri" w:hAnsi="Calibri" w:cs="Calibri"/>
                <w:i/>
                <w:iCs/>
                <w:color w:val="000000"/>
                <w:sz w:val="22"/>
                <w:szCs w:val="22"/>
              </w:rPr>
              <w:t>ustawy wdrożeniowej</w:t>
            </w:r>
            <w:r w:rsidRPr="00E2562C">
              <w:rPr>
                <w:rFonts w:ascii="Calibri" w:hAnsi="Calibri" w:cs="Calibri"/>
                <w:color w:val="000000"/>
                <w:sz w:val="22"/>
                <w:szCs w:val="22"/>
              </w:rPr>
              <w:t xml:space="preserve"> stosuje się odpowiednio.</w:t>
            </w:r>
          </w:p>
          <w:p w14:paraId="15AF5DA7" w14:textId="77777777" w:rsidR="0030091F" w:rsidRPr="0028740A" w:rsidRDefault="0030091F" w:rsidP="003C45C4">
            <w:pPr>
              <w:suppressAutoHyphens/>
              <w:spacing w:line="276" w:lineRule="auto"/>
              <w:jc w:val="both"/>
              <w:rPr>
                <w:rFonts w:ascii="Calibri" w:hAnsi="Calibri" w:cs="Calibri"/>
                <w:color w:val="FF0000"/>
              </w:rPr>
            </w:pPr>
          </w:p>
        </w:tc>
      </w:tr>
      <w:tr w:rsidR="0030091F" w:rsidRPr="0028740A" w14:paraId="31D06BA1" w14:textId="77777777">
        <w:tc>
          <w:tcPr>
            <w:tcW w:w="645" w:type="dxa"/>
          </w:tcPr>
          <w:p w14:paraId="73208F96" w14:textId="77777777" w:rsidR="0030091F" w:rsidRPr="00E2562C" w:rsidRDefault="0030091F" w:rsidP="00E7270D">
            <w:pPr>
              <w:rPr>
                <w:rFonts w:ascii="Calibri" w:hAnsi="Calibri" w:cs="Calibri"/>
                <w:color w:val="000000"/>
                <w:highlight w:val="yellow"/>
              </w:rPr>
            </w:pPr>
            <w:r w:rsidRPr="00E2562C">
              <w:rPr>
                <w:rFonts w:ascii="Calibri" w:hAnsi="Calibri" w:cs="Calibri"/>
                <w:color w:val="000000"/>
                <w:sz w:val="22"/>
                <w:szCs w:val="22"/>
              </w:rPr>
              <w:t>33.</w:t>
            </w:r>
          </w:p>
        </w:tc>
        <w:tc>
          <w:tcPr>
            <w:tcW w:w="2305" w:type="dxa"/>
          </w:tcPr>
          <w:p w14:paraId="43315019" w14:textId="77777777" w:rsidR="0030091F" w:rsidRPr="00E2562C" w:rsidRDefault="0030091F" w:rsidP="009523E1">
            <w:pPr>
              <w:autoSpaceDE w:val="0"/>
              <w:autoSpaceDN w:val="0"/>
              <w:adjustRightInd w:val="0"/>
              <w:spacing w:line="276" w:lineRule="auto"/>
              <w:rPr>
                <w:rFonts w:ascii="Calibri" w:hAnsi="Calibri" w:cs="Calibri"/>
                <w:b/>
                <w:bCs/>
                <w:color w:val="000000"/>
              </w:rPr>
            </w:pPr>
            <w:r w:rsidRPr="00E2562C">
              <w:rPr>
                <w:rFonts w:ascii="Calibri" w:hAnsi="Calibri" w:cs="Calibri"/>
                <w:b/>
                <w:bCs/>
                <w:color w:val="000000"/>
                <w:sz w:val="22"/>
                <w:szCs w:val="22"/>
              </w:rPr>
              <w:t>Wskaźniki produktu            i rezultatu</w:t>
            </w:r>
          </w:p>
        </w:tc>
        <w:tc>
          <w:tcPr>
            <w:tcW w:w="7513" w:type="dxa"/>
            <w:vAlign w:val="center"/>
          </w:tcPr>
          <w:p w14:paraId="55DAAA6B" w14:textId="77777777" w:rsidR="0030091F" w:rsidRPr="00E2562C" w:rsidRDefault="0030091F" w:rsidP="000C354C">
            <w:pPr>
              <w:autoSpaceDE w:val="0"/>
              <w:autoSpaceDN w:val="0"/>
              <w:adjustRightInd w:val="0"/>
              <w:spacing w:after="120" w:line="276" w:lineRule="auto"/>
              <w:jc w:val="both"/>
              <w:rPr>
                <w:rFonts w:ascii="Calibri" w:hAnsi="Calibri" w:cs="Calibri"/>
                <w:i/>
                <w:iCs/>
                <w:color w:val="000000"/>
              </w:rPr>
            </w:pPr>
            <w:r w:rsidRPr="00E2562C">
              <w:rPr>
                <w:rFonts w:ascii="Calibri" w:hAnsi="Calibri" w:cs="Calibri"/>
                <w:color w:val="000000"/>
                <w:sz w:val="22"/>
                <w:szCs w:val="22"/>
              </w:rPr>
              <w:t xml:space="preserve">Zestawienie wskaźników stanowi załącznik nr 7 do niniejszego dokumentu pn. </w:t>
            </w:r>
            <w:r w:rsidRPr="00E2562C">
              <w:rPr>
                <w:rFonts w:ascii="Calibri" w:hAnsi="Calibri" w:cs="Calibri"/>
                <w:i/>
                <w:iCs/>
                <w:color w:val="000000"/>
                <w:sz w:val="22"/>
                <w:szCs w:val="22"/>
              </w:rPr>
              <w:t xml:space="preserve">Lista wskaźników na poziomie projektu dla </w:t>
            </w:r>
            <w:r>
              <w:rPr>
                <w:rFonts w:ascii="Calibri" w:hAnsi="Calibri" w:cs="Calibri"/>
                <w:i/>
                <w:iCs/>
                <w:sz w:val="22"/>
                <w:szCs w:val="22"/>
              </w:rPr>
              <w:t>D</w:t>
            </w:r>
            <w:r w:rsidRPr="005E4043">
              <w:rPr>
                <w:rFonts w:ascii="Calibri" w:hAnsi="Calibri" w:cs="Calibri"/>
                <w:i/>
                <w:iCs/>
                <w:sz w:val="22"/>
                <w:szCs w:val="22"/>
              </w:rPr>
              <w:t xml:space="preserve">ziałania </w:t>
            </w:r>
            <w:r>
              <w:rPr>
                <w:rFonts w:ascii="Calibri" w:hAnsi="Calibri" w:cs="Calibri"/>
                <w:i/>
                <w:iCs/>
                <w:sz w:val="22"/>
                <w:szCs w:val="22"/>
              </w:rPr>
              <w:t>7.4 Wydłużanie aktywności zawodowej</w:t>
            </w:r>
            <w:r w:rsidRPr="00E2562C">
              <w:rPr>
                <w:rFonts w:ascii="Calibri" w:hAnsi="Calibri" w:cs="Calibri"/>
                <w:i/>
                <w:iCs/>
                <w:color w:val="000000"/>
                <w:sz w:val="22"/>
                <w:szCs w:val="22"/>
              </w:rPr>
              <w:t>.</w:t>
            </w:r>
          </w:p>
          <w:p w14:paraId="40C8B4D2" w14:textId="77777777" w:rsidR="0030091F" w:rsidRPr="00E2562C" w:rsidRDefault="0030091F" w:rsidP="0013739F">
            <w:pPr>
              <w:autoSpaceDE w:val="0"/>
              <w:autoSpaceDN w:val="0"/>
              <w:adjustRightInd w:val="0"/>
              <w:spacing w:after="120" w:line="276" w:lineRule="auto"/>
              <w:jc w:val="both"/>
              <w:rPr>
                <w:rFonts w:ascii="Calibri" w:hAnsi="Calibri" w:cs="Calibri"/>
                <w:color w:val="000000"/>
              </w:rPr>
            </w:pPr>
            <w:r w:rsidRPr="00E2562C">
              <w:rPr>
                <w:rFonts w:ascii="Calibri" w:hAnsi="Calibri" w:cs="Calibri"/>
                <w:color w:val="000000"/>
                <w:sz w:val="22"/>
                <w:szCs w:val="22"/>
              </w:rPr>
              <w:t>Dokument został podzielony na trzy grupy wskaźników: wskaźniki horyzontalne, wskaźniki wspólne EFS (CI) oraz wskaźniki dla Działania 7.4.</w:t>
            </w:r>
          </w:p>
          <w:p w14:paraId="6ECDAFFB" w14:textId="2F8800DA" w:rsidR="0030091F" w:rsidRPr="00E2562C" w:rsidRDefault="0030091F" w:rsidP="0013739F">
            <w:pPr>
              <w:autoSpaceDE w:val="0"/>
              <w:autoSpaceDN w:val="0"/>
              <w:adjustRightInd w:val="0"/>
              <w:spacing w:after="120" w:line="276" w:lineRule="auto"/>
              <w:jc w:val="both"/>
              <w:rPr>
                <w:rFonts w:ascii="Calibri" w:hAnsi="Calibri" w:cs="Calibri"/>
                <w:b/>
                <w:bCs/>
                <w:color w:val="000000"/>
              </w:rPr>
            </w:pPr>
            <w:r w:rsidRPr="00172339">
              <w:rPr>
                <w:rFonts w:ascii="Calibri" w:hAnsi="Calibri" w:cs="Calibri"/>
                <w:b/>
                <w:bCs/>
                <w:color w:val="000000"/>
                <w:sz w:val="22"/>
                <w:szCs w:val="22"/>
              </w:rPr>
              <w:t>Wnioskodawca jest zobowiązany do wyboru i określenia wartości docelowej</w:t>
            </w:r>
            <w:r w:rsidRPr="00172339">
              <w:rPr>
                <w:rFonts w:ascii="Calibri" w:hAnsi="Calibri" w:cs="Calibri"/>
                <w:color w:val="000000"/>
                <w:sz w:val="22"/>
                <w:szCs w:val="22"/>
              </w:rPr>
              <w:t xml:space="preserve"> we wniosku o dofinansowanie </w:t>
            </w:r>
            <w:r w:rsidRPr="00172339">
              <w:rPr>
                <w:rFonts w:ascii="Calibri" w:hAnsi="Calibri" w:cs="Calibri"/>
                <w:b/>
                <w:bCs/>
                <w:color w:val="000000"/>
                <w:sz w:val="22"/>
                <w:szCs w:val="22"/>
              </w:rPr>
              <w:t>adekwatnych wskaźników produktu i rezultatu ujętych we wskaźnikach horyzontalnych oraz wskaźnikach dla Działania 7.4.</w:t>
            </w:r>
            <w:r w:rsidRPr="00E2562C">
              <w:rPr>
                <w:rFonts w:ascii="Calibri" w:hAnsi="Calibri" w:cs="Calibri"/>
                <w:b/>
                <w:bCs/>
                <w:color w:val="000000"/>
                <w:sz w:val="22"/>
                <w:szCs w:val="22"/>
              </w:rPr>
              <w:t xml:space="preserve"> </w:t>
            </w:r>
          </w:p>
          <w:p w14:paraId="63E52C43" w14:textId="77777777" w:rsidR="0030091F" w:rsidRPr="00E2562C" w:rsidRDefault="0030091F" w:rsidP="0013739F">
            <w:pPr>
              <w:autoSpaceDE w:val="0"/>
              <w:autoSpaceDN w:val="0"/>
              <w:adjustRightInd w:val="0"/>
              <w:spacing w:after="120" w:line="276" w:lineRule="auto"/>
              <w:jc w:val="both"/>
              <w:rPr>
                <w:rFonts w:ascii="Calibri" w:hAnsi="Calibri" w:cs="Calibri"/>
                <w:b/>
                <w:bCs/>
                <w:color w:val="000000"/>
              </w:rPr>
            </w:pPr>
            <w:r w:rsidRPr="00E2562C">
              <w:rPr>
                <w:rFonts w:ascii="Calibri" w:hAnsi="Calibri" w:cs="Calibri"/>
                <w:b/>
                <w:bCs/>
                <w:color w:val="000000"/>
                <w:sz w:val="22"/>
                <w:szCs w:val="22"/>
              </w:rPr>
              <w:t>Wnioskodawca zobowiązany jest do wyboru wszystkich wskaźników horyzontalnych. W przypadku, kiedy zakres rzeczowy projektu nie dotyczy danego wskaźnika horyzontalnego, powinien w tabeli wykazać wartość docelową „0”.</w:t>
            </w:r>
          </w:p>
          <w:p w14:paraId="69DFFEBF" w14:textId="77777777" w:rsidR="0030091F" w:rsidRPr="00E2562C" w:rsidRDefault="0030091F" w:rsidP="0013739F">
            <w:pPr>
              <w:autoSpaceDE w:val="0"/>
              <w:autoSpaceDN w:val="0"/>
              <w:adjustRightInd w:val="0"/>
              <w:spacing w:after="120" w:line="276" w:lineRule="auto"/>
              <w:jc w:val="both"/>
              <w:rPr>
                <w:rFonts w:ascii="Calibri" w:hAnsi="Calibri" w:cs="Calibri"/>
                <w:color w:val="000000"/>
              </w:rPr>
            </w:pPr>
            <w:r w:rsidRPr="00E2562C">
              <w:rPr>
                <w:rFonts w:ascii="Calibri" w:hAnsi="Calibri" w:cs="Calibri"/>
                <w:color w:val="000000"/>
                <w:sz w:val="22"/>
                <w:szCs w:val="22"/>
              </w:rPr>
              <w:t>W związku z tym, iż w definicjach niektórych wskaźników dla Działania 7.4 znajdują się odwołania do zapisów zawartych w definicjach wskaźników wspólnych EFS, pomocniczo na liście wskaźników zostały ujęte wskaźniki wspólne EFS (CI).</w:t>
            </w:r>
          </w:p>
          <w:p w14:paraId="513CE19E" w14:textId="77777777" w:rsidR="0030091F" w:rsidRPr="00E2562C" w:rsidRDefault="0030091F" w:rsidP="0013739F">
            <w:pPr>
              <w:autoSpaceDE w:val="0"/>
              <w:autoSpaceDN w:val="0"/>
              <w:adjustRightInd w:val="0"/>
              <w:spacing w:after="120" w:line="276" w:lineRule="auto"/>
              <w:jc w:val="both"/>
              <w:rPr>
                <w:rFonts w:ascii="Calibri" w:hAnsi="Calibri" w:cs="Calibri"/>
                <w:i/>
                <w:iCs/>
                <w:color w:val="000000"/>
              </w:rPr>
            </w:pPr>
            <w:r w:rsidRPr="00E2562C">
              <w:rPr>
                <w:rFonts w:ascii="Calibri" w:hAnsi="Calibri" w:cs="Calibri"/>
                <w:color w:val="000000"/>
                <w:sz w:val="22"/>
                <w:szCs w:val="22"/>
              </w:rPr>
              <w:t xml:space="preserve">Zasady dotyczące wyboru i określenia przez wnioskodawców wartości docelowych dla wskaźników wskazano w </w:t>
            </w:r>
            <w:r w:rsidRPr="00E2562C">
              <w:rPr>
                <w:rFonts w:ascii="Calibri" w:hAnsi="Calibri" w:cs="Calibri"/>
                <w:i/>
                <w:iCs/>
                <w:color w:val="000000"/>
                <w:sz w:val="22"/>
                <w:szCs w:val="22"/>
              </w:rPr>
              <w:t xml:space="preserve">Instrukcji wypełniania wniosku o dofinansowanie EFS </w:t>
            </w:r>
            <w:r w:rsidRPr="00E2562C">
              <w:rPr>
                <w:rFonts w:ascii="Calibri" w:hAnsi="Calibri" w:cs="Calibri"/>
                <w:color w:val="000000"/>
                <w:sz w:val="22"/>
                <w:szCs w:val="22"/>
              </w:rPr>
              <w:t>stanowiącej załącznik nr 4 do niniejszego Regulaminu.</w:t>
            </w:r>
          </w:p>
          <w:p w14:paraId="27A84A62" w14:textId="77777777" w:rsidR="0030091F" w:rsidRPr="00E2562C" w:rsidRDefault="0030091F" w:rsidP="0013739F">
            <w:pPr>
              <w:autoSpaceDE w:val="0"/>
              <w:autoSpaceDN w:val="0"/>
              <w:adjustRightInd w:val="0"/>
              <w:spacing w:line="276" w:lineRule="auto"/>
              <w:jc w:val="both"/>
              <w:rPr>
                <w:rFonts w:ascii="Calibri" w:hAnsi="Calibri" w:cs="Calibri"/>
                <w:color w:val="000000"/>
              </w:rPr>
            </w:pPr>
            <w:r w:rsidRPr="00E2562C">
              <w:rPr>
                <w:rFonts w:ascii="Calibri" w:hAnsi="Calibri" w:cs="Calibri"/>
                <w:b/>
                <w:bCs/>
                <w:color w:val="000000"/>
                <w:sz w:val="22"/>
                <w:szCs w:val="22"/>
              </w:rPr>
              <w:t>Zasady realizacji wskaźników na etapie wdrażania projektu oraz w okresie trwałości projektu regulują zapisy umowy/decyzji o dofinansowanie projektu</w:t>
            </w:r>
            <w:r w:rsidRPr="00E2562C">
              <w:rPr>
                <w:rFonts w:ascii="Calibri" w:hAnsi="Calibri" w:cs="Calibri"/>
                <w:color w:val="000000"/>
                <w:sz w:val="22"/>
                <w:szCs w:val="22"/>
              </w:rPr>
              <w:t>.</w:t>
            </w:r>
          </w:p>
          <w:p w14:paraId="7E3A5F39" w14:textId="77777777" w:rsidR="0030091F" w:rsidRPr="00E2562C" w:rsidRDefault="0030091F" w:rsidP="0013739F">
            <w:pPr>
              <w:spacing w:before="120" w:after="120" w:line="276" w:lineRule="auto"/>
              <w:jc w:val="both"/>
              <w:rPr>
                <w:rFonts w:ascii="Calibri" w:hAnsi="Calibri" w:cs="Calibri"/>
                <w:color w:val="000000"/>
              </w:rPr>
            </w:pPr>
            <w:r w:rsidRPr="00E2562C">
              <w:rPr>
                <w:rFonts w:ascii="Calibri" w:hAnsi="Calibri" w:cs="Calibri"/>
                <w:color w:val="000000"/>
                <w:sz w:val="22"/>
                <w:szCs w:val="22"/>
              </w:rPr>
              <w:t>Szczegółowe zasady dotyczące monitorowania wskaźników zawarte zostały w podrozdziale 3.3</w:t>
            </w:r>
            <w:r w:rsidRPr="00E2562C">
              <w:rPr>
                <w:rFonts w:ascii="Calibri" w:hAnsi="Calibri" w:cs="Calibri"/>
                <w:i/>
                <w:iCs/>
                <w:color w:val="000000"/>
                <w:sz w:val="22"/>
                <w:szCs w:val="22"/>
              </w:rPr>
              <w:t xml:space="preserve"> Wytycznych w zakresie monitorowania postępu rzeczowego realizacji programów operacyjnych na lata 2014-2020.</w:t>
            </w:r>
          </w:p>
          <w:p w14:paraId="206414CE" w14:textId="77777777" w:rsidR="0030091F" w:rsidRPr="00E2562C" w:rsidRDefault="0030091F" w:rsidP="00F041DB">
            <w:pPr>
              <w:autoSpaceDE w:val="0"/>
              <w:autoSpaceDN w:val="0"/>
              <w:adjustRightInd w:val="0"/>
              <w:spacing w:line="276" w:lineRule="auto"/>
              <w:jc w:val="both"/>
              <w:rPr>
                <w:rFonts w:ascii="Calibri" w:hAnsi="Calibri" w:cs="Calibri"/>
                <w:color w:val="000000"/>
              </w:rPr>
            </w:pPr>
            <w:r w:rsidRPr="00E2562C">
              <w:rPr>
                <w:rFonts w:ascii="Calibri" w:hAnsi="Calibri" w:cs="Calibri"/>
                <w:color w:val="000000"/>
                <w:sz w:val="22"/>
                <w:szCs w:val="22"/>
              </w:rPr>
              <w:t xml:space="preserve">Minimalny zakres danych koniecznych do wprowadzenia do SL2014 </w:t>
            </w:r>
            <w:r w:rsidRPr="00E2562C">
              <w:rPr>
                <w:rFonts w:ascii="Calibri" w:hAnsi="Calibri" w:cs="Calibri"/>
                <w:color w:val="000000"/>
                <w:sz w:val="22"/>
                <w:szCs w:val="22"/>
              </w:rPr>
              <w:br/>
              <w:t xml:space="preserve">w zakresie uczestników projektów został zawarty w załączniku nr 7 do </w:t>
            </w:r>
            <w:r w:rsidRPr="00E2562C">
              <w:rPr>
                <w:rFonts w:ascii="Calibri" w:hAnsi="Calibri" w:cs="Calibri"/>
                <w:i/>
                <w:iCs/>
                <w:color w:val="000000"/>
                <w:sz w:val="22"/>
                <w:szCs w:val="22"/>
              </w:rPr>
              <w:t xml:space="preserve">Wytycznych w zakresie monitorowania postępu rzeczowego realizacji programów operacyjnych na lata 2014-2020, </w:t>
            </w:r>
            <w:r w:rsidRPr="00E2562C">
              <w:rPr>
                <w:rFonts w:ascii="Calibri" w:hAnsi="Calibri" w:cs="Calibri"/>
                <w:color w:val="000000"/>
                <w:sz w:val="22"/>
                <w:szCs w:val="22"/>
              </w:rPr>
              <w:t xml:space="preserve">natomiast w załączniku nr 13 do </w:t>
            </w:r>
            <w:r w:rsidRPr="00E2562C">
              <w:rPr>
                <w:rFonts w:ascii="Calibri" w:hAnsi="Calibri" w:cs="Calibri"/>
                <w:i/>
                <w:iCs/>
                <w:color w:val="000000"/>
                <w:sz w:val="22"/>
                <w:szCs w:val="22"/>
              </w:rPr>
              <w:t xml:space="preserve">Wytycznych w zakresie warunków gromadzenia i przekazywania danych w postaci elektronicznej na lata 2014-2020 </w:t>
            </w:r>
            <w:r w:rsidRPr="00E2562C">
              <w:rPr>
                <w:rFonts w:ascii="Calibri" w:hAnsi="Calibri" w:cs="Calibri"/>
                <w:color w:val="000000"/>
                <w:sz w:val="22"/>
                <w:szCs w:val="22"/>
              </w:rPr>
              <w:t>określono wzór formularza do wprowadzania danych o uczestnikach do SL2014</w:t>
            </w:r>
            <w:r w:rsidRPr="00E2562C">
              <w:rPr>
                <w:rFonts w:ascii="Calibri" w:hAnsi="Calibri" w:cs="Calibri"/>
                <w:i/>
                <w:iCs/>
                <w:color w:val="000000"/>
                <w:sz w:val="22"/>
                <w:szCs w:val="22"/>
              </w:rPr>
              <w:t xml:space="preserve">. </w:t>
            </w:r>
            <w:r w:rsidRPr="00E2562C">
              <w:rPr>
                <w:rFonts w:ascii="Calibri" w:hAnsi="Calibri" w:cs="Calibri"/>
                <w:color w:val="000000"/>
                <w:sz w:val="22"/>
                <w:szCs w:val="22"/>
              </w:rPr>
              <w:t>Zgodnie ze wzorem formularza</w:t>
            </w:r>
            <w:r w:rsidRPr="00E2562C">
              <w:rPr>
                <w:rFonts w:ascii="Calibri" w:hAnsi="Calibri" w:cs="Calibri"/>
                <w:i/>
                <w:iCs/>
                <w:color w:val="000000"/>
                <w:sz w:val="22"/>
                <w:szCs w:val="22"/>
              </w:rPr>
              <w:t xml:space="preserve"> </w:t>
            </w:r>
            <w:r w:rsidRPr="00E2562C">
              <w:rPr>
                <w:rFonts w:ascii="Calibri" w:hAnsi="Calibri" w:cs="Calibri"/>
                <w:color w:val="000000"/>
                <w:sz w:val="22"/>
                <w:szCs w:val="22"/>
              </w:rPr>
              <w:t>dla uczestników projektów należy określić obszar zamieszkania wg stopnia urbanizacji DEGURBA. Podział jednostek przestrzennych województwa opolskiego wg klasyfikacji DEGURBA stanowi załącznik nr 8</w:t>
            </w:r>
            <w:r w:rsidRPr="00E2562C">
              <w:rPr>
                <w:rFonts w:ascii="Calibri" w:hAnsi="Calibri" w:cs="Calibri"/>
                <w:i/>
                <w:iCs/>
                <w:color w:val="000000"/>
                <w:sz w:val="22"/>
                <w:szCs w:val="22"/>
              </w:rPr>
              <w:t xml:space="preserve"> </w:t>
            </w:r>
            <w:r w:rsidRPr="00E2562C">
              <w:rPr>
                <w:rFonts w:ascii="Calibri" w:hAnsi="Calibri" w:cs="Calibri"/>
                <w:color w:val="000000"/>
                <w:sz w:val="22"/>
                <w:szCs w:val="22"/>
              </w:rPr>
              <w:t>do Regulaminu konkursu.</w:t>
            </w:r>
            <w:r w:rsidRPr="00E2562C">
              <w:rPr>
                <w:rFonts w:ascii="Calibri" w:hAnsi="Calibri" w:cs="Calibri"/>
                <w:i/>
                <w:iCs/>
                <w:color w:val="000000"/>
                <w:sz w:val="22"/>
                <w:szCs w:val="22"/>
              </w:rPr>
              <w:t xml:space="preserve"> </w:t>
            </w:r>
            <w:r w:rsidRPr="00E2562C">
              <w:rPr>
                <w:rFonts w:ascii="Calibri" w:hAnsi="Calibri" w:cs="Calibri"/>
                <w:color w:val="000000"/>
                <w:sz w:val="22"/>
                <w:szCs w:val="22"/>
              </w:rPr>
              <w:t>Szczegółowe warunki kwalifikowalności uczestników projektu zostały określone w podrozdziale</w:t>
            </w:r>
            <w:r w:rsidRPr="00E2562C">
              <w:rPr>
                <w:rFonts w:ascii="Calibri" w:hAnsi="Calibri" w:cs="Calibri"/>
                <w:i/>
                <w:iCs/>
                <w:color w:val="000000"/>
                <w:sz w:val="22"/>
                <w:szCs w:val="22"/>
              </w:rPr>
              <w:t xml:space="preserve"> </w:t>
            </w:r>
            <w:r w:rsidRPr="00E2562C">
              <w:rPr>
                <w:rFonts w:ascii="Calibri" w:hAnsi="Calibri" w:cs="Calibri"/>
                <w:color w:val="000000"/>
                <w:sz w:val="22"/>
                <w:szCs w:val="22"/>
              </w:rPr>
              <w:t>8.2</w:t>
            </w:r>
            <w:r w:rsidRPr="00E2562C">
              <w:rPr>
                <w:rFonts w:ascii="Calibri" w:hAnsi="Calibri" w:cs="Calibri"/>
                <w:i/>
                <w:iCs/>
                <w:color w:val="000000"/>
                <w:sz w:val="22"/>
                <w:szCs w:val="22"/>
              </w:rPr>
              <w:t xml:space="preserve"> Wytycznych w zakresie kwalifikowalności wydatków w ramach Europejskiego Funduszu Rozwoju Regionalnego, Europejskiego Funduszu Społecznego oraz Funduszu Spójności na lata 2014-2020</w:t>
            </w:r>
            <w:r w:rsidRPr="00E2562C">
              <w:rPr>
                <w:rFonts w:ascii="Calibri" w:hAnsi="Calibri" w:cs="Calibri"/>
                <w:color w:val="000000"/>
                <w:sz w:val="22"/>
                <w:szCs w:val="22"/>
              </w:rPr>
              <w:t>.</w:t>
            </w:r>
          </w:p>
          <w:p w14:paraId="3A7EE97E" w14:textId="77777777" w:rsidR="0030091F" w:rsidRPr="0028740A" w:rsidRDefault="0030091F" w:rsidP="00F041DB">
            <w:pPr>
              <w:autoSpaceDE w:val="0"/>
              <w:autoSpaceDN w:val="0"/>
              <w:adjustRightInd w:val="0"/>
              <w:spacing w:line="276" w:lineRule="auto"/>
              <w:jc w:val="both"/>
              <w:rPr>
                <w:rFonts w:ascii="Calibri" w:hAnsi="Calibri" w:cs="Calibri"/>
                <w:color w:val="FF0000"/>
              </w:rPr>
            </w:pPr>
          </w:p>
        </w:tc>
      </w:tr>
      <w:tr w:rsidR="0030091F" w:rsidRPr="0028740A" w14:paraId="28489324" w14:textId="77777777">
        <w:tc>
          <w:tcPr>
            <w:tcW w:w="645" w:type="dxa"/>
          </w:tcPr>
          <w:p w14:paraId="23BDC5B3" w14:textId="77777777" w:rsidR="0030091F" w:rsidRPr="00E2562C" w:rsidRDefault="0030091F" w:rsidP="00E7270D">
            <w:pPr>
              <w:rPr>
                <w:rFonts w:ascii="Calibri" w:hAnsi="Calibri" w:cs="Calibri"/>
                <w:color w:val="000000"/>
                <w:highlight w:val="yellow"/>
              </w:rPr>
            </w:pPr>
            <w:r w:rsidRPr="00E2562C">
              <w:rPr>
                <w:rFonts w:ascii="Calibri" w:hAnsi="Calibri" w:cs="Calibri"/>
                <w:color w:val="000000"/>
                <w:sz w:val="22"/>
                <w:szCs w:val="22"/>
              </w:rPr>
              <w:t>34.</w:t>
            </w:r>
          </w:p>
        </w:tc>
        <w:tc>
          <w:tcPr>
            <w:tcW w:w="2305" w:type="dxa"/>
          </w:tcPr>
          <w:p w14:paraId="42561F12" w14:textId="77777777" w:rsidR="0030091F" w:rsidRPr="00E2562C" w:rsidRDefault="0030091F" w:rsidP="009523E1">
            <w:pPr>
              <w:autoSpaceDE w:val="0"/>
              <w:autoSpaceDN w:val="0"/>
              <w:adjustRightInd w:val="0"/>
              <w:spacing w:line="276" w:lineRule="auto"/>
              <w:rPr>
                <w:rFonts w:ascii="Calibri" w:hAnsi="Calibri" w:cs="Calibri"/>
                <w:b/>
                <w:bCs/>
                <w:color w:val="000000"/>
              </w:rPr>
            </w:pPr>
            <w:r w:rsidRPr="00E2562C">
              <w:rPr>
                <w:rFonts w:ascii="Calibri" w:hAnsi="Calibri" w:cs="Calibri"/>
                <w:b/>
                <w:bCs/>
                <w:color w:val="000000"/>
                <w:sz w:val="22"/>
                <w:szCs w:val="22"/>
              </w:rPr>
              <w:t>Sytuacje w których konkurs może zostać anulowany</w:t>
            </w:r>
          </w:p>
        </w:tc>
        <w:tc>
          <w:tcPr>
            <w:tcW w:w="7513" w:type="dxa"/>
            <w:vAlign w:val="center"/>
          </w:tcPr>
          <w:p w14:paraId="7CF2D478" w14:textId="77777777" w:rsidR="0030091F" w:rsidRPr="00E2562C" w:rsidRDefault="0030091F" w:rsidP="00604B26">
            <w:pPr>
              <w:autoSpaceDE w:val="0"/>
              <w:autoSpaceDN w:val="0"/>
              <w:adjustRightInd w:val="0"/>
              <w:spacing w:after="120" w:line="276" w:lineRule="auto"/>
              <w:jc w:val="both"/>
              <w:rPr>
                <w:rFonts w:ascii="Calibri" w:hAnsi="Calibri" w:cs="Calibri"/>
                <w:color w:val="000000"/>
              </w:rPr>
            </w:pPr>
            <w:r w:rsidRPr="00E2562C">
              <w:rPr>
                <w:rFonts w:ascii="Calibri" w:hAnsi="Calibri" w:cs="Calibri"/>
                <w:color w:val="000000"/>
                <w:sz w:val="22"/>
                <w:szCs w:val="22"/>
              </w:rPr>
              <w:t>Konkurs może zostać anulowany w następujących przypadkach:</w:t>
            </w:r>
          </w:p>
          <w:p w14:paraId="0ACE051F" w14:textId="26E83D33" w:rsidR="0030091F" w:rsidRPr="00E7502A" w:rsidRDefault="0030091F" w:rsidP="00E44AC6">
            <w:pPr>
              <w:pStyle w:val="Akapitzlist"/>
            </w:pPr>
            <w:r w:rsidRPr="00E7502A">
              <w:t>Niewyłonienia kandydatów na ekspertó</w:t>
            </w:r>
            <w:r w:rsidR="00172339">
              <w:t>w niezbędnych do oceny wniosków</w:t>
            </w:r>
            <w:r w:rsidRPr="00E7502A">
              <w:t xml:space="preserve"> </w:t>
            </w:r>
            <w:r w:rsidR="00172339">
              <w:br/>
            </w:r>
            <w:r w:rsidRPr="00E7502A">
              <w:t>o dofinansowanie projektów;</w:t>
            </w:r>
          </w:p>
          <w:p w14:paraId="1CA71DC0" w14:textId="77777777" w:rsidR="0030091F" w:rsidRPr="00E7502A" w:rsidRDefault="0030091F" w:rsidP="00E44AC6">
            <w:pPr>
              <w:pStyle w:val="Akapitzlist"/>
            </w:pPr>
            <w:r w:rsidRPr="00E7502A">
              <w:t>Złożenia wniosków o dofinansowanie projektów wyłącznie przez podmioty niespełniające kryteriów aplikowania do udziału w danym konkursie;</w:t>
            </w:r>
          </w:p>
          <w:p w14:paraId="522D1E06" w14:textId="77777777" w:rsidR="0030091F" w:rsidRPr="00E7502A" w:rsidRDefault="0030091F" w:rsidP="00E44AC6">
            <w:pPr>
              <w:pStyle w:val="Akapitzlist"/>
            </w:pPr>
            <w:r w:rsidRPr="00E7502A">
              <w:t>Niezłożenia żadnego wniosku o dofinansowanie projektu;</w:t>
            </w:r>
          </w:p>
          <w:p w14:paraId="27E5ACC4" w14:textId="77777777" w:rsidR="0030091F" w:rsidRPr="00E7502A" w:rsidRDefault="0030091F" w:rsidP="00E44AC6">
            <w:pPr>
              <w:pStyle w:val="Akapitzlist"/>
            </w:pPr>
            <w:r w:rsidRPr="00E7502A">
              <w:t>Naruszenia w toku procedury konkursowej przepisów prawa i/lub zasad niniejszego Regulaminu, które są istotne i niemożliwe do naprawienia;</w:t>
            </w:r>
          </w:p>
          <w:p w14:paraId="312193DA" w14:textId="77777777" w:rsidR="0030091F" w:rsidRPr="00E7502A" w:rsidRDefault="0030091F" w:rsidP="00E44AC6">
            <w:pPr>
              <w:pStyle w:val="Akapitzlist"/>
            </w:pPr>
            <w:r w:rsidRPr="00E7502A">
              <w:t>Zaistnienia sytuacji nadzwyczajnej, której strony nie mogły przewidzieć w chwili ogłoszenia konkursu, a której wystąpienie czyni niemożliwym lub rażąco utrudnia kontynuowanie procedury konkursowej lub stanowi zagrożenie dla interesu publicznego;</w:t>
            </w:r>
          </w:p>
          <w:p w14:paraId="7031D1F5" w14:textId="77777777" w:rsidR="0030091F" w:rsidRPr="00E7502A" w:rsidRDefault="0030091F" w:rsidP="00E44AC6">
            <w:pPr>
              <w:pStyle w:val="Akapitzlist"/>
            </w:pPr>
            <w:r w:rsidRPr="00E7502A">
              <w:t>Ogłoszenie aktów prawnych lub wytycznych horyzontalnych w istotny sposób sprzecznych z postanowieniami niniejszego Regulaminu.</w:t>
            </w:r>
          </w:p>
          <w:p w14:paraId="425093F2" w14:textId="77777777" w:rsidR="0030091F" w:rsidRPr="00E7502A" w:rsidRDefault="0030091F" w:rsidP="00E44AC6"/>
        </w:tc>
      </w:tr>
      <w:tr w:rsidR="0030091F" w:rsidRPr="0028740A" w14:paraId="764EE200" w14:textId="77777777">
        <w:tc>
          <w:tcPr>
            <w:tcW w:w="645" w:type="dxa"/>
          </w:tcPr>
          <w:p w14:paraId="034198F5" w14:textId="77777777" w:rsidR="0030091F" w:rsidRPr="00E2562C" w:rsidRDefault="0030091F" w:rsidP="00E7270D">
            <w:pPr>
              <w:autoSpaceDE w:val="0"/>
              <w:autoSpaceDN w:val="0"/>
              <w:adjustRightInd w:val="0"/>
              <w:spacing w:line="276" w:lineRule="auto"/>
              <w:rPr>
                <w:rFonts w:ascii="Calibri" w:hAnsi="Calibri" w:cs="Calibri"/>
                <w:color w:val="000000"/>
                <w:highlight w:val="yellow"/>
              </w:rPr>
            </w:pPr>
            <w:r w:rsidRPr="00E2562C">
              <w:rPr>
                <w:rFonts w:ascii="Calibri" w:hAnsi="Calibri" w:cs="Calibri"/>
                <w:color w:val="000000"/>
                <w:sz w:val="22"/>
                <w:szCs w:val="22"/>
              </w:rPr>
              <w:t>35.</w:t>
            </w:r>
          </w:p>
        </w:tc>
        <w:tc>
          <w:tcPr>
            <w:tcW w:w="2305" w:type="dxa"/>
          </w:tcPr>
          <w:p w14:paraId="0695B06C" w14:textId="77777777" w:rsidR="0030091F" w:rsidRPr="00E2562C" w:rsidRDefault="0030091F" w:rsidP="009523E1">
            <w:pPr>
              <w:autoSpaceDE w:val="0"/>
              <w:autoSpaceDN w:val="0"/>
              <w:adjustRightInd w:val="0"/>
              <w:spacing w:line="276" w:lineRule="auto"/>
              <w:rPr>
                <w:rFonts w:ascii="Calibri" w:hAnsi="Calibri" w:cs="Calibri"/>
                <w:b/>
                <w:bCs/>
                <w:color w:val="000000"/>
              </w:rPr>
            </w:pPr>
            <w:r w:rsidRPr="00E2562C">
              <w:rPr>
                <w:rFonts w:ascii="Calibri" w:hAnsi="Calibri" w:cs="Calibri"/>
                <w:b/>
                <w:bCs/>
                <w:color w:val="000000"/>
                <w:sz w:val="22"/>
                <w:szCs w:val="22"/>
              </w:rPr>
              <w:t>Postanowienie dotyczące możliwości zwiększenia kwoty przeznaczonej na dofinansowanie projektów w konkursie</w:t>
            </w:r>
          </w:p>
        </w:tc>
        <w:tc>
          <w:tcPr>
            <w:tcW w:w="7513" w:type="dxa"/>
            <w:vAlign w:val="center"/>
          </w:tcPr>
          <w:p w14:paraId="379DC24E" w14:textId="77777777" w:rsidR="0030091F" w:rsidRPr="00E2562C" w:rsidRDefault="0030091F" w:rsidP="004C6700">
            <w:pPr>
              <w:autoSpaceDE w:val="0"/>
              <w:autoSpaceDN w:val="0"/>
              <w:adjustRightInd w:val="0"/>
              <w:spacing w:line="276" w:lineRule="auto"/>
              <w:jc w:val="both"/>
              <w:rPr>
                <w:rFonts w:ascii="Calibri" w:hAnsi="Calibri" w:cs="Calibri"/>
                <w:color w:val="000000"/>
              </w:rPr>
            </w:pPr>
            <w:r w:rsidRPr="00E2562C">
              <w:rPr>
                <w:rFonts w:ascii="Calibri" w:hAnsi="Calibri" w:cs="Calibri"/>
                <w:color w:val="000000"/>
                <w:sz w:val="22"/>
                <w:szCs w:val="22"/>
              </w:rPr>
              <w:t>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p w14:paraId="3A33F51B" w14:textId="77777777" w:rsidR="0030091F" w:rsidRPr="00E2562C" w:rsidRDefault="0030091F" w:rsidP="004C6700">
            <w:pPr>
              <w:autoSpaceDE w:val="0"/>
              <w:autoSpaceDN w:val="0"/>
              <w:adjustRightInd w:val="0"/>
              <w:spacing w:line="276" w:lineRule="auto"/>
              <w:jc w:val="both"/>
              <w:rPr>
                <w:rFonts w:ascii="Calibri" w:hAnsi="Calibri" w:cs="Calibri"/>
                <w:color w:val="000000"/>
              </w:rPr>
            </w:pPr>
          </w:p>
        </w:tc>
      </w:tr>
      <w:tr w:rsidR="0030091F" w:rsidRPr="0028740A" w14:paraId="660FE88A" w14:textId="77777777">
        <w:tc>
          <w:tcPr>
            <w:tcW w:w="645" w:type="dxa"/>
          </w:tcPr>
          <w:p w14:paraId="4B4107FF" w14:textId="77777777" w:rsidR="0030091F" w:rsidRPr="00E2562C" w:rsidRDefault="0030091F" w:rsidP="00E7270D">
            <w:pPr>
              <w:autoSpaceDE w:val="0"/>
              <w:autoSpaceDN w:val="0"/>
              <w:adjustRightInd w:val="0"/>
              <w:spacing w:line="276" w:lineRule="auto"/>
              <w:rPr>
                <w:rFonts w:ascii="Calibri" w:hAnsi="Calibri" w:cs="Calibri"/>
                <w:color w:val="000000"/>
                <w:highlight w:val="yellow"/>
              </w:rPr>
            </w:pPr>
            <w:r w:rsidRPr="00E2562C">
              <w:rPr>
                <w:rFonts w:ascii="Calibri" w:hAnsi="Calibri" w:cs="Calibri"/>
                <w:color w:val="000000"/>
                <w:sz w:val="22"/>
                <w:szCs w:val="22"/>
              </w:rPr>
              <w:t>36.</w:t>
            </w:r>
          </w:p>
        </w:tc>
        <w:tc>
          <w:tcPr>
            <w:tcW w:w="2305" w:type="dxa"/>
          </w:tcPr>
          <w:p w14:paraId="18DC8DFE" w14:textId="77777777" w:rsidR="0030091F" w:rsidRPr="00E2562C" w:rsidRDefault="0030091F" w:rsidP="009523E1">
            <w:pPr>
              <w:autoSpaceDE w:val="0"/>
              <w:autoSpaceDN w:val="0"/>
              <w:adjustRightInd w:val="0"/>
              <w:spacing w:line="276" w:lineRule="auto"/>
              <w:rPr>
                <w:rFonts w:ascii="Calibri" w:hAnsi="Calibri" w:cs="Calibri"/>
                <w:b/>
                <w:bCs/>
                <w:color w:val="000000"/>
              </w:rPr>
            </w:pPr>
            <w:r w:rsidRPr="00E2562C">
              <w:rPr>
                <w:rFonts w:ascii="Calibri" w:hAnsi="Calibri" w:cs="Calibri"/>
                <w:b/>
                <w:bCs/>
                <w:color w:val="000000"/>
                <w:sz w:val="22"/>
                <w:szCs w:val="22"/>
              </w:rPr>
              <w:t>Zasady dofinansowania projektów</w:t>
            </w:r>
          </w:p>
        </w:tc>
        <w:tc>
          <w:tcPr>
            <w:tcW w:w="7513" w:type="dxa"/>
            <w:vAlign w:val="center"/>
          </w:tcPr>
          <w:p w14:paraId="60400045" w14:textId="77777777" w:rsidR="0030091F" w:rsidRPr="00E2562C" w:rsidRDefault="0030091F" w:rsidP="009C1FE8">
            <w:pPr>
              <w:shd w:val="clear" w:color="auto" w:fill="FFFFFF"/>
              <w:tabs>
                <w:tab w:val="num" w:pos="1440"/>
              </w:tabs>
              <w:spacing w:line="276" w:lineRule="auto"/>
              <w:jc w:val="both"/>
              <w:rPr>
                <w:rFonts w:ascii="Calibri" w:hAnsi="Calibri" w:cs="Calibri"/>
                <w:color w:val="000000"/>
                <w:lang w:eastAsia="en-US"/>
              </w:rPr>
            </w:pPr>
            <w:r w:rsidRPr="00E2562C">
              <w:rPr>
                <w:rFonts w:ascii="Calibri" w:hAnsi="Calibri" w:cs="Calibri"/>
                <w:color w:val="000000"/>
                <w:sz w:val="22"/>
                <w:szCs w:val="22"/>
                <w:lang w:eastAsia="en-US"/>
              </w:rPr>
              <w:t xml:space="preserve">Zgodnie z art. 37 ust. 3 ustawy wdrożeniowej </w:t>
            </w:r>
            <w:r w:rsidRPr="00E2562C">
              <w:rPr>
                <w:rFonts w:ascii="Calibri" w:hAnsi="Calibri" w:cs="Calibri"/>
                <w:b/>
                <w:bCs/>
                <w:color w:val="000000"/>
                <w:sz w:val="22"/>
                <w:szCs w:val="22"/>
                <w:u w:val="single"/>
                <w:lang w:eastAsia="en-US"/>
              </w:rPr>
              <w:t>nie może zostać wybrany do dofinansowania projekt</w:t>
            </w:r>
            <w:r w:rsidRPr="00E2562C">
              <w:rPr>
                <w:rFonts w:ascii="Calibri" w:hAnsi="Calibri" w:cs="Calibri"/>
                <w:color w:val="000000"/>
                <w:sz w:val="22"/>
                <w:szCs w:val="22"/>
                <w:lang w:eastAsia="en-US"/>
              </w:rPr>
              <w:t>:</w:t>
            </w:r>
          </w:p>
          <w:p w14:paraId="12573D59" w14:textId="77777777" w:rsidR="0030091F" w:rsidRPr="00E7502A" w:rsidRDefault="0030091F" w:rsidP="00E44AC6">
            <w:pPr>
              <w:pStyle w:val="Akapitzlist"/>
              <w:numPr>
                <w:ilvl w:val="0"/>
                <w:numId w:val="14"/>
              </w:numPr>
            </w:pPr>
            <w:r w:rsidRPr="00E7502A">
              <w:t>którego wnioskodawca został wykluczony z możliwości otrzymania dofinansowania,</w:t>
            </w:r>
          </w:p>
          <w:p w14:paraId="37D9307C" w14:textId="77777777" w:rsidR="0030091F" w:rsidRPr="00E7502A" w:rsidRDefault="0030091F" w:rsidP="00E44AC6">
            <w:pPr>
              <w:pStyle w:val="Akapitzlist"/>
              <w:numPr>
                <w:ilvl w:val="0"/>
                <w:numId w:val="14"/>
              </w:numPr>
            </w:pPr>
            <w:r w:rsidRPr="00E7502A">
              <w:t>został fizycznie ukończony lub w pełni zrealizowany przez złożeniem wniosku o dofinansowanie, niezależnie od tego czy wszystkie powiązane płatności zostały dokonane przez beneficjenta.</w:t>
            </w:r>
          </w:p>
          <w:p w14:paraId="2225E4E2" w14:textId="77777777" w:rsidR="0030091F" w:rsidRPr="00E2562C" w:rsidRDefault="0030091F" w:rsidP="0044275E">
            <w:pPr>
              <w:spacing w:line="276" w:lineRule="auto"/>
              <w:jc w:val="both"/>
              <w:rPr>
                <w:rFonts w:ascii="Calibri" w:hAnsi="Calibri" w:cs="Calibri"/>
                <w:color w:val="000000"/>
                <w:lang w:eastAsia="en-US"/>
              </w:rPr>
            </w:pPr>
            <w:r w:rsidRPr="00E2562C">
              <w:rPr>
                <w:rFonts w:ascii="Calibri" w:hAnsi="Calibri" w:cs="Calibri"/>
                <w:color w:val="000000"/>
                <w:sz w:val="22"/>
                <w:szCs w:val="22"/>
                <w:lang w:eastAsia="en-US"/>
              </w:rPr>
              <w:t>Na podstawie art. 37 ust. 3a IOK może wymagać złożenia przez wnioskodawcę oświadczeń niezbędnych do:</w:t>
            </w:r>
          </w:p>
          <w:p w14:paraId="22CA71CB" w14:textId="77777777" w:rsidR="0030091F" w:rsidRPr="00E7502A" w:rsidRDefault="0030091F" w:rsidP="00E44AC6">
            <w:pPr>
              <w:pStyle w:val="Akapitzlist"/>
              <w:numPr>
                <w:ilvl w:val="0"/>
                <w:numId w:val="31"/>
              </w:numPr>
            </w:pPr>
            <w:r w:rsidRPr="00E7502A">
              <w:t>przeprowadzenia wyboru projektów do dofinansowania lub</w:t>
            </w:r>
          </w:p>
          <w:p w14:paraId="4B7C3B5B" w14:textId="77777777" w:rsidR="0030091F" w:rsidRPr="00E7502A" w:rsidRDefault="0030091F" w:rsidP="00E44AC6">
            <w:pPr>
              <w:pStyle w:val="Akapitzlist"/>
              <w:numPr>
                <w:ilvl w:val="0"/>
                <w:numId w:val="31"/>
              </w:numPr>
            </w:pPr>
            <w:r w:rsidRPr="00E7502A">
              <w:t>zawarcia umowy o dofinansowanie projektu lub podjęcia decyzji o dofinansowaniu projektu.</w:t>
            </w:r>
          </w:p>
          <w:p w14:paraId="77FDFE41" w14:textId="77777777" w:rsidR="0030091F" w:rsidRPr="00E7502A" w:rsidRDefault="0030091F" w:rsidP="00E44AC6">
            <w:pPr>
              <w:ind w:left="360"/>
            </w:pPr>
          </w:p>
        </w:tc>
      </w:tr>
      <w:tr w:rsidR="0030091F" w:rsidRPr="0028740A" w14:paraId="79DA3CF3" w14:textId="77777777">
        <w:tc>
          <w:tcPr>
            <w:tcW w:w="645" w:type="dxa"/>
          </w:tcPr>
          <w:p w14:paraId="0B58E9C0" w14:textId="77777777" w:rsidR="0030091F" w:rsidRPr="00E2562C" w:rsidRDefault="0030091F" w:rsidP="00E7270D">
            <w:pPr>
              <w:autoSpaceDE w:val="0"/>
              <w:autoSpaceDN w:val="0"/>
              <w:adjustRightInd w:val="0"/>
              <w:spacing w:line="276" w:lineRule="auto"/>
              <w:rPr>
                <w:rFonts w:ascii="Calibri" w:hAnsi="Calibri" w:cs="Calibri"/>
                <w:color w:val="000000"/>
                <w:highlight w:val="yellow"/>
              </w:rPr>
            </w:pPr>
            <w:r w:rsidRPr="00E2562C">
              <w:rPr>
                <w:rFonts w:ascii="Calibri" w:hAnsi="Calibri" w:cs="Calibri"/>
                <w:color w:val="000000"/>
                <w:sz w:val="22"/>
                <w:szCs w:val="22"/>
              </w:rPr>
              <w:t>37.</w:t>
            </w:r>
          </w:p>
        </w:tc>
        <w:tc>
          <w:tcPr>
            <w:tcW w:w="2305" w:type="dxa"/>
          </w:tcPr>
          <w:p w14:paraId="6D0C28A3" w14:textId="77777777" w:rsidR="0030091F" w:rsidRPr="00E2562C" w:rsidRDefault="0030091F" w:rsidP="009523E1">
            <w:pPr>
              <w:autoSpaceDE w:val="0"/>
              <w:autoSpaceDN w:val="0"/>
              <w:adjustRightInd w:val="0"/>
              <w:spacing w:line="276" w:lineRule="auto"/>
              <w:rPr>
                <w:rFonts w:ascii="Calibri" w:hAnsi="Calibri" w:cs="Calibri"/>
                <w:b/>
                <w:bCs/>
                <w:color w:val="000000"/>
              </w:rPr>
            </w:pPr>
            <w:r w:rsidRPr="00E2562C">
              <w:rPr>
                <w:rFonts w:ascii="Calibri" w:hAnsi="Calibri" w:cs="Calibri"/>
                <w:b/>
                <w:bCs/>
                <w:color w:val="000000"/>
                <w:sz w:val="22"/>
                <w:szCs w:val="22"/>
              </w:rPr>
              <w:t xml:space="preserve">Archiwizacja </w:t>
            </w:r>
            <w:r w:rsidRPr="00E2562C">
              <w:rPr>
                <w:rFonts w:ascii="Calibri" w:hAnsi="Calibri" w:cs="Calibri"/>
                <w:b/>
                <w:bCs/>
                <w:color w:val="000000"/>
                <w:sz w:val="22"/>
                <w:szCs w:val="22"/>
              </w:rPr>
              <w:br/>
              <w:t>i przechowywanie dokumentów</w:t>
            </w:r>
          </w:p>
        </w:tc>
        <w:tc>
          <w:tcPr>
            <w:tcW w:w="7513" w:type="dxa"/>
            <w:vAlign w:val="center"/>
          </w:tcPr>
          <w:p w14:paraId="067FF6C5" w14:textId="77777777" w:rsidR="0030091F" w:rsidRPr="00E2562C" w:rsidRDefault="0030091F" w:rsidP="0023154A">
            <w:pPr>
              <w:spacing w:line="276" w:lineRule="auto"/>
              <w:jc w:val="both"/>
              <w:rPr>
                <w:rFonts w:ascii="Calibri" w:hAnsi="Calibri" w:cs="Calibri"/>
                <w:color w:val="000000"/>
                <w:lang w:eastAsia="en-US"/>
              </w:rPr>
            </w:pPr>
            <w:r w:rsidRPr="00E2562C">
              <w:rPr>
                <w:rFonts w:ascii="Calibri" w:hAnsi="Calibri" w:cs="Calibri"/>
                <w:color w:val="000000"/>
                <w:sz w:val="22"/>
                <w:szCs w:val="22"/>
                <w:lang w:eastAsia="en-US"/>
              </w:rPr>
              <w:t>Wnioskodawcy oraz beneficjenci są zobowiązani do przechowywania dokumentacji związanej z realizacją RPO WO 2014 – 2020 zgodnie z:</w:t>
            </w:r>
          </w:p>
          <w:p w14:paraId="762A9949" w14:textId="77777777" w:rsidR="0030091F" w:rsidRPr="00E2562C" w:rsidRDefault="0030091F" w:rsidP="00074929">
            <w:pPr>
              <w:numPr>
                <w:ilvl w:val="0"/>
                <w:numId w:val="21"/>
              </w:numPr>
              <w:spacing w:line="276" w:lineRule="auto"/>
              <w:jc w:val="both"/>
              <w:rPr>
                <w:rFonts w:ascii="Calibri" w:hAnsi="Calibri" w:cs="Calibri"/>
                <w:color w:val="000000"/>
                <w:lang w:eastAsia="en-US"/>
              </w:rPr>
            </w:pPr>
            <w:r w:rsidRPr="00E2562C">
              <w:rPr>
                <w:rFonts w:ascii="Calibri" w:hAnsi="Calibri" w:cs="Calibri"/>
                <w:color w:val="000000"/>
                <w:sz w:val="22"/>
                <w:szCs w:val="22"/>
                <w:lang w:eastAsia="en-US"/>
              </w:rPr>
              <w:t>art. 140 Rozporządzenia ogólnego;</w:t>
            </w:r>
          </w:p>
          <w:p w14:paraId="5B478EC9" w14:textId="77777777" w:rsidR="0030091F" w:rsidRPr="00E2562C" w:rsidRDefault="0030091F" w:rsidP="00074929">
            <w:pPr>
              <w:numPr>
                <w:ilvl w:val="0"/>
                <w:numId w:val="21"/>
              </w:numPr>
              <w:spacing w:line="276" w:lineRule="auto"/>
              <w:jc w:val="both"/>
              <w:rPr>
                <w:rFonts w:ascii="Calibri" w:hAnsi="Calibri" w:cs="Calibri"/>
                <w:color w:val="000000"/>
                <w:lang w:eastAsia="en-US"/>
              </w:rPr>
            </w:pPr>
            <w:r w:rsidRPr="00E2562C">
              <w:rPr>
                <w:rFonts w:ascii="Calibri" w:hAnsi="Calibri" w:cs="Calibri"/>
                <w:color w:val="000000"/>
                <w:sz w:val="22"/>
                <w:szCs w:val="22"/>
                <w:lang w:eastAsia="en-US"/>
              </w:rPr>
              <w:t>przepisami krajowymi, w tym: art. 71 i 74 Ustawy z dnia 29 września 1994 r. o rachunkowości (t.j. Dz. U. 2016, poz. 1047 z późn. zm.) dotyczącymi przechowywania dokumentacji księgowej.</w:t>
            </w:r>
          </w:p>
          <w:p w14:paraId="633DAC3B" w14:textId="0D46294D" w:rsidR="0030091F" w:rsidRPr="00E2562C" w:rsidRDefault="0030091F" w:rsidP="0023154A">
            <w:pPr>
              <w:spacing w:line="276" w:lineRule="auto"/>
              <w:jc w:val="both"/>
              <w:rPr>
                <w:rFonts w:ascii="Calibri" w:hAnsi="Calibri" w:cs="Calibri"/>
                <w:color w:val="000000"/>
                <w:lang w:eastAsia="en-US"/>
              </w:rPr>
            </w:pPr>
            <w:r w:rsidRPr="00E2562C">
              <w:rPr>
                <w:rFonts w:ascii="Calibri" w:hAnsi="Calibri" w:cs="Calibri"/>
                <w:color w:val="000000"/>
                <w:sz w:val="22"/>
                <w:szCs w:val="22"/>
                <w:lang w:eastAsia="en-US"/>
              </w:rPr>
              <w:t xml:space="preserve">Wszystkie dokumenty potwierdzające powinny być udostępniane przez okres dwóch lat od dnia 31 grudnia następującego po złożeniu zestawienia wydatków, </w:t>
            </w:r>
            <w:r w:rsidRPr="00E2562C">
              <w:rPr>
                <w:rFonts w:ascii="Calibri" w:hAnsi="Calibri" w:cs="Calibri"/>
                <w:color w:val="000000"/>
                <w:sz w:val="22"/>
                <w:szCs w:val="22"/>
                <w:lang w:eastAsia="en-US"/>
              </w:rPr>
              <w:br/>
              <w:t>w którym ujęto ostateczne wydatki dotyczące zakończonej operacji</w:t>
            </w:r>
            <w:r w:rsidRPr="00E2562C">
              <w:rPr>
                <w:rStyle w:val="Odwoanieprzypisudolnego"/>
                <w:rFonts w:ascii="Calibri" w:hAnsi="Calibri" w:cs="Calibri"/>
                <w:color w:val="000000"/>
                <w:sz w:val="22"/>
                <w:szCs w:val="22"/>
                <w:lang w:eastAsia="en-US"/>
              </w:rPr>
              <w:footnoteReference w:id="5"/>
            </w:r>
            <w:r w:rsidRPr="00E2562C">
              <w:rPr>
                <w:rFonts w:ascii="Calibri" w:hAnsi="Calibri" w:cs="Calibri"/>
                <w:color w:val="000000"/>
                <w:sz w:val="22"/>
                <w:szCs w:val="22"/>
                <w:lang w:eastAsia="en-US"/>
              </w:rPr>
              <w:t xml:space="preserve">, </w:t>
            </w:r>
            <w:r w:rsidRPr="00E2562C">
              <w:rPr>
                <w:rFonts w:ascii="Calibri" w:hAnsi="Calibri" w:cs="Calibri"/>
                <w:color w:val="000000"/>
                <w:sz w:val="22"/>
                <w:szCs w:val="22"/>
                <w:lang w:eastAsia="en-US"/>
              </w:rPr>
              <w:br/>
              <w:t>z zastrzeżeniem przepisów, które mogą przewidywać dłuższy termin, dotyczących trwałości projektu, pomocy de minimis oraz podatku od towarów i usług.</w:t>
            </w:r>
          </w:p>
          <w:p w14:paraId="50052CE6" w14:textId="77777777" w:rsidR="0030091F" w:rsidRPr="00E2562C" w:rsidRDefault="0030091F" w:rsidP="0023154A">
            <w:pPr>
              <w:spacing w:line="276" w:lineRule="auto"/>
              <w:jc w:val="both"/>
              <w:rPr>
                <w:rFonts w:ascii="Calibri" w:hAnsi="Calibri" w:cs="Calibri"/>
                <w:color w:val="000000"/>
                <w:lang w:eastAsia="en-US"/>
              </w:rPr>
            </w:pPr>
            <w:r w:rsidRPr="00E2562C">
              <w:rPr>
                <w:rFonts w:ascii="Calibri" w:hAnsi="Calibri" w:cs="Calibri"/>
                <w:color w:val="000000"/>
                <w:sz w:val="22"/>
                <w:szCs w:val="22"/>
                <w:lang w:eastAsia="en-US"/>
              </w:rPr>
              <w:t>IZ RPO WO 2014-2020 informuje beneficjentów o dacie rozpoczęcia ww. okresu udostępnienia.</w:t>
            </w:r>
          </w:p>
          <w:p w14:paraId="7A2BB561" w14:textId="57AB2538" w:rsidR="0030091F" w:rsidRPr="00E2562C" w:rsidRDefault="0030091F" w:rsidP="00E44AC6">
            <w:pPr>
              <w:spacing w:line="276" w:lineRule="auto"/>
              <w:jc w:val="both"/>
              <w:rPr>
                <w:rFonts w:ascii="Calibri" w:hAnsi="Calibri" w:cs="Calibri"/>
                <w:color w:val="000000"/>
                <w:lang w:eastAsia="en-US"/>
              </w:rPr>
            </w:pPr>
            <w:r w:rsidRPr="00E2562C">
              <w:rPr>
                <w:rFonts w:ascii="Calibri" w:hAnsi="Calibri" w:cs="Calibri"/>
                <w:color w:val="000000"/>
                <w:sz w:val="22"/>
                <w:szCs w:val="22"/>
                <w:lang w:eastAsia="en-US"/>
              </w:rPr>
              <w:t>Wszystkie dokumenty muszą być dostępne na żądanie IZ RPO WO 2014-2020,                   a także innych instytucji uprawnionych do kontroli.</w:t>
            </w:r>
          </w:p>
        </w:tc>
      </w:tr>
    </w:tbl>
    <w:p w14:paraId="60FDD839" w14:textId="77777777" w:rsidR="0030091F" w:rsidRPr="00E2562C" w:rsidRDefault="0030091F" w:rsidP="00174164">
      <w:pPr>
        <w:rPr>
          <w:rFonts w:ascii="Calibri" w:hAnsi="Calibri" w:cs="Calibri"/>
          <w:b/>
          <w:bCs/>
          <w:color w:val="000000"/>
          <w:sz w:val="22"/>
          <w:szCs w:val="22"/>
          <w:u w:val="single"/>
        </w:rPr>
      </w:pPr>
      <w:r w:rsidRPr="0028740A">
        <w:rPr>
          <w:rFonts w:ascii="Calibri" w:hAnsi="Calibri" w:cs="Calibri"/>
          <w:b/>
          <w:bCs/>
          <w:color w:val="FF0000"/>
          <w:sz w:val="22"/>
          <w:szCs w:val="22"/>
          <w:u w:val="single"/>
        </w:rPr>
        <w:br w:type="page"/>
      </w:r>
      <w:r w:rsidRPr="00E2562C">
        <w:rPr>
          <w:rFonts w:ascii="Calibri" w:hAnsi="Calibri" w:cs="Calibri"/>
          <w:b/>
          <w:bCs/>
          <w:color w:val="000000"/>
          <w:sz w:val="22"/>
          <w:szCs w:val="22"/>
          <w:u w:val="single"/>
        </w:rPr>
        <w:t>Załączniki:</w:t>
      </w:r>
    </w:p>
    <w:p w14:paraId="055CDD13" w14:textId="77777777" w:rsidR="0030091F" w:rsidRPr="00E2562C" w:rsidRDefault="0030091F" w:rsidP="00174164">
      <w:pPr>
        <w:rPr>
          <w:rFonts w:ascii="Calibri" w:hAnsi="Calibri" w:cs="Calibri"/>
          <w:b/>
          <w:bCs/>
          <w:color w:val="000000"/>
          <w:sz w:val="22"/>
          <w:szCs w:val="22"/>
          <w:highlight w:val="yellow"/>
          <w:u w:val="single"/>
        </w:rPr>
      </w:pPr>
    </w:p>
    <w:p w14:paraId="5699D7A0" w14:textId="77777777" w:rsidR="0030091F" w:rsidRPr="00E2562C" w:rsidRDefault="0030091F" w:rsidP="00E44AC6">
      <w:pPr>
        <w:pStyle w:val="Akapitzlist"/>
        <w:numPr>
          <w:ilvl w:val="0"/>
          <w:numId w:val="24"/>
        </w:numPr>
      </w:pPr>
      <w:r w:rsidRPr="00E2562C">
        <w:t>Procedura konkursowa (EFS).</w:t>
      </w:r>
    </w:p>
    <w:p w14:paraId="66F1F807" w14:textId="77777777" w:rsidR="0030091F" w:rsidRPr="00E2562C" w:rsidRDefault="0030091F" w:rsidP="00E44AC6">
      <w:pPr>
        <w:pStyle w:val="Akapitzlist"/>
        <w:numPr>
          <w:ilvl w:val="0"/>
          <w:numId w:val="24"/>
        </w:numPr>
      </w:pPr>
      <w:r w:rsidRPr="00E2562C">
        <w:t>Instrukcja przygotowania wersji elektronicznej i papierowej wniosku o dofinansowanie projektu (EFS).</w:t>
      </w:r>
    </w:p>
    <w:p w14:paraId="6BC51BC0" w14:textId="77777777" w:rsidR="0030091F" w:rsidRPr="00E2562C" w:rsidDel="00A033DF" w:rsidRDefault="0030091F" w:rsidP="00E44AC6">
      <w:pPr>
        <w:pStyle w:val="Akapitzlist"/>
        <w:numPr>
          <w:ilvl w:val="0"/>
          <w:numId w:val="24"/>
        </w:numPr>
        <w:rPr>
          <w:u w:val="single"/>
        </w:rPr>
      </w:pPr>
      <w:r w:rsidRPr="00E2562C" w:rsidDel="00A033DF">
        <w:t>Wzó</w:t>
      </w:r>
      <w:r w:rsidRPr="00E2562C">
        <w:t>r wniosku o dofinansowanie projektów ze środków Europejskiego Funduszu Społecznego                               w ramach Regionalnego Programu Operacyjnego Województwa Opolskiego na lata 2014-2020.</w:t>
      </w:r>
    </w:p>
    <w:p w14:paraId="03C69495" w14:textId="77777777" w:rsidR="0030091F" w:rsidRPr="00E2562C" w:rsidRDefault="0030091F" w:rsidP="00E44AC6">
      <w:pPr>
        <w:pStyle w:val="Akapitzlist"/>
        <w:numPr>
          <w:ilvl w:val="0"/>
          <w:numId w:val="24"/>
        </w:numPr>
        <w:rPr>
          <w:u w:val="single"/>
        </w:rPr>
      </w:pPr>
      <w:r w:rsidRPr="00E2562C" w:rsidDel="0005265F">
        <w:t>Instrukcja wypełniania wniosku o dofinansowanie</w:t>
      </w:r>
      <w:r w:rsidRPr="00E2562C">
        <w:t xml:space="preserve"> projektu (EFS</w:t>
      </w:r>
      <w:r w:rsidRPr="00E2562C" w:rsidDel="0005265F">
        <w:t>).</w:t>
      </w:r>
    </w:p>
    <w:p w14:paraId="743EC71B" w14:textId="77777777" w:rsidR="0030091F" w:rsidRPr="00FD5320" w:rsidRDefault="0030091F" w:rsidP="002F77A3">
      <w:pPr>
        <w:tabs>
          <w:tab w:val="left" w:pos="567"/>
        </w:tabs>
        <w:spacing w:line="276" w:lineRule="auto"/>
        <w:ind w:left="709" w:hanging="349"/>
        <w:jc w:val="both"/>
        <w:rPr>
          <w:rFonts w:ascii="Calibri" w:hAnsi="Calibri" w:cs="Calibri"/>
          <w:b/>
          <w:bCs/>
          <w:color w:val="FF0000"/>
          <w:sz w:val="22"/>
          <w:szCs w:val="22"/>
        </w:rPr>
      </w:pPr>
      <w:r w:rsidRPr="00E2562C">
        <w:rPr>
          <w:rFonts w:ascii="Calibri" w:hAnsi="Calibri" w:cs="Calibri"/>
          <w:color w:val="000000"/>
          <w:sz w:val="22"/>
          <w:szCs w:val="22"/>
        </w:rPr>
        <w:t>5</w:t>
      </w:r>
      <w:r w:rsidRPr="00FD5320">
        <w:rPr>
          <w:rFonts w:ascii="Calibri" w:hAnsi="Calibri" w:cs="Calibri"/>
          <w:color w:val="FF0000"/>
          <w:sz w:val="22"/>
          <w:szCs w:val="22"/>
        </w:rPr>
        <w:t xml:space="preserve">  </w:t>
      </w:r>
      <w:r w:rsidRPr="00E2562C">
        <w:rPr>
          <w:rFonts w:ascii="Calibri" w:hAnsi="Calibri" w:cs="Calibri"/>
          <w:color w:val="000000"/>
          <w:sz w:val="22"/>
          <w:szCs w:val="22"/>
        </w:rPr>
        <w:t xml:space="preserve">Kryteria wyboru projektów dla Działania </w:t>
      </w:r>
      <w:r w:rsidRPr="00E2562C">
        <w:rPr>
          <w:rFonts w:ascii="Calibri" w:hAnsi="Calibri" w:cs="Calibri"/>
          <w:i/>
          <w:iCs/>
          <w:color w:val="000000"/>
          <w:sz w:val="22"/>
          <w:szCs w:val="22"/>
        </w:rPr>
        <w:t xml:space="preserve">7.4 Wydłużanie aktywności zawodowej </w:t>
      </w:r>
      <w:r w:rsidRPr="00E2562C">
        <w:rPr>
          <w:rFonts w:ascii="Calibri" w:hAnsi="Calibri" w:cs="Calibri"/>
          <w:color w:val="000000"/>
          <w:sz w:val="22"/>
          <w:szCs w:val="22"/>
        </w:rPr>
        <w:t>w zakresie profilaktyki raka piersi</w:t>
      </w:r>
      <w:r w:rsidRPr="00E2562C">
        <w:rPr>
          <w:rFonts w:ascii="Calibri" w:hAnsi="Calibri" w:cs="Calibri"/>
          <w:i/>
          <w:iCs/>
          <w:color w:val="000000"/>
          <w:sz w:val="22"/>
          <w:szCs w:val="22"/>
        </w:rPr>
        <w:t xml:space="preserve"> </w:t>
      </w:r>
      <w:r w:rsidRPr="00E2562C">
        <w:rPr>
          <w:rFonts w:ascii="Calibri" w:hAnsi="Calibri" w:cs="Calibri"/>
          <w:color w:val="000000"/>
          <w:sz w:val="22"/>
          <w:szCs w:val="22"/>
        </w:rPr>
        <w:t>w ramach RPO WO 2014-2020.</w:t>
      </w:r>
    </w:p>
    <w:p w14:paraId="276952BE" w14:textId="77777777" w:rsidR="0030091F" w:rsidRPr="00FD5320" w:rsidRDefault="0030091F" w:rsidP="00EA58FC">
      <w:pPr>
        <w:spacing w:line="276" w:lineRule="auto"/>
        <w:ind w:left="645" w:hanging="284"/>
        <w:jc w:val="both"/>
        <w:rPr>
          <w:rFonts w:ascii="Calibri" w:hAnsi="Calibri" w:cs="Calibri"/>
          <w:color w:val="FF0000"/>
          <w:sz w:val="22"/>
          <w:szCs w:val="22"/>
        </w:rPr>
      </w:pPr>
      <w:r w:rsidRPr="00E2562C">
        <w:rPr>
          <w:rFonts w:ascii="Calibri" w:hAnsi="Calibri" w:cs="Calibri"/>
          <w:color w:val="000000"/>
          <w:sz w:val="22"/>
          <w:szCs w:val="22"/>
        </w:rPr>
        <w:t>6</w:t>
      </w:r>
      <w:r w:rsidRPr="00E2562C">
        <w:rPr>
          <w:rFonts w:ascii="Calibri" w:hAnsi="Calibri" w:cs="Calibri"/>
          <w:b/>
          <w:bCs/>
          <w:color w:val="000000"/>
          <w:sz w:val="22"/>
          <w:szCs w:val="22"/>
        </w:rPr>
        <w:t xml:space="preserve">.    </w:t>
      </w:r>
      <w:r w:rsidRPr="00E2562C" w:rsidDel="000C05ED">
        <w:rPr>
          <w:rFonts w:ascii="Calibri" w:hAnsi="Calibri" w:cs="Calibri"/>
          <w:color w:val="000000"/>
          <w:sz w:val="22"/>
          <w:szCs w:val="22"/>
        </w:rPr>
        <w:t>Wzór umowy</w:t>
      </w:r>
      <w:r w:rsidRPr="00E2562C">
        <w:rPr>
          <w:rFonts w:ascii="Calibri" w:hAnsi="Calibri" w:cs="Calibri"/>
          <w:color w:val="000000"/>
          <w:sz w:val="22"/>
          <w:szCs w:val="22"/>
        </w:rPr>
        <w:t>/decyzji</w:t>
      </w:r>
      <w:r w:rsidRPr="00E2562C" w:rsidDel="000C05ED">
        <w:rPr>
          <w:rFonts w:ascii="Calibri" w:hAnsi="Calibri" w:cs="Calibri"/>
          <w:color w:val="000000"/>
          <w:sz w:val="22"/>
          <w:szCs w:val="22"/>
        </w:rPr>
        <w:t xml:space="preserve"> o dofi</w:t>
      </w:r>
      <w:r w:rsidRPr="00E2562C">
        <w:rPr>
          <w:rFonts w:ascii="Calibri" w:hAnsi="Calibri" w:cs="Calibri"/>
          <w:color w:val="000000"/>
          <w:sz w:val="22"/>
          <w:szCs w:val="22"/>
        </w:rPr>
        <w:t>nansowanie projektu wraz z załącznikami.</w:t>
      </w:r>
    </w:p>
    <w:p w14:paraId="0E980749" w14:textId="77777777" w:rsidR="0030091F" w:rsidRPr="00E2562C" w:rsidRDefault="0030091F" w:rsidP="00E44AC6">
      <w:pPr>
        <w:pStyle w:val="Akapitzlist"/>
        <w:numPr>
          <w:ilvl w:val="0"/>
          <w:numId w:val="25"/>
        </w:numPr>
        <w:rPr>
          <w:u w:val="single"/>
        </w:rPr>
      </w:pPr>
      <w:r w:rsidRPr="00E2562C">
        <w:t xml:space="preserve">Lista wskaźników na poziomie projektu dla Działania </w:t>
      </w:r>
      <w:r w:rsidRPr="00E2562C">
        <w:rPr>
          <w:i/>
          <w:iCs/>
        </w:rPr>
        <w:t>7.4 Wydłużanie aktywności zawodowej</w:t>
      </w:r>
      <w:r w:rsidRPr="00E2562C">
        <w:t xml:space="preserve"> w zakresie profilaktyki raka piersi. </w:t>
      </w:r>
    </w:p>
    <w:p w14:paraId="795C4133" w14:textId="77777777" w:rsidR="0030091F" w:rsidRPr="00E2562C" w:rsidRDefault="0030091F" w:rsidP="00E44AC6">
      <w:pPr>
        <w:pStyle w:val="Akapitzlist"/>
        <w:numPr>
          <w:ilvl w:val="0"/>
          <w:numId w:val="25"/>
        </w:numPr>
        <w:rPr>
          <w:u w:val="single"/>
        </w:rPr>
      </w:pPr>
      <w:r w:rsidRPr="00E2562C">
        <w:t>Podział jednostek przestrzennych województwa opolskiego wg klasyfikacji DEGURBA.</w:t>
      </w:r>
    </w:p>
    <w:p w14:paraId="633E3EE1" w14:textId="77777777" w:rsidR="0030091F" w:rsidRPr="00E44AC6" w:rsidRDefault="0030091F" w:rsidP="00E44AC6">
      <w:pPr>
        <w:pStyle w:val="Akapitzlist"/>
        <w:numPr>
          <w:ilvl w:val="0"/>
          <w:numId w:val="25"/>
        </w:numPr>
        <w:rPr>
          <w:b/>
          <w:bCs/>
          <w:color w:val="FF0000"/>
          <w:u w:val="single"/>
        </w:rPr>
      </w:pPr>
      <w:r w:rsidRPr="00E44AC6">
        <w:t>Zarządzenie nr 67/2016/DSOZ Prezesa NFZ z dnia 30 czerwca 2016 r. w sprawie określenia warunków zawierania i realizacji umów w rodzaju programy zdrowotne – w zakresach: profilaktyczne programy zdrowotne.</w:t>
      </w:r>
    </w:p>
    <w:p w14:paraId="65FF3998" w14:textId="77777777" w:rsidR="0030091F" w:rsidRPr="00523E5A" w:rsidRDefault="0030091F" w:rsidP="00E44AC6">
      <w:pPr>
        <w:pStyle w:val="Akapitzlist"/>
        <w:numPr>
          <w:ilvl w:val="0"/>
          <w:numId w:val="25"/>
        </w:numPr>
        <w:rPr>
          <w:b/>
          <w:bCs/>
          <w:u w:val="single"/>
        </w:rPr>
      </w:pPr>
      <w:r w:rsidRPr="00523E5A">
        <w:t>Wykaz terenów z województwa opolskiego o szczególnie niskiej zgłaszalności na badania                         w zakresie profilaktyki raka piersi, wskazanych jako „białe plamy” przez Centralny Ośrodek Koordynujący przy Centrum Onkologii – Instytut im. Marii Skłodowskiej – Curie.</w:t>
      </w:r>
    </w:p>
    <w:p w14:paraId="0B515FBA" w14:textId="77777777" w:rsidR="0030091F" w:rsidRPr="0028740A" w:rsidRDefault="0030091F" w:rsidP="008118F0">
      <w:pPr>
        <w:ind w:left="361"/>
        <w:rPr>
          <w:b/>
          <w:bCs/>
          <w:color w:val="FF0000"/>
          <w:u w:val="single"/>
        </w:rPr>
      </w:pPr>
    </w:p>
    <w:p w14:paraId="4BD21E70" w14:textId="77777777" w:rsidR="0030091F" w:rsidRPr="00E2562C" w:rsidRDefault="0030091F" w:rsidP="00F71B9E">
      <w:pPr>
        <w:autoSpaceDE w:val="0"/>
        <w:autoSpaceDN w:val="0"/>
        <w:adjustRightInd w:val="0"/>
        <w:spacing w:line="276" w:lineRule="auto"/>
        <w:rPr>
          <w:rFonts w:ascii="Calibri" w:hAnsi="Calibri" w:cs="Calibri"/>
          <w:b/>
          <w:bCs/>
          <w:color w:val="000000"/>
          <w:sz w:val="22"/>
          <w:szCs w:val="22"/>
          <w:u w:val="single"/>
        </w:rPr>
      </w:pPr>
      <w:r w:rsidRPr="00E2562C">
        <w:rPr>
          <w:rFonts w:ascii="Calibri" w:hAnsi="Calibri" w:cs="Calibri"/>
          <w:b/>
          <w:bCs/>
          <w:color w:val="000000"/>
          <w:sz w:val="22"/>
          <w:szCs w:val="22"/>
          <w:u w:val="single"/>
        </w:rPr>
        <w:t>Inne dokumenty obowiązujące w naborze:</w:t>
      </w:r>
    </w:p>
    <w:p w14:paraId="56E68D8C" w14:textId="77777777" w:rsidR="0030091F" w:rsidRPr="0028740A" w:rsidRDefault="0030091F" w:rsidP="00F71B9E">
      <w:pPr>
        <w:autoSpaceDE w:val="0"/>
        <w:autoSpaceDN w:val="0"/>
        <w:adjustRightInd w:val="0"/>
        <w:spacing w:line="276" w:lineRule="auto"/>
        <w:rPr>
          <w:rFonts w:ascii="Calibri" w:hAnsi="Calibri" w:cs="Calibri"/>
          <w:b/>
          <w:bCs/>
          <w:color w:val="FF0000"/>
          <w:sz w:val="22"/>
          <w:szCs w:val="22"/>
          <w:u w:val="single"/>
        </w:rPr>
      </w:pPr>
    </w:p>
    <w:p w14:paraId="65D10C0C" w14:textId="77777777" w:rsidR="0030091F" w:rsidRPr="00E2562C" w:rsidRDefault="0030091F" w:rsidP="00E44AC6">
      <w:pPr>
        <w:pStyle w:val="Akapitzlist"/>
        <w:numPr>
          <w:ilvl w:val="0"/>
          <w:numId w:val="15"/>
        </w:numPr>
        <w:rPr>
          <w:u w:val="single"/>
        </w:rPr>
      </w:pPr>
      <w:r w:rsidRPr="00E2562C">
        <w:t>Szczegółowy Opis Osi Priorytetowych dla RPO WO 2014-2020. Zakres EFS, wersja nr 21.</w:t>
      </w:r>
    </w:p>
    <w:p w14:paraId="1FC8208C" w14:textId="77777777" w:rsidR="0030091F" w:rsidRPr="00E2562C" w:rsidRDefault="0030091F" w:rsidP="00E44AC6">
      <w:pPr>
        <w:pStyle w:val="Akapitzlist"/>
        <w:numPr>
          <w:ilvl w:val="0"/>
          <w:numId w:val="15"/>
        </w:numPr>
        <w:rPr>
          <w:u w:val="single"/>
        </w:rPr>
      </w:pPr>
      <w:r w:rsidRPr="00E2562C">
        <w:t xml:space="preserve">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 z dnia </w:t>
      </w:r>
      <w:r w:rsidRPr="00E2562C">
        <w:br/>
        <w:t>12 lipca 2016 r.</w:t>
      </w:r>
    </w:p>
    <w:p w14:paraId="5B955BD2" w14:textId="77777777" w:rsidR="0030091F" w:rsidRPr="00E2562C" w:rsidRDefault="0030091F" w:rsidP="00E44AC6">
      <w:pPr>
        <w:pStyle w:val="Akapitzlist"/>
        <w:numPr>
          <w:ilvl w:val="0"/>
          <w:numId w:val="15"/>
        </w:numPr>
        <w:rPr>
          <w:u w:val="single"/>
        </w:rPr>
      </w:pPr>
      <w:r w:rsidRPr="00E2562C">
        <w:t xml:space="preserve">Regulamin pracy Komisji Oceny Projektów oceniającej projekty w ramach EFS RPO WO 2014-2020, wersja nr </w:t>
      </w:r>
      <w:r w:rsidRPr="001728FE">
        <w:rPr>
          <w:color w:val="auto"/>
        </w:rPr>
        <w:t>5.</w:t>
      </w:r>
    </w:p>
    <w:p w14:paraId="0BF073A4" w14:textId="77777777" w:rsidR="0030091F" w:rsidRPr="00E2562C" w:rsidRDefault="0030091F" w:rsidP="007F6A79">
      <w:pPr>
        <w:numPr>
          <w:ilvl w:val="0"/>
          <w:numId w:val="15"/>
        </w:numPr>
        <w:spacing w:line="276" w:lineRule="auto"/>
        <w:rPr>
          <w:rFonts w:ascii="Calibri" w:hAnsi="Calibri" w:cs="Calibri"/>
          <w:color w:val="000000"/>
          <w:sz w:val="22"/>
          <w:szCs w:val="22"/>
          <w:lang w:eastAsia="en-US"/>
        </w:rPr>
      </w:pPr>
      <w:r w:rsidRPr="00E2562C">
        <w:rPr>
          <w:rFonts w:ascii="Calibri" w:hAnsi="Calibri" w:cs="Calibri"/>
          <w:color w:val="000000"/>
          <w:sz w:val="22"/>
          <w:szCs w:val="22"/>
          <w:lang w:eastAsia="en-US"/>
        </w:rPr>
        <w:t>Wytyczne w zakresie realizacji przedsięwzięć z udziałem środków Europejskiego Funduszu Społecznego w obszarze zdrowia na lata 2014-2020, z dnia 8 grudnia 2016 r.</w:t>
      </w:r>
    </w:p>
    <w:p w14:paraId="229100B8" w14:textId="77777777" w:rsidR="0030091F" w:rsidRPr="00E2562C" w:rsidRDefault="0030091F" w:rsidP="00E44AC6">
      <w:pPr>
        <w:pStyle w:val="Akapitzlist"/>
        <w:numPr>
          <w:ilvl w:val="0"/>
          <w:numId w:val="15"/>
        </w:numPr>
        <w:rPr>
          <w:u w:val="single"/>
        </w:rPr>
      </w:pPr>
      <w:r w:rsidRPr="00E2562C">
        <w:t>Wytyczne w zakresie kwalifikowalności wydatków w ramach Europejskiego Funduszu Rozwoju Regionalnego, Europejskiego Funduszu Społecznego oraz Funduszu Spójności na lata 2014-2020, z dnia 19 lipca 2017 r.</w:t>
      </w:r>
    </w:p>
    <w:p w14:paraId="2FD557C7" w14:textId="77777777" w:rsidR="0030091F" w:rsidRPr="00E2562C" w:rsidRDefault="00466107" w:rsidP="00E44AC6">
      <w:pPr>
        <w:pStyle w:val="Akapitzlist"/>
        <w:numPr>
          <w:ilvl w:val="0"/>
          <w:numId w:val="15"/>
        </w:numPr>
      </w:pPr>
      <w:hyperlink r:id="rId28" w:history="1">
        <w:r w:rsidR="0030091F" w:rsidRPr="00E2562C">
          <w:rPr>
            <w:rStyle w:val="Hipercze"/>
            <w:color w:val="000000"/>
            <w:u w:val="none"/>
          </w:rPr>
          <w:t>Wytyczne w zakresie realizacji zasady równości szans i niedyskryminacji oraz zasady równości szans kobiet i mężczyzn</w:t>
        </w:r>
      </w:hyperlink>
      <w:r w:rsidR="0030091F" w:rsidRPr="00E2562C">
        <w:rPr>
          <w:rStyle w:val="Hipercze"/>
          <w:color w:val="000000"/>
          <w:u w:val="none"/>
        </w:rPr>
        <w:t>, z dnia 08 maja 2015 r</w:t>
      </w:r>
      <w:r w:rsidR="0030091F" w:rsidRPr="00E2562C">
        <w:t>.</w:t>
      </w:r>
    </w:p>
    <w:p w14:paraId="26954B54" w14:textId="77777777" w:rsidR="0030091F" w:rsidRPr="00E2562C" w:rsidRDefault="00466107" w:rsidP="00E44AC6">
      <w:pPr>
        <w:pStyle w:val="Akapitzlist"/>
        <w:numPr>
          <w:ilvl w:val="0"/>
          <w:numId w:val="15"/>
        </w:numPr>
      </w:pPr>
      <w:hyperlink r:id="rId29" w:history="1">
        <w:r w:rsidR="0030091F" w:rsidRPr="00E2562C">
          <w:rPr>
            <w:rStyle w:val="Hipercze"/>
            <w:color w:val="000000"/>
            <w:u w:val="none"/>
          </w:rPr>
          <w:t>Wytyczne w zakresie monitorowania postępu rzeczowego realizacji programów operacyjnych na lata 2014-2020</w:t>
        </w:r>
      </w:hyperlink>
      <w:r w:rsidR="0030091F" w:rsidRPr="00E2562C">
        <w:rPr>
          <w:rStyle w:val="Hipercze"/>
          <w:color w:val="000000"/>
          <w:u w:val="none"/>
        </w:rPr>
        <w:t>, z dnia 18 maja 2017 r</w:t>
      </w:r>
      <w:r w:rsidR="0030091F" w:rsidRPr="00E2562C">
        <w:t>.</w:t>
      </w:r>
    </w:p>
    <w:p w14:paraId="4877ADC8" w14:textId="77777777" w:rsidR="0030091F" w:rsidRPr="00E2562C" w:rsidRDefault="00466107" w:rsidP="00E44AC6">
      <w:pPr>
        <w:pStyle w:val="Akapitzlist"/>
        <w:numPr>
          <w:ilvl w:val="0"/>
          <w:numId w:val="15"/>
        </w:numPr>
      </w:pPr>
      <w:hyperlink r:id="rId30" w:history="1">
        <w:r w:rsidR="0030091F" w:rsidRPr="00E2562C">
          <w:rPr>
            <w:rStyle w:val="Hipercze"/>
            <w:color w:val="000000"/>
            <w:u w:val="none"/>
          </w:rPr>
          <w:t>Wytyczne w zakresie gromadzenia i przekazywania danych w postaci elektronicznej na lata 2014-2020</w:t>
        </w:r>
      </w:hyperlink>
      <w:r w:rsidR="0030091F" w:rsidRPr="00E2562C">
        <w:rPr>
          <w:rStyle w:val="Hipercze"/>
          <w:color w:val="000000"/>
          <w:u w:val="none"/>
        </w:rPr>
        <w:t>, z dnia 3 marca 2015 r</w:t>
      </w:r>
      <w:r w:rsidR="0030091F" w:rsidRPr="00E2562C">
        <w:t>.</w:t>
      </w:r>
    </w:p>
    <w:p w14:paraId="3252AA73" w14:textId="77777777" w:rsidR="0030091F" w:rsidRPr="00E2562C" w:rsidRDefault="0030091F" w:rsidP="00E44AC6">
      <w:pPr>
        <w:pStyle w:val="Akapitzlist"/>
        <w:numPr>
          <w:ilvl w:val="0"/>
          <w:numId w:val="15"/>
        </w:numPr>
      </w:pPr>
      <w:r w:rsidRPr="00E2562C">
        <w:t xml:space="preserve">Wytyczne w zakresie kontroli realizacji programów operacyjnych na lata 2014-2020, </w:t>
      </w:r>
      <w:r w:rsidRPr="00E2562C">
        <w:br/>
        <w:t>z dnia 28 maja 2015 r.</w:t>
      </w:r>
    </w:p>
    <w:p w14:paraId="2861BA9F" w14:textId="77777777" w:rsidR="0030091F" w:rsidRPr="00E2562C" w:rsidRDefault="0030091F" w:rsidP="00E44AC6">
      <w:pPr>
        <w:pStyle w:val="Akapitzlist"/>
        <w:numPr>
          <w:ilvl w:val="0"/>
          <w:numId w:val="15"/>
        </w:numPr>
      </w:pPr>
      <w:r w:rsidRPr="00E2562C">
        <w:t>Wytyczne Instytucji Zarządzającej do przeprowadzania kontroli w ramach Regionalnego Programu Operacyjnego Województwa Opolskiego na lata 2014-2020 styczeń 2017 r.</w:t>
      </w:r>
    </w:p>
    <w:p w14:paraId="48412C1F" w14:textId="77777777" w:rsidR="0030091F" w:rsidRPr="00FD5320" w:rsidRDefault="0030091F" w:rsidP="00286363">
      <w:pPr>
        <w:rPr>
          <w:color w:val="FF0000"/>
        </w:rPr>
      </w:pPr>
    </w:p>
    <w:p w14:paraId="07466A3F" w14:textId="77777777" w:rsidR="0030091F" w:rsidRPr="00E2562C" w:rsidRDefault="0030091F" w:rsidP="00286363">
      <w:pPr>
        <w:spacing w:after="240" w:line="276" w:lineRule="auto"/>
        <w:jc w:val="both"/>
        <w:rPr>
          <w:rFonts w:ascii="Calibri" w:hAnsi="Calibri" w:cs="Calibri"/>
          <w:b/>
          <w:bCs/>
          <w:color w:val="000000"/>
          <w:sz w:val="22"/>
          <w:szCs w:val="22"/>
        </w:rPr>
      </w:pPr>
      <w:r w:rsidRPr="00E2562C">
        <w:rPr>
          <w:rFonts w:ascii="Calibri" w:hAnsi="Calibri" w:cs="Calibri"/>
          <w:b/>
          <w:bCs/>
          <w:color w:val="000000"/>
          <w:sz w:val="22"/>
          <w:szCs w:val="22"/>
        </w:rPr>
        <w:t>Dokumenty pomocnicze dla Wnioskodawców:</w:t>
      </w:r>
    </w:p>
    <w:p w14:paraId="3366A337" w14:textId="15408F9F" w:rsidR="0030091F" w:rsidRPr="00E2562C" w:rsidRDefault="0030091F" w:rsidP="00E44AC6">
      <w:pPr>
        <w:pStyle w:val="Akapitzlist"/>
        <w:numPr>
          <w:ilvl w:val="0"/>
          <w:numId w:val="23"/>
        </w:numPr>
      </w:pPr>
      <w:r w:rsidRPr="00E2562C">
        <w:t>Poradnik dla realizatorów projektów i instytucji systemu wdrażania funduszy europejskich 2014-2020 pn. Realizacja zasady równości szans i niedyskryminacji, w tym dostępności dla osób</w:t>
      </w:r>
      <w:r w:rsidR="00172339">
        <w:t xml:space="preserve"> </w:t>
      </w:r>
      <w:r w:rsidR="00172339">
        <w:br/>
      </w:r>
      <w:r w:rsidRPr="00E2562C">
        <w:t>z niepełnosprawnościami.</w:t>
      </w:r>
    </w:p>
    <w:p w14:paraId="5315757C" w14:textId="77777777" w:rsidR="0030091F" w:rsidRPr="00E2562C" w:rsidRDefault="0030091F" w:rsidP="00172339">
      <w:pPr>
        <w:numPr>
          <w:ilvl w:val="0"/>
          <w:numId w:val="23"/>
        </w:numPr>
        <w:spacing w:after="120" w:line="276" w:lineRule="auto"/>
        <w:ind w:left="714" w:hanging="357"/>
        <w:jc w:val="both"/>
        <w:rPr>
          <w:rFonts w:ascii="Calibri" w:hAnsi="Calibri" w:cs="Calibri"/>
          <w:color w:val="000000"/>
          <w:sz w:val="22"/>
          <w:szCs w:val="22"/>
        </w:rPr>
      </w:pPr>
      <w:r w:rsidRPr="00E2562C">
        <w:rPr>
          <w:rFonts w:ascii="Calibri" w:hAnsi="Calibri" w:cs="Calibri"/>
          <w:color w:val="000000"/>
          <w:sz w:val="22"/>
          <w:szCs w:val="22"/>
        </w:rPr>
        <w:t>Listy sprawdzające do autokontroli w zakresie stosowania prawa zamówień publicznych (PZP) dla Beneficjentów funduszy unijnych dla postępowań wszczętych po 27.07.2016 r.</w:t>
      </w:r>
    </w:p>
    <w:p w14:paraId="7948FAE6" w14:textId="77777777" w:rsidR="0030091F" w:rsidRPr="00E2562C" w:rsidRDefault="0030091F" w:rsidP="00172339">
      <w:pPr>
        <w:numPr>
          <w:ilvl w:val="0"/>
          <w:numId w:val="23"/>
        </w:numPr>
        <w:spacing w:line="276" w:lineRule="auto"/>
        <w:jc w:val="both"/>
        <w:rPr>
          <w:rFonts w:ascii="Calibri" w:hAnsi="Calibri" w:cs="Calibri"/>
          <w:color w:val="000000"/>
          <w:sz w:val="22"/>
          <w:szCs w:val="22"/>
        </w:rPr>
      </w:pPr>
      <w:r w:rsidRPr="00E2562C">
        <w:rPr>
          <w:rFonts w:ascii="Calibri" w:hAnsi="Calibri" w:cs="Calibri"/>
          <w:color w:val="000000"/>
          <w:sz w:val="22"/>
          <w:szCs w:val="22"/>
        </w:rPr>
        <w:t>Listy sprawdzające do autokontroli przeprowadzenia postępowania zgodnie z zasadą konkurencyjności.</w:t>
      </w:r>
    </w:p>
    <w:p w14:paraId="7FCE361F" w14:textId="758A636B" w:rsidR="0030091F" w:rsidRPr="00E2562C" w:rsidRDefault="0030091F" w:rsidP="00286363">
      <w:pPr>
        <w:spacing w:line="276" w:lineRule="auto"/>
        <w:jc w:val="both"/>
        <w:rPr>
          <w:rFonts w:ascii="Calibri" w:hAnsi="Calibri" w:cs="Calibri"/>
          <w:b/>
          <w:bCs/>
          <w:color w:val="000000"/>
          <w:sz w:val="22"/>
          <w:szCs w:val="22"/>
        </w:rPr>
      </w:pPr>
      <w:r w:rsidRPr="00E2562C">
        <w:rPr>
          <w:rFonts w:ascii="Calibri" w:hAnsi="Calibri" w:cs="Calibri"/>
          <w:b/>
          <w:bCs/>
          <w:color w:val="000000"/>
          <w:sz w:val="22"/>
          <w:szCs w:val="22"/>
        </w:rPr>
        <w:t xml:space="preserve">Listy sprawdzające (pkt. </w:t>
      </w:r>
      <w:r w:rsidR="007755CF">
        <w:rPr>
          <w:rFonts w:ascii="Calibri" w:hAnsi="Calibri" w:cs="Calibri"/>
          <w:b/>
          <w:bCs/>
          <w:color w:val="000000"/>
          <w:sz w:val="22"/>
          <w:szCs w:val="22"/>
        </w:rPr>
        <w:t>2</w:t>
      </w:r>
      <w:r w:rsidRPr="00E2562C">
        <w:rPr>
          <w:rFonts w:ascii="Calibri" w:hAnsi="Calibri" w:cs="Calibri"/>
          <w:b/>
          <w:bCs/>
          <w:color w:val="000000"/>
          <w:sz w:val="22"/>
          <w:szCs w:val="22"/>
        </w:rPr>
        <w:t xml:space="preserve"> i </w:t>
      </w:r>
      <w:r w:rsidR="007755CF">
        <w:rPr>
          <w:rFonts w:ascii="Calibri" w:hAnsi="Calibri" w:cs="Calibri"/>
          <w:b/>
          <w:bCs/>
          <w:color w:val="000000"/>
          <w:sz w:val="22"/>
          <w:szCs w:val="22"/>
        </w:rPr>
        <w:t>3</w:t>
      </w:r>
      <w:r w:rsidRPr="00E2562C">
        <w:rPr>
          <w:rFonts w:ascii="Calibri" w:hAnsi="Calibri" w:cs="Calibri"/>
          <w:b/>
          <w:bCs/>
          <w:color w:val="000000"/>
          <w:sz w:val="22"/>
          <w:szCs w:val="22"/>
        </w:rPr>
        <w:t>) dostępne są pod adresem http://rpo.opolskie.pl/?p=1030 w zakładce „Dokumenty pomocnicze”.</w:t>
      </w:r>
    </w:p>
    <w:p w14:paraId="24FF4B1C" w14:textId="77777777" w:rsidR="0030091F" w:rsidRPr="0028740A" w:rsidRDefault="0030091F" w:rsidP="00EA0089">
      <w:pPr>
        <w:jc w:val="both"/>
        <w:rPr>
          <w:rFonts w:ascii="Calibri" w:hAnsi="Calibri" w:cs="Calibri"/>
          <w:color w:val="FF0000"/>
          <w:sz w:val="22"/>
          <w:szCs w:val="22"/>
        </w:rPr>
      </w:pPr>
    </w:p>
    <w:sectPr w:rsidR="0030091F" w:rsidRPr="0028740A" w:rsidSect="00925B65">
      <w:headerReference w:type="default" r:id="rId31"/>
      <w:footerReference w:type="default" r:id="rId32"/>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A628D" w14:textId="77777777" w:rsidR="00985AF2" w:rsidRDefault="00985AF2">
      <w:r>
        <w:separator/>
      </w:r>
    </w:p>
  </w:endnote>
  <w:endnote w:type="continuationSeparator" w:id="0">
    <w:p w14:paraId="24A022A1" w14:textId="77777777" w:rsidR="00985AF2" w:rsidRDefault="0098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EF5FB" w14:textId="77777777" w:rsidR="00985AF2" w:rsidRPr="00395176" w:rsidRDefault="00985AF2" w:rsidP="00CE0499">
    <w:pPr>
      <w:pStyle w:val="Stopka"/>
      <w:jc w:val="center"/>
      <w:rPr>
        <w:rFonts w:ascii="Calibri" w:hAnsi="Calibri" w:cs="Calibri"/>
      </w:rPr>
    </w:pPr>
    <w:r w:rsidRPr="00395176">
      <w:rPr>
        <w:rFonts w:ascii="Calibri" w:hAnsi="Calibri" w:cs="Calibri"/>
      </w:rPr>
      <w:fldChar w:fldCharType="begin"/>
    </w:r>
    <w:r w:rsidRPr="00395176">
      <w:rPr>
        <w:rFonts w:ascii="Calibri" w:hAnsi="Calibri" w:cs="Calibri"/>
      </w:rPr>
      <w:instrText xml:space="preserve"> PAGE   \* MERGEFORMAT </w:instrText>
    </w:r>
    <w:r w:rsidRPr="00395176">
      <w:rPr>
        <w:rFonts w:ascii="Calibri" w:hAnsi="Calibri" w:cs="Calibri"/>
      </w:rPr>
      <w:fldChar w:fldCharType="separate"/>
    </w:r>
    <w:r w:rsidR="00466107">
      <w:rPr>
        <w:rFonts w:ascii="Calibri" w:hAnsi="Calibri" w:cs="Calibri"/>
        <w:noProof/>
      </w:rPr>
      <w:t>1</w:t>
    </w:r>
    <w:r w:rsidRPr="00395176">
      <w:rPr>
        <w:rFonts w:ascii="Calibri" w:hAnsi="Calibri" w:cs="Calibri"/>
      </w:rPr>
      <w:fldChar w:fldCharType="end"/>
    </w:r>
  </w:p>
  <w:p w14:paraId="5BEF89B4" w14:textId="77777777" w:rsidR="00985AF2" w:rsidRDefault="00985AF2"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4F0FA" w14:textId="77777777" w:rsidR="00985AF2" w:rsidRDefault="00985AF2">
      <w:r>
        <w:separator/>
      </w:r>
    </w:p>
  </w:footnote>
  <w:footnote w:type="continuationSeparator" w:id="0">
    <w:p w14:paraId="7964937A" w14:textId="77777777" w:rsidR="00985AF2" w:rsidRDefault="00985AF2">
      <w:r>
        <w:continuationSeparator/>
      </w:r>
    </w:p>
  </w:footnote>
  <w:footnote w:id="1">
    <w:p w14:paraId="65319D75" w14:textId="77777777" w:rsidR="00985AF2" w:rsidRDefault="00985AF2" w:rsidP="005005C7">
      <w:pPr>
        <w:pStyle w:val="Tekstprzypisudolnego"/>
        <w:jc w:val="both"/>
      </w:pPr>
      <w:r w:rsidRPr="00286363">
        <w:rPr>
          <w:rStyle w:val="Odwoanieprzypisudolnego"/>
          <w:rFonts w:ascii="Calibri" w:hAnsi="Calibri" w:cs="Calibri"/>
          <w:sz w:val="18"/>
          <w:szCs w:val="18"/>
        </w:rPr>
        <w:footnoteRef/>
      </w:r>
      <w:r w:rsidRPr="00706EA6">
        <w:t xml:space="preserve"> </w:t>
      </w:r>
      <w:r w:rsidRPr="00706EA6">
        <w:rPr>
          <w:rFonts w:ascii="Calibri" w:hAnsi="Calibri" w:cs="Calibri"/>
          <w:sz w:val="18"/>
          <w:szCs w:val="18"/>
        </w:rPr>
        <w:t>Oznacza</w:t>
      </w:r>
      <w:r w:rsidRPr="00706EA6">
        <w:rPr>
          <w:rFonts w:ascii="Calibri" w:hAnsi="Calibri" w:cs="Calibri"/>
          <w:sz w:val="18"/>
          <w:szCs w:val="18"/>
          <w:vertAlign w:val="superscript"/>
        </w:rPr>
        <w:t xml:space="preserve"> </w:t>
      </w:r>
      <w:r w:rsidRPr="00706EA6">
        <w:rPr>
          <w:rFonts w:ascii="Calibri" w:hAnsi="Calibri" w:cs="Calibri"/>
          <w:sz w:val="18"/>
          <w:szCs w:val="18"/>
        </w:rPr>
        <w:t>to, że na terenie województwa opolskiego Wnioskodawca posiada główną siedzibę lub oddział lub miejsce prowadzenia działalności. Weryfikacja nastąpi na podstawie przedstawionego przez Wnioskodawcę odpisu ze stos</w:t>
      </w:r>
      <w:r>
        <w:rPr>
          <w:rFonts w:ascii="Calibri" w:hAnsi="Calibri" w:cs="Calibri"/>
          <w:sz w:val="18"/>
          <w:szCs w:val="18"/>
        </w:rPr>
        <w:t>ownego rejestru (ewidencji) – z </w:t>
      </w:r>
      <w:r w:rsidRPr="00706EA6">
        <w:rPr>
          <w:rFonts w:ascii="Calibri" w:hAnsi="Calibri" w:cs="Calibri"/>
          <w:sz w:val="18"/>
          <w:szCs w:val="18"/>
        </w:rPr>
        <w:t>zastrzeżeniem, że przedmiotowy wpis do rejestru (ewidencji) został dokonany najpóźn</w:t>
      </w:r>
      <w:r>
        <w:rPr>
          <w:rFonts w:ascii="Calibri" w:hAnsi="Calibri" w:cs="Calibri"/>
          <w:sz w:val="18"/>
          <w:szCs w:val="18"/>
        </w:rPr>
        <w:t>iej na dzień podpisania umowy o </w:t>
      </w:r>
      <w:r w:rsidRPr="00706EA6">
        <w:rPr>
          <w:rFonts w:ascii="Calibri" w:hAnsi="Calibri" w:cs="Calibri"/>
          <w:sz w:val="18"/>
          <w:szCs w:val="18"/>
        </w:rPr>
        <w:t>dofinansowanie.</w:t>
      </w:r>
    </w:p>
  </w:footnote>
  <w:footnote w:id="2">
    <w:p w14:paraId="3DE6D5BF" w14:textId="7E385C12" w:rsidR="00985AF2" w:rsidRPr="00E44AC6" w:rsidRDefault="00985AF2" w:rsidP="00E44AC6">
      <w:pPr>
        <w:pStyle w:val="Tekstprzypisudolnego"/>
        <w:jc w:val="both"/>
      </w:pPr>
      <w:r>
        <w:rPr>
          <w:rStyle w:val="Odwoanieprzypisudolnego"/>
        </w:rPr>
        <w:footnoteRef/>
      </w:r>
      <w:r>
        <w:t xml:space="preserve"> </w:t>
      </w:r>
      <w:r w:rsidRPr="00E44AC6">
        <w:rPr>
          <w:rFonts w:asciiTheme="minorHAnsi" w:hAnsiTheme="minorHAnsi"/>
          <w:sz w:val="18"/>
        </w:rPr>
        <w:t>Osoby, które przekroczyły wiek emerytalny będą mogły skorzystać ze wsparcia, o ile wsparcie adresowane do nich będzie ściśle powiązane z ich przygotowaniem do podjęcia lub utrzymania zatrudnienia, a osoby te będą deklarować gotowość do podjęcia/utrzymania zatrudnienia po zakończeniu udziału w projekcie.</w:t>
      </w:r>
      <w:r>
        <w:rPr>
          <w:rFonts w:asciiTheme="minorHAnsi" w:hAnsiTheme="minorHAnsi"/>
          <w:sz w:val="18"/>
        </w:rPr>
        <w:t xml:space="preserve"> Jednocześnie osoby te nie mogą przekroczyć 69 roku życia.</w:t>
      </w:r>
    </w:p>
    <w:p w14:paraId="521E112F" w14:textId="418F427D" w:rsidR="00985AF2" w:rsidRDefault="00985AF2">
      <w:pPr>
        <w:pStyle w:val="Tekstprzypisudolnego"/>
      </w:pPr>
    </w:p>
  </w:footnote>
  <w:footnote w:id="3">
    <w:p w14:paraId="7BEC80E7" w14:textId="6B808090" w:rsidR="00985AF2" w:rsidRPr="00534F5F" w:rsidRDefault="00985AF2">
      <w:pPr>
        <w:pStyle w:val="Tekstprzypisudolnego"/>
        <w:rPr>
          <w:rFonts w:ascii="Calibri" w:hAnsi="Calibri"/>
        </w:rPr>
      </w:pPr>
      <w:r w:rsidRPr="00534F5F">
        <w:rPr>
          <w:rStyle w:val="Odwoanieprzypisudolnego"/>
          <w:rFonts w:ascii="Calibri" w:hAnsi="Calibri"/>
        </w:rPr>
        <w:footnoteRef/>
      </w:r>
      <w:r w:rsidRPr="00534F5F">
        <w:rPr>
          <w:rFonts w:ascii="Calibri" w:hAnsi="Calibri"/>
        </w:rPr>
        <w:t xml:space="preserve"> Nie dotyczy działań świadomościowych</w:t>
      </w:r>
      <w:r>
        <w:rPr>
          <w:rFonts w:ascii="Calibri" w:hAnsi="Calibri"/>
        </w:rPr>
        <w:t xml:space="preserve">, stanowiących działania merytoryczne </w:t>
      </w:r>
      <w:r w:rsidRPr="00534F5F">
        <w:rPr>
          <w:rFonts w:ascii="Calibri" w:hAnsi="Calibri"/>
        </w:rPr>
        <w:t>związa</w:t>
      </w:r>
      <w:r>
        <w:rPr>
          <w:rFonts w:ascii="Calibri" w:hAnsi="Calibri"/>
        </w:rPr>
        <w:t xml:space="preserve">ne </w:t>
      </w:r>
      <w:r w:rsidRPr="00534F5F">
        <w:rPr>
          <w:rFonts w:ascii="Calibri" w:hAnsi="Calibri"/>
        </w:rPr>
        <w:t xml:space="preserve"> z profilaktyką raka piersi.</w:t>
      </w:r>
    </w:p>
  </w:footnote>
  <w:footnote w:id="4">
    <w:p w14:paraId="1A600831" w14:textId="77777777" w:rsidR="00985AF2" w:rsidRDefault="00985AF2" w:rsidP="009B4362">
      <w:pPr>
        <w:pStyle w:val="Tekstprzypisudolnego"/>
        <w:jc w:val="both"/>
      </w:pPr>
      <w:r w:rsidRPr="00E60C08">
        <w:rPr>
          <w:rStyle w:val="Odwoanieprzypisudolnego"/>
        </w:rPr>
        <w:footnoteRef/>
      </w:r>
      <w:r w:rsidRPr="00E60C08">
        <w:t xml:space="preserve"> </w:t>
      </w:r>
      <w:r w:rsidRPr="00E60C08">
        <w:rPr>
          <w:rFonts w:ascii="Calibri" w:hAnsi="Calibri" w:cs="Calibri"/>
          <w:sz w:val="18"/>
          <w:szCs w:val="18"/>
        </w:rPr>
        <w:t>Zgodnie z art. 4</w:t>
      </w:r>
      <w:r>
        <w:rPr>
          <w:rFonts w:ascii="Calibri" w:hAnsi="Calibri" w:cs="Calibri"/>
          <w:sz w:val="18"/>
          <w:szCs w:val="18"/>
        </w:rPr>
        <w:t>5</w:t>
      </w:r>
      <w:r w:rsidRPr="00E60C08">
        <w:rPr>
          <w:rFonts w:ascii="Calibri" w:hAnsi="Calibri" w:cs="Calibri"/>
          <w:sz w:val="18"/>
          <w:szCs w:val="18"/>
        </w:rPr>
        <w:t xml:space="preserve"> ust. </w:t>
      </w:r>
      <w:r>
        <w:rPr>
          <w:rFonts w:ascii="Calibri" w:hAnsi="Calibri" w:cs="Calibri"/>
          <w:sz w:val="18"/>
          <w:szCs w:val="18"/>
        </w:rPr>
        <w:t>4</w:t>
      </w:r>
      <w:r w:rsidRPr="00E60C08">
        <w:rPr>
          <w:rFonts w:ascii="Calibri" w:hAnsi="Calibri" w:cs="Calibri"/>
          <w:sz w:val="18"/>
          <w:szCs w:val="18"/>
        </w:rPr>
        <w:t xml:space="preserve"> Ustawy wdrożeniowej</w:t>
      </w:r>
    </w:p>
  </w:footnote>
  <w:footnote w:id="5">
    <w:p w14:paraId="712709E7" w14:textId="77777777" w:rsidR="00985AF2" w:rsidRDefault="00985AF2" w:rsidP="0023154A">
      <w:pPr>
        <w:pStyle w:val="Tekstprzypisudolnego"/>
      </w:pPr>
      <w:r w:rsidRPr="00BD008D">
        <w:rPr>
          <w:rStyle w:val="Odwoanieprzypisudolnego"/>
          <w:rFonts w:ascii="Calibri" w:hAnsi="Calibri" w:cs="Calibri"/>
          <w:sz w:val="18"/>
          <w:szCs w:val="18"/>
        </w:rPr>
        <w:footnoteRef/>
      </w:r>
      <w:r w:rsidRPr="00BD008D">
        <w:rPr>
          <w:rFonts w:ascii="Calibri" w:hAnsi="Calibri" w:cs="Calibr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209B7" w14:textId="77777777" w:rsidR="00985AF2" w:rsidRPr="003443D0" w:rsidRDefault="00985AF2" w:rsidP="00FA490C">
    <w:pPr>
      <w:pStyle w:val="Nagwek"/>
      <w:jc w:val="center"/>
      <w:rPr>
        <w:rFonts w:ascii="Calibri" w:hAnsi="Calibri" w:cs="Calibri"/>
        <w:i/>
        <w:iCs/>
        <w:sz w:val="20"/>
        <w:szCs w:val="20"/>
      </w:rPr>
    </w:pPr>
    <w:r w:rsidRPr="003443D0">
      <w:rPr>
        <w:rFonts w:ascii="Calibri" w:hAnsi="Calibri" w:cs="Calibri"/>
        <w:i/>
        <w:iCs/>
        <w:sz w:val="20"/>
        <w:szCs w:val="20"/>
      </w:rPr>
      <w:t xml:space="preserve"> </w:t>
    </w:r>
    <w:r w:rsidRPr="003443D0">
      <w:rPr>
        <w:rFonts w:ascii="Calibri" w:hAnsi="Calibri" w:cs="Calibri"/>
        <w:i/>
        <w:iCs/>
        <w:sz w:val="20"/>
        <w:szCs w:val="20"/>
      </w:rPr>
      <w:tab/>
      <w:t xml:space="preserve"> </w:t>
    </w:r>
  </w:p>
  <w:p w14:paraId="527BA159" w14:textId="77777777" w:rsidR="00985AF2" w:rsidRPr="00586DA9" w:rsidRDefault="00985AF2" w:rsidP="00586DA9">
    <w:pPr>
      <w:pStyle w:val="Nagwek"/>
      <w:jc w:val="right"/>
      <w:rPr>
        <w:i/>
        <w:i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bCs w:val="0"/>
        <w:i w:val="0"/>
        <w:iCs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243029F"/>
    <w:multiLevelType w:val="hybridMultilevel"/>
    <w:tmpl w:val="130E4CB8"/>
    <w:lvl w:ilvl="0" w:tplc="93A220B8">
      <w:start w:val="7"/>
      <w:numFmt w:val="decimal"/>
      <w:lvlText w:val="%1."/>
      <w:lvlJc w:val="left"/>
      <w:pPr>
        <w:ind w:left="721" w:hanging="360"/>
      </w:pPr>
      <w:rPr>
        <w:rFonts w:hint="default"/>
        <w:b w:val="0"/>
        <w:bCs w:val="0"/>
        <w:color w:val="000000"/>
        <w:u w:val="none"/>
      </w:r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start w:val="1"/>
      <w:numFmt w:val="decimal"/>
      <w:lvlText w:val="%7."/>
      <w:lvlJc w:val="left"/>
      <w:pPr>
        <w:ind w:left="5041" w:hanging="360"/>
      </w:pPr>
    </w:lvl>
    <w:lvl w:ilvl="7" w:tplc="04150019">
      <w:start w:val="1"/>
      <w:numFmt w:val="lowerLetter"/>
      <w:lvlText w:val="%8."/>
      <w:lvlJc w:val="left"/>
      <w:pPr>
        <w:ind w:left="5761" w:hanging="360"/>
      </w:pPr>
    </w:lvl>
    <w:lvl w:ilvl="8" w:tplc="0415001B">
      <w:start w:val="1"/>
      <w:numFmt w:val="lowerRoman"/>
      <w:lvlText w:val="%9."/>
      <w:lvlJc w:val="right"/>
      <w:pPr>
        <w:ind w:left="6481" w:hanging="180"/>
      </w:pPr>
    </w:lvl>
  </w:abstractNum>
  <w:abstractNum w:abstractNumId="3" w15:restartNumberingAfterBreak="0">
    <w:nsid w:val="034D4AA5"/>
    <w:multiLevelType w:val="hybridMultilevel"/>
    <w:tmpl w:val="C8DC380A"/>
    <w:lvl w:ilvl="0" w:tplc="69484906">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06410E5C"/>
    <w:multiLevelType w:val="hybridMultilevel"/>
    <w:tmpl w:val="EABE1AF4"/>
    <w:lvl w:ilvl="0" w:tplc="6A103E38">
      <w:start w:val="1"/>
      <w:numFmt w:val="bullet"/>
      <w:pStyle w:val="Akapitzlis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cs="Simplified Arabic"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7" w15:restartNumberingAfterBreak="0">
    <w:nsid w:val="0EF321F2"/>
    <w:multiLevelType w:val="hybridMultilevel"/>
    <w:tmpl w:val="0EAC21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971DA3"/>
    <w:multiLevelType w:val="singleLevel"/>
    <w:tmpl w:val="1D442C86"/>
    <w:lvl w:ilvl="0">
      <w:start w:val="1"/>
      <w:numFmt w:val="lowerLetter"/>
      <w:lvlText w:val="%1)"/>
      <w:lvlJc w:val="left"/>
      <w:pPr>
        <w:tabs>
          <w:tab w:val="num" w:pos="0"/>
        </w:tabs>
        <w:ind w:left="360" w:hanging="360"/>
      </w:pPr>
      <w:rPr>
        <w:i w:val="0"/>
        <w:iCs w:val="0"/>
      </w:rPr>
    </w:lvl>
  </w:abstractNum>
  <w:abstractNum w:abstractNumId="9" w15:restartNumberingAfterBreak="0">
    <w:nsid w:val="177E6386"/>
    <w:multiLevelType w:val="hybridMultilevel"/>
    <w:tmpl w:val="64FCAB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E43C7D"/>
    <w:multiLevelType w:val="hybridMultilevel"/>
    <w:tmpl w:val="85660F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A1D76EF"/>
    <w:multiLevelType w:val="hybridMultilevel"/>
    <w:tmpl w:val="05306206"/>
    <w:lvl w:ilvl="0" w:tplc="04150001">
      <w:start w:val="1"/>
      <w:numFmt w:val="bullet"/>
      <w:lvlText w:val=""/>
      <w:lvlJc w:val="left"/>
      <w:pPr>
        <w:ind w:left="1365" w:hanging="360"/>
      </w:pPr>
      <w:rPr>
        <w:rFonts w:ascii="Symbol" w:hAnsi="Symbol" w:cs="Symbol" w:hint="default"/>
      </w:rPr>
    </w:lvl>
    <w:lvl w:ilvl="1" w:tplc="04150003">
      <w:start w:val="1"/>
      <w:numFmt w:val="bullet"/>
      <w:lvlText w:val="o"/>
      <w:lvlJc w:val="left"/>
      <w:pPr>
        <w:ind w:left="2085" w:hanging="360"/>
      </w:pPr>
      <w:rPr>
        <w:rFonts w:ascii="Courier New" w:hAnsi="Courier New" w:cs="Courier New" w:hint="default"/>
      </w:rPr>
    </w:lvl>
    <w:lvl w:ilvl="2" w:tplc="04150005">
      <w:start w:val="1"/>
      <w:numFmt w:val="bullet"/>
      <w:lvlText w:val=""/>
      <w:lvlJc w:val="left"/>
      <w:pPr>
        <w:ind w:left="2805" w:hanging="360"/>
      </w:pPr>
      <w:rPr>
        <w:rFonts w:ascii="Wingdings" w:hAnsi="Wingdings" w:cs="Wingdings" w:hint="default"/>
      </w:rPr>
    </w:lvl>
    <w:lvl w:ilvl="3" w:tplc="04150001">
      <w:start w:val="1"/>
      <w:numFmt w:val="bullet"/>
      <w:lvlText w:val=""/>
      <w:lvlJc w:val="left"/>
      <w:pPr>
        <w:ind w:left="3525" w:hanging="360"/>
      </w:pPr>
      <w:rPr>
        <w:rFonts w:ascii="Symbol" w:hAnsi="Symbol" w:cs="Symbol" w:hint="default"/>
      </w:rPr>
    </w:lvl>
    <w:lvl w:ilvl="4" w:tplc="04150003">
      <w:start w:val="1"/>
      <w:numFmt w:val="bullet"/>
      <w:lvlText w:val="o"/>
      <w:lvlJc w:val="left"/>
      <w:pPr>
        <w:ind w:left="4245" w:hanging="360"/>
      </w:pPr>
      <w:rPr>
        <w:rFonts w:ascii="Courier New" w:hAnsi="Courier New" w:cs="Courier New" w:hint="default"/>
      </w:rPr>
    </w:lvl>
    <w:lvl w:ilvl="5" w:tplc="04150005">
      <w:start w:val="1"/>
      <w:numFmt w:val="bullet"/>
      <w:lvlText w:val=""/>
      <w:lvlJc w:val="left"/>
      <w:pPr>
        <w:ind w:left="4965" w:hanging="360"/>
      </w:pPr>
      <w:rPr>
        <w:rFonts w:ascii="Wingdings" w:hAnsi="Wingdings" w:cs="Wingdings" w:hint="default"/>
      </w:rPr>
    </w:lvl>
    <w:lvl w:ilvl="6" w:tplc="04150001">
      <w:start w:val="1"/>
      <w:numFmt w:val="bullet"/>
      <w:lvlText w:val=""/>
      <w:lvlJc w:val="left"/>
      <w:pPr>
        <w:ind w:left="5685" w:hanging="360"/>
      </w:pPr>
      <w:rPr>
        <w:rFonts w:ascii="Symbol" w:hAnsi="Symbol" w:cs="Symbol" w:hint="default"/>
      </w:rPr>
    </w:lvl>
    <w:lvl w:ilvl="7" w:tplc="04150003">
      <w:start w:val="1"/>
      <w:numFmt w:val="bullet"/>
      <w:lvlText w:val="o"/>
      <w:lvlJc w:val="left"/>
      <w:pPr>
        <w:ind w:left="6405" w:hanging="360"/>
      </w:pPr>
      <w:rPr>
        <w:rFonts w:ascii="Courier New" w:hAnsi="Courier New" w:cs="Courier New" w:hint="default"/>
      </w:rPr>
    </w:lvl>
    <w:lvl w:ilvl="8" w:tplc="04150005">
      <w:start w:val="1"/>
      <w:numFmt w:val="bullet"/>
      <w:lvlText w:val=""/>
      <w:lvlJc w:val="left"/>
      <w:pPr>
        <w:ind w:left="7125" w:hanging="360"/>
      </w:pPr>
      <w:rPr>
        <w:rFonts w:ascii="Wingdings" w:hAnsi="Wingdings" w:cs="Wingdings" w:hint="default"/>
      </w:rPr>
    </w:lvl>
  </w:abstractNum>
  <w:abstractNum w:abstractNumId="13" w15:restartNumberingAfterBreak="0">
    <w:nsid w:val="1C8D7279"/>
    <w:multiLevelType w:val="hybridMultilevel"/>
    <w:tmpl w:val="46D258B6"/>
    <w:lvl w:ilvl="0" w:tplc="0415000F">
      <w:start w:val="1"/>
      <w:numFmt w:val="decimal"/>
      <w:lvlText w:val="%1."/>
      <w:lvlJc w:val="left"/>
      <w:pPr>
        <w:ind w:left="720" w:hanging="360"/>
      </w:pPr>
      <w:rPr>
        <w:b w:val="0"/>
        <w:bCs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69213E"/>
    <w:multiLevelType w:val="hybridMultilevel"/>
    <w:tmpl w:val="C9CE8326"/>
    <w:lvl w:ilvl="0" w:tplc="A54A73BE">
      <w:start w:val="1"/>
      <w:numFmt w:val="decimal"/>
      <w:lvlText w:val="%1)"/>
      <w:lvlJc w:val="left"/>
      <w:pPr>
        <w:ind w:left="863" w:hanging="360"/>
      </w:pPr>
      <w:rPr>
        <w:rFonts w:eastAsia="Univers-BoldPL" w:hint="default"/>
      </w:rPr>
    </w:lvl>
    <w:lvl w:ilvl="1" w:tplc="04150019">
      <w:start w:val="1"/>
      <w:numFmt w:val="lowerLetter"/>
      <w:lvlText w:val="%2."/>
      <w:lvlJc w:val="left"/>
      <w:pPr>
        <w:ind w:left="1583" w:hanging="360"/>
      </w:pPr>
    </w:lvl>
    <w:lvl w:ilvl="2" w:tplc="0415001B">
      <w:start w:val="1"/>
      <w:numFmt w:val="lowerRoman"/>
      <w:lvlText w:val="%3."/>
      <w:lvlJc w:val="right"/>
      <w:pPr>
        <w:ind w:left="2303" w:hanging="180"/>
      </w:p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start w:val="1"/>
      <w:numFmt w:val="decimal"/>
      <w:lvlText w:val="%7."/>
      <w:lvlJc w:val="left"/>
      <w:pPr>
        <w:ind w:left="5183" w:hanging="360"/>
      </w:pPr>
    </w:lvl>
    <w:lvl w:ilvl="7" w:tplc="04150019">
      <w:start w:val="1"/>
      <w:numFmt w:val="lowerLetter"/>
      <w:lvlText w:val="%8."/>
      <w:lvlJc w:val="left"/>
      <w:pPr>
        <w:ind w:left="5903" w:hanging="360"/>
      </w:pPr>
    </w:lvl>
    <w:lvl w:ilvl="8" w:tplc="0415001B">
      <w:start w:val="1"/>
      <w:numFmt w:val="lowerRoman"/>
      <w:lvlText w:val="%9."/>
      <w:lvlJc w:val="right"/>
      <w:pPr>
        <w:ind w:left="6623" w:hanging="180"/>
      </w:pPr>
    </w:lvl>
  </w:abstractNum>
  <w:abstractNum w:abstractNumId="15" w15:restartNumberingAfterBreak="0">
    <w:nsid w:val="2A6363C7"/>
    <w:multiLevelType w:val="hybridMultilevel"/>
    <w:tmpl w:val="5E6012EE"/>
    <w:lvl w:ilvl="0" w:tplc="A754DD4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2F3E49"/>
    <w:multiLevelType w:val="hybridMultilevel"/>
    <w:tmpl w:val="4F364764"/>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7" w15:restartNumberingAfterBreak="0">
    <w:nsid w:val="31734C57"/>
    <w:multiLevelType w:val="hybridMultilevel"/>
    <w:tmpl w:val="F5929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21C2B8D"/>
    <w:multiLevelType w:val="hybridMultilevel"/>
    <w:tmpl w:val="FE80FB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start w:val="1"/>
      <w:numFmt w:val="decimal"/>
      <w:lvlText w:val="%4."/>
      <w:lvlJc w:val="left"/>
      <w:pPr>
        <w:ind w:left="2970" w:hanging="360"/>
      </w:pPr>
    </w:lvl>
    <w:lvl w:ilvl="4" w:tplc="04150019">
      <w:start w:val="1"/>
      <w:numFmt w:val="lowerLetter"/>
      <w:lvlText w:val="%5."/>
      <w:lvlJc w:val="left"/>
      <w:pPr>
        <w:ind w:left="3690" w:hanging="360"/>
      </w:pPr>
    </w:lvl>
    <w:lvl w:ilvl="5" w:tplc="0415001B">
      <w:start w:val="1"/>
      <w:numFmt w:val="lowerRoman"/>
      <w:lvlText w:val="%6."/>
      <w:lvlJc w:val="right"/>
      <w:pPr>
        <w:ind w:left="4410" w:hanging="180"/>
      </w:pPr>
    </w:lvl>
    <w:lvl w:ilvl="6" w:tplc="0415000F">
      <w:start w:val="1"/>
      <w:numFmt w:val="decimal"/>
      <w:lvlText w:val="%7."/>
      <w:lvlJc w:val="left"/>
      <w:pPr>
        <w:ind w:left="5130" w:hanging="360"/>
      </w:pPr>
    </w:lvl>
    <w:lvl w:ilvl="7" w:tplc="04150019">
      <w:start w:val="1"/>
      <w:numFmt w:val="lowerLetter"/>
      <w:lvlText w:val="%8."/>
      <w:lvlJc w:val="left"/>
      <w:pPr>
        <w:ind w:left="5850" w:hanging="360"/>
      </w:pPr>
    </w:lvl>
    <w:lvl w:ilvl="8" w:tplc="0415001B">
      <w:start w:val="1"/>
      <w:numFmt w:val="lowerRoman"/>
      <w:lvlText w:val="%9."/>
      <w:lvlJc w:val="right"/>
      <w:pPr>
        <w:ind w:left="6570" w:hanging="180"/>
      </w:pPr>
    </w:lvl>
  </w:abstractNum>
  <w:abstractNum w:abstractNumId="21" w15:restartNumberingAfterBreak="0">
    <w:nsid w:val="45092C36"/>
    <w:multiLevelType w:val="hybridMultilevel"/>
    <w:tmpl w:val="53EA9EB4"/>
    <w:lvl w:ilvl="0" w:tplc="E5360ED6">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47820EEF"/>
    <w:multiLevelType w:val="hybridMultilevel"/>
    <w:tmpl w:val="07D83908"/>
    <w:lvl w:ilvl="0" w:tplc="1C04130E">
      <w:start w:val="1"/>
      <w:numFmt w:val="decimal"/>
      <w:lvlText w:val="%1)"/>
      <w:lvlJc w:val="left"/>
      <w:pPr>
        <w:tabs>
          <w:tab w:val="num" w:pos="720"/>
        </w:tabs>
        <w:ind w:left="720" w:hanging="360"/>
      </w:pPr>
      <w:rPr>
        <w:rFonts w:hint="default"/>
        <w:b w:val="0"/>
        <w:bCs w:val="0"/>
        <w:i w:val="0"/>
        <w:iCs w:val="0"/>
      </w:rPr>
    </w:lvl>
    <w:lvl w:ilvl="1" w:tplc="0E24DA2E">
      <w:start w:val="1"/>
      <w:numFmt w:val="bullet"/>
      <w:lvlText w:val=""/>
      <w:lvlJc w:val="left"/>
      <w:pPr>
        <w:tabs>
          <w:tab w:val="num" w:pos="1440"/>
        </w:tabs>
        <w:ind w:left="1440" w:hanging="360"/>
      </w:pPr>
      <w:rPr>
        <w:rFonts w:ascii="Symbol" w:hAnsi="Symbol" w:cs="Symbol" w:hint="default"/>
        <w:i w:val="0"/>
        <w:iCs w:val="0"/>
      </w:rPr>
    </w:lvl>
    <w:lvl w:ilvl="2" w:tplc="55843316">
      <w:start w:val="2"/>
      <w:numFmt w:val="decimal"/>
      <w:lvlText w:val="%3."/>
      <w:lvlJc w:val="left"/>
      <w:pPr>
        <w:ind w:left="2340" w:hanging="360"/>
      </w:pPr>
      <w:rPr>
        <w:rFonts w:hint="default"/>
        <w:b/>
        <w:bCs/>
        <w:u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A8357CB"/>
    <w:multiLevelType w:val="hybridMultilevel"/>
    <w:tmpl w:val="7A72046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15:restartNumberingAfterBreak="0">
    <w:nsid w:val="4BA37521"/>
    <w:multiLevelType w:val="hybridMultilevel"/>
    <w:tmpl w:val="882EBD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C6213E2"/>
    <w:multiLevelType w:val="hybridMultilevel"/>
    <w:tmpl w:val="4ACA99F6"/>
    <w:lvl w:ilvl="0" w:tplc="153CE706">
      <w:start w:val="1"/>
      <w:numFmt w:val="bullet"/>
      <w:lvlText w:val="-"/>
      <w:lvlJc w:val="left"/>
      <w:pPr>
        <w:ind w:left="360" w:hanging="360"/>
      </w:pPr>
      <w:rPr>
        <w:rFonts w:ascii="Times New Roman" w:hAnsi="Times New Roman" w:cs="Times New Roman" w:hint="default"/>
        <w:b/>
        <w:bCs/>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7" w15:restartNumberingAfterBreak="0">
    <w:nsid w:val="4EFD7B60"/>
    <w:multiLevelType w:val="hybridMultilevel"/>
    <w:tmpl w:val="EA5A18C4"/>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53983B46"/>
    <w:multiLevelType w:val="hybridMultilevel"/>
    <w:tmpl w:val="5BA2D658"/>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053C0A"/>
    <w:multiLevelType w:val="hybridMultilevel"/>
    <w:tmpl w:val="F4BA226E"/>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30" w15:restartNumberingAfterBreak="0">
    <w:nsid w:val="57E82BD9"/>
    <w:multiLevelType w:val="hybridMultilevel"/>
    <w:tmpl w:val="B3DEF8F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63BA3356"/>
    <w:multiLevelType w:val="hybridMultilevel"/>
    <w:tmpl w:val="1398F778"/>
    <w:lvl w:ilvl="0" w:tplc="37B4481A">
      <w:start w:val="1"/>
      <w:numFmt w:val="decimal"/>
      <w:lvlText w:val="%1."/>
      <w:lvlJc w:val="left"/>
      <w:pPr>
        <w:ind w:left="502" w:hanging="360"/>
      </w:pPr>
      <w:rPr>
        <w:b w:val="0"/>
        <w:bCs w:val="0"/>
        <w:color w:val="00000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67295A5D"/>
    <w:multiLevelType w:val="hybridMultilevel"/>
    <w:tmpl w:val="B17EBB2C"/>
    <w:lvl w:ilvl="0" w:tplc="1BB6942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6A133089"/>
    <w:multiLevelType w:val="hybridMultilevel"/>
    <w:tmpl w:val="EDC06E12"/>
    <w:lvl w:ilvl="0" w:tplc="13EC91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342C61"/>
    <w:multiLevelType w:val="hybridMultilevel"/>
    <w:tmpl w:val="55FE86FE"/>
    <w:lvl w:ilvl="0" w:tplc="382A3024">
      <w:start w:val="1"/>
      <w:numFmt w:val="decimal"/>
      <w:lvlText w:val="%1)"/>
      <w:lvlJc w:val="left"/>
      <w:pPr>
        <w:ind w:left="1037" w:hanging="360"/>
      </w:pPr>
      <w:rPr>
        <w:rFonts w:hint="default"/>
        <w:b/>
        <w:bCs/>
        <w:color w:val="000000"/>
        <w:sz w:val="22"/>
        <w:szCs w:val="22"/>
      </w:rPr>
    </w:lvl>
    <w:lvl w:ilvl="1" w:tplc="04150019">
      <w:start w:val="1"/>
      <w:numFmt w:val="lowerLetter"/>
      <w:lvlText w:val="%2."/>
      <w:lvlJc w:val="left"/>
      <w:pPr>
        <w:ind w:left="1757" w:hanging="360"/>
      </w:pPr>
    </w:lvl>
    <w:lvl w:ilvl="2" w:tplc="0415001B">
      <w:start w:val="1"/>
      <w:numFmt w:val="lowerRoman"/>
      <w:lvlText w:val="%3."/>
      <w:lvlJc w:val="right"/>
      <w:pPr>
        <w:ind w:left="2477" w:hanging="180"/>
      </w:pPr>
    </w:lvl>
    <w:lvl w:ilvl="3" w:tplc="0415000F">
      <w:start w:val="1"/>
      <w:numFmt w:val="decimal"/>
      <w:lvlText w:val="%4."/>
      <w:lvlJc w:val="left"/>
      <w:pPr>
        <w:ind w:left="3197" w:hanging="360"/>
      </w:pPr>
    </w:lvl>
    <w:lvl w:ilvl="4" w:tplc="04150019">
      <w:start w:val="1"/>
      <w:numFmt w:val="lowerLetter"/>
      <w:lvlText w:val="%5."/>
      <w:lvlJc w:val="left"/>
      <w:pPr>
        <w:ind w:left="3917" w:hanging="360"/>
      </w:pPr>
    </w:lvl>
    <w:lvl w:ilvl="5" w:tplc="0415001B">
      <w:start w:val="1"/>
      <w:numFmt w:val="lowerRoman"/>
      <w:lvlText w:val="%6."/>
      <w:lvlJc w:val="right"/>
      <w:pPr>
        <w:ind w:left="4637" w:hanging="180"/>
      </w:pPr>
    </w:lvl>
    <w:lvl w:ilvl="6" w:tplc="0415000F">
      <w:start w:val="1"/>
      <w:numFmt w:val="decimal"/>
      <w:lvlText w:val="%7."/>
      <w:lvlJc w:val="left"/>
      <w:pPr>
        <w:ind w:left="5357" w:hanging="360"/>
      </w:pPr>
    </w:lvl>
    <w:lvl w:ilvl="7" w:tplc="04150019">
      <w:start w:val="1"/>
      <w:numFmt w:val="lowerLetter"/>
      <w:lvlText w:val="%8."/>
      <w:lvlJc w:val="left"/>
      <w:pPr>
        <w:ind w:left="6077" w:hanging="360"/>
      </w:pPr>
    </w:lvl>
    <w:lvl w:ilvl="8" w:tplc="0415001B">
      <w:start w:val="1"/>
      <w:numFmt w:val="lowerRoman"/>
      <w:lvlText w:val="%9."/>
      <w:lvlJc w:val="right"/>
      <w:pPr>
        <w:ind w:left="6797" w:hanging="180"/>
      </w:pPr>
    </w:lvl>
  </w:abstractNum>
  <w:abstractNum w:abstractNumId="35" w15:restartNumberingAfterBreak="0">
    <w:nsid w:val="6F530FCA"/>
    <w:multiLevelType w:val="hybridMultilevel"/>
    <w:tmpl w:val="C03C2E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1633534"/>
    <w:multiLevelType w:val="hybridMultilevel"/>
    <w:tmpl w:val="2BE8D430"/>
    <w:lvl w:ilvl="0" w:tplc="F7587960">
      <w:start w:val="1"/>
      <w:numFmt w:val="decimal"/>
      <w:lvlText w:val="%1."/>
      <w:lvlJc w:val="left"/>
      <w:pPr>
        <w:ind w:left="720" w:hanging="360"/>
      </w:pPr>
      <w:rPr>
        <w:rFonts w:ascii="Calibri" w:hAnsi="Calibri" w:cs="Calibri" w:hint="default"/>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55C2A41"/>
    <w:multiLevelType w:val="hybridMultilevel"/>
    <w:tmpl w:val="C8527E64"/>
    <w:lvl w:ilvl="0" w:tplc="3B3A7DAE">
      <w:start w:val="1"/>
      <w:numFmt w:val="decimal"/>
      <w:lvlText w:val="%1)"/>
      <w:lvlJc w:val="left"/>
      <w:pPr>
        <w:ind w:left="1494" w:hanging="360"/>
      </w:pPr>
      <w:rPr>
        <w:rFonts w:eastAsia="Univers-BoldPL"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16"/>
  </w:num>
  <w:num w:numId="3">
    <w:abstractNumId w:val="27"/>
  </w:num>
  <w:num w:numId="4">
    <w:abstractNumId w:val="11"/>
  </w:num>
  <w:num w:numId="5">
    <w:abstractNumId w:val="26"/>
  </w:num>
  <w:num w:numId="6">
    <w:abstractNumId w:val="28"/>
  </w:num>
  <w:num w:numId="7">
    <w:abstractNumId w:val="31"/>
  </w:num>
  <w:num w:numId="8">
    <w:abstractNumId w:val="36"/>
  </w:num>
  <w:num w:numId="9">
    <w:abstractNumId w:val="19"/>
  </w:num>
  <w:num w:numId="10">
    <w:abstractNumId w:val="23"/>
  </w:num>
  <w:num w:numId="11">
    <w:abstractNumId w:val="20"/>
  </w:num>
  <w:num w:numId="12">
    <w:abstractNumId w:val="3"/>
  </w:num>
  <w:num w:numId="13">
    <w:abstractNumId w:val="14"/>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0"/>
  </w:num>
  <w:num w:numId="18">
    <w:abstractNumId w:val="8"/>
  </w:num>
  <w:num w:numId="19">
    <w:abstractNumId w:val="35"/>
  </w:num>
  <w:num w:numId="20">
    <w:abstractNumId w:val="29"/>
  </w:num>
  <w:num w:numId="21">
    <w:abstractNumId w:val="32"/>
  </w:num>
  <w:num w:numId="22">
    <w:abstractNumId w:val="30"/>
  </w:num>
  <w:num w:numId="23">
    <w:abstractNumId w:val="9"/>
  </w:num>
  <w:num w:numId="24">
    <w:abstractNumId w:val="15"/>
  </w:num>
  <w:num w:numId="25">
    <w:abstractNumId w:val="2"/>
  </w:num>
  <w:num w:numId="26">
    <w:abstractNumId w:val="4"/>
  </w:num>
  <w:num w:numId="27">
    <w:abstractNumId w:val="18"/>
  </w:num>
  <w:num w:numId="28">
    <w:abstractNumId w:val="24"/>
  </w:num>
  <w:num w:numId="29">
    <w:abstractNumId w:val="1"/>
  </w:num>
  <w:num w:numId="30">
    <w:abstractNumId w:val="6"/>
  </w:num>
  <w:num w:numId="31">
    <w:abstractNumId w:val="10"/>
  </w:num>
  <w:num w:numId="32">
    <w:abstractNumId w:val="25"/>
  </w:num>
  <w:num w:numId="33">
    <w:abstractNumId w:val="34"/>
  </w:num>
  <w:num w:numId="34">
    <w:abstractNumId w:val="21"/>
  </w:num>
  <w:num w:numId="35">
    <w:abstractNumId w:val="22"/>
  </w:num>
  <w:num w:numId="36">
    <w:abstractNumId w:val="12"/>
  </w:num>
  <w:num w:numId="37">
    <w:abstractNumId w:val="33"/>
  </w:num>
  <w:num w:numId="38">
    <w:abstractNumId w:val="5"/>
  </w:num>
  <w:num w:numId="39">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A19"/>
    <w:rsid w:val="00002699"/>
    <w:rsid w:val="00006029"/>
    <w:rsid w:val="00006EDB"/>
    <w:rsid w:val="000079F3"/>
    <w:rsid w:val="00007A16"/>
    <w:rsid w:val="00007E6A"/>
    <w:rsid w:val="00007EA0"/>
    <w:rsid w:val="000105D2"/>
    <w:rsid w:val="00010B11"/>
    <w:rsid w:val="00011661"/>
    <w:rsid w:val="00011C67"/>
    <w:rsid w:val="000126E3"/>
    <w:rsid w:val="000127C9"/>
    <w:rsid w:val="00012EA9"/>
    <w:rsid w:val="00013284"/>
    <w:rsid w:val="000133E6"/>
    <w:rsid w:val="0001408D"/>
    <w:rsid w:val="000141D1"/>
    <w:rsid w:val="00014EBE"/>
    <w:rsid w:val="00015533"/>
    <w:rsid w:val="000157EE"/>
    <w:rsid w:val="00015C67"/>
    <w:rsid w:val="00015CD9"/>
    <w:rsid w:val="000161E2"/>
    <w:rsid w:val="00016B92"/>
    <w:rsid w:val="00017765"/>
    <w:rsid w:val="000210C9"/>
    <w:rsid w:val="00021130"/>
    <w:rsid w:val="0002126E"/>
    <w:rsid w:val="000212C4"/>
    <w:rsid w:val="00021C04"/>
    <w:rsid w:val="00022653"/>
    <w:rsid w:val="0002298B"/>
    <w:rsid w:val="0002398E"/>
    <w:rsid w:val="00023C55"/>
    <w:rsid w:val="0002425E"/>
    <w:rsid w:val="000249A0"/>
    <w:rsid w:val="00024C16"/>
    <w:rsid w:val="00025642"/>
    <w:rsid w:val="00025AEE"/>
    <w:rsid w:val="00026280"/>
    <w:rsid w:val="00026972"/>
    <w:rsid w:val="00026D78"/>
    <w:rsid w:val="00027900"/>
    <w:rsid w:val="0003033A"/>
    <w:rsid w:val="00030549"/>
    <w:rsid w:val="000314C8"/>
    <w:rsid w:val="00031542"/>
    <w:rsid w:val="00033B88"/>
    <w:rsid w:val="00033D8D"/>
    <w:rsid w:val="00034133"/>
    <w:rsid w:val="0003415D"/>
    <w:rsid w:val="0003428C"/>
    <w:rsid w:val="0003465B"/>
    <w:rsid w:val="0003535C"/>
    <w:rsid w:val="000354D2"/>
    <w:rsid w:val="0003565B"/>
    <w:rsid w:val="0003595A"/>
    <w:rsid w:val="00036FE5"/>
    <w:rsid w:val="00037354"/>
    <w:rsid w:val="0004077D"/>
    <w:rsid w:val="000410D5"/>
    <w:rsid w:val="000425E2"/>
    <w:rsid w:val="00042B8D"/>
    <w:rsid w:val="00045AE8"/>
    <w:rsid w:val="00047950"/>
    <w:rsid w:val="00047AA2"/>
    <w:rsid w:val="00050093"/>
    <w:rsid w:val="0005082E"/>
    <w:rsid w:val="000510FC"/>
    <w:rsid w:val="0005147F"/>
    <w:rsid w:val="000518C6"/>
    <w:rsid w:val="0005194C"/>
    <w:rsid w:val="00051FE1"/>
    <w:rsid w:val="000522AC"/>
    <w:rsid w:val="0005265F"/>
    <w:rsid w:val="00052D94"/>
    <w:rsid w:val="00054C7E"/>
    <w:rsid w:val="00055DB5"/>
    <w:rsid w:val="000577DE"/>
    <w:rsid w:val="00060514"/>
    <w:rsid w:val="00060865"/>
    <w:rsid w:val="00060DC5"/>
    <w:rsid w:val="00061792"/>
    <w:rsid w:val="00062195"/>
    <w:rsid w:val="00062567"/>
    <w:rsid w:val="000633E4"/>
    <w:rsid w:val="00063D65"/>
    <w:rsid w:val="00064215"/>
    <w:rsid w:val="00064F90"/>
    <w:rsid w:val="00064FF5"/>
    <w:rsid w:val="0006615E"/>
    <w:rsid w:val="00067877"/>
    <w:rsid w:val="00067A6C"/>
    <w:rsid w:val="00070B29"/>
    <w:rsid w:val="00071990"/>
    <w:rsid w:val="0007253A"/>
    <w:rsid w:val="00072C80"/>
    <w:rsid w:val="00073A45"/>
    <w:rsid w:val="00073AFB"/>
    <w:rsid w:val="00073FD8"/>
    <w:rsid w:val="000741E4"/>
    <w:rsid w:val="00074929"/>
    <w:rsid w:val="00074B64"/>
    <w:rsid w:val="000750EB"/>
    <w:rsid w:val="000753EC"/>
    <w:rsid w:val="000763AA"/>
    <w:rsid w:val="00076ABB"/>
    <w:rsid w:val="000772E7"/>
    <w:rsid w:val="00077730"/>
    <w:rsid w:val="00077D2C"/>
    <w:rsid w:val="00080072"/>
    <w:rsid w:val="00080154"/>
    <w:rsid w:val="00080364"/>
    <w:rsid w:val="000809C0"/>
    <w:rsid w:val="00080E21"/>
    <w:rsid w:val="000812B7"/>
    <w:rsid w:val="00081963"/>
    <w:rsid w:val="000819EB"/>
    <w:rsid w:val="00081BBD"/>
    <w:rsid w:val="00081C78"/>
    <w:rsid w:val="00082F6F"/>
    <w:rsid w:val="00083085"/>
    <w:rsid w:val="0008357E"/>
    <w:rsid w:val="00083C3B"/>
    <w:rsid w:val="00084538"/>
    <w:rsid w:val="00084C2E"/>
    <w:rsid w:val="0008560E"/>
    <w:rsid w:val="00085A0F"/>
    <w:rsid w:val="00085B31"/>
    <w:rsid w:val="00086561"/>
    <w:rsid w:val="00086918"/>
    <w:rsid w:val="00086F01"/>
    <w:rsid w:val="0008745B"/>
    <w:rsid w:val="00087E03"/>
    <w:rsid w:val="0009034C"/>
    <w:rsid w:val="00090A8E"/>
    <w:rsid w:val="00092A72"/>
    <w:rsid w:val="0009365E"/>
    <w:rsid w:val="00093FF7"/>
    <w:rsid w:val="000943E1"/>
    <w:rsid w:val="00095389"/>
    <w:rsid w:val="000955B6"/>
    <w:rsid w:val="00095926"/>
    <w:rsid w:val="00095951"/>
    <w:rsid w:val="00096120"/>
    <w:rsid w:val="000962E8"/>
    <w:rsid w:val="0009651B"/>
    <w:rsid w:val="000967DA"/>
    <w:rsid w:val="00096886"/>
    <w:rsid w:val="00096B02"/>
    <w:rsid w:val="000A2122"/>
    <w:rsid w:val="000A2250"/>
    <w:rsid w:val="000A2280"/>
    <w:rsid w:val="000A3473"/>
    <w:rsid w:val="000A37C8"/>
    <w:rsid w:val="000A3F4A"/>
    <w:rsid w:val="000A57B2"/>
    <w:rsid w:val="000A72F4"/>
    <w:rsid w:val="000A797C"/>
    <w:rsid w:val="000B00DC"/>
    <w:rsid w:val="000B05E9"/>
    <w:rsid w:val="000B2C6D"/>
    <w:rsid w:val="000B3013"/>
    <w:rsid w:val="000B37CA"/>
    <w:rsid w:val="000B45A2"/>
    <w:rsid w:val="000B4B8B"/>
    <w:rsid w:val="000B4F0D"/>
    <w:rsid w:val="000B587E"/>
    <w:rsid w:val="000B58CA"/>
    <w:rsid w:val="000B5DE7"/>
    <w:rsid w:val="000B70FE"/>
    <w:rsid w:val="000B7FAD"/>
    <w:rsid w:val="000C003C"/>
    <w:rsid w:val="000C05ED"/>
    <w:rsid w:val="000C0B93"/>
    <w:rsid w:val="000C0C6B"/>
    <w:rsid w:val="000C11E5"/>
    <w:rsid w:val="000C18DF"/>
    <w:rsid w:val="000C1D14"/>
    <w:rsid w:val="000C2075"/>
    <w:rsid w:val="000C2281"/>
    <w:rsid w:val="000C3056"/>
    <w:rsid w:val="000C31EB"/>
    <w:rsid w:val="000C354C"/>
    <w:rsid w:val="000C3B26"/>
    <w:rsid w:val="000C3C19"/>
    <w:rsid w:val="000C3D42"/>
    <w:rsid w:val="000C439B"/>
    <w:rsid w:val="000C439F"/>
    <w:rsid w:val="000C45BC"/>
    <w:rsid w:val="000C4661"/>
    <w:rsid w:val="000C4CC7"/>
    <w:rsid w:val="000C4EC8"/>
    <w:rsid w:val="000C4FA8"/>
    <w:rsid w:val="000C5E06"/>
    <w:rsid w:val="000C6048"/>
    <w:rsid w:val="000C6218"/>
    <w:rsid w:val="000C6F80"/>
    <w:rsid w:val="000C783D"/>
    <w:rsid w:val="000D0678"/>
    <w:rsid w:val="000D0B58"/>
    <w:rsid w:val="000D0BB4"/>
    <w:rsid w:val="000D0EF1"/>
    <w:rsid w:val="000D214C"/>
    <w:rsid w:val="000D2380"/>
    <w:rsid w:val="000D29C1"/>
    <w:rsid w:val="000D3A01"/>
    <w:rsid w:val="000D3EAA"/>
    <w:rsid w:val="000D43F7"/>
    <w:rsid w:val="000D46C0"/>
    <w:rsid w:val="000D5104"/>
    <w:rsid w:val="000D6065"/>
    <w:rsid w:val="000D6A9A"/>
    <w:rsid w:val="000D6BF9"/>
    <w:rsid w:val="000D77A3"/>
    <w:rsid w:val="000D7E01"/>
    <w:rsid w:val="000E1256"/>
    <w:rsid w:val="000E12AA"/>
    <w:rsid w:val="000E2084"/>
    <w:rsid w:val="000E3361"/>
    <w:rsid w:val="000E35EB"/>
    <w:rsid w:val="000E3F88"/>
    <w:rsid w:val="000E4255"/>
    <w:rsid w:val="000E447D"/>
    <w:rsid w:val="000E4FCF"/>
    <w:rsid w:val="000E51C2"/>
    <w:rsid w:val="000E558E"/>
    <w:rsid w:val="000E70BA"/>
    <w:rsid w:val="000E7361"/>
    <w:rsid w:val="000F011E"/>
    <w:rsid w:val="000F1FC6"/>
    <w:rsid w:val="000F28C2"/>
    <w:rsid w:val="000F2D0C"/>
    <w:rsid w:val="000F3424"/>
    <w:rsid w:val="000F4217"/>
    <w:rsid w:val="000F5963"/>
    <w:rsid w:val="000F5FF2"/>
    <w:rsid w:val="000F63C3"/>
    <w:rsid w:val="000F6B89"/>
    <w:rsid w:val="000F7758"/>
    <w:rsid w:val="000F7B10"/>
    <w:rsid w:val="00100726"/>
    <w:rsid w:val="0010074F"/>
    <w:rsid w:val="001017C8"/>
    <w:rsid w:val="0010181D"/>
    <w:rsid w:val="00101AF5"/>
    <w:rsid w:val="001024E2"/>
    <w:rsid w:val="001025E1"/>
    <w:rsid w:val="0010351E"/>
    <w:rsid w:val="00103EBF"/>
    <w:rsid w:val="00103EC9"/>
    <w:rsid w:val="00103F0A"/>
    <w:rsid w:val="001041E7"/>
    <w:rsid w:val="001041F7"/>
    <w:rsid w:val="00104C8A"/>
    <w:rsid w:val="00105036"/>
    <w:rsid w:val="00106459"/>
    <w:rsid w:val="0010719E"/>
    <w:rsid w:val="001100BD"/>
    <w:rsid w:val="001107AB"/>
    <w:rsid w:val="001108B4"/>
    <w:rsid w:val="001110A2"/>
    <w:rsid w:val="001127EC"/>
    <w:rsid w:val="00112F4D"/>
    <w:rsid w:val="0011378F"/>
    <w:rsid w:val="00113C87"/>
    <w:rsid w:val="00114827"/>
    <w:rsid w:val="00115042"/>
    <w:rsid w:val="00115204"/>
    <w:rsid w:val="00115B69"/>
    <w:rsid w:val="00115EFE"/>
    <w:rsid w:val="00116097"/>
    <w:rsid w:val="00117BD8"/>
    <w:rsid w:val="00120A33"/>
    <w:rsid w:val="00120A4F"/>
    <w:rsid w:val="0012105F"/>
    <w:rsid w:val="00121A37"/>
    <w:rsid w:val="00121B67"/>
    <w:rsid w:val="00122475"/>
    <w:rsid w:val="0012257A"/>
    <w:rsid w:val="00122E3D"/>
    <w:rsid w:val="001236AA"/>
    <w:rsid w:val="0012510F"/>
    <w:rsid w:val="001254F2"/>
    <w:rsid w:val="001267EA"/>
    <w:rsid w:val="00126F3B"/>
    <w:rsid w:val="00127BA8"/>
    <w:rsid w:val="00127C29"/>
    <w:rsid w:val="00127C83"/>
    <w:rsid w:val="00127FED"/>
    <w:rsid w:val="0013041B"/>
    <w:rsid w:val="0013348B"/>
    <w:rsid w:val="0013427D"/>
    <w:rsid w:val="00134D08"/>
    <w:rsid w:val="001350B1"/>
    <w:rsid w:val="0013716F"/>
    <w:rsid w:val="001371AF"/>
    <w:rsid w:val="0013739F"/>
    <w:rsid w:val="00140987"/>
    <w:rsid w:val="00141EE5"/>
    <w:rsid w:val="0014388F"/>
    <w:rsid w:val="001439B9"/>
    <w:rsid w:val="00144769"/>
    <w:rsid w:val="001466E7"/>
    <w:rsid w:val="001469EC"/>
    <w:rsid w:val="00146E00"/>
    <w:rsid w:val="00147C0E"/>
    <w:rsid w:val="00147F9A"/>
    <w:rsid w:val="001505CE"/>
    <w:rsid w:val="00150A25"/>
    <w:rsid w:val="00150A90"/>
    <w:rsid w:val="0015155F"/>
    <w:rsid w:val="00151D6E"/>
    <w:rsid w:val="00151FFE"/>
    <w:rsid w:val="001522B1"/>
    <w:rsid w:val="001529C4"/>
    <w:rsid w:val="00152C62"/>
    <w:rsid w:val="00153083"/>
    <w:rsid w:val="001538A0"/>
    <w:rsid w:val="00153D89"/>
    <w:rsid w:val="00154418"/>
    <w:rsid w:val="00154AC9"/>
    <w:rsid w:val="00154F0F"/>
    <w:rsid w:val="00155449"/>
    <w:rsid w:val="00155861"/>
    <w:rsid w:val="00155ADA"/>
    <w:rsid w:val="00156AFD"/>
    <w:rsid w:val="00156BDB"/>
    <w:rsid w:val="00156D2A"/>
    <w:rsid w:val="001576FB"/>
    <w:rsid w:val="00160B6B"/>
    <w:rsid w:val="00160B83"/>
    <w:rsid w:val="00161D4F"/>
    <w:rsid w:val="00162504"/>
    <w:rsid w:val="0016268A"/>
    <w:rsid w:val="00163A87"/>
    <w:rsid w:val="00163B68"/>
    <w:rsid w:val="00163F07"/>
    <w:rsid w:val="00164AFF"/>
    <w:rsid w:val="00164D57"/>
    <w:rsid w:val="00165585"/>
    <w:rsid w:val="0016686E"/>
    <w:rsid w:val="001675A5"/>
    <w:rsid w:val="001676BF"/>
    <w:rsid w:val="001679C3"/>
    <w:rsid w:val="00167DEB"/>
    <w:rsid w:val="00170687"/>
    <w:rsid w:val="0017126D"/>
    <w:rsid w:val="00171CDD"/>
    <w:rsid w:val="00172339"/>
    <w:rsid w:val="00172510"/>
    <w:rsid w:val="001725F9"/>
    <w:rsid w:val="00172828"/>
    <w:rsid w:val="001728FE"/>
    <w:rsid w:val="001732B9"/>
    <w:rsid w:val="00173416"/>
    <w:rsid w:val="001735A4"/>
    <w:rsid w:val="0017383B"/>
    <w:rsid w:val="00174164"/>
    <w:rsid w:val="00174EC9"/>
    <w:rsid w:val="00174F01"/>
    <w:rsid w:val="0017565D"/>
    <w:rsid w:val="00177183"/>
    <w:rsid w:val="00177B8A"/>
    <w:rsid w:val="00177EC0"/>
    <w:rsid w:val="0018059C"/>
    <w:rsid w:val="001807EF"/>
    <w:rsid w:val="001808FF"/>
    <w:rsid w:val="00181003"/>
    <w:rsid w:val="001810B1"/>
    <w:rsid w:val="00182274"/>
    <w:rsid w:val="00182791"/>
    <w:rsid w:val="00182B53"/>
    <w:rsid w:val="00183566"/>
    <w:rsid w:val="001845DA"/>
    <w:rsid w:val="00184601"/>
    <w:rsid w:val="00184C06"/>
    <w:rsid w:val="001860C4"/>
    <w:rsid w:val="00186AB8"/>
    <w:rsid w:val="001876E5"/>
    <w:rsid w:val="00187F2A"/>
    <w:rsid w:val="001913A1"/>
    <w:rsid w:val="0019174B"/>
    <w:rsid w:val="001917EB"/>
    <w:rsid w:val="001926CE"/>
    <w:rsid w:val="001927BB"/>
    <w:rsid w:val="001927E0"/>
    <w:rsid w:val="001929A2"/>
    <w:rsid w:val="001938C1"/>
    <w:rsid w:val="00194167"/>
    <w:rsid w:val="00194328"/>
    <w:rsid w:val="00194A03"/>
    <w:rsid w:val="00194CA0"/>
    <w:rsid w:val="001950C8"/>
    <w:rsid w:val="001953A3"/>
    <w:rsid w:val="00195884"/>
    <w:rsid w:val="00195AC2"/>
    <w:rsid w:val="001963C6"/>
    <w:rsid w:val="00196B6F"/>
    <w:rsid w:val="001A02BB"/>
    <w:rsid w:val="001A0406"/>
    <w:rsid w:val="001A127F"/>
    <w:rsid w:val="001A158A"/>
    <w:rsid w:val="001A2C9A"/>
    <w:rsid w:val="001A38B8"/>
    <w:rsid w:val="001A3FFA"/>
    <w:rsid w:val="001A4309"/>
    <w:rsid w:val="001A449F"/>
    <w:rsid w:val="001A52D9"/>
    <w:rsid w:val="001A585B"/>
    <w:rsid w:val="001A6D76"/>
    <w:rsid w:val="001A6EA8"/>
    <w:rsid w:val="001A71FC"/>
    <w:rsid w:val="001A76C0"/>
    <w:rsid w:val="001B0320"/>
    <w:rsid w:val="001B0424"/>
    <w:rsid w:val="001B0455"/>
    <w:rsid w:val="001B06D5"/>
    <w:rsid w:val="001B07E2"/>
    <w:rsid w:val="001B0FCA"/>
    <w:rsid w:val="001B210B"/>
    <w:rsid w:val="001B225F"/>
    <w:rsid w:val="001B26A0"/>
    <w:rsid w:val="001B272A"/>
    <w:rsid w:val="001B2D70"/>
    <w:rsid w:val="001B3929"/>
    <w:rsid w:val="001B44E0"/>
    <w:rsid w:val="001B555D"/>
    <w:rsid w:val="001B5E5D"/>
    <w:rsid w:val="001B6CD3"/>
    <w:rsid w:val="001B6DAC"/>
    <w:rsid w:val="001B6F53"/>
    <w:rsid w:val="001B7CAE"/>
    <w:rsid w:val="001B7FCE"/>
    <w:rsid w:val="001C0741"/>
    <w:rsid w:val="001C143D"/>
    <w:rsid w:val="001C1F9E"/>
    <w:rsid w:val="001C2EE2"/>
    <w:rsid w:val="001C2F2C"/>
    <w:rsid w:val="001C3C2E"/>
    <w:rsid w:val="001C3FFA"/>
    <w:rsid w:val="001C43EF"/>
    <w:rsid w:val="001C44E4"/>
    <w:rsid w:val="001C4E77"/>
    <w:rsid w:val="001C55A2"/>
    <w:rsid w:val="001C6092"/>
    <w:rsid w:val="001C6596"/>
    <w:rsid w:val="001C6C6E"/>
    <w:rsid w:val="001C7A64"/>
    <w:rsid w:val="001D0954"/>
    <w:rsid w:val="001D09E9"/>
    <w:rsid w:val="001D0F7B"/>
    <w:rsid w:val="001D1942"/>
    <w:rsid w:val="001D2431"/>
    <w:rsid w:val="001D2530"/>
    <w:rsid w:val="001D2621"/>
    <w:rsid w:val="001D2719"/>
    <w:rsid w:val="001D27D6"/>
    <w:rsid w:val="001D3B48"/>
    <w:rsid w:val="001D45AF"/>
    <w:rsid w:val="001D69EC"/>
    <w:rsid w:val="001D707D"/>
    <w:rsid w:val="001D7149"/>
    <w:rsid w:val="001D784D"/>
    <w:rsid w:val="001E060E"/>
    <w:rsid w:val="001E0B3B"/>
    <w:rsid w:val="001E0BB5"/>
    <w:rsid w:val="001E100B"/>
    <w:rsid w:val="001E11C6"/>
    <w:rsid w:val="001E1786"/>
    <w:rsid w:val="001E1B73"/>
    <w:rsid w:val="001E1F79"/>
    <w:rsid w:val="001E2D99"/>
    <w:rsid w:val="001E3B51"/>
    <w:rsid w:val="001E3EE3"/>
    <w:rsid w:val="001E51FB"/>
    <w:rsid w:val="001E616E"/>
    <w:rsid w:val="001E6A52"/>
    <w:rsid w:val="001F11E4"/>
    <w:rsid w:val="001F12F1"/>
    <w:rsid w:val="001F2E74"/>
    <w:rsid w:val="001F314B"/>
    <w:rsid w:val="001F4C1E"/>
    <w:rsid w:val="001F4D63"/>
    <w:rsid w:val="001F4D66"/>
    <w:rsid w:val="001F5063"/>
    <w:rsid w:val="001F52B2"/>
    <w:rsid w:val="001F5757"/>
    <w:rsid w:val="001F57C3"/>
    <w:rsid w:val="001F589B"/>
    <w:rsid w:val="001F5DFD"/>
    <w:rsid w:val="001F6315"/>
    <w:rsid w:val="001F6774"/>
    <w:rsid w:val="001F7743"/>
    <w:rsid w:val="001F77A1"/>
    <w:rsid w:val="001F7AC0"/>
    <w:rsid w:val="001F7CE0"/>
    <w:rsid w:val="00200512"/>
    <w:rsid w:val="0020115F"/>
    <w:rsid w:val="0020224E"/>
    <w:rsid w:val="00202528"/>
    <w:rsid w:val="00202A48"/>
    <w:rsid w:val="00202C9C"/>
    <w:rsid w:val="002073BC"/>
    <w:rsid w:val="002075F3"/>
    <w:rsid w:val="00210A36"/>
    <w:rsid w:val="00210EBA"/>
    <w:rsid w:val="002110DE"/>
    <w:rsid w:val="00211BC2"/>
    <w:rsid w:val="00211C54"/>
    <w:rsid w:val="00212303"/>
    <w:rsid w:val="00212B4B"/>
    <w:rsid w:val="00213620"/>
    <w:rsid w:val="00214D4A"/>
    <w:rsid w:val="00214F68"/>
    <w:rsid w:val="0021649A"/>
    <w:rsid w:val="002164F1"/>
    <w:rsid w:val="00216FD8"/>
    <w:rsid w:val="00217703"/>
    <w:rsid w:val="00217A2E"/>
    <w:rsid w:val="00217A44"/>
    <w:rsid w:val="00217B43"/>
    <w:rsid w:val="0022028C"/>
    <w:rsid w:val="00221D49"/>
    <w:rsid w:val="002225D8"/>
    <w:rsid w:val="0022276F"/>
    <w:rsid w:val="00222A8C"/>
    <w:rsid w:val="00223456"/>
    <w:rsid w:val="00223EB0"/>
    <w:rsid w:val="00223FE4"/>
    <w:rsid w:val="0022457A"/>
    <w:rsid w:val="00226A1B"/>
    <w:rsid w:val="00230822"/>
    <w:rsid w:val="0023111E"/>
    <w:rsid w:val="0023154A"/>
    <w:rsid w:val="00231567"/>
    <w:rsid w:val="00231E8F"/>
    <w:rsid w:val="0023245A"/>
    <w:rsid w:val="0023676C"/>
    <w:rsid w:val="00236DED"/>
    <w:rsid w:val="00237944"/>
    <w:rsid w:val="0024071A"/>
    <w:rsid w:val="002412F7"/>
    <w:rsid w:val="0024172A"/>
    <w:rsid w:val="002423E7"/>
    <w:rsid w:val="00243A8C"/>
    <w:rsid w:val="00245447"/>
    <w:rsid w:val="00245734"/>
    <w:rsid w:val="00245CB5"/>
    <w:rsid w:val="00246264"/>
    <w:rsid w:val="00246831"/>
    <w:rsid w:val="00246C81"/>
    <w:rsid w:val="00250351"/>
    <w:rsid w:val="00250C07"/>
    <w:rsid w:val="00250E72"/>
    <w:rsid w:val="00251138"/>
    <w:rsid w:val="00251270"/>
    <w:rsid w:val="0025161A"/>
    <w:rsid w:val="0025189D"/>
    <w:rsid w:val="00251E65"/>
    <w:rsid w:val="002546C3"/>
    <w:rsid w:val="002547C9"/>
    <w:rsid w:val="00254837"/>
    <w:rsid w:val="002555B0"/>
    <w:rsid w:val="00255767"/>
    <w:rsid w:val="0025655A"/>
    <w:rsid w:val="00256C69"/>
    <w:rsid w:val="00257E19"/>
    <w:rsid w:val="002608B4"/>
    <w:rsid w:val="00260B2C"/>
    <w:rsid w:val="00260BCC"/>
    <w:rsid w:val="00260BDE"/>
    <w:rsid w:val="002617CD"/>
    <w:rsid w:val="00261FCC"/>
    <w:rsid w:val="00262A22"/>
    <w:rsid w:val="00262EC7"/>
    <w:rsid w:val="00263612"/>
    <w:rsid w:val="002636EF"/>
    <w:rsid w:val="00263ACB"/>
    <w:rsid w:val="00263B45"/>
    <w:rsid w:val="00263BBA"/>
    <w:rsid w:val="0026535A"/>
    <w:rsid w:val="0026713E"/>
    <w:rsid w:val="002678AA"/>
    <w:rsid w:val="00270DC2"/>
    <w:rsid w:val="00270E16"/>
    <w:rsid w:val="00270F2C"/>
    <w:rsid w:val="00270FC8"/>
    <w:rsid w:val="00271F11"/>
    <w:rsid w:val="00272679"/>
    <w:rsid w:val="00272BFD"/>
    <w:rsid w:val="00274344"/>
    <w:rsid w:val="00274957"/>
    <w:rsid w:val="00275C18"/>
    <w:rsid w:val="00275C9C"/>
    <w:rsid w:val="00276269"/>
    <w:rsid w:val="00277617"/>
    <w:rsid w:val="0028209B"/>
    <w:rsid w:val="00283A1B"/>
    <w:rsid w:val="002845AA"/>
    <w:rsid w:val="00284D82"/>
    <w:rsid w:val="00284ED3"/>
    <w:rsid w:val="00284EE9"/>
    <w:rsid w:val="00285189"/>
    <w:rsid w:val="00285505"/>
    <w:rsid w:val="00285D32"/>
    <w:rsid w:val="00286363"/>
    <w:rsid w:val="00286971"/>
    <w:rsid w:val="0028740A"/>
    <w:rsid w:val="00287DEF"/>
    <w:rsid w:val="00290043"/>
    <w:rsid w:val="00290217"/>
    <w:rsid w:val="00290E31"/>
    <w:rsid w:val="002913CF"/>
    <w:rsid w:val="002915B1"/>
    <w:rsid w:val="00291DE1"/>
    <w:rsid w:val="0029235F"/>
    <w:rsid w:val="002926EB"/>
    <w:rsid w:val="002939B8"/>
    <w:rsid w:val="00293BCE"/>
    <w:rsid w:val="00294881"/>
    <w:rsid w:val="00295400"/>
    <w:rsid w:val="0029619C"/>
    <w:rsid w:val="0029738F"/>
    <w:rsid w:val="002974BE"/>
    <w:rsid w:val="00297832"/>
    <w:rsid w:val="00297F87"/>
    <w:rsid w:val="002A09E0"/>
    <w:rsid w:val="002A1DF3"/>
    <w:rsid w:val="002A249F"/>
    <w:rsid w:val="002A2709"/>
    <w:rsid w:val="002A37B4"/>
    <w:rsid w:val="002A396C"/>
    <w:rsid w:val="002A431D"/>
    <w:rsid w:val="002A4958"/>
    <w:rsid w:val="002A4A5D"/>
    <w:rsid w:val="002A5042"/>
    <w:rsid w:val="002A6114"/>
    <w:rsid w:val="002A68FF"/>
    <w:rsid w:val="002A71C8"/>
    <w:rsid w:val="002A7609"/>
    <w:rsid w:val="002B0488"/>
    <w:rsid w:val="002B0E5F"/>
    <w:rsid w:val="002B10FA"/>
    <w:rsid w:val="002B17B7"/>
    <w:rsid w:val="002B2534"/>
    <w:rsid w:val="002B2930"/>
    <w:rsid w:val="002B3337"/>
    <w:rsid w:val="002B34C2"/>
    <w:rsid w:val="002B5D80"/>
    <w:rsid w:val="002B5DF3"/>
    <w:rsid w:val="002B60FD"/>
    <w:rsid w:val="002B6354"/>
    <w:rsid w:val="002B68D4"/>
    <w:rsid w:val="002B6AAD"/>
    <w:rsid w:val="002B6DD9"/>
    <w:rsid w:val="002B7A06"/>
    <w:rsid w:val="002B7F47"/>
    <w:rsid w:val="002C022D"/>
    <w:rsid w:val="002C0C9C"/>
    <w:rsid w:val="002C0D3F"/>
    <w:rsid w:val="002C19DD"/>
    <w:rsid w:val="002C2144"/>
    <w:rsid w:val="002C31E7"/>
    <w:rsid w:val="002C3740"/>
    <w:rsid w:val="002C3831"/>
    <w:rsid w:val="002C388B"/>
    <w:rsid w:val="002C4653"/>
    <w:rsid w:val="002C4753"/>
    <w:rsid w:val="002C4849"/>
    <w:rsid w:val="002C50DD"/>
    <w:rsid w:val="002C55C7"/>
    <w:rsid w:val="002C5780"/>
    <w:rsid w:val="002C67CD"/>
    <w:rsid w:val="002D0695"/>
    <w:rsid w:val="002D06D1"/>
    <w:rsid w:val="002D0E31"/>
    <w:rsid w:val="002D0EA5"/>
    <w:rsid w:val="002D15B2"/>
    <w:rsid w:val="002D2143"/>
    <w:rsid w:val="002D24E8"/>
    <w:rsid w:val="002D25AB"/>
    <w:rsid w:val="002D2721"/>
    <w:rsid w:val="002D2886"/>
    <w:rsid w:val="002D2947"/>
    <w:rsid w:val="002D2C74"/>
    <w:rsid w:val="002D612D"/>
    <w:rsid w:val="002D6177"/>
    <w:rsid w:val="002D72CF"/>
    <w:rsid w:val="002D76C3"/>
    <w:rsid w:val="002D7C35"/>
    <w:rsid w:val="002D7CF3"/>
    <w:rsid w:val="002E0914"/>
    <w:rsid w:val="002E0AF6"/>
    <w:rsid w:val="002E138B"/>
    <w:rsid w:val="002E1776"/>
    <w:rsid w:val="002E1B9A"/>
    <w:rsid w:val="002E448E"/>
    <w:rsid w:val="002E4C40"/>
    <w:rsid w:val="002E4ECC"/>
    <w:rsid w:val="002E511D"/>
    <w:rsid w:val="002E5C1F"/>
    <w:rsid w:val="002E5F31"/>
    <w:rsid w:val="002E6039"/>
    <w:rsid w:val="002E74DB"/>
    <w:rsid w:val="002F021C"/>
    <w:rsid w:val="002F1D7E"/>
    <w:rsid w:val="002F1D92"/>
    <w:rsid w:val="002F245B"/>
    <w:rsid w:val="002F2EB0"/>
    <w:rsid w:val="002F4300"/>
    <w:rsid w:val="002F49A3"/>
    <w:rsid w:val="002F4AE6"/>
    <w:rsid w:val="002F4C71"/>
    <w:rsid w:val="002F5DEC"/>
    <w:rsid w:val="002F619C"/>
    <w:rsid w:val="002F62E4"/>
    <w:rsid w:val="002F6683"/>
    <w:rsid w:val="002F6AFE"/>
    <w:rsid w:val="002F77A3"/>
    <w:rsid w:val="00300405"/>
    <w:rsid w:val="00300892"/>
    <w:rsid w:val="0030091F"/>
    <w:rsid w:val="00300C16"/>
    <w:rsid w:val="00300FCB"/>
    <w:rsid w:val="003013D4"/>
    <w:rsid w:val="00302174"/>
    <w:rsid w:val="00302BE8"/>
    <w:rsid w:val="00303823"/>
    <w:rsid w:val="00303BB0"/>
    <w:rsid w:val="00304A87"/>
    <w:rsid w:val="00306356"/>
    <w:rsid w:val="003070B7"/>
    <w:rsid w:val="00307522"/>
    <w:rsid w:val="003076BB"/>
    <w:rsid w:val="0030770F"/>
    <w:rsid w:val="003103C8"/>
    <w:rsid w:val="003108B3"/>
    <w:rsid w:val="00310AD0"/>
    <w:rsid w:val="00310B97"/>
    <w:rsid w:val="00310D72"/>
    <w:rsid w:val="00310FBA"/>
    <w:rsid w:val="00311C5A"/>
    <w:rsid w:val="00313163"/>
    <w:rsid w:val="00313961"/>
    <w:rsid w:val="00313B6E"/>
    <w:rsid w:val="003158B0"/>
    <w:rsid w:val="00315E6E"/>
    <w:rsid w:val="003223B2"/>
    <w:rsid w:val="003224CD"/>
    <w:rsid w:val="003240E0"/>
    <w:rsid w:val="00324353"/>
    <w:rsid w:val="00325F4E"/>
    <w:rsid w:val="00325F81"/>
    <w:rsid w:val="003278E7"/>
    <w:rsid w:val="0033069C"/>
    <w:rsid w:val="00331967"/>
    <w:rsid w:val="003322F5"/>
    <w:rsid w:val="00332714"/>
    <w:rsid w:val="00332C28"/>
    <w:rsid w:val="00333A75"/>
    <w:rsid w:val="00333E41"/>
    <w:rsid w:val="00334B22"/>
    <w:rsid w:val="00334DB0"/>
    <w:rsid w:val="00335755"/>
    <w:rsid w:val="00337243"/>
    <w:rsid w:val="00341950"/>
    <w:rsid w:val="00341BAB"/>
    <w:rsid w:val="0034204A"/>
    <w:rsid w:val="003431E3"/>
    <w:rsid w:val="003431EC"/>
    <w:rsid w:val="00343E22"/>
    <w:rsid w:val="003443D0"/>
    <w:rsid w:val="00344AE6"/>
    <w:rsid w:val="00345CB5"/>
    <w:rsid w:val="0034660C"/>
    <w:rsid w:val="00346997"/>
    <w:rsid w:val="00346A22"/>
    <w:rsid w:val="00346C2A"/>
    <w:rsid w:val="0034751A"/>
    <w:rsid w:val="00347D56"/>
    <w:rsid w:val="00355331"/>
    <w:rsid w:val="00355864"/>
    <w:rsid w:val="0035748B"/>
    <w:rsid w:val="003601E5"/>
    <w:rsid w:val="00360F9E"/>
    <w:rsid w:val="0036176C"/>
    <w:rsid w:val="00361BD9"/>
    <w:rsid w:val="0036294C"/>
    <w:rsid w:val="00362B65"/>
    <w:rsid w:val="00363EA7"/>
    <w:rsid w:val="00363FE1"/>
    <w:rsid w:val="003642A5"/>
    <w:rsid w:val="00364392"/>
    <w:rsid w:val="0036507F"/>
    <w:rsid w:val="00365620"/>
    <w:rsid w:val="00365A3C"/>
    <w:rsid w:val="00366042"/>
    <w:rsid w:val="00367136"/>
    <w:rsid w:val="00367247"/>
    <w:rsid w:val="00370332"/>
    <w:rsid w:val="0037058D"/>
    <w:rsid w:val="00371099"/>
    <w:rsid w:val="00371A0C"/>
    <w:rsid w:val="00371B1F"/>
    <w:rsid w:val="00372485"/>
    <w:rsid w:val="00372BE4"/>
    <w:rsid w:val="003733EC"/>
    <w:rsid w:val="0037350A"/>
    <w:rsid w:val="0037452C"/>
    <w:rsid w:val="0037560D"/>
    <w:rsid w:val="003764D2"/>
    <w:rsid w:val="003772F7"/>
    <w:rsid w:val="00377CD3"/>
    <w:rsid w:val="003802E4"/>
    <w:rsid w:val="00381F61"/>
    <w:rsid w:val="0038209A"/>
    <w:rsid w:val="00382349"/>
    <w:rsid w:val="003827EF"/>
    <w:rsid w:val="00383B58"/>
    <w:rsid w:val="00384228"/>
    <w:rsid w:val="003842C8"/>
    <w:rsid w:val="00384AA9"/>
    <w:rsid w:val="003850FF"/>
    <w:rsid w:val="00385719"/>
    <w:rsid w:val="00385744"/>
    <w:rsid w:val="00387324"/>
    <w:rsid w:val="0038753F"/>
    <w:rsid w:val="00387871"/>
    <w:rsid w:val="00391483"/>
    <w:rsid w:val="00392823"/>
    <w:rsid w:val="003928ED"/>
    <w:rsid w:val="00395176"/>
    <w:rsid w:val="0039523B"/>
    <w:rsid w:val="003956A0"/>
    <w:rsid w:val="00395980"/>
    <w:rsid w:val="003962A0"/>
    <w:rsid w:val="003962B8"/>
    <w:rsid w:val="00396AD7"/>
    <w:rsid w:val="0039717C"/>
    <w:rsid w:val="003971F5"/>
    <w:rsid w:val="00397807"/>
    <w:rsid w:val="00397A84"/>
    <w:rsid w:val="003A0147"/>
    <w:rsid w:val="003A0A3B"/>
    <w:rsid w:val="003A0B97"/>
    <w:rsid w:val="003A0BB5"/>
    <w:rsid w:val="003A1889"/>
    <w:rsid w:val="003A2981"/>
    <w:rsid w:val="003A2D08"/>
    <w:rsid w:val="003A2D94"/>
    <w:rsid w:val="003A2FE8"/>
    <w:rsid w:val="003A3AC9"/>
    <w:rsid w:val="003A512E"/>
    <w:rsid w:val="003A591E"/>
    <w:rsid w:val="003A676B"/>
    <w:rsid w:val="003A6A9F"/>
    <w:rsid w:val="003A6C55"/>
    <w:rsid w:val="003A73D7"/>
    <w:rsid w:val="003B03C1"/>
    <w:rsid w:val="003B1070"/>
    <w:rsid w:val="003B1B2E"/>
    <w:rsid w:val="003B3450"/>
    <w:rsid w:val="003B3826"/>
    <w:rsid w:val="003B3ADB"/>
    <w:rsid w:val="003B3F94"/>
    <w:rsid w:val="003B5C73"/>
    <w:rsid w:val="003B5E9A"/>
    <w:rsid w:val="003B60ED"/>
    <w:rsid w:val="003B64A7"/>
    <w:rsid w:val="003B7869"/>
    <w:rsid w:val="003C0D8B"/>
    <w:rsid w:val="003C1E99"/>
    <w:rsid w:val="003C2252"/>
    <w:rsid w:val="003C300E"/>
    <w:rsid w:val="003C3424"/>
    <w:rsid w:val="003C3AD1"/>
    <w:rsid w:val="003C3C40"/>
    <w:rsid w:val="003C3FEE"/>
    <w:rsid w:val="003C423E"/>
    <w:rsid w:val="003C45C4"/>
    <w:rsid w:val="003C535B"/>
    <w:rsid w:val="003C6E5B"/>
    <w:rsid w:val="003C7767"/>
    <w:rsid w:val="003C794B"/>
    <w:rsid w:val="003C7F6C"/>
    <w:rsid w:val="003D029D"/>
    <w:rsid w:val="003D21D3"/>
    <w:rsid w:val="003D4597"/>
    <w:rsid w:val="003D4A61"/>
    <w:rsid w:val="003D55B0"/>
    <w:rsid w:val="003D5D11"/>
    <w:rsid w:val="003D6206"/>
    <w:rsid w:val="003D64C9"/>
    <w:rsid w:val="003E0A8A"/>
    <w:rsid w:val="003E0E20"/>
    <w:rsid w:val="003E2AE5"/>
    <w:rsid w:val="003E31C6"/>
    <w:rsid w:val="003E373E"/>
    <w:rsid w:val="003E3F1C"/>
    <w:rsid w:val="003E5296"/>
    <w:rsid w:val="003E5865"/>
    <w:rsid w:val="003E59FB"/>
    <w:rsid w:val="003E6286"/>
    <w:rsid w:val="003E6AC1"/>
    <w:rsid w:val="003E6B4C"/>
    <w:rsid w:val="003E73B7"/>
    <w:rsid w:val="003E7E71"/>
    <w:rsid w:val="003F01E9"/>
    <w:rsid w:val="003F0224"/>
    <w:rsid w:val="003F0A72"/>
    <w:rsid w:val="003F10DD"/>
    <w:rsid w:val="003F15F1"/>
    <w:rsid w:val="003F224A"/>
    <w:rsid w:val="003F4596"/>
    <w:rsid w:val="003F5228"/>
    <w:rsid w:val="003F65DB"/>
    <w:rsid w:val="003F799F"/>
    <w:rsid w:val="003F7B9A"/>
    <w:rsid w:val="003F7CA2"/>
    <w:rsid w:val="0040032D"/>
    <w:rsid w:val="00400CB7"/>
    <w:rsid w:val="00401BB0"/>
    <w:rsid w:val="00401D24"/>
    <w:rsid w:val="004035F6"/>
    <w:rsid w:val="00404A84"/>
    <w:rsid w:val="00404E10"/>
    <w:rsid w:val="004059EB"/>
    <w:rsid w:val="00406366"/>
    <w:rsid w:val="0040667B"/>
    <w:rsid w:val="0040710C"/>
    <w:rsid w:val="00410A43"/>
    <w:rsid w:val="00410C76"/>
    <w:rsid w:val="00412D81"/>
    <w:rsid w:val="00413530"/>
    <w:rsid w:val="004143CE"/>
    <w:rsid w:val="004145F0"/>
    <w:rsid w:val="004146DC"/>
    <w:rsid w:val="00416AC7"/>
    <w:rsid w:val="00416D99"/>
    <w:rsid w:val="004170AB"/>
    <w:rsid w:val="004200AA"/>
    <w:rsid w:val="004204B0"/>
    <w:rsid w:val="0042075B"/>
    <w:rsid w:val="00420ABF"/>
    <w:rsid w:val="0042142C"/>
    <w:rsid w:val="004216D9"/>
    <w:rsid w:val="00421CF4"/>
    <w:rsid w:val="00421E19"/>
    <w:rsid w:val="0042224C"/>
    <w:rsid w:val="00422478"/>
    <w:rsid w:val="004226FE"/>
    <w:rsid w:val="00424718"/>
    <w:rsid w:val="00424B5D"/>
    <w:rsid w:val="00424C9C"/>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841"/>
    <w:rsid w:val="00434E6F"/>
    <w:rsid w:val="0043589E"/>
    <w:rsid w:val="0043694E"/>
    <w:rsid w:val="0043697B"/>
    <w:rsid w:val="00436CEC"/>
    <w:rsid w:val="0043703A"/>
    <w:rsid w:val="00437060"/>
    <w:rsid w:val="004400F6"/>
    <w:rsid w:val="00440745"/>
    <w:rsid w:val="00441543"/>
    <w:rsid w:val="0044250F"/>
    <w:rsid w:val="0044275E"/>
    <w:rsid w:val="00442C5C"/>
    <w:rsid w:val="00443DDF"/>
    <w:rsid w:val="00446F4F"/>
    <w:rsid w:val="00447381"/>
    <w:rsid w:val="004478D7"/>
    <w:rsid w:val="00447F64"/>
    <w:rsid w:val="004502BA"/>
    <w:rsid w:val="004513B3"/>
    <w:rsid w:val="00452C3E"/>
    <w:rsid w:val="004535E6"/>
    <w:rsid w:val="00453991"/>
    <w:rsid w:val="00454E4E"/>
    <w:rsid w:val="0045574C"/>
    <w:rsid w:val="00455830"/>
    <w:rsid w:val="00456A93"/>
    <w:rsid w:val="0045764E"/>
    <w:rsid w:val="0046000E"/>
    <w:rsid w:val="004603CF"/>
    <w:rsid w:val="00460703"/>
    <w:rsid w:val="00460B6A"/>
    <w:rsid w:val="004612F6"/>
    <w:rsid w:val="00461313"/>
    <w:rsid w:val="004625D8"/>
    <w:rsid w:val="0046268E"/>
    <w:rsid w:val="00463591"/>
    <w:rsid w:val="00463628"/>
    <w:rsid w:val="0046541F"/>
    <w:rsid w:val="00465544"/>
    <w:rsid w:val="00465AEB"/>
    <w:rsid w:val="00466089"/>
    <w:rsid w:val="00466107"/>
    <w:rsid w:val="004665F1"/>
    <w:rsid w:val="00466689"/>
    <w:rsid w:val="004672A2"/>
    <w:rsid w:val="004672E2"/>
    <w:rsid w:val="00467A4C"/>
    <w:rsid w:val="00467C6B"/>
    <w:rsid w:val="00467ED9"/>
    <w:rsid w:val="004710C0"/>
    <w:rsid w:val="00471657"/>
    <w:rsid w:val="00471FA8"/>
    <w:rsid w:val="00472D2A"/>
    <w:rsid w:val="004736D5"/>
    <w:rsid w:val="00473F7A"/>
    <w:rsid w:val="00475238"/>
    <w:rsid w:val="004756C5"/>
    <w:rsid w:val="00476AF1"/>
    <w:rsid w:val="00476CF4"/>
    <w:rsid w:val="00480371"/>
    <w:rsid w:val="00480E13"/>
    <w:rsid w:val="0048121D"/>
    <w:rsid w:val="00481A22"/>
    <w:rsid w:val="00481EA4"/>
    <w:rsid w:val="004825FB"/>
    <w:rsid w:val="004828FC"/>
    <w:rsid w:val="00482FF4"/>
    <w:rsid w:val="0048417A"/>
    <w:rsid w:val="0048433E"/>
    <w:rsid w:val="00485375"/>
    <w:rsid w:val="004856C8"/>
    <w:rsid w:val="004857E6"/>
    <w:rsid w:val="00485851"/>
    <w:rsid w:val="004861F6"/>
    <w:rsid w:val="0048635F"/>
    <w:rsid w:val="004867F6"/>
    <w:rsid w:val="00491470"/>
    <w:rsid w:val="00491E88"/>
    <w:rsid w:val="004935ED"/>
    <w:rsid w:val="00493A07"/>
    <w:rsid w:val="00493ABD"/>
    <w:rsid w:val="00493E5C"/>
    <w:rsid w:val="004962D3"/>
    <w:rsid w:val="004972C6"/>
    <w:rsid w:val="004974AE"/>
    <w:rsid w:val="004A0201"/>
    <w:rsid w:val="004A0724"/>
    <w:rsid w:val="004A0A2F"/>
    <w:rsid w:val="004A1188"/>
    <w:rsid w:val="004A12A7"/>
    <w:rsid w:val="004A2BE3"/>
    <w:rsid w:val="004A3173"/>
    <w:rsid w:val="004A331F"/>
    <w:rsid w:val="004A3565"/>
    <w:rsid w:val="004A3C69"/>
    <w:rsid w:val="004A45CC"/>
    <w:rsid w:val="004A4C1C"/>
    <w:rsid w:val="004A4EDF"/>
    <w:rsid w:val="004A52B4"/>
    <w:rsid w:val="004A5940"/>
    <w:rsid w:val="004A6982"/>
    <w:rsid w:val="004B0AC2"/>
    <w:rsid w:val="004B0F81"/>
    <w:rsid w:val="004B1310"/>
    <w:rsid w:val="004B21FF"/>
    <w:rsid w:val="004B2C20"/>
    <w:rsid w:val="004B3425"/>
    <w:rsid w:val="004B39EC"/>
    <w:rsid w:val="004B4045"/>
    <w:rsid w:val="004B42A5"/>
    <w:rsid w:val="004B4C50"/>
    <w:rsid w:val="004B57F2"/>
    <w:rsid w:val="004B5ED2"/>
    <w:rsid w:val="004B665A"/>
    <w:rsid w:val="004B724E"/>
    <w:rsid w:val="004B75F3"/>
    <w:rsid w:val="004B7E1F"/>
    <w:rsid w:val="004C0C8D"/>
    <w:rsid w:val="004C1115"/>
    <w:rsid w:val="004C13B9"/>
    <w:rsid w:val="004C13E3"/>
    <w:rsid w:val="004C1A00"/>
    <w:rsid w:val="004C1D13"/>
    <w:rsid w:val="004C2184"/>
    <w:rsid w:val="004C2D3C"/>
    <w:rsid w:val="004C314D"/>
    <w:rsid w:val="004C32D4"/>
    <w:rsid w:val="004C430C"/>
    <w:rsid w:val="004C540C"/>
    <w:rsid w:val="004C552B"/>
    <w:rsid w:val="004C56E7"/>
    <w:rsid w:val="004C599A"/>
    <w:rsid w:val="004C6700"/>
    <w:rsid w:val="004C7D47"/>
    <w:rsid w:val="004D0DC3"/>
    <w:rsid w:val="004D0E2E"/>
    <w:rsid w:val="004D3C1E"/>
    <w:rsid w:val="004D3CFE"/>
    <w:rsid w:val="004D3E17"/>
    <w:rsid w:val="004D4EB1"/>
    <w:rsid w:val="004D50D9"/>
    <w:rsid w:val="004D5180"/>
    <w:rsid w:val="004D567F"/>
    <w:rsid w:val="004D6DBD"/>
    <w:rsid w:val="004D6E6D"/>
    <w:rsid w:val="004D6E6E"/>
    <w:rsid w:val="004D7320"/>
    <w:rsid w:val="004D7C9C"/>
    <w:rsid w:val="004E18A3"/>
    <w:rsid w:val="004E24BB"/>
    <w:rsid w:val="004E3227"/>
    <w:rsid w:val="004E37CF"/>
    <w:rsid w:val="004E399F"/>
    <w:rsid w:val="004E3C14"/>
    <w:rsid w:val="004E3C7E"/>
    <w:rsid w:val="004E3FB2"/>
    <w:rsid w:val="004E4017"/>
    <w:rsid w:val="004E5A9F"/>
    <w:rsid w:val="004E614E"/>
    <w:rsid w:val="004E750E"/>
    <w:rsid w:val="004E7BB2"/>
    <w:rsid w:val="004F017E"/>
    <w:rsid w:val="004F0268"/>
    <w:rsid w:val="004F0361"/>
    <w:rsid w:val="004F0371"/>
    <w:rsid w:val="004F06CF"/>
    <w:rsid w:val="004F0C4D"/>
    <w:rsid w:val="004F14B1"/>
    <w:rsid w:val="004F1AB1"/>
    <w:rsid w:val="004F1CEC"/>
    <w:rsid w:val="004F1FB7"/>
    <w:rsid w:val="004F3D8A"/>
    <w:rsid w:val="004F3DEC"/>
    <w:rsid w:val="004F3EDE"/>
    <w:rsid w:val="004F4689"/>
    <w:rsid w:val="004F46CD"/>
    <w:rsid w:val="004F489D"/>
    <w:rsid w:val="004F53A9"/>
    <w:rsid w:val="004F577D"/>
    <w:rsid w:val="004F5923"/>
    <w:rsid w:val="004F5B59"/>
    <w:rsid w:val="004F5C5F"/>
    <w:rsid w:val="004F6001"/>
    <w:rsid w:val="004F7AFF"/>
    <w:rsid w:val="004F7E84"/>
    <w:rsid w:val="00500077"/>
    <w:rsid w:val="00500131"/>
    <w:rsid w:val="00500569"/>
    <w:rsid w:val="005005C7"/>
    <w:rsid w:val="00500930"/>
    <w:rsid w:val="00502463"/>
    <w:rsid w:val="00502569"/>
    <w:rsid w:val="00502583"/>
    <w:rsid w:val="00505279"/>
    <w:rsid w:val="0050574E"/>
    <w:rsid w:val="00506A69"/>
    <w:rsid w:val="00507835"/>
    <w:rsid w:val="00507CA7"/>
    <w:rsid w:val="00507E44"/>
    <w:rsid w:val="005109A4"/>
    <w:rsid w:val="00510CC7"/>
    <w:rsid w:val="0051122E"/>
    <w:rsid w:val="0051160B"/>
    <w:rsid w:val="00511CA5"/>
    <w:rsid w:val="005122BA"/>
    <w:rsid w:val="00513D86"/>
    <w:rsid w:val="00513E2D"/>
    <w:rsid w:val="005144CC"/>
    <w:rsid w:val="00514870"/>
    <w:rsid w:val="00514CAA"/>
    <w:rsid w:val="00514D93"/>
    <w:rsid w:val="00515801"/>
    <w:rsid w:val="00515917"/>
    <w:rsid w:val="005167B6"/>
    <w:rsid w:val="00516988"/>
    <w:rsid w:val="005171D4"/>
    <w:rsid w:val="00517D50"/>
    <w:rsid w:val="005205D9"/>
    <w:rsid w:val="005205DA"/>
    <w:rsid w:val="00520BB2"/>
    <w:rsid w:val="00520C05"/>
    <w:rsid w:val="00520F7C"/>
    <w:rsid w:val="00521F9E"/>
    <w:rsid w:val="00523724"/>
    <w:rsid w:val="00523E5A"/>
    <w:rsid w:val="005241D9"/>
    <w:rsid w:val="00524334"/>
    <w:rsid w:val="00524987"/>
    <w:rsid w:val="005250F5"/>
    <w:rsid w:val="00525468"/>
    <w:rsid w:val="00525642"/>
    <w:rsid w:val="00525EB8"/>
    <w:rsid w:val="00526E84"/>
    <w:rsid w:val="00527841"/>
    <w:rsid w:val="00527AA6"/>
    <w:rsid w:val="00530B17"/>
    <w:rsid w:val="0053149D"/>
    <w:rsid w:val="005317EF"/>
    <w:rsid w:val="00532C8A"/>
    <w:rsid w:val="0053307A"/>
    <w:rsid w:val="00533D3B"/>
    <w:rsid w:val="00534F5F"/>
    <w:rsid w:val="00535160"/>
    <w:rsid w:val="00536C51"/>
    <w:rsid w:val="00540DBF"/>
    <w:rsid w:val="00540E0B"/>
    <w:rsid w:val="005419E7"/>
    <w:rsid w:val="00542645"/>
    <w:rsid w:val="00542A24"/>
    <w:rsid w:val="0054346F"/>
    <w:rsid w:val="005438A6"/>
    <w:rsid w:val="0054465B"/>
    <w:rsid w:val="00544DA2"/>
    <w:rsid w:val="00544E7E"/>
    <w:rsid w:val="005453A1"/>
    <w:rsid w:val="005453C2"/>
    <w:rsid w:val="0054600B"/>
    <w:rsid w:val="00546085"/>
    <w:rsid w:val="0054757E"/>
    <w:rsid w:val="00547700"/>
    <w:rsid w:val="0055080E"/>
    <w:rsid w:val="005509C4"/>
    <w:rsid w:val="00551466"/>
    <w:rsid w:val="00551ABB"/>
    <w:rsid w:val="0055208E"/>
    <w:rsid w:val="005523C1"/>
    <w:rsid w:val="005531DB"/>
    <w:rsid w:val="0055332A"/>
    <w:rsid w:val="00553726"/>
    <w:rsid w:val="00553783"/>
    <w:rsid w:val="00553FE6"/>
    <w:rsid w:val="00554764"/>
    <w:rsid w:val="005550A6"/>
    <w:rsid w:val="005550EF"/>
    <w:rsid w:val="00555247"/>
    <w:rsid w:val="005564F5"/>
    <w:rsid w:val="00556501"/>
    <w:rsid w:val="00557142"/>
    <w:rsid w:val="005571DC"/>
    <w:rsid w:val="005573F4"/>
    <w:rsid w:val="00561149"/>
    <w:rsid w:val="005617C5"/>
    <w:rsid w:val="00562BBB"/>
    <w:rsid w:val="00562D27"/>
    <w:rsid w:val="00563E53"/>
    <w:rsid w:val="0056402B"/>
    <w:rsid w:val="00564C78"/>
    <w:rsid w:val="00565324"/>
    <w:rsid w:val="005655EC"/>
    <w:rsid w:val="00565DA5"/>
    <w:rsid w:val="005663C0"/>
    <w:rsid w:val="00566E61"/>
    <w:rsid w:val="005675DD"/>
    <w:rsid w:val="00567601"/>
    <w:rsid w:val="0057000E"/>
    <w:rsid w:val="00570470"/>
    <w:rsid w:val="00570AAD"/>
    <w:rsid w:val="00570B47"/>
    <w:rsid w:val="00570BE8"/>
    <w:rsid w:val="005714B7"/>
    <w:rsid w:val="0057173A"/>
    <w:rsid w:val="00572769"/>
    <w:rsid w:val="0057286B"/>
    <w:rsid w:val="00573164"/>
    <w:rsid w:val="00573AA4"/>
    <w:rsid w:val="00575086"/>
    <w:rsid w:val="005754FB"/>
    <w:rsid w:val="00575CC5"/>
    <w:rsid w:val="00575F4D"/>
    <w:rsid w:val="00576264"/>
    <w:rsid w:val="005762EC"/>
    <w:rsid w:val="005816A5"/>
    <w:rsid w:val="005816FE"/>
    <w:rsid w:val="00583712"/>
    <w:rsid w:val="00583D04"/>
    <w:rsid w:val="005845E5"/>
    <w:rsid w:val="00584978"/>
    <w:rsid w:val="00585F67"/>
    <w:rsid w:val="005864D3"/>
    <w:rsid w:val="00586DA9"/>
    <w:rsid w:val="005913B7"/>
    <w:rsid w:val="00591B84"/>
    <w:rsid w:val="00592DF1"/>
    <w:rsid w:val="00592FC1"/>
    <w:rsid w:val="00594082"/>
    <w:rsid w:val="005943DD"/>
    <w:rsid w:val="0059556C"/>
    <w:rsid w:val="005957FC"/>
    <w:rsid w:val="005958E2"/>
    <w:rsid w:val="00595A06"/>
    <w:rsid w:val="00595B35"/>
    <w:rsid w:val="00595B7B"/>
    <w:rsid w:val="00595BF8"/>
    <w:rsid w:val="00595C42"/>
    <w:rsid w:val="00596576"/>
    <w:rsid w:val="00596823"/>
    <w:rsid w:val="00596D04"/>
    <w:rsid w:val="00597E91"/>
    <w:rsid w:val="005A0111"/>
    <w:rsid w:val="005A0217"/>
    <w:rsid w:val="005A08B5"/>
    <w:rsid w:val="005A0E3E"/>
    <w:rsid w:val="005A17E4"/>
    <w:rsid w:val="005A1F8D"/>
    <w:rsid w:val="005A2C1B"/>
    <w:rsid w:val="005A364F"/>
    <w:rsid w:val="005A381A"/>
    <w:rsid w:val="005A4B77"/>
    <w:rsid w:val="005A53A7"/>
    <w:rsid w:val="005A5473"/>
    <w:rsid w:val="005A562E"/>
    <w:rsid w:val="005A6473"/>
    <w:rsid w:val="005A6D66"/>
    <w:rsid w:val="005A7B9A"/>
    <w:rsid w:val="005B01E0"/>
    <w:rsid w:val="005B13FF"/>
    <w:rsid w:val="005B1AA6"/>
    <w:rsid w:val="005B1E2C"/>
    <w:rsid w:val="005B207F"/>
    <w:rsid w:val="005B2322"/>
    <w:rsid w:val="005B25F7"/>
    <w:rsid w:val="005B2C5D"/>
    <w:rsid w:val="005B4EA1"/>
    <w:rsid w:val="005B51F2"/>
    <w:rsid w:val="005B5E4E"/>
    <w:rsid w:val="005B64A6"/>
    <w:rsid w:val="005B6ADE"/>
    <w:rsid w:val="005B6B6D"/>
    <w:rsid w:val="005B736A"/>
    <w:rsid w:val="005B77CC"/>
    <w:rsid w:val="005B7B04"/>
    <w:rsid w:val="005C03E8"/>
    <w:rsid w:val="005C14A9"/>
    <w:rsid w:val="005C1B31"/>
    <w:rsid w:val="005C293D"/>
    <w:rsid w:val="005C2E18"/>
    <w:rsid w:val="005C2E92"/>
    <w:rsid w:val="005C37C9"/>
    <w:rsid w:val="005C525B"/>
    <w:rsid w:val="005C59B2"/>
    <w:rsid w:val="005D07C4"/>
    <w:rsid w:val="005D09ED"/>
    <w:rsid w:val="005D1AC5"/>
    <w:rsid w:val="005D1DDA"/>
    <w:rsid w:val="005D2822"/>
    <w:rsid w:val="005D2A41"/>
    <w:rsid w:val="005D2BF8"/>
    <w:rsid w:val="005D2EE8"/>
    <w:rsid w:val="005D3C1E"/>
    <w:rsid w:val="005D45BA"/>
    <w:rsid w:val="005D45DA"/>
    <w:rsid w:val="005D4DFD"/>
    <w:rsid w:val="005D4EEF"/>
    <w:rsid w:val="005D5190"/>
    <w:rsid w:val="005D5236"/>
    <w:rsid w:val="005D6943"/>
    <w:rsid w:val="005D70DB"/>
    <w:rsid w:val="005D7168"/>
    <w:rsid w:val="005D72E4"/>
    <w:rsid w:val="005D751A"/>
    <w:rsid w:val="005D76F2"/>
    <w:rsid w:val="005D79F7"/>
    <w:rsid w:val="005E04B3"/>
    <w:rsid w:val="005E0BD2"/>
    <w:rsid w:val="005E0D55"/>
    <w:rsid w:val="005E0DFF"/>
    <w:rsid w:val="005E1BA8"/>
    <w:rsid w:val="005E203A"/>
    <w:rsid w:val="005E30E7"/>
    <w:rsid w:val="005E3CDF"/>
    <w:rsid w:val="005E4043"/>
    <w:rsid w:val="005E4900"/>
    <w:rsid w:val="005E50F0"/>
    <w:rsid w:val="005E668B"/>
    <w:rsid w:val="005E7A3C"/>
    <w:rsid w:val="005E7B1F"/>
    <w:rsid w:val="005E7EC8"/>
    <w:rsid w:val="005F0ED9"/>
    <w:rsid w:val="005F117B"/>
    <w:rsid w:val="005F1889"/>
    <w:rsid w:val="005F251C"/>
    <w:rsid w:val="005F26B5"/>
    <w:rsid w:val="005F2B17"/>
    <w:rsid w:val="005F2C42"/>
    <w:rsid w:val="005F3606"/>
    <w:rsid w:val="005F3CA8"/>
    <w:rsid w:val="005F40FB"/>
    <w:rsid w:val="005F44B5"/>
    <w:rsid w:val="005F4830"/>
    <w:rsid w:val="005F552E"/>
    <w:rsid w:val="005F59CF"/>
    <w:rsid w:val="005F5AAF"/>
    <w:rsid w:val="005F5BDA"/>
    <w:rsid w:val="005F60C7"/>
    <w:rsid w:val="005F671A"/>
    <w:rsid w:val="005F7569"/>
    <w:rsid w:val="005F7B10"/>
    <w:rsid w:val="00600E1C"/>
    <w:rsid w:val="00601CCA"/>
    <w:rsid w:val="006021EA"/>
    <w:rsid w:val="00602B2A"/>
    <w:rsid w:val="006038D7"/>
    <w:rsid w:val="00603AD5"/>
    <w:rsid w:val="00603B6B"/>
    <w:rsid w:val="00603CA5"/>
    <w:rsid w:val="0060427E"/>
    <w:rsid w:val="00604B26"/>
    <w:rsid w:val="006052B0"/>
    <w:rsid w:val="00605B21"/>
    <w:rsid w:val="00606AEE"/>
    <w:rsid w:val="00606B99"/>
    <w:rsid w:val="00610613"/>
    <w:rsid w:val="00611096"/>
    <w:rsid w:val="006130F7"/>
    <w:rsid w:val="00613984"/>
    <w:rsid w:val="00613A47"/>
    <w:rsid w:val="00613EE6"/>
    <w:rsid w:val="006142AB"/>
    <w:rsid w:val="006144AA"/>
    <w:rsid w:val="00615AD2"/>
    <w:rsid w:val="006167FA"/>
    <w:rsid w:val="00617C0C"/>
    <w:rsid w:val="006200F4"/>
    <w:rsid w:val="006201C7"/>
    <w:rsid w:val="006213A6"/>
    <w:rsid w:val="00621B32"/>
    <w:rsid w:val="0062262F"/>
    <w:rsid w:val="00623D7C"/>
    <w:rsid w:val="0062437D"/>
    <w:rsid w:val="00624590"/>
    <w:rsid w:val="00624922"/>
    <w:rsid w:val="00624A19"/>
    <w:rsid w:val="00625150"/>
    <w:rsid w:val="00625651"/>
    <w:rsid w:val="00626ADB"/>
    <w:rsid w:val="00627038"/>
    <w:rsid w:val="00627EE4"/>
    <w:rsid w:val="00630FC1"/>
    <w:rsid w:val="0063171D"/>
    <w:rsid w:val="00631D5C"/>
    <w:rsid w:val="00632457"/>
    <w:rsid w:val="006339BC"/>
    <w:rsid w:val="006344C2"/>
    <w:rsid w:val="00634E00"/>
    <w:rsid w:val="00635362"/>
    <w:rsid w:val="006353E2"/>
    <w:rsid w:val="006356D4"/>
    <w:rsid w:val="00635858"/>
    <w:rsid w:val="00635EA5"/>
    <w:rsid w:val="00636444"/>
    <w:rsid w:val="006366F4"/>
    <w:rsid w:val="006367E4"/>
    <w:rsid w:val="00636AEE"/>
    <w:rsid w:val="0063726B"/>
    <w:rsid w:val="006402BF"/>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992"/>
    <w:rsid w:val="00647C55"/>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73E2"/>
    <w:rsid w:val="00657978"/>
    <w:rsid w:val="00657AEB"/>
    <w:rsid w:val="0066004E"/>
    <w:rsid w:val="00662114"/>
    <w:rsid w:val="006622F7"/>
    <w:rsid w:val="00662C80"/>
    <w:rsid w:val="00663140"/>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C87"/>
    <w:rsid w:val="00673E3F"/>
    <w:rsid w:val="00674C63"/>
    <w:rsid w:val="006754C9"/>
    <w:rsid w:val="006763E1"/>
    <w:rsid w:val="006779DE"/>
    <w:rsid w:val="00677D1C"/>
    <w:rsid w:val="006809DD"/>
    <w:rsid w:val="00682842"/>
    <w:rsid w:val="006829F6"/>
    <w:rsid w:val="00684197"/>
    <w:rsid w:val="00684ACF"/>
    <w:rsid w:val="006855E5"/>
    <w:rsid w:val="006861B1"/>
    <w:rsid w:val="0068775A"/>
    <w:rsid w:val="00687C04"/>
    <w:rsid w:val="00690A13"/>
    <w:rsid w:val="00692A12"/>
    <w:rsid w:val="0069401E"/>
    <w:rsid w:val="0069406F"/>
    <w:rsid w:val="00694504"/>
    <w:rsid w:val="00694618"/>
    <w:rsid w:val="00694C56"/>
    <w:rsid w:val="00694EE9"/>
    <w:rsid w:val="00695AB3"/>
    <w:rsid w:val="006963C5"/>
    <w:rsid w:val="006970C2"/>
    <w:rsid w:val="00697281"/>
    <w:rsid w:val="006A0D4A"/>
    <w:rsid w:val="006A0D4B"/>
    <w:rsid w:val="006A1112"/>
    <w:rsid w:val="006A314C"/>
    <w:rsid w:val="006A4817"/>
    <w:rsid w:val="006A48D3"/>
    <w:rsid w:val="006A5FB4"/>
    <w:rsid w:val="006A6EF6"/>
    <w:rsid w:val="006A780A"/>
    <w:rsid w:val="006B0543"/>
    <w:rsid w:val="006B0A0C"/>
    <w:rsid w:val="006B0A5A"/>
    <w:rsid w:val="006B0AD7"/>
    <w:rsid w:val="006B0F4F"/>
    <w:rsid w:val="006B130A"/>
    <w:rsid w:val="006B16BF"/>
    <w:rsid w:val="006B2E4E"/>
    <w:rsid w:val="006B3112"/>
    <w:rsid w:val="006B312C"/>
    <w:rsid w:val="006B469C"/>
    <w:rsid w:val="006B4FFF"/>
    <w:rsid w:val="006B667D"/>
    <w:rsid w:val="006B69C3"/>
    <w:rsid w:val="006B7947"/>
    <w:rsid w:val="006C0A9F"/>
    <w:rsid w:val="006C0DE6"/>
    <w:rsid w:val="006C1A39"/>
    <w:rsid w:val="006C1B11"/>
    <w:rsid w:val="006C1C86"/>
    <w:rsid w:val="006C2B9C"/>
    <w:rsid w:val="006C2CF2"/>
    <w:rsid w:val="006C364E"/>
    <w:rsid w:val="006C516B"/>
    <w:rsid w:val="006C5D5B"/>
    <w:rsid w:val="006C6947"/>
    <w:rsid w:val="006C6AF3"/>
    <w:rsid w:val="006C6DDF"/>
    <w:rsid w:val="006C7914"/>
    <w:rsid w:val="006D050C"/>
    <w:rsid w:val="006D071B"/>
    <w:rsid w:val="006D0A61"/>
    <w:rsid w:val="006D15F9"/>
    <w:rsid w:val="006D1E42"/>
    <w:rsid w:val="006D2D69"/>
    <w:rsid w:val="006D2D98"/>
    <w:rsid w:val="006D3106"/>
    <w:rsid w:val="006D3B15"/>
    <w:rsid w:val="006D3C93"/>
    <w:rsid w:val="006D42CF"/>
    <w:rsid w:val="006D43F8"/>
    <w:rsid w:val="006D4431"/>
    <w:rsid w:val="006D5464"/>
    <w:rsid w:val="006D61D5"/>
    <w:rsid w:val="006D6726"/>
    <w:rsid w:val="006D6894"/>
    <w:rsid w:val="006D799A"/>
    <w:rsid w:val="006E0588"/>
    <w:rsid w:val="006E0599"/>
    <w:rsid w:val="006E0624"/>
    <w:rsid w:val="006E153E"/>
    <w:rsid w:val="006E17FD"/>
    <w:rsid w:val="006E242A"/>
    <w:rsid w:val="006E2520"/>
    <w:rsid w:val="006E2A18"/>
    <w:rsid w:val="006E2EDA"/>
    <w:rsid w:val="006E57EE"/>
    <w:rsid w:val="006E5D35"/>
    <w:rsid w:val="006E65EB"/>
    <w:rsid w:val="006E6980"/>
    <w:rsid w:val="006E6A52"/>
    <w:rsid w:val="006E6A93"/>
    <w:rsid w:val="006E7877"/>
    <w:rsid w:val="006F020E"/>
    <w:rsid w:val="006F0F25"/>
    <w:rsid w:val="006F17F7"/>
    <w:rsid w:val="006F1EE9"/>
    <w:rsid w:val="006F2F80"/>
    <w:rsid w:val="006F37E1"/>
    <w:rsid w:val="006F5098"/>
    <w:rsid w:val="006F6C38"/>
    <w:rsid w:val="006F709D"/>
    <w:rsid w:val="006F746A"/>
    <w:rsid w:val="006F76D1"/>
    <w:rsid w:val="00700CF2"/>
    <w:rsid w:val="00700E56"/>
    <w:rsid w:val="00702C66"/>
    <w:rsid w:val="0070391F"/>
    <w:rsid w:val="007040DE"/>
    <w:rsid w:val="007042BB"/>
    <w:rsid w:val="0070478A"/>
    <w:rsid w:val="00706EA6"/>
    <w:rsid w:val="00707974"/>
    <w:rsid w:val="00707BD6"/>
    <w:rsid w:val="00707C6A"/>
    <w:rsid w:val="00707E51"/>
    <w:rsid w:val="007102E9"/>
    <w:rsid w:val="00710B29"/>
    <w:rsid w:val="0071108D"/>
    <w:rsid w:val="007111B7"/>
    <w:rsid w:val="00711953"/>
    <w:rsid w:val="007122B8"/>
    <w:rsid w:val="0071359B"/>
    <w:rsid w:val="00714190"/>
    <w:rsid w:val="00714DE3"/>
    <w:rsid w:val="007151C1"/>
    <w:rsid w:val="0071605F"/>
    <w:rsid w:val="007161FB"/>
    <w:rsid w:val="0071641A"/>
    <w:rsid w:val="00716690"/>
    <w:rsid w:val="00716A59"/>
    <w:rsid w:val="00716CCD"/>
    <w:rsid w:val="0071737B"/>
    <w:rsid w:val="0071786F"/>
    <w:rsid w:val="0072078B"/>
    <w:rsid w:val="00720AC7"/>
    <w:rsid w:val="007215FF"/>
    <w:rsid w:val="00722DF8"/>
    <w:rsid w:val="00722ED7"/>
    <w:rsid w:val="0072381D"/>
    <w:rsid w:val="00724427"/>
    <w:rsid w:val="00726068"/>
    <w:rsid w:val="007263A9"/>
    <w:rsid w:val="0072670F"/>
    <w:rsid w:val="00727004"/>
    <w:rsid w:val="007276CD"/>
    <w:rsid w:val="00727CDF"/>
    <w:rsid w:val="00727D22"/>
    <w:rsid w:val="00730D28"/>
    <w:rsid w:val="007328C3"/>
    <w:rsid w:val="00732D58"/>
    <w:rsid w:val="0073358E"/>
    <w:rsid w:val="00733C09"/>
    <w:rsid w:val="0073421D"/>
    <w:rsid w:val="0073431B"/>
    <w:rsid w:val="00734F25"/>
    <w:rsid w:val="00735491"/>
    <w:rsid w:val="007354DC"/>
    <w:rsid w:val="00735894"/>
    <w:rsid w:val="0073748E"/>
    <w:rsid w:val="00737760"/>
    <w:rsid w:val="0074054D"/>
    <w:rsid w:val="00741CC1"/>
    <w:rsid w:val="0074275D"/>
    <w:rsid w:val="007430C7"/>
    <w:rsid w:val="007436C6"/>
    <w:rsid w:val="00743C23"/>
    <w:rsid w:val="00744BCD"/>
    <w:rsid w:val="00744EC5"/>
    <w:rsid w:val="007465A9"/>
    <w:rsid w:val="00746A92"/>
    <w:rsid w:val="00746D0E"/>
    <w:rsid w:val="00747A5A"/>
    <w:rsid w:val="00751576"/>
    <w:rsid w:val="00752BCA"/>
    <w:rsid w:val="00752FA3"/>
    <w:rsid w:val="00753959"/>
    <w:rsid w:val="007566EB"/>
    <w:rsid w:val="00757DB8"/>
    <w:rsid w:val="00761078"/>
    <w:rsid w:val="00762031"/>
    <w:rsid w:val="00762BF1"/>
    <w:rsid w:val="0076415B"/>
    <w:rsid w:val="007649C8"/>
    <w:rsid w:val="007672C7"/>
    <w:rsid w:val="007677CF"/>
    <w:rsid w:val="00767DB6"/>
    <w:rsid w:val="00770E64"/>
    <w:rsid w:val="0077102D"/>
    <w:rsid w:val="00772216"/>
    <w:rsid w:val="007726BE"/>
    <w:rsid w:val="0077286D"/>
    <w:rsid w:val="00772C11"/>
    <w:rsid w:val="00772E72"/>
    <w:rsid w:val="007730E6"/>
    <w:rsid w:val="00773117"/>
    <w:rsid w:val="007733DF"/>
    <w:rsid w:val="00773A72"/>
    <w:rsid w:val="00773EFF"/>
    <w:rsid w:val="00774295"/>
    <w:rsid w:val="007742AF"/>
    <w:rsid w:val="007755CF"/>
    <w:rsid w:val="007807DE"/>
    <w:rsid w:val="00781BF9"/>
    <w:rsid w:val="00782139"/>
    <w:rsid w:val="00782ABC"/>
    <w:rsid w:val="00782D19"/>
    <w:rsid w:val="007834ED"/>
    <w:rsid w:val="0078364B"/>
    <w:rsid w:val="007848DA"/>
    <w:rsid w:val="00785B43"/>
    <w:rsid w:val="00786703"/>
    <w:rsid w:val="00786CF5"/>
    <w:rsid w:val="00786D2B"/>
    <w:rsid w:val="00786F27"/>
    <w:rsid w:val="007875B3"/>
    <w:rsid w:val="00787BE9"/>
    <w:rsid w:val="0079295C"/>
    <w:rsid w:val="007940D9"/>
    <w:rsid w:val="00794A9B"/>
    <w:rsid w:val="0079515A"/>
    <w:rsid w:val="007955BE"/>
    <w:rsid w:val="0079698D"/>
    <w:rsid w:val="007A054E"/>
    <w:rsid w:val="007A145E"/>
    <w:rsid w:val="007A1486"/>
    <w:rsid w:val="007A1A8A"/>
    <w:rsid w:val="007A31F6"/>
    <w:rsid w:val="007A339B"/>
    <w:rsid w:val="007A3522"/>
    <w:rsid w:val="007A3BD0"/>
    <w:rsid w:val="007A450D"/>
    <w:rsid w:val="007A5648"/>
    <w:rsid w:val="007A6066"/>
    <w:rsid w:val="007A6B4D"/>
    <w:rsid w:val="007A7AAE"/>
    <w:rsid w:val="007B0035"/>
    <w:rsid w:val="007B0520"/>
    <w:rsid w:val="007B0AA2"/>
    <w:rsid w:val="007B10B2"/>
    <w:rsid w:val="007B1130"/>
    <w:rsid w:val="007B126D"/>
    <w:rsid w:val="007B15DA"/>
    <w:rsid w:val="007B25C5"/>
    <w:rsid w:val="007B3F12"/>
    <w:rsid w:val="007B54AA"/>
    <w:rsid w:val="007B68CC"/>
    <w:rsid w:val="007B7CEB"/>
    <w:rsid w:val="007C1058"/>
    <w:rsid w:val="007C20C4"/>
    <w:rsid w:val="007C2AD9"/>
    <w:rsid w:val="007C2EEF"/>
    <w:rsid w:val="007C3A84"/>
    <w:rsid w:val="007C3F6A"/>
    <w:rsid w:val="007C5054"/>
    <w:rsid w:val="007C64BE"/>
    <w:rsid w:val="007C692D"/>
    <w:rsid w:val="007C6DAD"/>
    <w:rsid w:val="007D0962"/>
    <w:rsid w:val="007D19E2"/>
    <w:rsid w:val="007D2F86"/>
    <w:rsid w:val="007D3EBA"/>
    <w:rsid w:val="007D5140"/>
    <w:rsid w:val="007D61ED"/>
    <w:rsid w:val="007D6786"/>
    <w:rsid w:val="007D69C0"/>
    <w:rsid w:val="007D70F7"/>
    <w:rsid w:val="007D7AF1"/>
    <w:rsid w:val="007D7C08"/>
    <w:rsid w:val="007D7C9A"/>
    <w:rsid w:val="007E0012"/>
    <w:rsid w:val="007E0D97"/>
    <w:rsid w:val="007E10B2"/>
    <w:rsid w:val="007E1461"/>
    <w:rsid w:val="007E15BE"/>
    <w:rsid w:val="007E1DF7"/>
    <w:rsid w:val="007E291B"/>
    <w:rsid w:val="007E2A25"/>
    <w:rsid w:val="007E313D"/>
    <w:rsid w:val="007E32BC"/>
    <w:rsid w:val="007E3BA8"/>
    <w:rsid w:val="007E4218"/>
    <w:rsid w:val="007E4E92"/>
    <w:rsid w:val="007F022A"/>
    <w:rsid w:val="007F063A"/>
    <w:rsid w:val="007F073A"/>
    <w:rsid w:val="007F0FEB"/>
    <w:rsid w:val="007F0FFA"/>
    <w:rsid w:val="007F255B"/>
    <w:rsid w:val="007F3311"/>
    <w:rsid w:val="007F371C"/>
    <w:rsid w:val="007F4448"/>
    <w:rsid w:val="007F49B3"/>
    <w:rsid w:val="007F4B74"/>
    <w:rsid w:val="007F4C8F"/>
    <w:rsid w:val="007F4E5C"/>
    <w:rsid w:val="007F6132"/>
    <w:rsid w:val="007F650A"/>
    <w:rsid w:val="007F6A79"/>
    <w:rsid w:val="0080326B"/>
    <w:rsid w:val="008037FC"/>
    <w:rsid w:val="00803E13"/>
    <w:rsid w:val="0080402E"/>
    <w:rsid w:val="0080430A"/>
    <w:rsid w:val="00804680"/>
    <w:rsid w:val="008053FB"/>
    <w:rsid w:val="0080673F"/>
    <w:rsid w:val="00806F50"/>
    <w:rsid w:val="008079D1"/>
    <w:rsid w:val="00807A01"/>
    <w:rsid w:val="00807B09"/>
    <w:rsid w:val="00807EB4"/>
    <w:rsid w:val="00810918"/>
    <w:rsid w:val="008118F0"/>
    <w:rsid w:val="00811B2E"/>
    <w:rsid w:val="00811DB9"/>
    <w:rsid w:val="008124DD"/>
    <w:rsid w:val="008128EB"/>
    <w:rsid w:val="00812956"/>
    <w:rsid w:val="00813B44"/>
    <w:rsid w:val="00813C99"/>
    <w:rsid w:val="0081474F"/>
    <w:rsid w:val="00816CE7"/>
    <w:rsid w:val="00817A22"/>
    <w:rsid w:val="00817C5F"/>
    <w:rsid w:val="008208EE"/>
    <w:rsid w:val="008211E4"/>
    <w:rsid w:val="00821394"/>
    <w:rsid w:val="008216FE"/>
    <w:rsid w:val="008220EA"/>
    <w:rsid w:val="0082351C"/>
    <w:rsid w:val="00823AF9"/>
    <w:rsid w:val="00824F08"/>
    <w:rsid w:val="0082575D"/>
    <w:rsid w:val="008259D2"/>
    <w:rsid w:val="008263A3"/>
    <w:rsid w:val="00826B57"/>
    <w:rsid w:val="008273F9"/>
    <w:rsid w:val="0083024D"/>
    <w:rsid w:val="00830568"/>
    <w:rsid w:val="00831259"/>
    <w:rsid w:val="00831837"/>
    <w:rsid w:val="00831842"/>
    <w:rsid w:val="008325F1"/>
    <w:rsid w:val="00833100"/>
    <w:rsid w:val="00833A17"/>
    <w:rsid w:val="008346CF"/>
    <w:rsid w:val="008349D7"/>
    <w:rsid w:val="008354E8"/>
    <w:rsid w:val="008356C0"/>
    <w:rsid w:val="0083592A"/>
    <w:rsid w:val="00835DBB"/>
    <w:rsid w:val="0083603B"/>
    <w:rsid w:val="00836B89"/>
    <w:rsid w:val="00836CE9"/>
    <w:rsid w:val="00837663"/>
    <w:rsid w:val="008400F1"/>
    <w:rsid w:val="00840797"/>
    <w:rsid w:val="008411D4"/>
    <w:rsid w:val="008416D2"/>
    <w:rsid w:val="00842F12"/>
    <w:rsid w:val="00843190"/>
    <w:rsid w:val="00844837"/>
    <w:rsid w:val="00844DC7"/>
    <w:rsid w:val="00845C69"/>
    <w:rsid w:val="00846033"/>
    <w:rsid w:val="00846EF4"/>
    <w:rsid w:val="008472BD"/>
    <w:rsid w:val="00847407"/>
    <w:rsid w:val="008536BC"/>
    <w:rsid w:val="00853E8A"/>
    <w:rsid w:val="00854C20"/>
    <w:rsid w:val="0085584C"/>
    <w:rsid w:val="0085605D"/>
    <w:rsid w:val="00856113"/>
    <w:rsid w:val="00856275"/>
    <w:rsid w:val="0085681C"/>
    <w:rsid w:val="00857046"/>
    <w:rsid w:val="00857181"/>
    <w:rsid w:val="00860557"/>
    <w:rsid w:val="008609E3"/>
    <w:rsid w:val="00860AE6"/>
    <w:rsid w:val="0086165F"/>
    <w:rsid w:val="00863943"/>
    <w:rsid w:val="00863B66"/>
    <w:rsid w:val="00864116"/>
    <w:rsid w:val="00864E6C"/>
    <w:rsid w:val="0086548B"/>
    <w:rsid w:val="008657CE"/>
    <w:rsid w:val="00866293"/>
    <w:rsid w:val="00866D66"/>
    <w:rsid w:val="0086722B"/>
    <w:rsid w:val="008676F4"/>
    <w:rsid w:val="00867A41"/>
    <w:rsid w:val="00870745"/>
    <w:rsid w:val="008714EF"/>
    <w:rsid w:val="00872067"/>
    <w:rsid w:val="008726F0"/>
    <w:rsid w:val="0087275F"/>
    <w:rsid w:val="00872B3C"/>
    <w:rsid w:val="00872C50"/>
    <w:rsid w:val="008730E9"/>
    <w:rsid w:val="008732EC"/>
    <w:rsid w:val="00874B62"/>
    <w:rsid w:val="00874E95"/>
    <w:rsid w:val="008761C3"/>
    <w:rsid w:val="008771E9"/>
    <w:rsid w:val="00877997"/>
    <w:rsid w:val="00880CBB"/>
    <w:rsid w:val="008815E7"/>
    <w:rsid w:val="00881BD5"/>
    <w:rsid w:val="00881DC6"/>
    <w:rsid w:val="0088211D"/>
    <w:rsid w:val="00882176"/>
    <w:rsid w:val="00882CC1"/>
    <w:rsid w:val="008833DC"/>
    <w:rsid w:val="00883938"/>
    <w:rsid w:val="00883966"/>
    <w:rsid w:val="00883B79"/>
    <w:rsid w:val="008845D6"/>
    <w:rsid w:val="00884D3B"/>
    <w:rsid w:val="008852B3"/>
    <w:rsid w:val="008867F0"/>
    <w:rsid w:val="00886BBF"/>
    <w:rsid w:val="0088707F"/>
    <w:rsid w:val="00887307"/>
    <w:rsid w:val="0088767E"/>
    <w:rsid w:val="00887681"/>
    <w:rsid w:val="00890399"/>
    <w:rsid w:val="00891D18"/>
    <w:rsid w:val="00892AC8"/>
    <w:rsid w:val="00892C10"/>
    <w:rsid w:val="0089360D"/>
    <w:rsid w:val="00893C34"/>
    <w:rsid w:val="00893CA2"/>
    <w:rsid w:val="00893EE7"/>
    <w:rsid w:val="008940C8"/>
    <w:rsid w:val="00895B95"/>
    <w:rsid w:val="00897837"/>
    <w:rsid w:val="008A07D6"/>
    <w:rsid w:val="008A08DE"/>
    <w:rsid w:val="008A0ADC"/>
    <w:rsid w:val="008A0EC1"/>
    <w:rsid w:val="008A172C"/>
    <w:rsid w:val="008A1791"/>
    <w:rsid w:val="008A1AA2"/>
    <w:rsid w:val="008A1B6E"/>
    <w:rsid w:val="008A1D49"/>
    <w:rsid w:val="008A2CE6"/>
    <w:rsid w:val="008A3409"/>
    <w:rsid w:val="008A384B"/>
    <w:rsid w:val="008A3BEF"/>
    <w:rsid w:val="008A4920"/>
    <w:rsid w:val="008A57D4"/>
    <w:rsid w:val="008A590E"/>
    <w:rsid w:val="008A6834"/>
    <w:rsid w:val="008A6E8E"/>
    <w:rsid w:val="008A7602"/>
    <w:rsid w:val="008B0526"/>
    <w:rsid w:val="008B0E76"/>
    <w:rsid w:val="008B0F38"/>
    <w:rsid w:val="008B0F59"/>
    <w:rsid w:val="008B1CC3"/>
    <w:rsid w:val="008B281B"/>
    <w:rsid w:val="008B332B"/>
    <w:rsid w:val="008B3D36"/>
    <w:rsid w:val="008B3E1A"/>
    <w:rsid w:val="008B4192"/>
    <w:rsid w:val="008B5263"/>
    <w:rsid w:val="008B65B8"/>
    <w:rsid w:val="008B77AC"/>
    <w:rsid w:val="008C0978"/>
    <w:rsid w:val="008C0B2F"/>
    <w:rsid w:val="008C14C1"/>
    <w:rsid w:val="008C152E"/>
    <w:rsid w:val="008C1680"/>
    <w:rsid w:val="008C1755"/>
    <w:rsid w:val="008C2359"/>
    <w:rsid w:val="008C4B5A"/>
    <w:rsid w:val="008C6215"/>
    <w:rsid w:val="008C6269"/>
    <w:rsid w:val="008C667F"/>
    <w:rsid w:val="008C689B"/>
    <w:rsid w:val="008C6B7B"/>
    <w:rsid w:val="008C6B9C"/>
    <w:rsid w:val="008C6EE7"/>
    <w:rsid w:val="008C70B0"/>
    <w:rsid w:val="008C70DF"/>
    <w:rsid w:val="008C714F"/>
    <w:rsid w:val="008C7695"/>
    <w:rsid w:val="008C7A41"/>
    <w:rsid w:val="008C7BB0"/>
    <w:rsid w:val="008D11A4"/>
    <w:rsid w:val="008D1802"/>
    <w:rsid w:val="008D1A76"/>
    <w:rsid w:val="008D1E7A"/>
    <w:rsid w:val="008D297E"/>
    <w:rsid w:val="008D2FAF"/>
    <w:rsid w:val="008D3D63"/>
    <w:rsid w:val="008D3E60"/>
    <w:rsid w:val="008D3EAC"/>
    <w:rsid w:val="008D5571"/>
    <w:rsid w:val="008D607F"/>
    <w:rsid w:val="008D6554"/>
    <w:rsid w:val="008D788E"/>
    <w:rsid w:val="008E0328"/>
    <w:rsid w:val="008E10DD"/>
    <w:rsid w:val="008E21CC"/>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A44"/>
    <w:rsid w:val="008F3BEB"/>
    <w:rsid w:val="008F3C08"/>
    <w:rsid w:val="008F3E38"/>
    <w:rsid w:val="008F41B2"/>
    <w:rsid w:val="008F4827"/>
    <w:rsid w:val="008F6016"/>
    <w:rsid w:val="008F65ED"/>
    <w:rsid w:val="008F6CA3"/>
    <w:rsid w:val="008F7251"/>
    <w:rsid w:val="008F7756"/>
    <w:rsid w:val="008F7760"/>
    <w:rsid w:val="008F78CF"/>
    <w:rsid w:val="0090004F"/>
    <w:rsid w:val="009000D7"/>
    <w:rsid w:val="009006DF"/>
    <w:rsid w:val="00900BD3"/>
    <w:rsid w:val="00901EF1"/>
    <w:rsid w:val="00902137"/>
    <w:rsid w:val="00902416"/>
    <w:rsid w:val="00902C88"/>
    <w:rsid w:val="00902E36"/>
    <w:rsid w:val="009036A3"/>
    <w:rsid w:val="009038A1"/>
    <w:rsid w:val="00903982"/>
    <w:rsid w:val="00903F1D"/>
    <w:rsid w:val="009041FF"/>
    <w:rsid w:val="00904409"/>
    <w:rsid w:val="009052E8"/>
    <w:rsid w:val="009065D6"/>
    <w:rsid w:val="00906C77"/>
    <w:rsid w:val="00906DBD"/>
    <w:rsid w:val="00906E26"/>
    <w:rsid w:val="0090706B"/>
    <w:rsid w:val="009076D5"/>
    <w:rsid w:val="009077AF"/>
    <w:rsid w:val="00907BE0"/>
    <w:rsid w:val="00907D8E"/>
    <w:rsid w:val="009108A1"/>
    <w:rsid w:val="00910A5B"/>
    <w:rsid w:val="00910C50"/>
    <w:rsid w:val="00910ECA"/>
    <w:rsid w:val="0091243E"/>
    <w:rsid w:val="00912A88"/>
    <w:rsid w:val="00912C23"/>
    <w:rsid w:val="00913370"/>
    <w:rsid w:val="00913580"/>
    <w:rsid w:val="00913A48"/>
    <w:rsid w:val="00915B0F"/>
    <w:rsid w:val="00915E9C"/>
    <w:rsid w:val="009165F5"/>
    <w:rsid w:val="0091690F"/>
    <w:rsid w:val="00922461"/>
    <w:rsid w:val="00922DEA"/>
    <w:rsid w:val="00923FAC"/>
    <w:rsid w:val="00925633"/>
    <w:rsid w:val="00925B65"/>
    <w:rsid w:val="00925F7A"/>
    <w:rsid w:val="009264A8"/>
    <w:rsid w:val="00926AF2"/>
    <w:rsid w:val="009273D5"/>
    <w:rsid w:val="00927C74"/>
    <w:rsid w:val="00931843"/>
    <w:rsid w:val="0093273C"/>
    <w:rsid w:val="009338E0"/>
    <w:rsid w:val="0093403B"/>
    <w:rsid w:val="009344C8"/>
    <w:rsid w:val="00934633"/>
    <w:rsid w:val="00934DB9"/>
    <w:rsid w:val="0093588E"/>
    <w:rsid w:val="00935A0D"/>
    <w:rsid w:val="00936E7E"/>
    <w:rsid w:val="00937692"/>
    <w:rsid w:val="00937D0B"/>
    <w:rsid w:val="009400EA"/>
    <w:rsid w:val="00940480"/>
    <w:rsid w:val="00940EDB"/>
    <w:rsid w:val="0094137F"/>
    <w:rsid w:val="00941F92"/>
    <w:rsid w:val="00942013"/>
    <w:rsid w:val="00943BF2"/>
    <w:rsid w:val="00943EBA"/>
    <w:rsid w:val="009445DF"/>
    <w:rsid w:val="00945893"/>
    <w:rsid w:val="009460D7"/>
    <w:rsid w:val="009465D7"/>
    <w:rsid w:val="0094751F"/>
    <w:rsid w:val="00947805"/>
    <w:rsid w:val="009509CD"/>
    <w:rsid w:val="00950D6B"/>
    <w:rsid w:val="0095152F"/>
    <w:rsid w:val="00951CE3"/>
    <w:rsid w:val="009523E1"/>
    <w:rsid w:val="009532D9"/>
    <w:rsid w:val="00954DC6"/>
    <w:rsid w:val="00955055"/>
    <w:rsid w:val="00955AF5"/>
    <w:rsid w:val="00956776"/>
    <w:rsid w:val="00956E77"/>
    <w:rsid w:val="00957274"/>
    <w:rsid w:val="009579D6"/>
    <w:rsid w:val="00957F72"/>
    <w:rsid w:val="00961473"/>
    <w:rsid w:val="009619B4"/>
    <w:rsid w:val="00962318"/>
    <w:rsid w:val="009624ED"/>
    <w:rsid w:val="0096260F"/>
    <w:rsid w:val="00962AA1"/>
    <w:rsid w:val="00962BE8"/>
    <w:rsid w:val="0096319F"/>
    <w:rsid w:val="00963E55"/>
    <w:rsid w:val="0096548B"/>
    <w:rsid w:val="009664B9"/>
    <w:rsid w:val="0096691E"/>
    <w:rsid w:val="00966A49"/>
    <w:rsid w:val="00966A66"/>
    <w:rsid w:val="00966B46"/>
    <w:rsid w:val="00966B76"/>
    <w:rsid w:val="00966E03"/>
    <w:rsid w:val="00966F69"/>
    <w:rsid w:val="00967736"/>
    <w:rsid w:val="00967C1C"/>
    <w:rsid w:val="00967F74"/>
    <w:rsid w:val="009705AA"/>
    <w:rsid w:val="00970DB2"/>
    <w:rsid w:val="00971000"/>
    <w:rsid w:val="009719AA"/>
    <w:rsid w:val="00972752"/>
    <w:rsid w:val="00972B68"/>
    <w:rsid w:val="00973119"/>
    <w:rsid w:val="00973D2C"/>
    <w:rsid w:val="00974654"/>
    <w:rsid w:val="009746FE"/>
    <w:rsid w:val="00974E3B"/>
    <w:rsid w:val="0097503A"/>
    <w:rsid w:val="009755B1"/>
    <w:rsid w:val="009776E6"/>
    <w:rsid w:val="0098034D"/>
    <w:rsid w:val="00981557"/>
    <w:rsid w:val="00981743"/>
    <w:rsid w:val="00982433"/>
    <w:rsid w:val="00982D5E"/>
    <w:rsid w:val="009841EE"/>
    <w:rsid w:val="00984B06"/>
    <w:rsid w:val="00984D21"/>
    <w:rsid w:val="0098543D"/>
    <w:rsid w:val="00985AF2"/>
    <w:rsid w:val="0098605A"/>
    <w:rsid w:val="009869DC"/>
    <w:rsid w:val="00986A4F"/>
    <w:rsid w:val="00986B13"/>
    <w:rsid w:val="00986D15"/>
    <w:rsid w:val="00986F53"/>
    <w:rsid w:val="0098705A"/>
    <w:rsid w:val="009874BD"/>
    <w:rsid w:val="00990138"/>
    <w:rsid w:val="00992096"/>
    <w:rsid w:val="009924A9"/>
    <w:rsid w:val="0099254C"/>
    <w:rsid w:val="00992E7E"/>
    <w:rsid w:val="00993D79"/>
    <w:rsid w:val="009941AC"/>
    <w:rsid w:val="0099426B"/>
    <w:rsid w:val="00994EA4"/>
    <w:rsid w:val="009956A5"/>
    <w:rsid w:val="00997518"/>
    <w:rsid w:val="00997A59"/>
    <w:rsid w:val="00997B8F"/>
    <w:rsid w:val="00997F88"/>
    <w:rsid w:val="009A14E1"/>
    <w:rsid w:val="009A15FA"/>
    <w:rsid w:val="009A246C"/>
    <w:rsid w:val="009A2CD8"/>
    <w:rsid w:val="009A2E2E"/>
    <w:rsid w:val="009A447A"/>
    <w:rsid w:val="009A4653"/>
    <w:rsid w:val="009A467D"/>
    <w:rsid w:val="009A526A"/>
    <w:rsid w:val="009A56A8"/>
    <w:rsid w:val="009A57A0"/>
    <w:rsid w:val="009A6376"/>
    <w:rsid w:val="009A69EF"/>
    <w:rsid w:val="009A6A6D"/>
    <w:rsid w:val="009A6D49"/>
    <w:rsid w:val="009A72EA"/>
    <w:rsid w:val="009A764A"/>
    <w:rsid w:val="009A7DE8"/>
    <w:rsid w:val="009B0A57"/>
    <w:rsid w:val="009B144E"/>
    <w:rsid w:val="009B157E"/>
    <w:rsid w:val="009B195F"/>
    <w:rsid w:val="009B2B08"/>
    <w:rsid w:val="009B4362"/>
    <w:rsid w:val="009B4BC0"/>
    <w:rsid w:val="009B583A"/>
    <w:rsid w:val="009B6A3B"/>
    <w:rsid w:val="009B72AF"/>
    <w:rsid w:val="009B73AF"/>
    <w:rsid w:val="009B7A28"/>
    <w:rsid w:val="009C1165"/>
    <w:rsid w:val="009C1610"/>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2EF"/>
    <w:rsid w:val="009C77C5"/>
    <w:rsid w:val="009C7A5A"/>
    <w:rsid w:val="009D0456"/>
    <w:rsid w:val="009D07E3"/>
    <w:rsid w:val="009D30F8"/>
    <w:rsid w:val="009D36C7"/>
    <w:rsid w:val="009D3920"/>
    <w:rsid w:val="009D3EF9"/>
    <w:rsid w:val="009D48A7"/>
    <w:rsid w:val="009D4C1B"/>
    <w:rsid w:val="009D4F7C"/>
    <w:rsid w:val="009D513D"/>
    <w:rsid w:val="009E0294"/>
    <w:rsid w:val="009E0BF8"/>
    <w:rsid w:val="009E19AA"/>
    <w:rsid w:val="009E2394"/>
    <w:rsid w:val="009E266D"/>
    <w:rsid w:val="009E2C7B"/>
    <w:rsid w:val="009E328B"/>
    <w:rsid w:val="009E3930"/>
    <w:rsid w:val="009E433B"/>
    <w:rsid w:val="009E4515"/>
    <w:rsid w:val="009E4B1A"/>
    <w:rsid w:val="009E5478"/>
    <w:rsid w:val="009E6466"/>
    <w:rsid w:val="009E6B3A"/>
    <w:rsid w:val="009E76C4"/>
    <w:rsid w:val="009E7CA4"/>
    <w:rsid w:val="009F0337"/>
    <w:rsid w:val="009F0F3C"/>
    <w:rsid w:val="009F392B"/>
    <w:rsid w:val="009F3A1E"/>
    <w:rsid w:val="009F5878"/>
    <w:rsid w:val="009F619E"/>
    <w:rsid w:val="009F700C"/>
    <w:rsid w:val="009F7BEF"/>
    <w:rsid w:val="00A00619"/>
    <w:rsid w:val="00A00B22"/>
    <w:rsid w:val="00A00D24"/>
    <w:rsid w:val="00A010DB"/>
    <w:rsid w:val="00A014D6"/>
    <w:rsid w:val="00A030D1"/>
    <w:rsid w:val="00A03104"/>
    <w:rsid w:val="00A033DF"/>
    <w:rsid w:val="00A03DE4"/>
    <w:rsid w:val="00A03DF0"/>
    <w:rsid w:val="00A04513"/>
    <w:rsid w:val="00A05F59"/>
    <w:rsid w:val="00A06565"/>
    <w:rsid w:val="00A066D6"/>
    <w:rsid w:val="00A06BE7"/>
    <w:rsid w:val="00A07471"/>
    <w:rsid w:val="00A07795"/>
    <w:rsid w:val="00A10A72"/>
    <w:rsid w:val="00A10C68"/>
    <w:rsid w:val="00A11528"/>
    <w:rsid w:val="00A11613"/>
    <w:rsid w:val="00A120C9"/>
    <w:rsid w:val="00A12134"/>
    <w:rsid w:val="00A12617"/>
    <w:rsid w:val="00A12B15"/>
    <w:rsid w:val="00A13C66"/>
    <w:rsid w:val="00A13D65"/>
    <w:rsid w:val="00A13DA5"/>
    <w:rsid w:val="00A13F90"/>
    <w:rsid w:val="00A20E48"/>
    <w:rsid w:val="00A20FA1"/>
    <w:rsid w:val="00A216B5"/>
    <w:rsid w:val="00A21E9C"/>
    <w:rsid w:val="00A22C60"/>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4699F"/>
    <w:rsid w:val="00A513DE"/>
    <w:rsid w:val="00A528A2"/>
    <w:rsid w:val="00A5300D"/>
    <w:rsid w:val="00A53048"/>
    <w:rsid w:val="00A537F0"/>
    <w:rsid w:val="00A54734"/>
    <w:rsid w:val="00A54BFA"/>
    <w:rsid w:val="00A54D02"/>
    <w:rsid w:val="00A54DFA"/>
    <w:rsid w:val="00A55B51"/>
    <w:rsid w:val="00A56F52"/>
    <w:rsid w:val="00A57B57"/>
    <w:rsid w:val="00A616EE"/>
    <w:rsid w:val="00A61CC4"/>
    <w:rsid w:val="00A6250C"/>
    <w:rsid w:val="00A625D3"/>
    <w:rsid w:val="00A625F2"/>
    <w:rsid w:val="00A62711"/>
    <w:rsid w:val="00A62BDB"/>
    <w:rsid w:val="00A62E51"/>
    <w:rsid w:val="00A63142"/>
    <w:rsid w:val="00A63ADD"/>
    <w:rsid w:val="00A63BE5"/>
    <w:rsid w:val="00A66266"/>
    <w:rsid w:val="00A6715C"/>
    <w:rsid w:val="00A671C7"/>
    <w:rsid w:val="00A6732C"/>
    <w:rsid w:val="00A67CB4"/>
    <w:rsid w:val="00A70860"/>
    <w:rsid w:val="00A71570"/>
    <w:rsid w:val="00A71656"/>
    <w:rsid w:val="00A717AD"/>
    <w:rsid w:val="00A7355D"/>
    <w:rsid w:val="00A73F09"/>
    <w:rsid w:val="00A743C2"/>
    <w:rsid w:val="00A749ED"/>
    <w:rsid w:val="00A74A40"/>
    <w:rsid w:val="00A74D06"/>
    <w:rsid w:val="00A757B3"/>
    <w:rsid w:val="00A75E2A"/>
    <w:rsid w:val="00A75FF3"/>
    <w:rsid w:val="00A7602B"/>
    <w:rsid w:val="00A76137"/>
    <w:rsid w:val="00A77070"/>
    <w:rsid w:val="00A77DB5"/>
    <w:rsid w:val="00A80514"/>
    <w:rsid w:val="00A80DC5"/>
    <w:rsid w:val="00A8249E"/>
    <w:rsid w:val="00A8364C"/>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30FB"/>
    <w:rsid w:val="00A944FE"/>
    <w:rsid w:val="00A9461E"/>
    <w:rsid w:val="00A95015"/>
    <w:rsid w:val="00A95698"/>
    <w:rsid w:val="00A956C6"/>
    <w:rsid w:val="00A95C35"/>
    <w:rsid w:val="00A96B7B"/>
    <w:rsid w:val="00A96F49"/>
    <w:rsid w:val="00A97605"/>
    <w:rsid w:val="00A97615"/>
    <w:rsid w:val="00AA02AD"/>
    <w:rsid w:val="00AA0551"/>
    <w:rsid w:val="00AA0692"/>
    <w:rsid w:val="00AA12A9"/>
    <w:rsid w:val="00AA25AF"/>
    <w:rsid w:val="00AA3226"/>
    <w:rsid w:val="00AA3550"/>
    <w:rsid w:val="00AA4599"/>
    <w:rsid w:val="00AA47FB"/>
    <w:rsid w:val="00AA4FFF"/>
    <w:rsid w:val="00AA5389"/>
    <w:rsid w:val="00AA6052"/>
    <w:rsid w:val="00AB0150"/>
    <w:rsid w:val="00AB0915"/>
    <w:rsid w:val="00AB0FDD"/>
    <w:rsid w:val="00AB14AC"/>
    <w:rsid w:val="00AB222C"/>
    <w:rsid w:val="00AB23D4"/>
    <w:rsid w:val="00AB2FBC"/>
    <w:rsid w:val="00AB32CD"/>
    <w:rsid w:val="00AB393B"/>
    <w:rsid w:val="00AB46E6"/>
    <w:rsid w:val="00AB577B"/>
    <w:rsid w:val="00AB57BB"/>
    <w:rsid w:val="00AB5982"/>
    <w:rsid w:val="00AB7CD9"/>
    <w:rsid w:val="00AC1467"/>
    <w:rsid w:val="00AC1705"/>
    <w:rsid w:val="00AC184A"/>
    <w:rsid w:val="00AC1CCD"/>
    <w:rsid w:val="00AC20AD"/>
    <w:rsid w:val="00AC2D75"/>
    <w:rsid w:val="00AC3643"/>
    <w:rsid w:val="00AC3D7F"/>
    <w:rsid w:val="00AC4F9F"/>
    <w:rsid w:val="00AC56ED"/>
    <w:rsid w:val="00AC59C2"/>
    <w:rsid w:val="00AC6BD8"/>
    <w:rsid w:val="00AC74F0"/>
    <w:rsid w:val="00AD01FE"/>
    <w:rsid w:val="00AD03B1"/>
    <w:rsid w:val="00AD0488"/>
    <w:rsid w:val="00AD10F1"/>
    <w:rsid w:val="00AD1D1C"/>
    <w:rsid w:val="00AD279B"/>
    <w:rsid w:val="00AD2AC1"/>
    <w:rsid w:val="00AD2EB0"/>
    <w:rsid w:val="00AD3002"/>
    <w:rsid w:val="00AD3B02"/>
    <w:rsid w:val="00AD4573"/>
    <w:rsid w:val="00AD4765"/>
    <w:rsid w:val="00AD4EE9"/>
    <w:rsid w:val="00AD61CD"/>
    <w:rsid w:val="00AE026B"/>
    <w:rsid w:val="00AE04B6"/>
    <w:rsid w:val="00AE0695"/>
    <w:rsid w:val="00AE0873"/>
    <w:rsid w:val="00AE1301"/>
    <w:rsid w:val="00AE13EC"/>
    <w:rsid w:val="00AE22A0"/>
    <w:rsid w:val="00AE309C"/>
    <w:rsid w:val="00AE3A64"/>
    <w:rsid w:val="00AE3AA2"/>
    <w:rsid w:val="00AE41B3"/>
    <w:rsid w:val="00AE4A9D"/>
    <w:rsid w:val="00AE4C70"/>
    <w:rsid w:val="00AE4DE5"/>
    <w:rsid w:val="00AE5047"/>
    <w:rsid w:val="00AE51E5"/>
    <w:rsid w:val="00AE57C7"/>
    <w:rsid w:val="00AE62E6"/>
    <w:rsid w:val="00AE6EE7"/>
    <w:rsid w:val="00AE7765"/>
    <w:rsid w:val="00AF0F5B"/>
    <w:rsid w:val="00AF0FD2"/>
    <w:rsid w:val="00AF10C9"/>
    <w:rsid w:val="00AF1139"/>
    <w:rsid w:val="00AF1224"/>
    <w:rsid w:val="00AF1B2B"/>
    <w:rsid w:val="00AF1F4B"/>
    <w:rsid w:val="00AF2980"/>
    <w:rsid w:val="00AF2C46"/>
    <w:rsid w:val="00AF2C7B"/>
    <w:rsid w:val="00AF3095"/>
    <w:rsid w:val="00AF3197"/>
    <w:rsid w:val="00AF3308"/>
    <w:rsid w:val="00AF40FC"/>
    <w:rsid w:val="00AF4382"/>
    <w:rsid w:val="00AF43FA"/>
    <w:rsid w:val="00AF477E"/>
    <w:rsid w:val="00AF4F27"/>
    <w:rsid w:val="00AF559D"/>
    <w:rsid w:val="00B003C1"/>
    <w:rsid w:val="00B0091B"/>
    <w:rsid w:val="00B00BAC"/>
    <w:rsid w:val="00B00BD1"/>
    <w:rsid w:val="00B00C37"/>
    <w:rsid w:val="00B01224"/>
    <w:rsid w:val="00B01B96"/>
    <w:rsid w:val="00B02E8B"/>
    <w:rsid w:val="00B03795"/>
    <w:rsid w:val="00B045BB"/>
    <w:rsid w:val="00B04CB2"/>
    <w:rsid w:val="00B05BC2"/>
    <w:rsid w:val="00B05FBD"/>
    <w:rsid w:val="00B06D59"/>
    <w:rsid w:val="00B0726E"/>
    <w:rsid w:val="00B1047F"/>
    <w:rsid w:val="00B11314"/>
    <w:rsid w:val="00B12412"/>
    <w:rsid w:val="00B1244D"/>
    <w:rsid w:val="00B13A06"/>
    <w:rsid w:val="00B13A36"/>
    <w:rsid w:val="00B166AA"/>
    <w:rsid w:val="00B16A52"/>
    <w:rsid w:val="00B16D5B"/>
    <w:rsid w:val="00B17E72"/>
    <w:rsid w:val="00B200AC"/>
    <w:rsid w:val="00B207E8"/>
    <w:rsid w:val="00B21267"/>
    <w:rsid w:val="00B213D8"/>
    <w:rsid w:val="00B21706"/>
    <w:rsid w:val="00B218E2"/>
    <w:rsid w:val="00B21B50"/>
    <w:rsid w:val="00B225FE"/>
    <w:rsid w:val="00B237FA"/>
    <w:rsid w:val="00B2380B"/>
    <w:rsid w:val="00B23A2C"/>
    <w:rsid w:val="00B24498"/>
    <w:rsid w:val="00B24881"/>
    <w:rsid w:val="00B24A04"/>
    <w:rsid w:val="00B2654D"/>
    <w:rsid w:val="00B30244"/>
    <w:rsid w:val="00B303CC"/>
    <w:rsid w:val="00B31943"/>
    <w:rsid w:val="00B31A6C"/>
    <w:rsid w:val="00B31CE5"/>
    <w:rsid w:val="00B324EE"/>
    <w:rsid w:val="00B35127"/>
    <w:rsid w:val="00B351CB"/>
    <w:rsid w:val="00B351EA"/>
    <w:rsid w:val="00B36269"/>
    <w:rsid w:val="00B368FF"/>
    <w:rsid w:val="00B3704A"/>
    <w:rsid w:val="00B37166"/>
    <w:rsid w:val="00B37CCD"/>
    <w:rsid w:val="00B37DE4"/>
    <w:rsid w:val="00B428E8"/>
    <w:rsid w:val="00B430BF"/>
    <w:rsid w:val="00B43188"/>
    <w:rsid w:val="00B43386"/>
    <w:rsid w:val="00B441D8"/>
    <w:rsid w:val="00B44398"/>
    <w:rsid w:val="00B44B56"/>
    <w:rsid w:val="00B4505E"/>
    <w:rsid w:val="00B45167"/>
    <w:rsid w:val="00B457D4"/>
    <w:rsid w:val="00B45CFA"/>
    <w:rsid w:val="00B45E28"/>
    <w:rsid w:val="00B461A3"/>
    <w:rsid w:val="00B46951"/>
    <w:rsid w:val="00B477CF"/>
    <w:rsid w:val="00B47A6B"/>
    <w:rsid w:val="00B51785"/>
    <w:rsid w:val="00B51948"/>
    <w:rsid w:val="00B5295F"/>
    <w:rsid w:val="00B52B57"/>
    <w:rsid w:val="00B53297"/>
    <w:rsid w:val="00B54034"/>
    <w:rsid w:val="00B54049"/>
    <w:rsid w:val="00B5556F"/>
    <w:rsid w:val="00B56132"/>
    <w:rsid w:val="00B5686D"/>
    <w:rsid w:val="00B56BD1"/>
    <w:rsid w:val="00B60129"/>
    <w:rsid w:val="00B62A3F"/>
    <w:rsid w:val="00B62CCC"/>
    <w:rsid w:val="00B62DE8"/>
    <w:rsid w:val="00B62E77"/>
    <w:rsid w:val="00B64174"/>
    <w:rsid w:val="00B6471C"/>
    <w:rsid w:val="00B64A32"/>
    <w:rsid w:val="00B661AA"/>
    <w:rsid w:val="00B664D9"/>
    <w:rsid w:val="00B67152"/>
    <w:rsid w:val="00B6793A"/>
    <w:rsid w:val="00B67DB0"/>
    <w:rsid w:val="00B7042F"/>
    <w:rsid w:val="00B70BDA"/>
    <w:rsid w:val="00B70E52"/>
    <w:rsid w:val="00B71894"/>
    <w:rsid w:val="00B72378"/>
    <w:rsid w:val="00B737DF"/>
    <w:rsid w:val="00B738C2"/>
    <w:rsid w:val="00B73F16"/>
    <w:rsid w:val="00B75642"/>
    <w:rsid w:val="00B759C0"/>
    <w:rsid w:val="00B75A08"/>
    <w:rsid w:val="00B75D40"/>
    <w:rsid w:val="00B76A43"/>
    <w:rsid w:val="00B77945"/>
    <w:rsid w:val="00B80179"/>
    <w:rsid w:val="00B803BF"/>
    <w:rsid w:val="00B8144C"/>
    <w:rsid w:val="00B81D0F"/>
    <w:rsid w:val="00B82BED"/>
    <w:rsid w:val="00B839DC"/>
    <w:rsid w:val="00B8416E"/>
    <w:rsid w:val="00B841EC"/>
    <w:rsid w:val="00B8552C"/>
    <w:rsid w:val="00B85EBE"/>
    <w:rsid w:val="00B868BE"/>
    <w:rsid w:val="00B879F3"/>
    <w:rsid w:val="00B87C04"/>
    <w:rsid w:val="00B9050F"/>
    <w:rsid w:val="00B907FE"/>
    <w:rsid w:val="00B9156F"/>
    <w:rsid w:val="00B918D5"/>
    <w:rsid w:val="00B9195B"/>
    <w:rsid w:val="00B91BBA"/>
    <w:rsid w:val="00B91DF9"/>
    <w:rsid w:val="00B91E36"/>
    <w:rsid w:val="00B92131"/>
    <w:rsid w:val="00B92E45"/>
    <w:rsid w:val="00B93992"/>
    <w:rsid w:val="00B94616"/>
    <w:rsid w:val="00B94761"/>
    <w:rsid w:val="00B95CC6"/>
    <w:rsid w:val="00B95DAC"/>
    <w:rsid w:val="00B964DA"/>
    <w:rsid w:val="00B97806"/>
    <w:rsid w:val="00B97AC4"/>
    <w:rsid w:val="00BA1428"/>
    <w:rsid w:val="00BA2358"/>
    <w:rsid w:val="00BA2D9F"/>
    <w:rsid w:val="00BA32F2"/>
    <w:rsid w:val="00BA3E23"/>
    <w:rsid w:val="00BA45EF"/>
    <w:rsid w:val="00BA45F0"/>
    <w:rsid w:val="00BA4AA3"/>
    <w:rsid w:val="00BA4EE7"/>
    <w:rsid w:val="00BA6864"/>
    <w:rsid w:val="00BA6AC3"/>
    <w:rsid w:val="00BA6CB8"/>
    <w:rsid w:val="00BA6CC2"/>
    <w:rsid w:val="00BA7D24"/>
    <w:rsid w:val="00BA7D94"/>
    <w:rsid w:val="00BB00B9"/>
    <w:rsid w:val="00BB0139"/>
    <w:rsid w:val="00BB0440"/>
    <w:rsid w:val="00BB0A15"/>
    <w:rsid w:val="00BB0ED8"/>
    <w:rsid w:val="00BB2AE0"/>
    <w:rsid w:val="00BB3CC0"/>
    <w:rsid w:val="00BB40A1"/>
    <w:rsid w:val="00BB6AC4"/>
    <w:rsid w:val="00BB6BD1"/>
    <w:rsid w:val="00BC0182"/>
    <w:rsid w:val="00BC0E55"/>
    <w:rsid w:val="00BC15A3"/>
    <w:rsid w:val="00BC1E0C"/>
    <w:rsid w:val="00BC1EF7"/>
    <w:rsid w:val="00BC456E"/>
    <w:rsid w:val="00BC4E82"/>
    <w:rsid w:val="00BC5597"/>
    <w:rsid w:val="00BC6225"/>
    <w:rsid w:val="00BC658B"/>
    <w:rsid w:val="00BC6AE6"/>
    <w:rsid w:val="00BC6DE5"/>
    <w:rsid w:val="00BC7857"/>
    <w:rsid w:val="00BC7C43"/>
    <w:rsid w:val="00BD008D"/>
    <w:rsid w:val="00BD0413"/>
    <w:rsid w:val="00BD0C7E"/>
    <w:rsid w:val="00BD0D3D"/>
    <w:rsid w:val="00BD0DCD"/>
    <w:rsid w:val="00BD0F45"/>
    <w:rsid w:val="00BD121A"/>
    <w:rsid w:val="00BD1681"/>
    <w:rsid w:val="00BD17BD"/>
    <w:rsid w:val="00BD1D18"/>
    <w:rsid w:val="00BD313F"/>
    <w:rsid w:val="00BD570A"/>
    <w:rsid w:val="00BD653B"/>
    <w:rsid w:val="00BD6BE3"/>
    <w:rsid w:val="00BD7035"/>
    <w:rsid w:val="00BE0DB1"/>
    <w:rsid w:val="00BE1C9C"/>
    <w:rsid w:val="00BE1D38"/>
    <w:rsid w:val="00BE1DA9"/>
    <w:rsid w:val="00BE31A2"/>
    <w:rsid w:val="00BE48BD"/>
    <w:rsid w:val="00BE51D0"/>
    <w:rsid w:val="00BE6E03"/>
    <w:rsid w:val="00BE772B"/>
    <w:rsid w:val="00BE7C1B"/>
    <w:rsid w:val="00BF0E78"/>
    <w:rsid w:val="00BF1966"/>
    <w:rsid w:val="00BF1E49"/>
    <w:rsid w:val="00BF228A"/>
    <w:rsid w:val="00BF26A0"/>
    <w:rsid w:val="00BF2D45"/>
    <w:rsid w:val="00BF3CF4"/>
    <w:rsid w:val="00BF4220"/>
    <w:rsid w:val="00BF7CC9"/>
    <w:rsid w:val="00C0003B"/>
    <w:rsid w:val="00C00275"/>
    <w:rsid w:val="00C00D5F"/>
    <w:rsid w:val="00C00D65"/>
    <w:rsid w:val="00C01BD1"/>
    <w:rsid w:val="00C02C83"/>
    <w:rsid w:val="00C03DD6"/>
    <w:rsid w:val="00C048CB"/>
    <w:rsid w:val="00C05168"/>
    <w:rsid w:val="00C05B9D"/>
    <w:rsid w:val="00C06C93"/>
    <w:rsid w:val="00C11815"/>
    <w:rsid w:val="00C118FF"/>
    <w:rsid w:val="00C12C51"/>
    <w:rsid w:val="00C13346"/>
    <w:rsid w:val="00C13E4D"/>
    <w:rsid w:val="00C13F42"/>
    <w:rsid w:val="00C143CD"/>
    <w:rsid w:val="00C14509"/>
    <w:rsid w:val="00C14895"/>
    <w:rsid w:val="00C150C5"/>
    <w:rsid w:val="00C15122"/>
    <w:rsid w:val="00C15580"/>
    <w:rsid w:val="00C159A7"/>
    <w:rsid w:val="00C15DF8"/>
    <w:rsid w:val="00C16A0A"/>
    <w:rsid w:val="00C16FDE"/>
    <w:rsid w:val="00C20213"/>
    <w:rsid w:val="00C20273"/>
    <w:rsid w:val="00C20537"/>
    <w:rsid w:val="00C211D3"/>
    <w:rsid w:val="00C21B7F"/>
    <w:rsid w:val="00C22C46"/>
    <w:rsid w:val="00C232F0"/>
    <w:rsid w:val="00C23AD3"/>
    <w:rsid w:val="00C2451C"/>
    <w:rsid w:val="00C2485A"/>
    <w:rsid w:val="00C256D0"/>
    <w:rsid w:val="00C2616B"/>
    <w:rsid w:val="00C263AD"/>
    <w:rsid w:val="00C27E2B"/>
    <w:rsid w:val="00C27F88"/>
    <w:rsid w:val="00C32213"/>
    <w:rsid w:val="00C3297F"/>
    <w:rsid w:val="00C32A91"/>
    <w:rsid w:val="00C3349E"/>
    <w:rsid w:val="00C3388F"/>
    <w:rsid w:val="00C338C5"/>
    <w:rsid w:val="00C33B54"/>
    <w:rsid w:val="00C33E99"/>
    <w:rsid w:val="00C3442B"/>
    <w:rsid w:val="00C344E9"/>
    <w:rsid w:val="00C3468B"/>
    <w:rsid w:val="00C348D9"/>
    <w:rsid w:val="00C36791"/>
    <w:rsid w:val="00C3686B"/>
    <w:rsid w:val="00C37D2E"/>
    <w:rsid w:val="00C4012E"/>
    <w:rsid w:val="00C4016E"/>
    <w:rsid w:val="00C40B42"/>
    <w:rsid w:val="00C415A1"/>
    <w:rsid w:val="00C41F1A"/>
    <w:rsid w:val="00C41FD4"/>
    <w:rsid w:val="00C4340F"/>
    <w:rsid w:val="00C43430"/>
    <w:rsid w:val="00C45A13"/>
    <w:rsid w:val="00C45ADD"/>
    <w:rsid w:val="00C46859"/>
    <w:rsid w:val="00C46BED"/>
    <w:rsid w:val="00C4751E"/>
    <w:rsid w:val="00C47DAC"/>
    <w:rsid w:val="00C47F69"/>
    <w:rsid w:val="00C50020"/>
    <w:rsid w:val="00C506A6"/>
    <w:rsid w:val="00C51C57"/>
    <w:rsid w:val="00C52103"/>
    <w:rsid w:val="00C5273C"/>
    <w:rsid w:val="00C55051"/>
    <w:rsid w:val="00C6032F"/>
    <w:rsid w:val="00C604A5"/>
    <w:rsid w:val="00C605F1"/>
    <w:rsid w:val="00C636EC"/>
    <w:rsid w:val="00C6374D"/>
    <w:rsid w:val="00C637BC"/>
    <w:rsid w:val="00C63C24"/>
    <w:rsid w:val="00C63F62"/>
    <w:rsid w:val="00C64537"/>
    <w:rsid w:val="00C65965"/>
    <w:rsid w:val="00C66AB3"/>
    <w:rsid w:val="00C6701E"/>
    <w:rsid w:val="00C70B16"/>
    <w:rsid w:val="00C737ED"/>
    <w:rsid w:val="00C744EB"/>
    <w:rsid w:val="00C74D66"/>
    <w:rsid w:val="00C75527"/>
    <w:rsid w:val="00C7565B"/>
    <w:rsid w:val="00C75B3F"/>
    <w:rsid w:val="00C77B76"/>
    <w:rsid w:val="00C812EC"/>
    <w:rsid w:val="00C819A0"/>
    <w:rsid w:val="00C81B78"/>
    <w:rsid w:val="00C828BD"/>
    <w:rsid w:val="00C83F22"/>
    <w:rsid w:val="00C84351"/>
    <w:rsid w:val="00C8493D"/>
    <w:rsid w:val="00C855C8"/>
    <w:rsid w:val="00C86281"/>
    <w:rsid w:val="00C87940"/>
    <w:rsid w:val="00C87BCC"/>
    <w:rsid w:val="00C90028"/>
    <w:rsid w:val="00C90282"/>
    <w:rsid w:val="00C90302"/>
    <w:rsid w:val="00C907B9"/>
    <w:rsid w:val="00C90845"/>
    <w:rsid w:val="00C91202"/>
    <w:rsid w:val="00C92B59"/>
    <w:rsid w:val="00C93A78"/>
    <w:rsid w:val="00C94088"/>
    <w:rsid w:val="00C942B4"/>
    <w:rsid w:val="00C94757"/>
    <w:rsid w:val="00C94DB6"/>
    <w:rsid w:val="00C95883"/>
    <w:rsid w:val="00C95F65"/>
    <w:rsid w:val="00C96C52"/>
    <w:rsid w:val="00C97109"/>
    <w:rsid w:val="00C9722C"/>
    <w:rsid w:val="00C97808"/>
    <w:rsid w:val="00CA06ED"/>
    <w:rsid w:val="00CA07E6"/>
    <w:rsid w:val="00CA145F"/>
    <w:rsid w:val="00CA1766"/>
    <w:rsid w:val="00CA1D1E"/>
    <w:rsid w:val="00CA24D2"/>
    <w:rsid w:val="00CA2686"/>
    <w:rsid w:val="00CA2B21"/>
    <w:rsid w:val="00CA4826"/>
    <w:rsid w:val="00CA4A43"/>
    <w:rsid w:val="00CA4F00"/>
    <w:rsid w:val="00CA5487"/>
    <w:rsid w:val="00CA5707"/>
    <w:rsid w:val="00CA5D91"/>
    <w:rsid w:val="00CA6C91"/>
    <w:rsid w:val="00CA6E5E"/>
    <w:rsid w:val="00CA6F73"/>
    <w:rsid w:val="00CA7510"/>
    <w:rsid w:val="00CB0764"/>
    <w:rsid w:val="00CB07FD"/>
    <w:rsid w:val="00CB0C80"/>
    <w:rsid w:val="00CB171F"/>
    <w:rsid w:val="00CB18AA"/>
    <w:rsid w:val="00CB2617"/>
    <w:rsid w:val="00CB2CC3"/>
    <w:rsid w:val="00CB327B"/>
    <w:rsid w:val="00CB40B0"/>
    <w:rsid w:val="00CB45D2"/>
    <w:rsid w:val="00CB471E"/>
    <w:rsid w:val="00CB485F"/>
    <w:rsid w:val="00CB5831"/>
    <w:rsid w:val="00CB6049"/>
    <w:rsid w:val="00CB632A"/>
    <w:rsid w:val="00CB6D5C"/>
    <w:rsid w:val="00CC0941"/>
    <w:rsid w:val="00CC1852"/>
    <w:rsid w:val="00CC1982"/>
    <w:rsid w:val="00CC2738"/>
    <w:rsid w:val="00CC3036"/>
    <w:rsid w:val="00CC3F6E"/>
    <w:rsid w:val="00CC4422"/>
    <w:rsid w:val="00CC465C"/>
    <w:rsid w:val="00CC580B"/>
    <w:rsid w:val="00CC6701"/>
    <w:rsid w:val="00CC778F"/>
    <w:rsid w:val="00CC79F4"/>
    <w:rsid w:val="00CC7BB6"/>
    <w:rsid w:val="00CD027D"/>
    <w:rsid w:val="00CD0576"/>
    <w:rsid w:val="00CD1778"/>
    <w:rsid w:val="00CD19DE"/>
    <w:rsid w:val="00CD23AC"/>
    <w:rsid w:val="00CD2675"/>
    <w:rsid w:val="00CD33AB"/>
    <w:rsid w:val="00CD3549"/>
    <w:rsid w:val="00CD47AC"/>
    <w:rsid w:val="00CD47BE"/>
    <w:rsid w:val="00CD4C3F"/>
    <w:rsid w:val="00CD5786"/>
    <w:rsid w:val="00CD5BE3"/>
    <w:rsid w:val="00CD5D38"/>
    <w:rsid w:val="00CD6CE3"/>
    <w:rsid w:val="00CE0499"/>
    <w:rsid w:val="00CE0916"/>
    <w:rsid w:val="00CE1B89"/>
    <w:rsid w:val="00CE29C5"/>
    <w:rsid w:val="00CE335B"/>
    <w:rsid w:val="00CE3CDE"/>
    <w:rsid w:val="00CE41EC"/>
    <w:rsid w:val="00CE49DC"/>
    <w:rsid w:val="00CE5452"/>
    <w:rsid w:val="00CE54D2"/>
    <w:rsid w:val="00CE58AC"/>
    <w:rsid w:val="00CE6D4D"/>
    <w:rsid w:val="00CE6D91"/>
    <w:rsid w:val="00CE6F97"/>
    <w:rsid w:val="00CF078F"/>
    <w:rsid w:val="00CF0929"/>
    <w:rsid w:val="00CF0D71"/>
    <w:rsid w:val="00CF1EDB"/>
    <w:rsid w:val="00CF206B"/>
    <w:rsid w:val="00CF243C"/>
    <w:rsid w:val="00CF2477"/>
    <w:rsid w:val="00CF273D"/>
    <w:rsid w:val="00CF3037"/>
    <w:rsid w:val="00CF3756"/>
    <w:rsid w:val="00CF3F9F"/>
    <w:rsid w:val="00CF56F5"/>
    <w:rsid w:val="00CF5BA1"/>
    <w:rsid w:val="00D00144"/>
    <w:rsid w:val="00D014E5"/>
    <w:rsid w:val="00D01F76"/>
    <w:rsid w:val="00D02157"/>
    <w:rsid w:val="00D02C0A"/>
    <w:rsid w:val="00D0316F"/>
    <w:rsid w:val="00D03184"/>
    <w:rsid w:val="00D0331D"/>
    <w:rsid w:val="00D03532"/>
    <w:rsid w:val="00D0451C"/>
    <w:rsid w:val="00D04715"/>
    <w:rsid w:val="00D05709"/>
    <w:rsid w:val="00D05818"/>
    <w:rsid w:val="00D05B51"/>
    <w:rsid w:val="00D06223"/>
    <w:rsid w:val="00D06715"/>
    <w:rsid w:val="00D071FD"/>
    <w:rsid w:val="00D07619"/>
    <w:rsid w:val="00D078B6"/>
    <w:rsid w:val="00D10D0D"/>
    <w:rsid w:val="00D11C29"/>
    <w:rsid w:val="00D127A7"/>
    <w:rsid w:val="00D12BC9"/>
    <w:rsid w:val="00D12FD6"/>
    <w:rsid w:val="00D1343D"/>
    <w:rsid w:val="00D13869"/>
    <w:rsid w:val="00D14466"/>
    <w:rsid w:val="00D145F1"/>
    <w:rsid w:val="00D14BE7"/>
    <w:rsid w:val="00D151A1"/>
    <w:rsid w:val="00D15427"/>
    <w:rsid w:val="00D156BC"/>
    <w:rsid w:val="00D16092"/>
    <w:rsid w:val="00D16435"/>
    <w:rsid w:val="00D16777"/>
    <w:rsid w:val="00D17387"/>
    <w:rsid w:val="00D17572"/>
    <w:rsid w:val="00D17B8F"/>
    <w:rsid w:val="00D17B9F"/>
    <w:rsid w:val="00D22127"/>
    <w:rsid w:val="00D221D7"/>
    <w:rsid w:val="00D23E48"/>
    <w:rsid w:val="00D24DE6"/>
    <w:rsid w:val="00D25429"/>
    <w:rsid w:val="00D26B25"/>
    <w:rsid w:val="00D27E78"/>
    <w:rsid w:val="00D27F73"/>
    <w:rsid w:val="00D304B7"/>
    <w:rsid w:val="00D305FF"/>
    <w:rsid w:val="00D3120A"/>
    <w:rsid w:val="00D31371"/>
    <w:rsid w:val="00D3163E"/>
    <w:rsid w:val="00D3182A"/>
    <w:rsid w:val="00D32349"/>
    <w:rsid w:val="00D32396"/>
    <w:rsid w:val="00D32C5A"/>
    <w:rsid w:val="00D33F92"/>
    <w:rsid w:val="00D34683"/>
    <w:rsid w:val="00D35166"/>
    <w:rsid w:val="00D359DB"/>
    <w:rsid w:val="00D36B18"/>
    <w:rsid w:val="00D36EF7"/>
    <w:rsid w:val="00D36F14"/>
    <w:rsid w:val="00D3734A"/>
    <w:rsid w:val="00D40DA0"/>
    <w:rsid w:val="00D416AB"/>
    <w:rsid w:val="00D4185D"/>
    <w:rsid w:val="00D42CB6"/>
    <w:rsid w:val="00D43B3A"/>
    <w:rsid w:val="00D4400C"/>
    <w:rsid w:val="00D44B01"/>
    <w:rsid w:val="00D44E18"/>
    <w:rsid w:val="00D45247"/>
    <w:rsid w:val="00D45404"/>
    <w:rsid w:val="00D45A9D"/>
    <w:rsid w:val="00D467B3"/>
    <w:rsid w:val="00D46C9F"/>
    <w:rsid w:val="00D47088"/>
    <w:rsid w:val="00D470A5"/>
    <w:rsid w:val="00D471BE"/>
    <w:rsid w:val="00D47759"/>
    <w:rsid w:val="00D47CF5"/>
    <w:rsid w:val="00D510D7"/>
    <w:rsid w:val="00D52143"/>
    <w:rsid w:val="00D53532"/>
    <w:rsid w:val="00D53DE2"/>
    <w:rsid w:val="00D54042"/>
    <w:rsid w:val="00D54257"/>
    <w:rsid w:val="00D547D3"/>
    <w:rsid w:val="00D54899"/>
    <w:rsid w:val="00D54C1E"/>
    <w:rsid w:val="00D5550F"/>
    <w:rsid w:val="00D55E3C"/>
    <w:rsid w:val="00D55E58"/>
    <w:rsid w:val="00D564AB"/>
    <w:rsid w:val="00D56C63"/>
    <w:rsid w:val="00D56EEA"/>
    <w:rsid w:val="00D574F6"/>
    <w:rsid w:val="00D575A5"/>
    <w:rsid w:val="00D60B48"/>
    <w:rsid w:val="00D6183E"/>
    <w:rsid w:val="00D6285A"/>
    <w:rsid w:val="00D639D3"/>
    <w:rsid w:val="00D63BAD"/>
    <w:rsid w:val="00D64571"/>
    <w:rsid w:val="00D64D02"/>
    <w:rsid w:val="00D65D87"/>
    <w:rsid w:val="00D65EC0"/>
    <w:rsid w:val="00D66608"/>
    <w:rsid w:val="00D6667F"/>
    <w:rsid w:val="00D66BE7"/>
    <w:rsid w:val="00D70190"/>
    <w:rsid w:val="00D71227"/>
    <w:rsid w:val="00D71B81"/>
    <w:rsid w:val="00D72A04"/>
    <w:rsid w:val="00D734C2"/>
    <w:rsid w:val="00D739D6"/>
    <w:rsid w:val="00D73F4D"/>
    <w:rsid w:val="00D756E0"/>
    <w:rsid w:val="00D75C07"/>
    <w:rsid w:val="00D764B9"/>
    <w:rsid w:val="00D7729B"/>
    <w:rsid w:val="00D800BE"/>
    <w:rsid w:val="00D83137"/>
    <w:rsid w:val="00D8352C"/>
    <w:rsid w:val="00D840E5"/>
    <w:rsid w:val="00D84A75"/>
    <w:rsid w:val="00D85234"/>
    <w:rsid w:val="00D85752"/>
    <w:rsid w:val="00D85EA1"/>
    <w:rsid w:val="00D9047E"/>
    <w:rsid w:val="00D9092C"/>
    <w:rsid w:val="00D915AA"/>
    <w:rsid w:val="00D91763"/>
    <w:rsid w:val="00D92ABF"/>
    <w:rsid w:val="00D9442D"/>
    <w:rsid w:val="00D96BF4"/>
    <w:rsid w:val="00D96DAF"/>
    <w:rsid w:val="00D97BD8"/>
    <w:rsid w:val="00DA1862"/>
    <w:rsid w:val="00DA1E8F"/>
    <w:rsid w:val="00DA2297"/>
    <w:rsid w:val="00DA2424"/>
    <w:rsid w:val="00DA27E6"/>
    <w:rsid w:val="00DA2923"/>
    <w:rsid w:val="00DA29F7"/>
    <w:rsid w:val="00DA2D60"/>
    <w:rsid w:val="00DA377D"/>
    <w:rsid w:val="00DA4217"/>
    <w:rsid w:val="00DA49DC"/>
    <w:rsid w:val="00DA60AF"/>
    <w:rsid w:val="00DA632B"/>
    <w:rsid w:val="00DA6F17"/>
    <w:rsid w:val="00DA7837"/>
    <w:rsid w:val="00DA7E68"/>
    <w:rsid w:val="00DB0636"/>
    <w:rsid w:val="00DB12EA"/>
    <w:rsid w:val="00DB1B3E"/>
    <w:rsid w:val="00DB213F"/>
    <w:rsid w:val="00DB2B4A"/>
    <w:rsid w:val="00DB2E22"/>
    <w:rsid w:val="00DB2FA7"/>
    <w:rsid w:val="00DB31B8"/>
    <w:rsid w:val="00DB3711"/>
    <w:rsid w:val="00DB5382"/>
    <w:rsid w:val="00DB6D7B"/>
    <w:rsid w:val="00DC01EE"/>
    <w:rsid w:val="00DC0B11"/>
    <w:rsid w:val="00DC150D"/>
    <w:rsid w:val="00DC1EB9"/>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26F3"/>
    <w:rsid w:val="00DD3608"/>
    <w:rsid w:val="00DD380B"/>
    <w:rsid w:val="00DD38BB"/>
    <w:rsid w:val="00DD47FA"/>
    <w:rsid w:val="00DD48DC"/>
    <w:rsid w:val="00DD667C"/>
    <w:rsid w:val="00DD7A18"/>
    <w:rsid w:val="00DD7DDB"/>
    <w:rsid w:val="00DE09BE"/>
    <w:rsid w:val="00DE15F0"/>
    <w:rsid w:val="00DE18C9"/>
    <w:rsid w:val="00DE198D"/>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C8E"/>
    <w:rsid w:val="00DF32C9"/>
    <w:rsid w:val="00DF3B51"/>
    <w:rsid w:val="00DF3BE8"/>
    <w:rsid w:val="00DF3C31"/>
    <w:rsid w:val="00DF4341"/>
    <w:rsid w:val="00DF515D"/>
    <w:rsid w:val="00DF53C1"/>
    <w:rsid w:val="00DF5914"/>
    <w:rsid w:val="00DF5D89"/>
    <w:rsid w:val="00DF68E4"/>
    <w:rsid w:val="00DF6975"/>
    <w:rsid w:val="00E02460"/>
    <w:rsid w:val="00E02DEF"/>
    <w:rsid w:val="00E0304B"/>
    <w:rsid w:val="00E03228"/>
    <w:rsid w:val="00E03DB4"/>
    <w:rsid w:val="00E05CD3"/>
    <w:rsid w:val="00E05D3F"/>
    <w:rsid w:val="00E066FF"/>
    <w:rsid w:val="00E06B83"/>
    <w:rsid w:val="00E07DC8"/>
    <w:rsid w:val="00E10DF2"/>
    <w:rsid w:val="00E11A88"/>
    <w:rsid w:val="00E11F6D"/>
    <w:rsid w:val="00E12F3C"/>
    <w:rsid w:val="00E134F4"/>
    <w:rsid w:val="00E1350A"/>
    <w:rsid w:val="00E13688"/>
    <w:rsid w:val="00E14034"/>
    <w:rsid w:val="00E14177"/>
    <w:rsid w:val="00E14262"/>
    <w:rsid w:val="00E14DF4"/>
    <w:rsid w:val="00E14E21"/>
    <w:rsid w:val="00E14FAE"/>
    <w:rsid w:val="00E160DE"/>
    <w:rsid w:val="00E167F4"/>
    <w:rsid w:val="00E16907"/>
    <w:rsid w:val="00E20807"/>
    <w:rsid w:val="00E209D6"/>
    <w:rsid w:val="00E2210A"/>
    <w:rsid w:val="00E22FBA"/>
    <w:rsid w:val="00E23C86"/>
    <w:rsid w:val="00E23EF8"/>
    <w:rsid w:val="00E244AD"/>
    <w:rsid w:val="00E24D71"/>
    <w:rsid w:val="00E24EA7"/>
    <w:rsid w:val="00E2562C"/>
    <w:rsid w:val="00E2567B"/>
    <w:rsid w:val="00E2643E"/>
    <w:rsid w:val="00E308FA"/>
    <w:rsid w:val="00E31312"/>
    <w:rsid w:val="00E318EA"/>
    <w:rsid w:val="00E318FF"/>
    <w:rsid w:val="00E326E0"/>
    <w:rsid w:val="00E32E85"/>
    <w:rsid w:val="00E332F3"/>
    <w:rsid w:val="00E335CA"/>
    <w:rsid w:val="00E34BF3"/>
    <w:rsid w:val="00E34F57"/>
    <w:rsid w:val="00E35418"/>
    <w:rsid w:val="00E35E9F"/>
    <w:rsid w:val="00E36CCD"/>
    <w:rsid w:val="00E37326"/>
    <w:rsid w:val="00E376C9"/>
    <w:rsid w:val="00E402AD"/>
    <w:rsid w:val="00E40F0D"/>
    <w:rsid w:val="00E4161F"/>
    <w:rsid w:val="00E417CB"/>
    <w:rsid w:val="00E41DE4"/>
    <w:rsid w:val="00E41E14"/>
    <w:rsid w:val="00E42987"/>
    <w:rsid w:val="00E438DA"/>
    <w:rsid w:val="00E43982"/>
    <w:rsid w:val="00E44394"/>
    <w:rsid w:val="00E44AC6"/>
    <w:rsid w:val="00E4554F"/>
    <w:rsid w:val="00E45C61"/>
    <w:rsid w:val="00E47A6A"/>
    <w:rsid w:val="00E5068E"/>
    <w:rsid w:val="00E50F58"/>
    <w:rsid w:val="00E52015"/>
    <w:rsid w:val="00E54DAC"/>
    <w:rsid w:val="00E54E1D"/>
    <w:rsid w:val="00E550CF"/>
    <w:rsid w:val="00E55236"/>
    <w:rsid w:val="00E564A6"/>
    <w:rsid w:val="00E567B3"/>
    <w:rsid w:val="00E56C93"/>
    <w:rsid w:val="00E56E67"/>
    <w:rsid w:val="00E5709F"/>
    <w:rsid w:val="00E576CD"/>
    <w:rsid w:val="00E57769"/>
    <w:rsid w:val="00E57AF0"/>
    <w:rsid w:val="00E60C08"/>
    <w:rsid w:val="00E61C9C"/>
    <w:rsid w:val="00E6308A"/>
    <w:rsid w:val="00E63092"/>
    <w:rsid w:val="00E63452"/>
    <w:rsid w:val="00E651B5"/>
    <w:rsid w:val="00E66B82"/>
    <w:rsid w:val="00E67860"/>
    <w:rsid w:val="00E71207"/>
    <w:rsid w:val="00E7270D"/>
    <w:rsid w:val="00E728C0"/>
    <w:rsid w:val="00E74248"/>
    <w:rsid w:val="00E74A70"/>
    <w:rsid w:val="00E74C18"/>
    <w:rsid w:val="00E7502A"/>
    <w:rsid w:val="00E75B8A"/>
    <w:rsid w:val="00E75CDB"/>
    <w:rsid w:val="00E8036D"/>
    <w:rsid w:val="00E80567"/>
    <w:rsid w:val="00E80E4D"/>
    <w:rsid w:val="00E80EA4"/>
    <w:rsid w:val="00E80ED5"/>
    <w:rsid w:val="00E81779"/>
    <w:rsid w:val="00E8189F"/>
    <w:rsid w:val="00E81BCF"/>
    <w:rsid w:val="00E81DDD"/>
    <w:rsid w:val="00E8321B"/>
    <w:rsid w:val="00E83805"/>
    <w:rsid w:val="00E838DF"/>
    <w:rsid w:val="00E83C01"/>
    <w:rsid w:val="00E84A72"/>
    <w:rsid w:val="00E852F4"/>
    <w:rsid w:val="00E85D54"/>
    <w:rsid w:val="00E86360"/>
    <w:rsid w:val="00E86717"/>
    <w:rsid w:val="00E87724"/>
    <w:rsid w:val="00E87E4C"/>
    <w:rsid w:val="00E903CF"/>
    <w:rsid w:val="00E90BA8"/>
    <w:rsid w:val="00E90FE7"/>
    <w:rsid w:val="00E9107D"/>
    <w:rsid w:val="00E91924"/>
    <w:rsid w:val="00E92C35"/>
    <w:rsid w:val="00E92D89"/>
    <w:rsid w:val="00E93035"/>
    <w:rsid w:val="00E933CF"/>
    <w:rsid w:val="00E93944"/>
    <w:rsid w:val="00E9428C"/>
    <w:rsid w:val="00E94B5D"/>
    <w:rsid w:val="00E95039"/>
    <w:rsid w:val="00E9546D"/>
    <w:rsid w:val="00E95CB4"/>
    <w:rsid w:val="00EA0089"/>
    <w:rsid w:val="00EA0A45"/>
    <w:rsid w:val="00EA0C34"/>
    <w:rsid w:val="00EA296F"/>
    <w:rsid w:val="00EA2DEC"/>
    <w:rsid w:val="00EA2ED9"/>
    <w:rsid w:val="00EA4773"/>
    <w:rsid w:val="00EA4B01"/>
    <w:rsid w:val="00EA58FC"/>
    <w:rsid w:val="00EA6DB0"/>
    <w:rsid w:val="00EA6E80"/>
    <w:rsid w:val="00EA726D"/>
    <w:rsid w:val="00EA74AE"/>
    <w:rsid w:val="00EA7AD3"/>
    <w:rsid w:val="00EB00CE"/>
    <w:rsid w:val="00EB08F2"/>
    <w:rsid w:val="00EB142C"/>
    <w:rsid w:val="00EB4F15"/>
    <w:rsid w:val="00EB5236"/>
    <w:rsid w:val="00EB5FCF"/>
    <w:rsid w:val="00EB666C"/>
    <w:rsid w:val="00EB726D"/>
    <w:rsid w:val="00EC07C4"/>
    <w:rsid w:val="00EC14CE"/>
    <w:rsid w:val="00EC1CE5"/>
    <w:rsid w:val="00EC2A42"/>
    <w:rsid w:val="00EC2BD6"/>
    <w:rsid w:val="00EC339C"/>
    <w:rsid w:val="00EC3520"/>
    <w:rsid w:val="00EC3B17"/>
    <w:rsid w:val="00EC4F8F"/>
    <w:rsid w:val="00EC5199"/>
    <w:rsid w:val="00EC55ED"/>
    <w:rsid w:val="00EC613C"/>
    <w:rsid w:val="00EC6368"/>
    <w:rsid w:val="00EC675B"/>
    <w:rsid w:val="00EC688E"/>
    <w:rsid w:val="00EC6918"/>
    <w:rsid w:val="00EC6AC4"/>
    <w:rsid w:val="00EC72D2"/>
    <w:rsid w:val="00EC797C"/>
    <w:rsid w:val="00EC7CE2"/>
    <w:rsid w:val="00EC7F3A"/>
    <w:rsid w:val="00ED0E4D"/>
    <w:rsid w:val="00ED180D"/>
    <w:rsid w:val="00ED1A72"/>
    <w:rsid w:val="00ED1BF4"/>
    <w:rsid w:val="00ED2180"/>
    <w:rsid w:val="00ED317E"/>
    <w:rsid w:val="00ED3A26"/>
    <w:rsid w:val="00ED3E5F"/>
    <w:rsid w:val="00ED4D1C"/>
    <w:rsid w:val="00ED4E79"/>
    <w:rsid w:val="00ED5123"/>
    <w:rsid w:val="00ED57A4"/>
    <w:rsid w:val="00ED662D"/>
    <w:rsid w:val="00ED6655"/>
    <w:rsid w:val="00ED6BEA"/>
    <w:rsid w:val="00ED6FE6"/>
    <w:rsid w:val="00ED757E"/>
    <w:rsid w:val="00EE0E6B"/>
    <w:rsid w:val="00EE15F4"/>
    <w:rsid w:val="00EE1866"/>
    <w:rsid w:val="00EE261C"/>
    <w:rsid w:val="00EE2E1E"/>
    <w:rsid w:val="00EE4896"/>
    <w:rsid w:val="00EE48BD"/>
    <w:rsid w:val="00EE5306"/>
    <w:rsid w:val="00EE5F7D"/>
    <w:rsid w:val="00EE6B33"/>
    <w:rsid w:val="00EE7B3F"/>
    <w:rsid w:val="00EE7F9A"/>
    <w:rsid w:val="00EF034E"/>
    <w:rsid w:val="00EF0A41"/>
    <w:rsid w:val="00EF22F7"/>
    <w:rsid w:val="00EF309B"/>
    <w:rsid w:val="00EF39A4"/>
    <w:rsid w:val="00EF3CEE"/>
    <w:rsid w:val="00EF63C7"/>
    <w:rsid w:val="00EF6D51"/>
    <w:rsid w:val="00EF7272"/>
    <w:rsid w:val="00EF7394"/>
    <w:rsid w:val="00EF78B9"/>
    <w:rsid w:val="00EF78FA"/>
    <w:rsid w:val="00EF7C12"/>
    <w:rsid w:val="00EF7E2B"/>
    <w:rsid w:val="00F0041C"/>
    <w:rsid w:val="00F009C0"/>
    <w:rsid w:val="00F01042"/>
    <w:rsid w:val="00F012EB"/>
    <w:rsid w:val="00F0209F"/>
    <w:rsid w:val="00F02630"/>
    <w:rsid w:val="00F03606"/>
    <w:rsid w:val="00F03C4C"/>
    <w:rsid w:val="00F041DB"/>
    <w:rsid w:val="00F052DE"/>
    <w:rsid w:val="00F0698C"/>
    <w:rsid w:val="00F0709D"/>
    <w:rsid w:val="00F07F34"/>
    <w:rsid w:val="00F10CB8"/>
    <w:rsid w:val="00F11514"/>
    <w:rsid w:val="00F11BF0"/>
    <w:rsid w:val="00F12B14"/>
    <w:rsid w:val="00F12ED2"/>
    <w:rsid w:val="00F131D0"/>
    <w:rsid w:val="00F13BBF"/>
    <w:rsid w:val="00F14896"/>
    <w:rsid w:val="00F149E7"/>
    <w:rsid w:val="00F154D2"/>
    <w:rsid w:val="00F168BE"/>
    <w:rsid w:val="00F203F8"/>
    <w:rsid w:val="00F22922"/>
    <w:rsid w:val="00F22B97"/>
    <w:rsid w:val="00F247F0"/>
    <w:rsid w:val="00F25642"/>
    <w:rsid w:val="00F25AA6"/>
    <w:rsid w:val="00F26E46"/>
    <w:rsid w:val="00F275A9"/>
    <w:rsid w:val="00F30081"/>
    <w:rsid w:val="00F3036A"/>
    <w:rsid w:val="00F31300"/>
    <w:rsid w:val="00F31538"/>
    <w:rsid w:val="00F3196C"/>
    <w:rsid w:val="00F31D41"/>
    <w:rsid w:val="00F32E73"/>
    <w:rsid w:val="00F334ED"/>
    <w:rsid w:val="00F33B5D"/>
    <w:rsid w:val="00F33D7B"/>
    <w:rsid w:val="00F34B16"/>
    <w:rsid w:val="00F35445"/>
    <w:rsid w:val="00F356E8"/>
    <w:rsid w:val="00F35ACF"/>
    <w:rsid w:val="00F35C2D"/>
    <w:rsid w:val="00F36241"/>
    <w:rsid w:val="00F36334"/>
    <w:rsid w:val="00F366A8"/>
    <w:rsid w:val="00F3673E"/>
    <w:rsid w:val="00F368BC"/>
    <w:rsid w:val="00F370D2"/>
    <w:rsid w:val="00F37B23"/>
    <w:rsid w:val="00F4040E"/>
    <w:rsid w:val="00F416BC"/>
    <w:rsid w:val="00F42051"/>
    <w:rsid w:val="00F42227"/>
    <w:rsid w:val="00F4236A"/>
    <w:rsid w:val="00F42B59"/>
    <w:rsid w:val="00F43146"/>
    <w:rsid w:val="00F44927"/>
    <w:rsid w:val="00F44AA0"/>
    <w:rsid w:val="00F4517E"/>
    <w:rsid w:val="00F475CB"/>
    <w:rsid w:val="00F47EC6"/>
    <w:rsid w:val="00F5278B"/>
    <w:rsid w:val="00F532A0"/>
    <w:rsid w:val="00F53530"/>
    <w:rsid w:val="00F5379D"/>
    <w:rsid w:val="00F53D0E"/>
    <w:rsid w:val="00F53D2C"/>
    <w:rsid w:val="00F5466F"/>
    <w:rsid w:val="00F55670"/>
    <w:rsid w:val="00F5728C"/>
    <w:rsid w:val="00F57D28"/>
    <w:rsid w:val="00F60090"/>
    <w:rsid w:val="00F605CC"/>
    <w:rsid w:val="00F614E6"/>
    <w:rsid w:val="00F61C79"/>
    <w:rsid w:val="00F61CDC"/>
    <w:rsid w:val="00F632A5"/>
    <w:rsid w:val="00F63361"/>
    <w:rsid w:val="00F635B3"/>
    <w:rsid w:val="00F6396E"/>
    <w:rsid w:val="00F643AE"/>
    <w:rsid w:val="00F644D9"/>
    <w:rsid w:val="00F6486B"/>
    <w:rsid w:val="00F64E10"/>
    <w:rsid w:val="00F654FC"/>
    <w:rsid w:val="00F66963"/>
    <w:rsid w:val="00F66D23"/>
    <w:rsid w:val="00F66FC0"/>
    <w:rsid w:val="00F706EE"/>
    <w:rsid w:val="00F70B05"/>
    <w:rsid w:val="00F70B47"/>
    <w:rsid w:val="00F71784"/>
    <w:rsid w:val="00F71B9E"/>
    <w:rsid w:val="00F72747"/>
    <w:rsid w:val="00F7277E"/>
    <w:rsid w:val="00F72D4B"/>
    <w:rsid w:val="00F73258"/>
    <w:rsid w:val="00F73454"/>
    <w:rsid w:val="00F73A48"/>
    <w:rsid w:val="00F744D6"/>
    <w:rsid w:val="00F75A5F"/>
    <w:rsid w:val="00F800AB"/>
    <w:rsid w:val="00F80C25"/>
    <w:rsid w:val="00F81855"/>
    <w:rsid w:val="00F818A8"/>
    <w:rsid w:val="00F825CD"/>
    <w:rsid w:val="00F82E73"/>
    <w:rsid w:val="00F8315D"/>
    <w:rsid w:val="00F835CC"/>
    <w:rsid w:val="00F84418"/>
    <w:rsid w:val="00F85563"/>
    <w:rsid w:val="00F86F70"/>
    <w:rsid w:val="00F8722C"/>
    <w:rsid w:val="00F87A2E"/>
    <w:rsid w:val="00F90033"/>
    <w:rsid w:val="00F912DE"/>
    <w:rsid w:val="00F916DE"/>
    <w:rsid w:val="00F92333"/>
    <w:rsid w:val="00F925E7"/>
    <w:rsid w:val="00F92C40"/>
    <w:rsid w:val="00F93925"/>
    <w:rsid w:val="00F93D45"/>
    <w:rsid w:val="00F94000"/>
    <w:rsid w:val="00F943C1"/>
    <w:rsid w:val="00F94577"/>
    <w:rsid w:val="00F95085"/>
    <w:rsid w:val="00F95BB8"/>
    <w:rsid w:val="00F96962"/>
    <w:rsid w:val="00F96D6A"/>
    <w:rsid w:val="00FA1C3A"/>
    <w:rsid w:val="00FA1E93"/>
    <w:rsid w:val="00FA2261"/>
    <w:rsid w:val="00FA2613"/>
    <w:rsid w:val="00FA2BD4"/>
    <w:rsid w:val="00FA30BB"/>
    <w:rsid w:val="00FA490C"/>
    <w:rsid w:val="00FA4D64"/>
    <w:rsid w:val="00FA58E2"/>
    <w:rsid w:val="00FA671A"/>
    <w:rsid w:val="00FA6D5C"/>
    <w:rsid w:val="00FA7003"/>
    <w:rsid w:val="00FA7AD8"/>
    <w:rsid w:val="00FB0941"/>
    <w:rsid w:val="00FB0B20"/>
    <w:rsid w:val="00FB2B50"/>
    <w:rsid w:val="00FB2C88"/>
    <w:rsid w:val="00FB31F3"/>
    <w:rsid w:val="00FB48AE"/>
    <w:rsid w:val="00FB4C25"/>
    <w:rsid w:val="00FB4DB6"/>
    <w:rsid w:val="00FB5007"/>
    <w:rsid w:val="00FB5AED"/>
    <w:rsid w:val="00FB64F1"/>
    <w:rsid w:val="00FB6AF2"/>
    <w:rsid w:val="00FB75B1"/>
    <w:rsid w:val="00FB7725"/>
    <w:rsid w:val="00FC0424"/>
    <w:rsid w:val="00FC0B6D"/>
    <w:rsid w:val="00FC0C11"/>
    <w:rsid w:val="00FC0EF4"/>
    <w:rsid w:val="00FC151B"/>
    <w:rsid w:val="00FC17D1"/>
    <w:rsid w:val="00FC1D94"/>
    <w:rsid w:val="00FC21B1"/>
    <w:rsid w:val="00FC29C9"/>
    <w:rsid w:val="00FC34D6"/>
    <w:rsid w:val="00FC3512"/>
    <w:rsid w:val="00FC4B04"/>
    <w:rsid w:val="00FC4FA6"/>
    <w:rsid w:val="00FC50D9"/>
    <w:rsid w:val="00FC51D2"/>
    <w:rsid w:val="00FC567A"/>
    <w:rsid w:val="00FC5EA2"/>
    <w:rsid w:val="00FC5F7C"/>
    <w:rsid w:val="00FC6BE6"/>
    <w:rsid w:val="00FC6F00"/>
    <w:rsid w:val="00FC74F4"/>
    <w:rsid w:val="00FC7CCE"/>
    <w:rsid w:val="00FC7DDF"/>
    <w:rsid w:val="00FC7EB0"/>
    <w:rsid w:val="00FD0172"/>
    <w:rsid w:val="00FD064F"/>
    <w:rsid w:val="00FD0A22"/>
    <w:rsid w:val="00FD11B1"/>
    <w:rsid w:val="00FD14E6"/>
    <w:rsid w:val="00FD2DE1"/>
    <w:rsid w:val="00FD2DFB"/>
    <w:rsid w:val="00FD3484"/>
    <w:rsid w:val="00FD4683"/>
    <w:rsid w:val="00FD5320"/>
    <w:rsid w:val="00FD697E"/>
    <w:rsid w:val="00FD6C97"/>
    <w:rsid w:val="00FD6EA9"/>
    <w:rsid w:val="00FE00F3"/>
    <w:rsid w:val="00FE0B41"/>
    <w:rsid w:val="00FE13A9"/>
    <w:rsid w:val="00FE1EDE"/>
    <w:rsid w:val="00FE2AF1"/>
    <w:rsid w:val="00FE2C84"/>
    <w:rsid w:val="00FE3289"/>
    <w:rsid w:val="00FE38C2"/>
    <w:rsid w:val="00FE3C82"/>
    <w:rsid w:val="00FE68CF"/>
    <w:rsid w:val="00FE6AA6"/>
    <w:rsid w:val="00FF0105"/>
    <w:rsid w:val="00FF0484"/>
    <w:rsid w:val="00FF08AB"/>
    <w:rsid w:val="00FF0B84"/>
    <w:rsid w:val="00FF0E37"/>
    <w:rsid w:val="00FF0E99"/>
    <w:rsid w:val="00FF0F3F"/>
    <w:rsid w:val="00FF204A"/>
    <w:rsid w:val="00FF2713"/>
    <w:rsid w:val="00FF2946"/>
    <w:rsid w:val="00FF2A18"/>
    <w:rsid w:val="00FF417C"/>
    <w:rsid w:val="00FF457E"/>
    <w:rsid w:val="00FF5138"/>
    <w:rsid w:val="00FF5988"/>
    <w:rsid w:val="00FF6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B113A"/>
  <w15:docId w15:val="{4214EF8A-4D41-4D5E-BE33-2D3EAE1A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45B"/>
    <w:rPr>
      <w:sz w:val="24"/>
      <w:szCs w:val="24"/>
    </w:rPr>
  </w:style>
  <w:style w:type="paragraph" w:styleId="Nagwek1">
    <w:name w:val="heading 1"/>
    <w:basedOn w:val="Normalny"/>
    <w:next w:val="Normalny"/>
    <w:link w:val="Nagwek1Znak"/>
    <w:uiPriority w:val="99"/>
    <w:qFormat/>
    <w:rsid w:val="00684197"/>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684197"/>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A513DE"/>
    <w:pPr>
      <w:keepNext/>
      <w:spacing w:before="240" w:after="60"/>
      <w:outlineLvl w:val="2"/>
    </w:pPr>
    <w:rPr>
      <w:rFonts w:ascii="Cambria" w:hAnsi="Cambria" w:cs="Cambria"/>
      <w:b/>
      <w:bCs/>
      <w:sz w:val="26"/>
      <w:szCs w:val="26"/>
    </w:rPr>
  </w:style>
  <w:style w:type="paragraph" w:styleId="Nagwek6">
    <w:name w:val="heading 6"/>
    <w:basedOn w:val="Normalny"/>
    <w:next w:val="Normalny"/>
    <w:link w:val="Nagwek6Znak"/>
    <w:uiPriority w:val="99"/>
    <w:qFormat/>
    <w:rsid w:val="00A513DE"/>
    <w:pPr>
      <w:spacing w:before="240" w:after="60"/>
      <w:outlineLvl w:val="5"/>
    </w:pPr>
    <w:rPr>
      <w:rFonts w:ascii="Calibri" w:hAnsi="Calibri" w:cs="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84197"/>
    <w:rPr>
      <w:rFonts w:ascii="Cambria" w:hAnsi="Cambria" w:cs="Cambria"/>
      <w:b/>
      <w:bCs/>
      <w:kern w:val="32"/>
      <w:sz w:val="32"/>
      <w:szCs w:val="32"/>
    </w:rPr>
  </w:style>
  <w:style w:type="character" w:customStyle="1" w:styleId="Nagwek2Znak">
    <w:name w:val="Nagłówek 2 Znak"/>
    <w:link w:val="Nagwek2"/>
    <w:uiPriority w:val="99"/>
    <w:locked/>
    <w:rsid w:val="00684197"/>
    <w:rPr>
      <w:rFonts w:ascii="Cambria" w:hAnsi="Cambria" w:cs="Cambria"/>
      <w:b/>
      <w:bCs/>
      <w:i/>
      <w:iCs/>
      <w:sz w:val="28"/>
      <w:szCs w:val="28"/>
    </w:rPr>
  </w:style>
  <w:style w:type="character" w:customStyle="1" w:styleId="Nagwek3Znak">
    <w:name w:val="Nagłówek 3 Znak"/>
    <w:link w:val="Nagwek3"/>
    <w:uiPriority w:val="99"/>
    <w:semiHidden/>
    <w:locked/>
    <w:rsid w:val="0051160B"/>
    <w:rPr>
      <w:rFonts w:ascii="Cambria" w:hAnsi="Cambria" w:cs="Cambria"/>
      <w:b/>
      <w:bCs/>
      <w:sz w:val="26"/>
      <w:szCs w:val="26"/>
    </w:rPr>
  </w:style>
  <w:style w:type="character" w:customStyle="1" w:styleId="Nagwek6Znak">
    <w:name w:val="Nagłówek 6 Znak"/>
    <w:link w:val="Nagwek6"/>
    <w:uiPriority w:val="99"/>
    <w:semiHidden/>
    <w:locked/>
    <w:rsid w:val="0051160B"/>
    <w:rPr>
      <w:rFonts w:ascii="Calibri" w:hAnsi="Calibri" w:cs="Calibri"/>
      <w:b/>
      <w:bCs/>
    </w:rPr>
  </w:style>
  <w:style w:type="paragraph" w:styleId="Stopka">
    <w:name w:val="footer"/>
    <w:basedOn w:val="Normalny"/>
    <w:link w:val="StopkaZnak"/>
    <w:uiPriority w:val="99"/>
    <w:rsid w:val="00844837"/>
    <w:pPr>
      <w:tabs>
        <w:tab w:val="center" w:pos="4536"/>
        <w:tab w:val="right" w:pos="9072"/>
      </w:tabs>
    </w:pPr>
  </w:style>
  <w:style w:type="character" w:customStyle="1" w:styleId="StopkaZnak">
    <w:name w:val="Stopka Znak"/>
    <w:link w:val="Stopka"/>
    <w:uiPriority w:val="99"/>
    <w:locked/>
    <w:rsid w:val="00412D81"/>
    <w:rPr>
      <w:sz w:val="24"/>
      <w:szCs w:val="24"/>
    </w:rPr>
  </w:style>
  <w:style w:type="character" w:styleId="Numerstrony">
    <w:name w:val="page number"/>
    <w:basedOn w:val="Domylnaczcionkaakapitu"/>
    <w:uiPriority w:val="99"/>
    <w:rsid w:val="00844837"/>
  </w:style>
  <w:style w:type="table" w:styleId="Tabela-Siatka">
    <w:name w:val="Table Grid"/>
    <w:basedOn w:val="Standardowy"/>
    <w:uiPriority w:val="9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rsid w:val="005205D9"/>
    <w:pPr>
      <w:tabs>
        <w:tab w:val="center" w:pos="4536"/>
        <w:tab w:val="right" w:pos="9072"/>
      </w:tabs>
    </w:pPr>
  </w:style>
  <w:style w:type="character" w:customStyle="1" w:styleId="NagwekZnak">
    <w:name w:val="Nagłówek Znak"/>
    <w:link w:val="Nagwek"/>
    <w:uiPriority w:val="99"/>
    <w:locked/>
    <w:rsid w:val="005205D9"/>
    <w:rPr>
      <w:sz w:val="24"/>
      <w:szCs w:val="24"/>
    </w:rPr>
  </w:style>
  <w:style w:type="paragraph" w:styleId="Tekstdymka">
    <w:name w:val="Balloon Text"/>
    <w:basedOn w:val="Normalny"/>
    <w:link w:val="TekstdymkaZnak"/>
    <w:uiPriority w:val="99"/>
    <w:semiHidden/>
    <w:rsid w:val="007C3F6A"/>
    <w:rPr>
      <w:rFonts w:ascii="Tahoma" w:hAnsi="Tahoma" w:cs="Tahoma"/>
      <w:sz w:val="16"/>
      <w:szCs w:val="16"/>
    </w:rPr>
  </w:style>
  <w:style w:type="character" w:customStyle="1" w:styleId="TekstdymkaZnak">
    <w:name w:val="Tekst dymka Znak"/>
    <w:link w:val="Tekstdymka"/>
    <w:uiPriority w:val="99"/>
    <w:semiHidden/>
    <w:locked/>
    <w:rsid w:val="007C3F6A"/>
    <w:rPr>
      <w:rFonts w:ascii="Tahoma" w:hAnsi="Tahoma" w:cs="Tahoma"/>
      <w:sz w:val="16"/>
      <w:szCs w:val="16"/>
    </w:rPr>
  </w:style>
  <w:style w:type="character" w:styleId="Odwoaniedokomentarza">
    <w:name w:val="annotation reference"/>
    <w:uiPriority w:val="99"/>
    <w:semiHidden/>
    <w:rsid w:val="00263B45"/>
    <w:rPr>
      <w:sz w:val="16"/>
      <w:szCs w:val="16"/>
    </w:rPr>
  </w:style>
  <w:style w:type="paragraph" w:styleId="Tekstkomentarza">
    <w:name w:val="annotation text"/>
    <w:basedOn w:val="Normalny"/>
    <w:link w:val="TekstkomentarzaZnak"/>
    <w:uiPriority w:val="99"/>
    <w:semiHidden/>
    <w:rsid w:val="00263B45"/>
    <w:rPr>
      <w:sz w:val="20"/>
      <w:szCs w:val="20"/>
    </w:rPr>
  </w:style>
  <w:style w:type="character" w:customStyle="1" w:styleId="TekstkomentarzaZnak">
    <w:name w:val="Tekst komentarza Znak"/>
    <w:basedOn w:val="Domylnaczcionkaakapitu"/>
    <w:link w:val="Tekstkomentarza"/>
    <w:uiPriority w:val="99"/>
    <w:semiHidden/>
    <w:locked/>
    <w:rsid w:val="00263B45"/>
  </w:style>
  <w:style w:type="paragraph" w:styleId="Tematkomentarza">
    <w:name w:val="annotation subject"/>
    <w:basedOn w:val="Tekstkomentarza"/>
    <w:next w:val="Tekstkomentarza"/>
    <w:link w:val="TematkomentarzaZnak"/>
    <w:uiPriority w:val="99"/>
    <w:semiHidden/>
    <w:rsid w:val="00263B45"/>
    <w:rPr>
      <w:b/>
      <w:bCs/>
    </w:rPr>
  </w:style>
  <w:style w:type="character" w:customStyle="1" w:styleId="TematkomentarzaZnak">
    <w:name w:val="Temat komentarza Znak"/>
    <w:link w:val="Tematkomentarza"/>
    <w:uiPriority w:val="99"/>
    <w:semiHidden/>
    <w:locked/>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99"/>
    <w:qFormat/>
    <w:rsid w:val="00AD10F1"/>
    <w:rPr>
      <w:i/>
      <w:iCs/>
    </w:rPr>
  </w:style>
  <w:style w:type="paragraph" w:styleId="Tekstpodstawowy">
    <w:name w:val="Body Text"/>
    <w:aliases w:val="wypunktowanie"/>
    <w:basedOn w:val="Normalny"/>
    <w:link w:val="TekstpodstawowyZnak"/>
    <w:uiPriority w:val="99"/>
    <w:rsid w:val="00B53297"/>
    <w:pPr>
      <w:jc w:val="both"/>
    </w:pPr>
  </w:style>
  <w:style w:type="character" w:customStyle="1" w:styleId="TekstpodstawowyZnak">
    <w:name w:val="Tekst podstawowy Znak"/>
    <w:aliases w:val="wypunktowanie Znak"/>
    <w:link w:val="Tekstpodstawowy"/>
    <w:uiPriority w:val="99"/>
    <w:locked/>
    <w:rsid w:val="00B53297"/>
    <w:rPr>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
    <w:basedOn w:val="Normalny"/>
    <w:link w:val="TekstprzypisudolnegoZnak"/>
    <w:uiPriority w:val="99"/>
    <w:semiHidden/>
    <w:rsid w:val="00684197"/>
    <w:rPr>
      <w:sz w:val="20"/>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f Char"/>
    <w:uiPriority w:val="99"/>
    <w:semiHidden/>
    <w:rsid w:val="001D7005"/>
    <w:rPr>
      <w:sz w:val="20"/>
      <w:szCs w:val="20"/>
    </w:rPr>
  </w:style>
  <w:style w:type="character" w:customStyle="1" w:styleId="FootnoteTextChar4">
    <w:name w:val="Footnote Text Char4"/>
    <w:aliases w:val="Tekst przypisu Char4,-E Fuﬂnotentext Char4,Fuﬂnotentext Ursprung Char4,Fußnotentext Ursprung Char4,-E Fußnotentext Char4,Fußnote Char4,Podrozdział Char4,Footnote Char4,Podrozdzia3 Char4,Footnote text Char4,Znak Char3,FOOTNOTES Char3"/>
    <w:uiPriority w:val="99"/>
    <w:semiHidden/>
    <w:rPr>
      <w:sz w:val="20"/>
      <w:szCs w:val="20"/>
    </w:rPr>
  </w:style>
  <w:style w:type="character" w:customStyle="1" w:styleId="FootnoteTextChar3">
    <w:name w:val="Footnote Text Char3"/>
    <w:aliases w:val="Tekst przypisu Char3,-E Fuﬂnotentext Char3,Fuﬂnotentext Ursprung Char3,Fußnotentext Ursprung Char3,-E Fußnotentext Char3,Fußnote Char3,Podrozdział Char3,Footnote Char3,Podrozdzia3 Char3,Footnote text Char3,Znak Char2,FOOTNOTES Char2"/>
    <w:uiPriority w:val="99"/>
    <w:semiHidden/>
    <w:locked/>
    <w:rsid w:val="0051160B"/>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semiHidden/>
    <w:rsid w:val="00684197"/>
    <w:rPr>
      <w:vertAlign w:val="superscript"/>
    </w:rPr>
  </w:style>
  <w:style w:type="paragraph" w:styleId="Tekstpodstawowy3">
    <w:name w:val="Body Text 3"/>
    <w:basedOn w:val="Normalny"/>
    <w:link w:val="Tekstpodstawowy3Znak"/>
    <w:uiPriority w:val="99"/>
    <w:semiHidden/>
    <w:rsid w:val="00684197"/>
    <w:pPr>
      <w:spacing w:after="120"/>
    </w:pPr>
    <w:rPr>
      <w:sz w:val="16"/>
      <w:szCs w:val="16"/>
    </w:rPr>
  </w:style>
  <w:style w:type="character" w:customStyle="1" w:styleId="Tekstpodstawowy3Znak">
    <w:name w:val="Tekst podstawowy 3 Znak"/>
    <w:link w:val="Tekstpodstawowy3"/>
    <w:uiPriority w:val="99"/>
    <w:semiHidden/>
    <w:locked/>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customStyle="1" w:styleId="Tekstpodstawowy2Znak">
    <w:name w:val="Tekst podstawowy 2 Znak"/>
    <w:link w:val="Tekstpodstawowy2"/>
    <w:uiPriority w:val="99"/>
    <w:locked/>
    <w:rsid w:val="00AA3550"/>
    <w:rPr>
      <w:sz w:val="24"/>
      <w:szCs w:val="24"/>
    </w:rPr>
  </w:style>
  <w:style w:type="character" w:styleId="Hipercze">
    <w:name w:val="Hyperlink"/>
    <w:uiPriority w:val="99"/>
    <w:rsid w:val="00A513DE"/>
    <w:rPr>
      <w:color w:val="0000FF"/>
      <w:u w:val="single"/>
    </w:rPr>
  </w:style>
  <w:style w:type="character" w:customStyle="1" w:styleId="ZnakZnak19">
    <w:name w:val="Znak Znak19"/>
    <w:uiPriority w:val="99"/>
    <w:locked/>
    <w:rsid w:val="00181003"/>
    <w:rPr>
      <w:rFonts w:ascii="Arial" w:hAnsi="Arial" w:cs="Arial"/>
      <w:b/>
      <w:bCs/>
      <w:i/>
      <w:iCs/>
      <w:sz w:val="28"/>
      <w:szCs w:val="28"/>
    </w:rPr>
  </w:style>
  <w:style w:type="paragraph" w:styleId="Akapitzlist">
    <w:name w:val="List Paragraph"/>
    <w:basedOn w:val="Normalny"/>
    <w:link w:val="AkapitzlistZnak"/>
    <w:autoRedefine/>
    <w:uiPriority w:val="99"/>
    <w:qFormat/>
    <w:rsid w:val="00E44AC6"/>
    <w:pPr>
      <w:numPr>
        <w:numId w:val="38"/>
      </w:numPr>
      <w:tabs>
        <w:tab w:val="left" w:pos="275"/>
      </w:tabs>
      <w:suppressAutoHyphens/>
      <w:autoSpaceDE w:val="0"/>
      <w:autoSpaceDN w:val="0"/>
      <w:adjustRightInd w:val="0"/>
      <w:spacing w:after="120" w:line="276" w:lineRule="auto"/>
      <w:jc w:val="both"/>
    </w:pPr>
    <w:rPr>
      <w:rFonts w:ascii="Calibri" w:hAnsi="Calibri" w:cs="Calibri"/>
      <w:color w:val="000000"/>
      <w:sz w:val="22"/>
      <w:szCs w:val="22"/>
      <w:lang w:eastAsia="en-US"/>
    </w:rPr>
  </w:style>
  <w:style w:type="character" w:customStyle="1" w:styleId="apple-converted-space">
    <w:name w:val="apple-converted-space"/>
    <w:basedOn w:val="Domylnaczcionkaakapitu"/>
    <w:uiPriority w:val="99"/>
    <w:rsid w:val="005913B7"/>
  </w:style>
  <w:style w:type="paragraph" w:customStyle="1" w:styleId="Akapitzlist1">
    <w:name w:val="Akapit z listą1"/>
    <w:basedOn w:val="Normalny"/>
    <w:uiPriority w:val="99"/>
    <w:rsid w:val="00A616EE"/>
    <w:pPr>
      <w:spacing w:after="200" w:line="276" w:lineRule="auto"/>
      <w:ind w:left="720"/>
    </w:pPr>
    <w:rPr>
      <w:rFonts w:ascii="Calibri" w:hAnsi="Calibri" w:cs="Calibri"/>
      <w:sz w:val="22"/>
      <w:szCs w:val="22"/>
      <w:lang w:eastAsia="en-US"/>
    </w:rPr>
  </w:style>
  <w:style w:type="character" w:customStyle="1" w:styleId="FootnoteTextChar2">
    <w:name w:val="Footnote Text Char2"/>
    <w:aliases w:val="Tekst przypisu Char2,-E Fuﬂnotentext Char2,Fuﬂnotentext Ursprung Char2,footnote text Char,Fußnotentext Ursprung Char2,-E Fußnotentext Char2,Fußnote Char2,Podrozdział Char2,Footnote Char2,Podrozdzia3 Char2,Footnote text Char2,o Char1"/>
    <w:uiPriority w:val="99"/>
    <w:locked/>
    <w:rsid w:val="00A616EE"/>
    <w:rPr>
      <w:rFonts w:ascii="Arial" w:hAnsi="Arial" w:cs="Arial"/>
      <w:sz w:val="20"/>
      <w:szCs w:val="20"/>
    </w:rPr>
  </w:style>
  <w:style w:type="paragraph" w:styleId="Tekstprzypisukocowego">
    <w:name w:val="endnote text"/>
    <w:basedOn w:val="Normalny"/>
    <w:link w:val="TekstprzypisukocowegoZnak"/>
    <w:uiPriority w:val="99"/>
    <w:semiHidden/>
    <w:rsid w:val="00A244F9"/>
    <w:rPr>
      <w:sz w:val="20"/>
      <w:szCs w:val="20"/>
    </w:rPr>
  </w:style>
  <w:style w:type="character" w:customStyle="1" w:styleId="TekstprzypisukocowegoZnak">
    <w:name w:val="Tekst przypisu końcowego Znak"/>
    <w:link w:val="Tekstprzypisukocowego"/>
    <w:uiPriority w:val="99"/>
    <w:semiHidden/>
    <w:locked/>
    <w:rsid w:val="0051160B"/>
    <w:rPr>
      <w:sz w:val="20"/>
      <w:szCs w:val="20"/>
    </w:rPr>
  </w:style>
  <w:style w:type="character" w:styleId="Odwoanieprzypisukocowego">
    <w:name w:val="endnote reference"/>
    <w:uiPriority w:val="99"/>
    <w:semiHidden/>
    <w:rsid w:val="00A244F9"/>
    <w:rPr>
      <w:vertAlign w:val="superscript"/>
    </w:rPr>
  </w:style>
  <w:style w:type="character" w:styleId="UyteHipercze">
    <w:name w:val="FollowedHyperlink"/>
    <w:uiPriority w:val="99"/>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99"/>
    <w:semiHidden/>
    <w:rsid w:val="009273D5"/>
    <w:pPr>
      <w:tabs>
        <w:tab w:val="left" w:pos="1320"/>
        <w:tab w:val="right" w:leader="dot" w:pos="9356"/>
      </w:tabs>
      <w:suppressAutoHyphens/>
      <w:spacing w:after="120" w:line="276" w:lineRule="auto"/>
      <w:ind w:left="851" w:hanging="567"/>
    </w:pPr>
    <w:rPr>
      <w:rFonts w:ascii="Calibri" w:hAnsi="Calibri" w:cs="Calibri"/>
      <w:sz w:val="22"/>
      <w:szCs w:val="22"/>
    </w:rPr>
  </w:style>
  <w:style w:type="paragraph" w:customStyle="1" w:styleId="Default">
    <w:name w:val="Default"/>
    <w:uiPriority w:val="99"/>
    <w:rsid w:val="009A246C"/>
    <w:pPr>
      <w:autoSpaceDE w:val="0"/>
      <w:autoSpaceDN w:val="0"/>
      <w:adjustRightInd w:val="0"/>
    </w:pPr>
    <w:rPr>
      <w:rFonts w:ascii="Calibri" w:hAnsi="Calibri" w:cs="Calibri"/>
      <w:color w:val="000000"/>
      <w:sz w:val="24"/>
      <w:szCs w:val="24"/>
    </w:rPr>
  </w:style>
  <w:style w:type="character" w:customStyle="1" w:styleId="h2">
    <w:name w:val="h2"/>
    <w:uiPriority w:val="99"/>
    <w:rsid w:val="002C4849"/>
  </w:style>
  <w:style w:type="character" w:customStyle="1" w:styleId="h1">
    <w:name w:val="h1"/>
    <w:uiPriority w:val="99"/>
    <w:rsid w:val="002C4849"/>
  </w:style>
  <w:style w:type="character" w:customStyle="1" w:styleId="AkapitzlistZnak">
    <w:name w:val="Akapit z listą Znak"/>
    <w:link w:val="Akapitzlist"/>
    <w:uiPriority w:val="99"/>
    <w:locked/>
    <w:rsid w:val="00E44AC6"/>
    <w:rPr>
      <w:rFonts w:ascii="Calibri" w:hAnsi="Calibri" w:cs="Calibri"/>
      <w:color w:val="000000"/>
      <w:sz w:val="22"/>
      <w:szCs w:val="22"/>
      <w:lang w:eastAsia="en-US"/>
    </w:rPr>
  </w:style>
  <w:style w:type="paragraph" w:styleId="Spistreci2">
    <w:name w:val="toc 2"/>
    <w:basedOn w:val="Normalny"/>
    <w:next w:val="Normalny"/>
    <w:autoRedefine/>
    <w:uiPriority w:val="99"/>
    <w:semiHidden/>
    <w:rsid w:val="008C1755"/>
    <w:pPr>
      <w:spacing w:after="100"/>
      <w:ind w:left="240"/>
    </w:pPr>
  </w:style>
  <w:style w:type="character" w:styleId="Pogrubienie">
    <w:name w:val="Strong"/>
    <w:uiPriority w:val="99"/>
    <w:qFormat/>
    <w:rsid w:val="0065370C"/>
    <w:rPr>
      <w:b/>
      <w:bCs/>
    </w:rPr>
  </w:style>
  <w:style w:type="paragraph" w:styleId="Tekstpodstawowywcity3">
    <w:name w:val="Body Text Indent 3"/>
    <w:basedOn w:val="Normalny"/>
    <w:link w:val="Tekstpodstawowywcity3Znak"/>
    <w:uiPriority w:val="99"/>
    <w:semiHidden/>
    <w:rsid w:val="00906E26"/>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6508">
      <w:marLeft w:val="0"/>
      <w:marRight w:val="0"/>
      <w:marTop w:val="0"/>
      <w:marBottom w:val="0"/>
      <w:divBdr>
        <w:top w:val="none" w:sz="0" w:space="0" w:color="auto"/>
        <w:left w:val="none" w:sz="0" w:space="0" w:color="auto"/>
        <w:bottom w:val="none" w:sz="0" w:space="0" w:color="auto"/>
        <w:right w:val="none" w:sz="0" w:space="0" w:color="auto"/>
      </w:divBdr>
    </w:div>
    <w:div w:id="933396513">
      <w:marLeft w:val="0"/>
      <w:marRight w:val="0"/>
      <w:marTop w:val="0"/>
      <w:marBottom w:val="0"/>
      <w:divBdr>
        <w:top w:val="none" w:sz="0" w:space="0" w:color="auto"/>
        <w:left w:val="none" w:sz="0" w:space="0" w:color="auto"/>
        <w:bottom w:val="none" w:sz="0" w:space="0" w:color="auto"/>
        <w:right w:val="none" w:sz="0" w:space="0" w:color="auto"/>
      </w:divBdr>
    </w:div>
    <w:div w:id="933396528">
      <w:marLeft w:val="0"/>
      <w:marRight w:val="0"/>
      <w:marTop w:val="0"/>
      <w:marBottom w:val="0"/>
      <w:divBdr>
        <w:top w:val="none" w:sz="0" w:space="0" w:color="auto"/>
        <w:left w:val="none" w:sz="0" w:space="0" w:color="auto"/>
        <w:bottom w:val="none" w:sz="0" w:space="0" w:color="auto"/>
        <w:right w:val="none" w:sz="0" w:space="0" w:color="auto"/>
      </w:divBdr>
    </w:div>
    <w:div w:id="933396536">
      <w:marLeft w:val="0"/>
      <w:marRight w:val="0"/>
      <w:marTop w:val="0"/>
      <w:marBottom w:val="0"/>
      <w:divBdr>
        <w:top w:val="none" w:sz="0" w:space="0" w:color="auto"/>
        <w:left w:val="none" w:sz="0" w:space="0" w:color="auto"/>
        <w:bottom w:val="none" w:sz="0" w:space="0" w:color="auto"/>
        <w:right w:val="none" w:sz="0" w:space="0" w:color="auto"/>
      </w:divBdr>
      <w:divsChild>
        <w:div w:id="933396492">
          <w:marLeft w:val="0"/>
          <w:marRight w:val="0"/>
          <w:marTop w:val="0"/>
          <w:marBottom w:val="0"/>
          <w:divBdr>
            <w:top w:val="none" w:sz="0" w:space="0" w:color="auto"/>
            <w:left w:val="none" w:sz="0" w:space="0" w:color="auto"/>
            <w:bottom w:val="none" w:sz="0" w:space="0" w:color="auto"/>
            <w:right w:val="none" w:sz="0" w:space="0" w:color="auto"/>
          </w:divBdr>
        </w:div>
        <w:div w:id="933396612">
          <w:marLeft w:val="0"/>
          <w:marRight w:val="0"/>
          <w:marTop w:val="0"/>
          <w:marBottom w:val="0"/>
          <w:divBdr>
            <w:top w:val="none" w:sz="0" w:space="0" w:color="auto"/>
            <w:left w:val="none" w:sz="0" w:space="0" w:color="auto"/>
            <w:bottom w:val="none" w:sz="0" w:space="0" w:color="auto"/>
            <w:right w:val="none" w:sz="0" w:space="0" w:color="auto"/>
          </w:divBdr>
        </w:div>
        <w:div w:id="933396621">
          <w:marLeft w:val="0"/>
          <w:marRight w:val="0"/>
          <w:marTop w:val="0"/>
          <w:marBottom w:val="0"/>
          <w:divBdr>
            <w:top w:val="none" w:sz="0" w:space="0" w:color="auto"/>
            <w:left w:val="none" w:sz="0" w:space="0" w:color="auto"/>
            <w:bottom w:val="none" w:sz="0" w:space="0" w:color="auto"/>
            <w:right w:val="none" w:sz="0" w:space="0" w:color="auto"/>
          </w:divBdr>
        </w:div>
        <w:div w:id="933396734">
          <w:marLeft w:val="0"/>
          <w:marRight w:val="0"/>
          <w:marTop w:val="0"/>
          <w:marBottom w:val="0"/>
          <w:divBdr>
            <w:top w:val="none" w:sz="0" w:space="0" w:color="auto"/>
            <w:left w:val="none" w:sz="0" w:space="0" w:color="auto"/>
            <w:bottom w:val="none" w:sz="0" w:space="0" w:color="auto"/>
            <w:right w:val="none" w:sz="0" w:space="0" w:color="auto"/>
          </w:divBdr>
        </w:div>
        <w:div w:id="933396749">
          <w:marLeft w:val="0"/>
          <w:marRight w:val="0"/>
          <w:marTop w:val="0"/>
          <w:marBottom w:val="0"/>
          <w:divBdr>
            <w:top w:val="none" w:sz="0" w:space="0" w:color="auto"/>
            <w:left w:val="none" w:sz="0" w:space="0" w:color="auto"/>
            <w:bottom w:val="none" w:sz="0" w:space="0" w:color="auto"/>
            <w:right w:val="none" w:sz="0" w:space="0" w:color="auto"/>
          </w:divBdr>
        </w:div>
        <w:div w:id="933396755">
          <w:marLeft w:val="0"/>
          <w:marRight w:val="0"/>
          <w:marTop w:val="0"/>
          <w:marBottom w:val="0"/>
          <w:divBdr>
            <w:top w:val="none" w:sz="0" w:space="0" w:color="auto"/>
            <w:left w:val="none" w:sz="0" w:space="0" w:color="auto"/>
            <w:bottom w:val="none" w:sz="0" w:space="0" w:color="auto"/>
            <w:right w:val="none" w:sz="0" w:space="0" w:color="auto"/>
          </w:divBdr>
        </w:div>
        <w:div w:id="933396918">
          <w:marLeft w:val="0"/>
          <w:marRight w:val="0"/>
          <w:marTop w:val="0"/>
          <w:marBottom w:val="0"/>
          <w:divBdr>
            <w:top w:val="none" w:sz="0" w:space="0" w:color="auto"/>
            <w:left w:val="none" w:sz="0" w:space="0" w:color="auto"/>
            <w:bottom w:val="none" w:sz="0" w:space="0" w:color="auto"/>
            <w:right w:val="none" w:sz="0" w:space="0" w:color="auto"/>
          </w:divBdr>
        </w:div>
        <w:div w:id="933396995">
          <w:marLeft w:val="0"/>
          <w:marRight w:val="0"/>
          <w:marTop w:val="0"/>
          <w:marBottom w:val="0"/>
          <w:divBdr>
            <w:top w:val="none" w:sz="0" w:space="0" w:color="auto"/>
            <w:left w:val="none" w:sz="0" w:space="0" w:color="auto"/>
            <w:bottom w:val="none" w:sz="0" w:space="0" w:color="auto"/>
            <w:right w:val="none" w:sz="0" w:space="0" w:color="auto"/>
          </w:divBdr>
        </w:div>
      </w:divsChild>
    </w:div>
    <w:div w:id="933396551">
      <w:marLeft w:val="0"/>
      <w:marRight w:val="0"/>
      <w:marTop w:val="0"/>
      <w:marBottom w:val="0"/>
      <w:divBdr>
        <w:top w:val="none" w:sz="0" w:space="0" w:color="auto"/>
        <w:left w:val="none" w:sz="0" w:space="0" w:color="auto"/>
        <w:bottom w:val="none" w:sz="0" w:space="0" w:color="auto"/>
        <w:right w:val="none" w:sz="0" w:space="0" w:color="auto"/>
      </w:divBdr>
      <w:divsChild>
        <w:div w:id="933396495">
          <w:marLeft w:val="0"/>
          <w:marRight w:val="0"/>
          <w:marTop w:val="0"/>
          <w:marBottom w:val="0"/>
          <w:divBdr>
            <w:top w:val="none" w:sz="0" w:space="0" w:color="auto"/>
            <w:left w:val="none" w:sz="0" w:space="0" w:color="auto"/>
            <w:bottom w:val="none" w:sz="0" w:space="0" w:color="auto"/>
            <w:right w:val="none" w:sz="0" w:space="0" w:color="auto"/>
          </w:divBdr>
        </w:div>
        <w:div w:id="933396542">
          <w:marLeft w:val="0"/>
          <w:marRight w:val="0"/>
          <w:marTop w:val="0"/>
          <w:marBottom w:val="0"/>
          <w:divBdr>
            <w:top w:val="none" w:sz="0" w:space="0" w:color="auto"/>
            <w:left w:val="none" w:sz="0" w:space="0" w:color="auto"/>
            <w:bottom w:val="none" w:sz="0" w:space="0" w:color="auto"/>
            <w:right w:val="none" w:sz="0" w:space="0" w:color="auto"/>
          </w:divBdr>
        </w:div>
        <w:div w:id="933396554">
          <w:marLeft w:val="0"/>
          <w:marRight w:val="0"/>
          <w:marTop w:val="0"/>
          <w:marBottom w:val="0"/>
          <w:divBdr>
            <w:top w:val="none" w:sz="0" w:space="0" w:color="auto"/>
            <w:left w:val="none" w:sz="0" w:space="0" w:color="auto"/>
            <w:bottom w:val="none" w:sz="0" w:space="0" w:color="auto"/>
            <w:right w:val="none" w:sz="0" w:space="0" w:color="auto"/>
          </w:divBdr>
        </w:div>
        <w:div w:id="933396658">
          <w:marLeft w:val="0"/>
          <w:marRight w:val="0"/>
          <w:marTop w:val="0"/>
          <w:marBottom w:val="0"/>
          <w:divBdr>
            <w:top w:val="none" w:sz="0" w:space="0" w:color="auto"/>
            <w:left w:val="none" w:sz="0" w:space="0" w:color="auto"/>
            <w:bottom w:val="none" w:sz="0" w:space="0" w:color="auto"/>
            <w:right w:val="none" w:sz="0" w:space="0" w:color="auto"/>
          </w:divBdr>
        </w:div>
        <w:div w:id="933396675">
          <w:marLeft w:val="0"/>
          <w:marRight w:val="0"/>
          <w:marTop w:val="0"/>
          <w:marBottom w:val="0"/>
          <w:divBdr>
            <w:top w:val="none" w:sz="0" w:space="0" w:color="auto"/>
            <w:left w:val="none" w:sz="0" w:space="0" w:color="auto"/>
            <w:bottom w:val="none" w:sz="0" w:space="0" w:color="auto"/>
            <w:right w:val="none" w:sz="0" w:space="0" w:color="auto"/>
          </w:divBdr>
        </w:div>
        <w:div w:id="933396710">
          <w:marLeft w:val="0"/>
          <w:marRight w:val="0"/>
          <w:marTop w:val="0"/>
          <w:marBottom w:val="0"/>
          <w:divBdr>
            <w:top w:val="none" w:sz="0" w:space="0" w:color="auto"/>
            <w:left w:val="none" w:sz="0" w:space="0" w:color="auto"/>
            <w:bottom w:val="none" w:sz="0" w:space="0" w:color="auto"/>
            <w:right w:val="none" w:sz="0" w:space="0" w:color="auto"/>
          </w:divBdr>
        </w:div>
        <w:div w:id="933396718">
          <w:marLeft w:val="0"/>
          <w:marRight w:val="0"/>
          <w:marTop w:val="0"/>
          <w:marBottom w:val="0"/>
          <w:divBdr>
            <w:top w:val="none" w:sz="0" w:space="0" w:color="auto"/>
            <w:left w:val="none" w:sz="0" w:space="0" w:color="auto"/>
            <w:bottom w:val="none" w:sz="0" w:space="0" w:color="auto"/>
            <w:right w:val="none" w:sz="0" w:space="0" w:color="auto"/>
          </w:divBdr>
        </w:div>
        <w:div w:id="933396744">
          <w:marLeft w:val="0"/>
          <w:marRight w:val="0"/>
          <w:marTop w:val="0"/>
          <w:marBottom w:val="0"/>
          <w:divBdr>
            <w:top w:val="none" w:sz="0" w:space="0" w:color="auto"/>
            <w:left w:val="none" w:sz="0" w:space="0" w:color="auto"/>
            <w:bottom w:val="none" w:sz="0" w:space="0" w:color="auto"/>
            <w:right w:val="none" w:sz="0" w:space="0" w:color="auto"/>
          </w:divBdr>
        </w:div>
        <w:div w:id="933396822">
          <w:marLeft w:val="0"/>
          <w:marRight w:val="0"/>
          <w:marTop w:val="0"/>
          <w:marBottom w:val="0"/>
          <w:divBdr>
            <w:top w:val="none" w:sz="0" w:space="0" w:color="auto"/>
            <w:left w:val="none" w:sz="0" w:space="0" w:color="auto"/>
            <w:bottom w:val="none" w:sz="0" w:space="0" w:color="auto"/>
            <w:right w:val="none" w:sz="0" w:space="0" w:color="auto"/>
          </w:divBdr>
        </w:div>
        <w:div w:id="933396850">
          <w:marLeft w:val="0"/>
          <w:marRight w:val="0"/>
          <w:marTop w:val="0"/>
          <w:marBottom w:val="0"/>
          <w:divBdr>
            <w:top w:val="none" w:sz="0" w:space="0" w:color="auto"/>
            <w:left w:val="none" w:sz="0" w:space="0" w:color="auto"/>
            <w:bottom w:val="none" w:sz="0" w:space="0" w:color="auto"/>
            <w:right w:val="none" w:sz="0" w:space="0" w:color="auto"/>
          </w:divBdr>
        </w:div>
        <w:div w:id="933396855">
          <w:marLeft w:val="0"/>
          <w:marRight w:val="0"/>
          <w:marTop w:val="0"/>
          <w:marBottom w:val="0"/>
          <w:divBdr>
            <w:top w:val="none" w:sz="0" w:space="0" w:color="auto"/>
            <w:left w:val="none" w:sz="0" w:space="0" w:color="auto"/>
            <w:bottom w:val="none" w:sz="0" w:space="0" w:color="auto"/>
            <w:right w:val="none" w:sz="0" w:space="0" w:color="auto"/>
          </w:divBdr>
        </w:div>
        <w:div w:id="933396868">
          <w:marLeft w:val="0"/>
          <w:marRight w:val="0"/>
          <w:marTop w:val="0"/>
          <w:marBottom w:val="0"/>
          <w:divBdr>
            <w:top w:val="none" w:sz="0" w:space="0" w:color="auto"/>
            <w:left w:val="none" w:sz="0" w:space="0" w:color="auto"/>
            <w:bottom w:val="none" w:sz="0" w:space="0" w:color="auto"/>
            <w:right w:val="none" w:sz="0" w:space="0" w:color="auto"/>
          </w:divBdr>
        </w:div>
        <w:div w:id="933396901">
          <w:marLeft w:val="0"/>
          <w:marRight w:val="0"/>
          <w:marTop w:val="0"/>
          <w:marBottom w:val="0"/>
          <w:divBdr>
            <w:top w:val="none" w:sz="0" w:space="0" w:color="auto"/>
            <w:left w:val="none" w:sz="0" w:space="0" w:color="auto"/>
            <w:bottom w:val="none" w:sz="0" w:space="0" w:color="auto"/>
            <w:right w:val="none" w:sz="0" w:space="0" w:color="auto"/>
          </w:divBdr>
        </w:div>
        <w:div w:id="933396932">
          <w:marLeft w:val="0"/>
          <w:marRight w:val="0"/>
          <w:marTop w:val="0"/>
          <w:marBottom w:val="0"/>
          <w:divBdr>
            <w:top w:val="none" w:sz="0" w:space="0" w:color="auto"/>
            <w:left w:val="none" w:sz="0" w:space="0" w:color="auto"/>
            <w:bottom w:val="none" w:sz="0" w:space="0" w:color="auto"/>
            <w:right w:val="none" w:sz="0" w:space="0" w:color="auto"/>
          </w:divBdr>
        </w:div>
        <w:div w:id="933396984">
          <w:marLeft w:val="0"/>
          <w:marRight w:val="0"/>
          <w:marTop w:val="0"/>
          <w:marBottom w:val="0"/>
          <w:divBdr>
            <w:top w:val="none" w:sz="0" w:space="0" w:color="auto"/>
            <w:left w:val="none" w:sz="0" w:space="0" w:color="auto"/>
            <w:bottom w:val="none" w:sz="0" w:space="0" w:color="auto"/>
            <w:right w:val="none" w:sz="0" w:space="0" w:color="auto"/>
          </w:divBdr>
        </w:div>
      </w:divsChild>
    </w:div>
    <w:div w:id="933396558">
      <w:marLeft w:val="0"/>
      <w:marRight w:val="0"/>
      <w:marTop w:val="0"/>
      <w:marBottom w:val="0"/>
      <w:divBdr>
        <w:top w:val="none" w:sz="0" w:space="0" w:color="auto"/>
        <w:left w:val="none" w:sz="0" w:space="0" w:color="auto"/>
        <w:bottom w:val="none" w:sz="0" w:space="0" w:color="auto"/>
        <w:right w:val="none" w:sz="0" w:space="0" w:color="auto"/>
      </w:divBdr>
      <w:divsChild>
        <w:div w:id="933396471">
          <w:marLeft w:val="0"/>
          <w:marRight w:val="0"/>
          <w:marTop w:val="0"/>
          <w:marBottom w:val="0"/>
          <w:divBdr>
            <w:top w:val="none" w:sz="0" w:space="0" w:color="auto"/>
            <w:left w:val="none" w:sz="0" w:space="0" w:color="auto"/>
            <w:bottom w:val="none" w:sz="0" w:space="0" w:color="auto"/>
            <w:right w:val="none" w:sz="0" w:space="0" w:color="auto"/>
          </w:divBdr>
        </w:div>
        <w:div w:id="933396521">
          <w:marLeft w:val="0"/>
          <w:marRight w:val="0"/>
          <w:marTop w:val="0"/>
          <w:marBottom w:val="0"/>
          <w:divBdr>
            <w:top w:val="none" w:sz="0" w:space="0" w:color="auto"/>
            <w:left w:val="none" w:sz="0" w:space="0" w:color="auto"/>
            <w:bottom w:val="none" w:sz="0" w:space="0" w:color="auto"/>
            <w:right w:val="none" w:sz="0" w:space="0" w:color="auto"/>
          </w:divBdr>
        </w:div>
        <w:div w:id="933396533">
          <w:marLeft w:val="0"/>
          <w:marRight w:val="0"/>
          <w:marTop w:val="0"/>
          <w:marBottom w:val="0"/>
          <w:divBdr>
            <w:top w:val="none" w:sz="0" w:space="0" w:color="auto"/>
            <w:left w:val="none" w:sz="0" w:space="0" w:color="auto"/>
            <w:bottom w:val="none" w:sz="0" w:space="0" w:color="auto"/>
            <w:right w:val="none" w:sz="0" w:space="0" w:color="auto"/>
          </w:divBdr>
        </w:div>
        <w:div w:id="933396643">
          <w:marLeft w:val="0"/>
          <w:marRight w:val="0"/>
          <w:marTop w:val="0"/>
          <w:marBottom w:val="0"/>
          <w:divBdr>
            <w:top w:val="none" w:sz="0" w:space="0" w:color="auto"/>
            <w:left w:val="none" w:sz="0" w:space="0" w:color="auto"/>
            <w:bottom w:val="none" w:sz="0" w:space="0" w:color="auto"/>
            <w:right w:val="none" w:sz="0" w:space="0" w:color="auto"/>
          </w:divBdr>
        </w:div>
        <w:div w:id="933396646">
          <w:marLeft w:val="0"/>
          <w:marRight w:val="0"/>
          <w:marTop w:val="0"/>
          <w:marBottom w:val="0"/>
          <w:divBdr>
            <w:top w:val="none" w:sz="0" w:space="0" w:color="auto"/>
            <w:left w:val="none" w:sz="0" w:space="0" w:color="auto"/>
            <w:bottom w:val="none" w:sz="0" w:space="0" w:color="auto"/>
            <w:right w:val="none" w:sz="0" w:space="0" w:color="auto"/>
          </w:divBdr>
        </w:div>
        <w:div w:id="933396650">
          <w:marLeft w:val="0"/>
          <w:marRight w:val="0"/>
          <w:marTop w:val="0"/>
          <w:marBottom w:val="0"/>
          <w:divBdr>
            <w:top w:val="none" w:sz="0" w:space="0" w:color="auto"/>
            <w:left w:val="none" w:sz="0" w:space="0" w:color="auto"/>
            <w:bottom w:val="none" w:sz="0" w:space="0" w:color="auto"/>
            <w:right w:val="none" w:sz="0" w:space="0" w:color="auto"/>
          </w:divBdr>
        </w:div>
        <w:div w:id="933396678">
          <w:marLeft w:val="0"/>
          <w:marRight w:val="0"/>
          <w:marTop w:val="0"/>
          <w:marBottom w:val="0"/>
          <w:divBdr>
            <w:top w:val="none" w:sz="0" w:space="0" w:color="auto"/>
            <w:left w:val="none" w:sz="0" w:space="0" w:color="auto"/>
            <w:bottom w:val="none" w:sz="0" w:space="0" w:color="auto"/>
            <w:right w:val="none" w:sz="0" w:space="0" w:color="auto"/>
          </w:divBdr>
        </w:div>
        <w:div w:id="933396701">
          <w:marLeft w:val="0"/>
          <w:marRight w:val="0"/>
          <w:marTop w:val="0"/>
          <w:marBottom w:val="0"/>
          <w:divBdr>
            <w:top w:val="none" w:sz="0" w:space="0" w:color="auto"/>
            <w:left w:val="none" w:sz="0" w:space="0" w:color="auto"/>
            <w:bottom w:val="none" w:sz="0" w:space="0" w:color="auto"/>
            <w:right w:val="none" w:sz="0" w:space="0" w:color="auto"/>
          </w:divBdr>
        </w:div>
        <w:div w:id="933396703">
          <w:marLeft w:val="0"/>
          <w:marRight w:val="0"/>
          <w:marTop w:val="0"/>
          <w:marBottom w:val="0"/>
          <w:divBdr>
            <w:top w:val="none" w:sz="0" w:space="0" w:color="auto"/>
            <w:left w:val="none" w:sz="0" w:space="0" w:color="auto"/>
            <w:bottom w:val="none" w:sz="0" w:space="0" w:color="auto"/>
            <w:right w:val="none" w:sz="0" w:space="0" w:color="auto"/>
          </w:divBdr>
        </w:div>
        <w:div w:id="933396719">
          <w:marLeft w:val="0"/>
          <w:marRight w:val="0"/>
          <w:marTop w:val="0"/>
          <w:marBottom w:val="0"/>
          <w:divBdr>
            <w:top w:val="none" w:sz="0" w:space="0" w:color="auto"/>
            <w:left w:val="none" w:sz="0" w:space="0" w:color="auto"/>
            <w:bottom w:val="none" w:sz="0" w:space="0" w:color="auto"/>
            <w:right w:val="none" w:sz="0" w:space="0" w:color="auto"/>
          </w:divBdr>
        </w:div>
        <w:div w:id="933396802">
          <w:marLeft w:val="0"/>
          <w:marRight w:val="0"/>
          <w:marTop w:val="0"/>
          <w:marBottom w:val="0"/>
          <w:divBdr>
            <w:top w:val="none" w:sz="0" w:space="0" w:color="auto"/>
            <w:left w:val="none" w:sz="0" w:space="0" w:color="auto"/>
            <w:bottom w:val="none" w:sz="0" w:space="0" w:color="auto"/>
            <w:right w:val="none" w:sz="0" w:space="0" w:color="auto"/>
          </w:divBdr>
        </w:div>
        <w:div w:id="933396804">
          <w:marLeft w:val="0"/>
          <w:marRight w:val="0"/>
          <w:marTop w:val="0"/>
          <w:marBottom w:val="0"/>
          <w:divBdr>
            <w:top w:val="none" w:sz="0" w:space="0" w:color="auto"/>
            <w:left w:val="none" w:sz="0" w:space="0" w:color="auto"/>
            <w:bottom w:val="none" w:sz="0" w:space="0" w:color="auto"/>
            <w:right w:val="none" w:sz="0" w:space="0" w:color="auto"/>
          </w:divBdr>
        </w:div>
        <w:div w:id="933396806">
          <w:marLeft w:val="0"/>
          <w:marRight w:val="0"/>
          <w:marTop w:val="0"/>
          <w:marBottom w:val="0"/>
          <w:divBdr>
            <w:top w:val="none" w:sz="0" w:space="0" w:color="auto"/>
            <w:left w:val="none" w:sz="0" w:space="0" w:color="auto"/>
            <w:bottom w:val="none" w:sz="0" w:space="0" w:color="auto"/>
            <w:right w:val="none" w:sz="0" w:space="0" w:color="auto"/>
          </w:divBdr>
        </w:div>
        <w:div w:id="933396851">
          <w:marLeft w:val="0"/>
          <w:marRight w:val="0"/>
          <w:marTop w:val="0"/>
          <w:marBottom w:val="0"/>
          <w:divBdr>
            <w:top w:val="none" w:sz="0" w:space="0" w:color="auto"/>
            <w:left w:val="none" w:sz="0" w:space="0" w:color="auto"/>
            <w:bottom w:val="none" w:sz="0" w:space="0" w:color="auto"/>
            <w:right w:val="none" w:sz="0" w:space="0" w:color="auto"/>
          </w:divBdr>
        </w:div>
        <w:div w:id="933396884">
          <w:marLeft w:val="0"/>
          <w:marRight w:val="0"/>
          <w:marTop w:val="0"/>
          <w:marBottom w:val="0"/>
          <w:divBdr>
            <w:top w:val="none" w:sz="0" w:space="0" w:color="auto"/>
            <w:left w:val="none" w:sz="0" w:space="0" w:color="auto"/>
            <w:bottom w:val="none" w:sz="0" w:space="0" w:color="auto"/>
            <w:right w:val="none" w:sz="0" w:space="0" w:color="auto"/>
          </w:divBdr>
        </w:div>
        <w:div w:id="933396923">
          <w:marLeft w:val="0"/>
          <w:marRight w:val="0"/>
          <w:marTop w:val="0"/>
          <w:marBottom w:val="0"/>
          <w:divBdr>
            <w:top w:val="none" w:sz="0" w:space="0" w:color="auto"/>
            <w:left w:val="none" w:sz="0" w:space="0" w:color="auto"/>
            <w:bottom w:val="none" w:sz="0" w:space="0" w:color="auto"/>
            <w:right w:val="none" w:sz="0" w:space="0" w:color="auto"/>
          </w:divBdr>
        </w:div>
        <w:div w:id="933396944">
          <w:marLeft w:val="0"/>
          <w:marRight w:val="0"/>
          <w:marTop w:val="0"/>
          <w:marBottom w:val="0"/>
          <w:divBdr>
            <w:top w:val="none" w:sz="0" w:space="0" w:color="auto"/>
            <w:left w:val="none" w:sz="0" w:space="0" w:color="auto"/>
            <w:bottom w:val="none" w:sz="0" w:space="0" w:color="auto"/>
            <w:right w:val="none" w:sz="0" w:space="0" w:color="auto"/>
          </w:divBdr>
        </w:div>
        <w:div w:id="933396951">
          <w:marLeft w:val="0"/>
          <w:marRight w:val="0"/>
          <w:marTop w:val="0"/>
          <w:marBottom w:val="0"/>
          <w:divBdr>
            <w:top w:val="none" w:sz="0" w:space="0" w:color="auto"/>
            <w:left w:val="none" w:sz="0" w:space="0" w:color="auto"/>
            <w:bottom w:val="none" w:sz="0" w:space="0" w:color="auto"/>
            <w:right w:val="none" w:sz="0" w:space="0" w:color="auto"/>
          </w:divBdr>
        </w:div>
        <w:div w:id="933396962">
          <w:marLeft w:val="0"/>
          <w:marRight w:val="0"/>
          <w:marTop w:val="0"/>
          <w:marBottom w:val="0"/>
          <w:divBdr>
            <w:top w:val="none" w:sz="0" w:space="0" w:color="auto"/>
            <w:left w:val="none" w:sz="0" w:space="0" w:color="auto"/>
            <w:bottom w:val="none" w:sz="0" w:space="0" w:color="auto"/>
            <w:right w:val="none" w:sz="0" w:space="0" w:color="auto"/>
          </w:divBdr>
        </w:div>
        <w:div w:id="933396975">
          <w:marLeft w:val="0"/>
          <w:marRight w:val="0"/>
          <w:marTop w:val="0"/>
          <w:marBottom w:val="0"/>
          <w:divBdr>
            <w:top w:val="none" w:sz="0" w:space="0" w:color="auto"/>
            <w:left w:val="none" w:sz="0" w:space="0" w:color="auto"/>
            <w:bottom w:val="none" w:sz="0" w:space="0" w:color="auto"/>
            <w:right w:val="none" w:sz="0" w:space="0" w:color="auto"/>
          </w:divBdr>
        </w:div>
      </w:divsChild>
    </w:div>
    <w:div w:id="933396575">
      <w:marLeft w:val="0"/>
      <w:marRight w:val="0"/>
      <w:marTop w:val="0"/>
      <w:marBottom w:val="0"/>
      <w:divBdr>
        <w:top w:val="none" w:sz="0" w:space="0" w:color="auto"/>
        <w:left w:val="none" w:sz="0" w:space="0" w:color="auto"/>
        <w:bottom w:val="none" w:sz="0" w:space="0" w:color="auto"/>
        <w:right w:val="none" w:sz="0" w:space="0" w:color="auto"/>
      </w:divBdr>
      <w:divsChild>
        <w:div w:id="933396487">
          <w:marLeft w:val="0"/>
          <w:marRight w:val="0"/>
          <w:marTop w:val="0"/>
          <w:marBottom w:val="0"/>
          <w:divBdr>
            <w:top w:val="none" w:sz="0" w:space="0" w:color="auto"/>
            <w:left w:val="none" w:sz="0" w:space="0" w:color="auto"/>
            <w:bottom w:val="none" w:sz="0" w:space="0" w:color="auto"/>
            <w:right w:val="none" w:sz="0" w:space="0" w:color="auto"/>
          </w:divBdr>
        </w:div>
        <w:div w:id="933396488">
          <w:marLeft w:val="0"/>
          <w:marRight w:val="0"/>
          <w:marTop w:val="0"/>
          <w:marBottom w:val="0"/>
          <w:divBdr>
            <w:top w:val="none" w:sz="0" w:space="0" w:color="auto"/>
            <w:left w:val="none" w:sz="0" w:space="0" w:color="auto"/>
            <w:bottom w:val="none" w:sz="0" w:space="0" w:color="auto"/>
            <w:right w:val="none" w:sz="0" w:space="0" w:color="auto"/>
          </w:divBdr>
        </w:div>
        <w:div w:id="933396498">
          <w:marLeft w:val="0"/>
          <w:marRight w:val="0"/>
          <w:marTop w:val="0"/>
          <w:marBottom w:val="0"/>
          <w:divBdr>
            <w:top w:val="none" w:sz="0" w:space="0" w:color="auto"/>
            <w:left w:val="none" w:sz="0" w:space="0" w:color="auto"/>
            <w:bottom w:val="none" w:sz="0" w:space="0" w:color="auto"/>
            <w:right w:val="none" w:sz="0" w:space="0" w:color="auto"/>
          </w:divBdr>
        </w:div>
        <w:div w:id="933396547">
          <w:marLeft w:val="0"/>
          <w:marRight w:val="0"/>
          <w:marTop w:val="0"/>
          <w:marBottom w:val="0"/>
          <w:divBdr>
            <w:top w:val="none" w:sz="0" w:space="0" w:color="auto"/>
            <w:left w:val="none" w:sz="0" w:space="0" w:color="auto"/>
            <w:bottom w:val="none" w:sz="0" w:space="0" w:color="auto"/>
            <w:right w:val="none" w:sz="0" w:space="0" w:color="auto"/>
          </w:divBdr>
        </w:div>
        <w:div w:id="933396562">
          <w:marLeft w:val="0"/>
          <w:marRight w:val="0"/>
          <w:marTop w:val="0"/>
          <w:marBottom w:val="0"/>
          <w:divBdr>
            <w:top w:val="none" w:sz="0" w:space="0" w:color="auto"/>
            <w:left w:val="none" w:sz="0" w:space="0" w:color="auto"/>
            <w:bottom w:val="none" w:sz="0" w:space="0" w:color="auto"/>
            <w:right w:val="none" w:sz="0" w:space="0" w:color="auto"/>
          </w:divBdr>
        </w:div>
        <w:div w:id="933396595">
          <w:marLeft w:val="0"/>
          <w:marRight w:val="0"/>
          <w:marTop w:val="0"/>
          <w:marBottom w:val="0"/>
          <w:divBdr>
            <w:top w:val="none" w:sz="0" w:space="0" w:color="auto"/>
            <w:left w:val="none" w:sz="0" w:space="0" w:color="auto"/>
            <w:bottom w:val="none" w:sz="0" w:space="0" w:color="auto"/>
            <w:right w:val="none" w:sz="0" w:space="0" w:color="auto"/>
          </w:divBdr>
        </w:div>
        <w:div w:id="933396601">
          <w:marLeft w:val="0"/>
          <w:marRight w:val="0"/>
          <w:marTop w:val="0"/>
          <w:marBottom w:val="0"/>
          <w:divBdr>
            <w:top w:val="none" w:sz="0" w:space="0" w:color="auto"/>
            <w:left w:val="none" w:sz="0" w:space="0" w:color="auto"/>
            <w:bottom w:val="none" w:sz="0" w:space="0" w:color="auto"/>
            <w:right w:val="none" w:sz="0" w:space="0" w:color="auto"/>
          </w:divBdr>
        </w:div>
        <w:div w:id="933396603">
          <w:marLeft w:val="0"/>
          <w:marRight w:val="0"/>
          <w:marTop w:val="0"/>
          <w:marBottom w:val="0"/>
          <w:divBdr>
            <w:top w:val="none" w:sz="0" w:space="0" w:color="auto"/>
            <w:left w:val="none" w:sz="0" w:space="0" w:color="auto"/>
            <w:bottom w:val="none" w:sz="0" w:space="0" w:color="auto"/>
            <w:right w:val="none" w:sz="0" w:space="0" w:color="auto"/>
          </w:divBdr>
        </w:div>
        <w:div w:id="933396608">
          <w:marLeft w:val="0"/>
          <w:marRight w:val="0"/>
          <w:marTop w:val="0"/>
          <w:marBottom w:val="0"/>
          <w:divBdr>
            <w:top w:val="none" w:sz="0" w:space="0" w:color="auto"/>
            <w:left w:val="none" w:sz="0" w:space="0" w:color="auto"/>
            <w:bottom w:val="none" w:sz="0" w:space="0" w:color="auto"/>
            <w:right w:val="none" w:sz="0" w:space="0" w:color="auto"/>
          </w:divBdr>
        </w:div>
        <w:div w:id="933396644">
          <w:marLeft w:val="0"/>
          <w:marRight w:val="0"/>
          <w:marTop w:val="0"/>
          <w:marBottom w:val="0"/>
          <w:divBdr>
            <w:top w:val="none" w:sz="0" w:space="0" w:color="auto"/>
            <w:left w:val="none" w:sz="0" w:space="0" w:color="auto"/>
            <w:bottom w:val="none" w:sz="0" w:space="0" w:color="auto"/>
            <w:right w:val="none" w:sz="0" w:space="0" w:color="auto"/>
          </w:divBdr>
        </w:div>
        <w:div w:id="933396649">
          <w:marLeft w:val="0"/>
          <w:marRight w:val="0"/>
          <w:marTop w:val="0"/>
          <w:marBottom w:val="0"/>
          <w:divBdr>
            <w:top w:val="none" w:sz="0" w:space="0" w:color="auto"/>
            <w:left w:val="none" w:sz="0" w:space="0" w:color="auto"/>
            <w:bottom w:val="none" w:sz="0" w:space="0" w:color="auto"/>
            <w:right w:val="none" w:sz="0" w:space="0" w:color="auto"/>
          </w:divBdr>
        </w:div>
        <w:div w:id="933396665">
          <w:marLeft w:val="0"/>
          <w:marRight w:val="0"/>
          <w:marTop w:val="0"/>
          <w:marBottom w:val="0"/>
          <w:divBdr>
            <w:top w:val="none" w:sz="0" w:space="0" w:color="auto"/>
            <w:left w:val="none" w:sz="0" w:space="0" w:color="auto"/>
            <w:bottom w:val="none" w:sz="0" w:space="0" w:color="auto"/>
            <w:right w:val="none" w:sz="0" w:space="0" w:color="auto"/>
          </w:divBdr>
        </w:div>
        <w:div w:id="933396686">
          <w:marLeft w:val="0"/>
          <w:marRight w:val="0"/>
          <w:marTop w:val="0"/>
          <w:marBottom w:val="0"/>
          <w:divBdr>
            <w:top w:val="none" w:sz="0" w:space="0" w:color="auto"/>
            <w:left w:val="none" w:sz="0" w:space="0" w:color="auto"/>
            <w:bottom w:val="none" w:sz="0" w:space="0" w:color="auto"/>
            <w:right w:val="none" w:sz="0" w:space="0" w:color="auto"/>
          </w:divBdr>
        </w:div>
        <w:div w:id="933396708">
          <w:marLeft w:val="0"/>
          <w:marRight w:val="0"/>
          <w:marTop w:val="0"/>
          <w:marBottom w:val="0"/>
          <w:divBdr>
            <w:top w:val="none" w:sz="0" w:space="0" w:color="auto"/>
            <w:left w:val="none" w:sz="0" w:space="0" w:color="auto"/>
            <w:bottom w:val="none" w:sz="0" w:space="0" w:color="auto"/>
            <w:right w:val="none" w:sz="0" w:space="0" w:color="auto"/>
          </w:divBdr>
        </w:div>
        <w:div w:id="933396800">
          <w:marLeft w:val="0"/>
          <w:marRight w:val="0"/>
          <w:marTop w:val="0"/>
          <w:marBottom w:val="0"/>
          <w:divBdr>
            <w:top w:val="none" w:sz="0" w:space="0" w:color="auto"/>
            <w:left w:val="none" w:sz="0" w:space="0" w:color="auto"/>
            <w:bottom w:val="none" w:sz="0" w:space="0" w:color="auto"/>
            <w:right w:val="none" w:sz="0" w:space="0" w:color="auto"/>
          </w:divBdr>
        </w:div>
        <w:div w:id="933396813">
          <w:marLeft w:val="0"/>
          <w:marRight w:val="0"/>
          <w:marTop w:val="0"/>
          <w:marBottom w:val="0"/>
          <w:divBdr>
            <w:top w:val="none" w:sz="0" w:space="0" w:color="auto"/>
            <w:left w:val="none" w:sz="0" w:space="0" w:color="auto"/>
            <w:bottom w:val="none" w:sz="0" w:space="0" w:color="auto"/>
            <w:right w:val="none" w:sz="0" w:space="0" w:color="auto"/>
          </w:divBdr>
        </w:div>
        <w:div w:id="933396844">
          <w:marLeft w:val="0"/>
          <w:marRight w:val="0"/>
          <w:marTop w:val="0"/>
          <w:marBottom w:val="0"/>
          <w:divBdr>
            <w:top w:val="none" w:sz="0" w:space="0" w:color="auto"/>
            <w:left w:val="none" w:sz="0" w:space="0" w:color="auto"/>
            <w:bottom w:val="none" w:sz="0" w:space="0" w:color="auto"/>
            <w:right w:val="none" w:sz="0" w:space="0" w:color="auto"/>
          </w:divBdr>
        </w:div>
        <w:div w:id="933396845">
          <w:marLeft w:val="0"/>
          <w:marRight w:val="0"/>
          <w:marTop w:val="0"/>
          <w:marBottom w:val="0"/>
          <w:divBdr>
            <w:top w:val="none" w:sz="0" w:space="0" w:color="auto"/>
            <w:left w:val="none" w:sz="0" w:space="0" w:color="auto"/>
            <w:bottom w:val="none" w:sz="0" w:space="0" w:color="auto"/>
            <w:right w:val="none" w:sz="0" w:space="0" w:color="auto"/>
          </w:divBdr>
        </w:div>
        <w:div w:id="933396860">
          <w:marLeft w:val="0"/>
          <w:marRight w:val="0"/>
          <w:marTop w:val="0"/>
          <w:marBottom w:val="0"/>
          <w:divBdr>
            <w:top w:val="none" w:sz="0" w:space="0" w:color="auto"/>
            <w:left w:val="none" w:sz="0" w:space="0" w:color="auto"/>
            <w:bottom w:val="none" w:sz="0" w:space="0" w:color="auto"/>
            <w:right w:val="none" w:sz="0" w:space="0" w:color="auto"/>
          </w:divBdr>
        </w:div>
        <w:div w:id="933396863">
          <w:marLeft w:val="0"/>
          <w:marRight w:val="0"/>
          <w:marTop w:val="0"/>
          <w:marBottom w:val="0"/>
          <w:divBdr>
            <w:top w:val="none" w:sz="0" w:space="0" w:color="auto"/>
            <w:left w:val="none" w:sz="0" w:space="0" w:color="auto"/>
            <w:bottom w:val="none" w:sz="0" w:space="0" w:color="auto"/>
            <w:right w:val="none" w:sz="0" w:space="0" w:color="auto"/>
          </w:divBdr>
        </w:div>
        <w:div w:id="933396883">
          <w:marLeft w:val="0"/>
          <w:marRight w:val="0"/>
          <w:marTop w:val="0"/>
          <w:marBottom w:val="0"/>
          <w:divBdr>
            <w:top w:val="none" w:sz="0" w:space="0" w:color="auto"/>
            <w:left w:val="none" w:sz="0" w:space="0" w:color="auto"/>
            <w:bottom w:val="none" w:sz="0" w:space="0" w:color="auto"/>
            <w:right w:val="none" w:sz="0" w:space="0" w:color="auto"/>
          </w:divBdr>
        </w:div>
        <w:div w:id="933396925">
          <w:marLeft w:val="0"/>
          <w:marRight w:val="0"/>
          <w:marTop w:val="0"/>
          <w:marBottom w:val="0"/>
          <w:divBdr>
            <w:top w:val="none" w:sz="0" w:space="0" w:color="auto"/>
            <w:left w:val="none" w:sz="0" w:space="0" w:color="auto"/>
            <w:bottom w:val="none" w:sz="0" w:space="0" w:color="auto"/>
            <w:right w:val="none" w:sz="0" w:space="0" w:color="auto"/>
          </w:divBdr>
        </w:div>
        <w:div w:id="933396938">
          <w:marLeft w:val="0"/>
          <w:marRight w:val="0"/>
          <w:marTop w:val="0"/>
          <w:marBottom w:val="0"/>
          <w:divBdr>
            <w:top w:val="none" w:sz="0" w:space="0" w:color="auto"/>
            <w:left w:val="none" w:sz="0" w:space="0" w:color="auto"/>
            <w:bottom w:val="none" w:sz="0" w:space="0" w:color="auto"/>
            <w:right w:val="none" w:sz="0" w:space="0" w:color="auto"/>
          </w:divBdr>
        </w:div>
        <w:div w:id="933396960">
          <w:marLeft w:val="0"/>
          <w:marRight w:val="0"/>
          <w:marTop w:val="0"/>
          <w:marBottom w:val="0"/>
          <w:divBdr>
            <w:top w:val="none" w:sz="0" w:space="0" w:color="auto"/>
            <w:left w:val="none" w:sz="0" w:space="0" w:color="auto"/>
            <w:bottom w:val="none" w:sz="0" w:space="0" w:color="auto"/>
            <w:right w:val="none" w:sz="0" w:space="0" w:color="auto"/>
          </w:divBdr>
        </w:div>
        <w:div w:id="933396965">
          <w:marLeft w:val="0"/>
          <w:marRight w:val="0"/>
          <w:marTop w:val="0"/>
          <w:marBottom w:val="0"/>
          <w:divBdr>
            <w:top w:val="none" w:sz="0" w:space="0" w:color="auto"/>
            <w:left w:val="none" w:sz="0" w:space="0" w:color="auto"/>
            <w:bottom w:val="none" w:sz="0" w:space="0" w:color="auto"/>
            <w:right w:val="none" w:sz="0" w:space="0" w:color="auto"/>
          </w:divBdr>
        </w:div>
        <w:div w:id="933396977">
          <w:marLeft w:val="0"/>
          <w:marRight w:val="0"/>
          <w:marTop w:val="0"/>
          <w:marBottom w:val="0"/>
          <w:divBdr>
            <w:top w:val="none" w:sz="0" w:space="0" w:color="auto"/>
            <w:left w:val="none" w:sz="0" w:space="0" w:color="auto"/>
            <w:bottom w:val="none" w:sz="0" w:space="0" w:color="auto"/>
            <w:right w:val="none" w:sz="0" w:space="0" w:color="auto"/>
          </w:divBdr>
        </w:div>
        <w:div w:id="933396991">
          <w:marLeft w:val="0"/>
          <w:marRight w:val="0"/>
          <w:marTop w:val="0"/>
          <w:marBottom w:val="0"/>
          <w:divBdr>
            <w:top w:val="none" w:sz="0" w:space="0" w:color="auto"/>
            <w:left w:val="none" w:sz="0" w:space="0" w:color="auto"/>
            <w:bottom w:val="none" w:sz="0" w:space="0" w:color="auto"/>
            <w:right w:val="none" w:sz="0" w:space="0" w:color="auto"/>
          </w:divBdr>
        </w:div>
        <w:div w:id="933396999">
          <w:marLeft w:val="0"/>
          <w:marRight w:val="0"/>
          <w:marTop w:val="0"/>
          <w:marBottom w:val="0"/>
          <w:divBdr>
            <w:top w:val="none" w:sz="0" w:space="0" w:color="auto"/>
            <w:left w:val="none" w:sz="0" w:space="0" w:color="auto"/>
            <w:bottom w:val="none" w:sz="0" w:space="0" w:color="auto"/>
            <w:right w:val="none" w:sz="0" w:space="0" w:color="auto"/>
          </w:divBdr>
        </w:div>
        <w:div w:id="933397002">
          <w:marLeft w:val="0"/>
          <w:marRight w:val="0"/>
          <w:marTop w:val="0"/>
          <w:marBottom w:val="0"/>
          <w:divBdr>
            <w:top w:val="none" w:sz="0" w:space="0" w:color="auto"/>
            <w:left w:val="none" w:sz="0" w:space="0" w:color="auto"/>
            <w:bottom w:val="none" w:sz="0" w:space="0" w:color="auto"/>
            <w:right w:val="none" w:sz="0" w:space="0" w:color="auto"/>
          </w:divBdr>
        </w:div>
      </w:divsChild>
    </w:div>
    <w:div w:id="933396583">
      <w:marLeft w:val="0"/>
      <w:marRight w:val="0"/>
      <w:marTop w:val="0"/>
      <w:marBottom w:val="0"/>
      <w:divBdr>
        <w:top w:val="none" w:sz="0" w:space="0" w:color="auto"/>
        <w:left w:val="none" w:sz="0" w:space="0" w:color="auto"/>
        <w:bottom w:val="none" w:sz="0" w:space="0" w:color="auto"/>
        <w:right w:val="none" w:sz="0" w:space="0" w:color="auto"/>
      </w:divBdr>
      <w:divsChild>
        <w:div w:id="933396476">
          <w:marLeft w:val="0"/>
          <w:marRight w:val="0"/>
          <w:marTop w:val="0"/>
          <w:marBottom w:val="0"/>
          <w:divBdr>
            <w:top w:val="none" w:sz="0" w:space="0" w:color="auto"/>
            <w:left w:val="none" w:sz="0" w:space="0" w:color="auto"/>
            <w:bottom w:val="none" w:sz="0" w:space="0" w:color="auto"/>
            <w:right w:val="none" w:sz="0" w:space="0" w:color="auto"/>
          </w:divBdr>
        </w:div>
        <w:div w:id="933396535">
          <w:marLeft w:val="0"/>
          <w:marRight w:val="0"/>
          <w:marTop w:val="0"/>
          <w:marBottom w:val="0"/>
          <w:divBdr>
            <w:top w:val="none" w:sz="0" w:space="0" w:color="auto"/>
            <w:left w:val="none" w:sz="0" w:space="0" w:color="auto"/>
            <w:bottom w:val="none" w:sz="0" w:space="0" w:color="auto"/>
            <w:right w:val="none" w:sz="0" w:space="0" w:color="auto"/>
          </w:divBdr>
        </w:div>
        <w:div w:id="933396557">
          <w:marLeft w:val="0"/>
          <w:marRight w:val="0"/>
          <w:marTop w:val="0"/>
          <w:marBottom w:val="0"/>
          <w:divBdr>
            <w:top w:val="none" w:sz="0" w:space="0" w:color="auto"/>
            <w:left w:val="none" w:sz="0" w:space="0" w:color="auto"/>
            <w:bottom w:val="none" w:sz="0" w:space="0" w:color="auto"/>
            <w:right w:val="none" w:sz="0" w:space="0" w:color="auto"/>
          </w:divBdr>
        </w:div>
        <w:div w:id="933396647">
          <w:marLeft w:val="0"/>
          <w:marRight w:val="0"/>
          <w:marTop w:val="0"/>
          <w:marBottom w:val="0"/>
          <w:divBdr>
            <w:top w:val="none" w:sz="0" w:space="0" w:color="auto"/>
            <w:left w:val="none" w:sz="0" w:space="0" w:color="auto"/>
            <w:bottom w:val="none" w:sz="0" w:space="0" w:color="auto"/>
            <w:right w:val="none" w:sz="0" w:space="0" w:color="auto"/>
          </w:divBdr>
        </w:div>
        <w:div w:id="933396666">
          <w:marLeft w:val="0"/>
          <w:marRight w:val="0"/>
          <w:marTop w:val="0"/>
          <w:marBottom w:val="0"/>
          <w:divBdr>
            <w:top w:val="none" w:sz="0" w:space="0" w:color="auto"/>
            <w:left w:val="none" w:sz="0" w:space="0" w:color="auto"/>
            <w:bottom w:val="none" w:sz="0" w:space="0" w:color="auto"/>
            <w:right w:val="none" w:sz="0" w:space="0" w:color="auto"/>
          </w:divBdr>
        </w:div>
        <w:div w:id="933396740">
          <w:marLeft w:val="0"/>
          <w:marRight w:val="0"/>
          <w:marTop w:val="0"/>
          <w:marBottom w:val="0"/>
          <w:divBdr>
            <w:top w:val="none" w:sz="0" w:space="0" w:color="auto"/>
            <w:left w:val="none" w:sz="0" w:space="0" w:color="auto"/>
            <w:bottom w:val="none" w:sz="0" w:space="0" w:color="auto"/>
            <w:right w:val="none" w:sz="0" w:space="0" w:color="auto"/>
          </w:divBdr>
        </w:div>
        <w:div w:id="933396766">
          <w:marLeft w:val="0"/>
          <w:marRight w:val="0"/>
          <w:marTop w:val="0"/>
          <w:marBottom w:val="0"/>
          <w:divBdr>
            <w:top w:val="none" w:sz="0" w:space="0" w:color="auto"/>
            <w:left w:val="none" w:sz="0" w:space="0" w:color="auto"/>
            <w:bottom w:val="none" w:sz="0" w:space="0" w:color="auto"/>
            <w:right w:val="none" w:sz="0" w:space="0" w:color="auto"/>
          </w:divBdr>
        </w:div>
        <w:div w:id="933396865">
          <w:marLeft w:val="0"/>
          <w:marRight w:val="0"/>
          <w:marTop w:val="0"/>
          <w:marBottom w:val="0"/>
          <w:divBdr>
            <w:top w:val="none" w:sz="0" w:space="0" w:color="auto"/>
            <w:left w:val="none" w:sz="0" w:space="0" w:color="auto"/>
            <w:bottom w:val="none" w:sz="0" w:space="0" w:color="auto"/>
            <w:right w:val="none" w:sz="0" w:space="0" w:color="auto"/>
          </w:divBdr>
        </w:div>
        <w:div w:id="933396869">
          <w:marLeft w:val="0"/>
          <w:marRight w:val="0"/>
          <w:marTop w:val="0"/>
          <w:marBottom w:val="0"/>
          <w:divBdr>
            <w:top w:val="none" w:sz="0" w:space="0" w:color="auto"/>
            <w:left w:val="none" w:sz="0" w:space="0" w:color="auto"/>
            <w:bottom w:val="none" w:sz="0" w:space="0" w:color="auto"/>
            <w:right w:val="none" w:sz="0" w:space="0" w:color="auto"/>
          </w:divBdr>
        </w:div>
        <w:div w:id="933396954">
          <w:marLeft w:val="0"/>
          <w:marRight w:val="0"/>
          <w:marTop w:val="0"/>
          <w:marBottom w:val="0"/>
          <w:divBdr>
            <w:top w:val="none" w:sz="0" w:space="0" w:color="auto"/>
            <w:left w:val="none" w:sz="0" w:space="0" w:color="auto"/>
            <w:bottom w:val="none" w:sz="0" w:space="0" w:color="auto"/>
            <w:right w:val="none" w:sz="0" w:space="0" w:color="auto"/>
          </w:divBdr>
        </w:div>
        <w:div w:id="933396971">
          <w:marLeft w:val="0"/>
          <w:marRight w:val="0"/>
          <w:marTop w:val="0"/>
          <w:marBottom w:val="0"/>
          <w:divBdr>
            <w:top w:val="none" w:sz="0" w:space="0" w:color="auto"/>
            <w:left w:val="none" w:sz="0" w:space="0" w:color="auto"/>
            <w:bottom w:val="none" w:sz="0" w:space="0" w:color="auto"/>
            <w:right w:val="none" w:sz="0" w:space="0" w:color="auto"/>
          </w:divBdr>
        </w:div>
      </w:divsChild>
    </w:div>
    <w:div w:id="933396586">
      <w:marLeft w:val="0"/>
      <w:marRight w:val="0"/>
      <w:marTop w:val="0"/>
      <w:marBottom w:val="0"/>
      <w:divBdr>
        <w:top w:val="none" w:sz="0" w:space="0" w:color="auto"/>
        <w:left w:val="none" w:sz="0" w:space="0" w:color="auto"/>
        <w:bottom w:val="none" w:sz="0" w:space="0" w:color="auto"/>
        <w:right w:val="none" w:sz="0" w:space="0" w:color="auto"/>
      </w:divBdr>
      <w:divsChild>
        <w:div w:id="933396615">
          <w:marLeft w:val="0"/>
          <w:marRight w:val="0"/>
          <w:marTop w:val="0"/>
          <w:marBottom w:val="0"/>
          <w:divBdr>
            <w:top w:val="none" w:sz="0" w:space="0" w:color="auto"/>
            <w:left w:val="none" w:sz="0" w:space="0" w:color="auto"/>
            <w:bottom w:val="none" w:sz="0" w:space="0" w:color="auto"/>
            <w:right w:val="none" w:sz="0" w:space="0" w:color="auto"/>
          </w:divBdr>
        </w:div>
        <w:div w:id="933396618">
          <w:marLeft w:val="0"/>
          <w:marRight w:val="0"/>
          <w:marTop w:val="0"/>
          <w:marBottom w:val="0"/>
          <w:divBdr>
            <w:top w:val="none" w:sz="0" w:space="0" w:color="auto"/>
            <w:left w:val="none" w:sz="0" w:space="0" w:color="auto"/>
            <w:bottom w:val="none" w:sz="0" w:space="0" w:color="auto"/>
            <w:right w:val="none" w:sz="0" w:space="0" w:color="auto"/>
          </w:divBdr>
        </w:div>
        <w:div w:id="933396663">
          <w:marLeft w:val="0"/>
          <w:marRight w:val="0"/>
          <w:marTop w:val="0"/>
          <w:marBottom w:val="0"/>
          <w:divBdr>
            <w:top w:val="none" w:sz="0" w:space="0" w:color="auto"/>
            <w:left w:val="none" w:sz="0" w:space="0" w:color="auto"/>
            <w:bottom w:val="none" w:sz="0" w:space="0" w:color="auto"/>
            <w:right w:val="none" w:sz="0" w:space="0" w:color="auto"/>
          </w:divBdr>
        </w:div>
        <w:div w:id="933396694">
          <w:marLeft w:val="0"/>
          <w:marRight w:val="0"/>
          <w:marTop w:val="0"/>
          <w:marBottom w:val="0"/>
          <w:divBdr>
            <w:top w:val="none" w:sz="0" w:space="0" w:color="auto"/>
            <w:left w:val="none" w:sz="0" w:space="0" w:color="auto"/>
            <w:bottom w:val="none" w:sz="0" w:space="0" w:color="auto"/>
            <w:right w:val="none" w:sz="0" w:space="0" w:color="auto"/>
          </w:divBdr>
        </w:div>
        <w:div w:id="933396794">
          <w:marLeft w:val="0"/>
          <w:marRight w:val="0"/>
          <w:marTop w:val="0"/>
          <w:marBottom w:val="0"/>
          <w:divBdr>
            <w:top w:val="none" w:sz="0" w:space="0" w:color="auto"/>
            <w:left w:val="none" w:sz="0" w:space="0" w:color="auto"/>
            <w:bottom w:val="none" w:sz="0" w:space="0" w:color="auto"/>
            <w:right w:val="none" w:sz="0" w:space="0" w:color="auto"/>
          </w:divBdr>
        </w:div>
        <w:div w:id="933396961">
          <w:marLeft w:val="0"/>
          <w:marRight w:val="0"/>
          <w:marTop w:val="0"/>
          <w:marBottom w:val="0"/>
          <w:divBdr>
            <w:top w:val="none" w:sz="0" w:space="0" w:color="auto"/>
            <w:left w:val="none" w:sz="0" w:space="0" w:color="auto"/>
            <w:bottom w:val="none" w:sz="0" w:space="0" w:color="auto"/>
            <w:right w:val="none" w:sz="0" w:space="0" w:color="auto"/>
          </w:divBdr>
        </w:div>
        <w:div w:id="933396966">
          <w:marLeft w:val="0"/>
          <w:marRight w:val="0"/>
          <w:marTop w:val="0"/>
          <w:marBottom w:val="0"/>
          <w:divBdr>
            <w:top w:val="none" w:sz="0" w:space="0" w:color="auto"/>
            <w:left w:val="none" w:sz="0" w:space="0" w:color="auto"/>
            <w:bottom w:val="none" w:sz="0" w:space="0" w:color="auto"/>
            <w:right w:val="none" w:sz="0" w:space="0" w:color="auto"/>
          </w:divBdr>
        </w:div>
        <w:div w:id="933396979">
          <w:marLeft w:val="0"/>
          <w:marRight w:val="0"/>
          <w:marTop w:val="0"/>
          <w:marBottom w:val="0"/>
          <w:divBdr>
            <w:top w:val="none" w:sz="0" w:space="0" w:color="auto"/>
            <w:left w:val="none" w:sz="0" w:space="0" w:color="auto"/>
            <w:bottom w:val="none" w:sz="0" w:space="0" w:color="auto"/>
            <w:right w:val="none" w:sz="0" w:space="0" w:color="auto"/>
          </w:divBdr>
        </w:div>
      </w:divsChild>
    </w:div>
    <w:div w:id="933396587">
      <w:marLeft w:val="0"/>
      <w:marRight w:val="0"/>
      <w:marTop w:val="0"/>
      <w:marBottom w:val="0"/>
      <w:divBdr>
        <w:top w:val="none" w:sz="0" w:space="0" w:color="auto"/>
        <w:left w:val="none" w:sz="0" w:space="0" w:color="auto"/>
        <w:bottom w:val="none" w:sz="0" w:space="0" w:color="auto"/>
        <w:right w:val="none" w:sz="0" w:space="0" w:color="auto"/>
      </w:divBdr>
    </w:div>
    <w:div w:id="933396597">
      <w:marLeft w:val="0"/>
      <w:marRight w:val="0"/>
      <w:marTop w:val="0"/>
      <w:marBottom w:val="0"/>
      <w:divBdr>
        <w:top w:val="none" w:sz="0" w:space="0" w:color="auto"/>
        <w:left w:val="none" w:sz="0" w:space="0" w:color="auto"/>
        <w:bottom w:val="none" w:sz="0" w:space="0" w:color="auto"/>
        <w:right w:val="none" w:sz="0" w:space="0" w:color="auto"/>
      </w:divBdr>
    </w:div>
    <w:div w:id="933396606">
      <w:marLeft w:val="0"/>
      <w:marRight w:val="0"/>
      <w:marTop w:val="0"/>
      <w:marBottom w:val="0"/>
      <w:divBdr>
        <w:top w:val="none" w:sz="0" w:space="0" w:color="auto"/>
        <w:left w:val="none" w:sz="0" w:space="0" w:color="auto"/>
        <w:bottom w:val="none" w:sz="0" w:space="0" w:color="auto"/>
        <w:right w:val="none" w:sz="0" w:space="0" w:color="auto"/>
      </w:divBdr>
    </w:div>
    <w:div w:id="933396627">
      <w:marLeft w:val="0"/>
      <w:marRight w:val="0"/>
      <w:marTop w:val="0"/>
      <w:marBottom w:val="0"/>
      <w:divBdr>
        <w:top w:val="none" w:sz="0" w:space="0" w:color="auto"/>
        <w:left w:val="none" w:sz="0" w:space="0" w:color="auto"/>
        <w:bottom w:val="none" w:sz="0" w:space="0" w:color="auto"/>
        <w:right w:val="none" w:sz="0" w:space="0" w:color="auto"/>
      </w:divBdr>
      <w:divsChild>
        <w:div w:id="933396466">
          <w:marLeft w:val="0"/>
          <w:marRight w:val="0"/>
          <w:marTop w:val="0"/>
          <w:marBottom w:val="0"/>
          <w:divBdr>
            <w:top w:val="none" w:sz="0" w:space="0" w:color="auto"/>
            <w:left w:val="none" w:sz="0" w:space="0" w:color="auto"/>
            <w:bottom w:val="none" w:sz="0" w:space="0" w:color="auto"/>
            <w:right w:val="none" w:sz="0" w:space="0" w:color="auto"/>
          </w:divBdr>
        </w:div>
        <w:div w:id="933396473">
          <w:marLeft w:val="0"/>
          <w:marRight w:val="0"/>
          <w:marTop w:val="0"/>
          <w:marBottom w:val="0"/>
          <w:divBdr>
            <w:top w:val="none" w:sz="0" w:space="0" w:color="auto"/>
            <w:left w:val="none" w:sz="0" w:space="0" w:color="auto"/>
            <w:bottom w:val="none" w:sz="0" w:space="0" w:color="auto"/>
            <w:right w:val="none" w:sz="0" w:space="0" w:color="auto"/>
          </w:divBdr>
        </w:div>
        <w:div w:id="933396479">
          <w:marLeft w:val="0"/>
          <w:marRight w:val="0"/>
          <w:marTop w:val="0"/>
          <w:marBottom w:val="0"/>
          <w:divBdr>
            <w:top w:val="none" w:sz="0" w:space="0" w:color="auto"/>
            <w:left w:val="none" w:sz="0" w:space="0" w:color="auto"/>
            <w:bottom w:val="none" w:sz="0" w:space="0" w:color="auto"/>
            <w:right w:val="none" w:sz="0" w:space="0" w:color="auto"/>
          </w:divBdr>
        </w:div>
        <w:div w:id="933396480">
          <w:marLeft w:val="0"/>
          <w:marRight w:val="0"/>
          <w:marTop w:val="0"/>
          <w:marBottom w:val="0"/>
          <w:divBdr>
            <w:top w:val="none" w:sz="0" w:space="0" w:color="auto"/>
            <w:left w:val="none" w:sz="0" w:space="0" w:color="auto"/>
            <w:bottom w:val="none" w:sz="0" w:space="0" w:color="auto"/>
            <w:right w:val="none" w:sz="0" w:space="0" w:color="auto"/>
          </w:divBdr>
        </w:div>
        <w:div w:id="933396485">
          <w:marLeft w:val="0"/>
          <w:marRight w:val="0"/>
          <w:marTop w:val="0"/>
          <w:marBottom w:val="0"/>
          <w:divBdr>
            <w:top w:val="none" w:sz="0" w:space="0" w:color="auto"/>
            <w:left w:val="none" w:sz="0" w:space="0" w:color="auto"/>
            <w:bottom w:val="none" w:sz="0" w:space="0" w:color="auto"/>
            <w:right w:val="none" w:sz="0" w:space="0" w:color="auto"/>
          </w:divBdr>
        </w:div>
        <w:div w:id="933396510">
          <w:marLeft w:val="0"/>
          <w:marRight w:val="0"/>
          <w:marTop w:val="0"/>
          <w:marBottom w:val="0"/>
          <w:divBdr>
            <w:top w:val="none" w:sz="0" w:space="0" w:color="auto"/>
            <w:left w:val="none" w:sz="0" w:space="0" w:color="auto"/>
            <w:bottom w:val="none" w:sz="0" w:space="0" w:color="auto"/>
            <w:right w:val="none" w:sz="0" w:space="0" w:color="auto"/>
          </w:divBdr>
        </w:div>
        <w:div w:id="933396511">
          <w:marLeft w:val="0"/>
          <w:marRight w:val="0"/>
          <w:marTop w:val="0"/>
          <w:marBottom w:val="0"/>
          <w:divBdr>
            <w:top w:val="none" w:sz="0" w:space="0" w:color="auto"/>
            <w:left w:val="none" w:sz="0" w:space="0" w:color="auto"/>
            <w:bottom w:val="none" w:sz="0" w:space="0" w:color="auto"/>
            <w:right w:val="none" w:sz="0" w:space="0" w:color="auto"/>
          </w:divBdr>
        </w:div>
        <w:div w:id="933396512">
          <w:marLeft w:val="0"/>
          <w:marRight w:val="0"/>
          <w:marTop w:val="0"/>
          <w:marBottom w:val="0"/>
          <w:divBdr>
            <w:top w:val="none" w:sz="0" w:space="0" w:color="auto"/>
            <w:left w:val="none" w:sz="0" w:space="0" w:color="auto"/>
            <w:bottom w:val="none" w:sz="0" w:space="0" w:color="auto"/>
            <w:right w:val="none" w:sz="0" w:space="0" w:color="auto"/>
          </w:divBdr>
        </w:div>
        <w:div w:id="933396526">
          <w:marLeft w:val="0"/>
          <w:marRight w:val="0"/>
          <w:marTop w:val="0"/>
          <w:marBottom w:val="0"/>
          <w:divBdr>
            <w:top w:val="none" w:sz="0" w:space="0" w:color="auto"/>
            <w:left w:val="none" w:sz="0" w:space="0" w:color="auto"/>
            <w:bottom w:val="none" w:sz="0" w:space="0" w:color="auto"/>
            <w:right w:val="none" w:sz="0" w:space="0" w:color="auto"/>
          </w:divBdr>
        </w:div>
        <w:div w:id="933396538">
          <w:marLeft w:val="0"/>
          <w:marRight w:val="0"/>
          <w:marTop w:val="0"/>
          <w:marBottom w:val="0"/>
          <w:divBdr>
            <w:top w:val="none" w:sz="0" w:space="0" w:color="auto"/>
            <w:left w:val="none" w:sz="0" w:space="0" w:color="auto"/>
            <w:bottom w:val="none" w:sz="0" w:space="0" w:color="auto"/>
            <w:right w:val="none" w:sz="0" w:space="0" w:color="auto"/>
          </w:divBdr>
        </w:div>
        <w:div w:id="933396543">
          <w:marLeft w:val="0"/>
          <w:marRight w:val="0"/>
          <w:marTop w:val="0"/>
          <w:marBottom w:val="0"/>
          <w:divBdr>
            <w:top w:val="none" w:sz="0" w:space="0" w:color="auto"/>
            <w:left w:val="none" w:sz="0" w:space="0" w:color="auto"/>
            <w:bottom w:val="none" w:sz="0" w:space="0" w:color="auto"/>
            <w:right w:val="none" w:sz="0" w:space="0" w:color="auto"/>
          </w:divBdr>
        </w:div>
        <w:div w:id="933396549">
          <w:marLeft w:val="0"/>
          <w:marRight w:val="0"/>
          <w:marTop w:val="0"/>
          <w:marBottom w:val="0"/>
          <w:divBdr>
            <w:top w:val="none" w:sz="0" w:space="0" w:color="auto"/>
            <w:left w:val="none" w:sz="0" w:space="0" w:color="auto"/>
            <w:bottom w:val="none" w:sz="0" w:space="0" w:color="auto"/>
            <w:right w:val="none" w:sz="0" w:space="0" w:color="auto"/>
          </w:divBdr>
        </w:div>
        <w:div w:id="933396555">
          <w:marLeft w:val="0"/>
          <w:marRight w:val="0"/>
          <w:marTop w:val="0"/>
          <w:marBottom w:val="0"/>
          <w:divBdr>
            <w:top w:val="none" w:sz="0" w:space="0" w:color="auto"/>
            <w:left w:val="none" w:sz="0" w:space="0" w:color="auto"/>
            <w:bottom w:val="none" w:sz="0" w:space="0" w:color="auto"/>
            <w:right w:val="none" w:sz="0" w:space="0" w:color="auto"/>
          </w:divBdr>
        </w:div>
        <w:div w:id="933396564">
          <w:marLeft w:val="0"/>
          <w:marRight w:val="0"/>
          <w:marTop w:val="0"/>
          <w:marBottom w:val="0"/>
          <w:divBdr>
            <w:top w:val="none" w:sz="0" w:space="0" w:color="auto"/>
            <w:left w:val="none" w:sz="0" w:space="0" w:color="auto"/>
            <w:bottom w:val="none" w:sz="0" w:space="0" w:color="auto"/>
            <w:right w:val="none" w:sz="0" w:space="0" w:color="auto"/>
          </w:divBdr>
        </w:div>
        <w:div w:id="933396573">
          <w:marLeft w:val="0"/>
          <w:marRight w:val="0"/>
          <w:marTop w:val="0"/>
          <w:marBottom w:val="0"/>
          <w:divBdr>
            <w:top w:val="none" w:sz="0" w:space="0" w:color="auto"/>
            <w:left w:val="none" w:sz="0" w:space="0" w:color="auto"/>
            <w:bottom w:val="none" w:sz="0" w:space="0" w:color="auto"/>
            <w:right w:val="none" w:sz="0" w:space="0" w:color="auto"/>
          </w:divBdr>
        </w:div>
        <w:div w:id="933396576">
          <w:marLeft w:val="0"/>
          <w:marRight w:val="0"/>
          <w:marTop w:val="0"/>
          <w:marBottom w:val="0"/>
          <w:divBdr>
            <w:top w:val="none" w:sz="0" w:space="0" w:color="auto"/>
            <w:left w:val="none" w:sz="0" w:space="0" w:color="auto"/>
            <w:bottom w:val="none" w:sz="0" w:space="0" w:color="auto"/>
            <w:right w:val="none" w:sz="0" w:space="0" w:color="auto"/>
          </w:divBdr>
        </w:div>
        <w:div w:id="933396582">
          <w:marLeft w:val="0"/>
          <w:marRight w:val="0"/>
          <w:marTop w:val="0"/>
          <w:marBottom w:val="0"/>
          <w:divBdr>
            <w:top w:val="none" w:sz="0" w:space="0" w:color="auto"/>
            <w:left w:val="none" w:sz="0" w:space="0" w:color="auto"/>
            <w:bottom w:val="none" w:sz="0" w:space="0" w:color="auto"/>
            <w:right w:val="none" w:sz="0" w:space="0" w:color="auto"/>
          </w:divBdr>
        </w:div>
        <w:div w:id="933396585">
          <w:marLeft w:val="0"/>
          <w:marRight w:val="0"/>
          <w:marTop w:val="0"/>
          <w:marBottom w:val="0"/>
          <w:divBdr>
            <w:top w:val="none" w:sz="0" w:space="0" w:color="auto"/>
            <w:left w:val="none" w:sz="0" w:space="0" w:color="auto"/>
            <w:bottom w:val="none" w:sz="0" w:space="0" w:color="auto"/>
            <w:right w:val="none" w:sz="0" w:space="0" w:color="auto"/>
          </w:divBdr>
        </w:div>
        <w:div w:id="933396594">
          <w:marLeft w:val="0"/>
          <w:marRight w:val="0"/>
          <w:marTop w:val="0"/>
          <w:marBottom w:val="0"/>
          <w:divBdr>
            <w:top w:val="none" w:sz="0" w:space="0" w:color="auto"/>
            <w:left w:val="none" w:sz="0" w:space="0" w:color="auto"/>
            <w:bottom w:val="none" w:sz="0" w:space="0" w:color="auto"/>
            <w:right w:val="none" w:sz="0" w:space="0" w:color="auto"/>
          </w:divBdr>
        </w:div>
        <w:div w:id="933396600">
          <w:marLeft w:val="0"/>
          <w:marRight w:val="0"/>
          <w:marTop w:val="0"/>
          <w:marBottom w:val="0"/>
          <w:divBdr>
            <w:top w:val="none" w:sz="0" w:space="0" w:color="auto"/>
            <w:left w:val="none" w:sz="0" w:space="0" w:color="auto"/>
            <w:bottom w:val="none" w:sz="0" w:space="0" w:color="auto"/>
            <w:right w:val="none" w:sz="0" w:space="0" w:color="auto"/>
          </w:divBdr>
        </w:div>
        <w:div w:id="933396614">
          <w:marLeft w:val="0"/>
          <w:marRight w:val="0"/>
          <w:marTop w:val="0"/>
          <w:marBottom w:val="0"/>
          <w:divBdr>
            <w:top w:val="none" w:sz="0" w:space="0" w:color="auto"/>
            <w:left w:val="none" w:sz="0" w:space="0" w:color="auto"/>
            <w:bottom w:val="none" w:sz="0" w:space="0" w:color="auto"/>
            <w:right w:val="none" w:sz="0" w:space="0" w:color="auto"/>
          </w:divBdr>
        </w:div>
        <w:div w:id="933396616">
          <w:marLeft w:val="0"/>
          <w:marRight w:val="0"/>
          <w:marTop w:val="0"/>
          <w:marBottom w:val="0"/>
          <w:divBdr>
            <w:top w:val="none" w:sz="0" w:space="0" w:color="auto"/>
            <w:left w:val="none" w:sz="0" w:space="0" w:color="auto"/>
            <w:bottom w:val="none" w:sz="0" w:space="0" w:color="auto"/>
            <w:right w:val="none" w:sz="0" w:space="0" w:color="auto"/>
          </w:divBdr>
        </w:div>
        <w:div w:id="933396622">
          <w:marLeft w:val="0"/>
          <w:marRight w:val="0"/>
          <w:marTop w:val="0"/>
          <w:marBottom w:val="0"/>
          <w:divBdr>
            <w:top w:val="none" w:sz="0" w:space="0" w:color="auto"/>
            <w:left w:val="none" w:sz="0" w:space="0" w:color="auto"/>
            <w:bottom w:val="none" w:sz="0" w:space="0" w:color="auto"/>
            <w:right w:val="none" w:sz="0" w:space="0" w:color="auto"/>
          </w:divBdr>
        </w:div>
        <w:div w:id="933396626">
          <w:marLeft w:val="0"/>
          <w:marRight w:val="0"/>
          <w:marTop w:val="0"/>
          <w:marBottom w:val="0"/>
          <w:divBdr>
            <w:top w:val="none" w:sz="0" w:space="0" w:color="auto"/>
            <w:left w:val="none" w:sz="0" w:space="0" w:color="auto"/>
            <w:bottom w:val="none" w:sz="0" w:space="0" w:color="auto"/>
            <w:right w:val="none" w:sz="0" w:space="0" w:color="auto"/>
          </w:divBdr>
        </w:div>
        <w:div w:id="933396631">
          <w:marLeft w:val="0"/>
          <w:marRight w:val="0"/>
          <w:marTop w:val="0"/>
          <w:marBottom w:val="0"/>
          <w:divBdr>
            <w:top w:val="none" w:sz="0" w:space="0" w:color="auto"/>
            <w:left w:val="none" w:sz="0" w:space="0" w:color="auto"/>
            <w:bottom w:val="none" w:sz="0" w:space="0" w:color="auto"/>
            <w:right w:val="none" w:sz="0" w:space="0" w:color="auto"/>
          </w:divBdr>
        </w:div>
        <w:div w:id="933396635">
          <w:marLeft w:val="0"/>
          <w:marRight w:val="0"/>
          <w:marTop w:val="0"/>
          <w:marBottom w:val="0"/>
          <w:divBdr>
            <w:top w:val="none" w:sz="0" w:space="0" w:color="auto"/>
            <w:left w:val="none" w:sz="0" w:space="0" w:color="auto"/>
            <w:bottom w:val="none" w:sz="0" w:space="0" w:color="auto"/>
            <w:right w:val="none" w:sz="0" w:space="0" w:color="auto"/>
          </w:divBdr>
        </w:div>
        <w:div w:id="933396636">
          <w:marLeft w:val="0"/>
          <w:marRight w:val="0"/>
          <w:marTop w:val="0"/>
          <w:marBottom w:val="0"/>
          <w:divBdr>
            <w:top w:val="none" w:sz="0" w:space="0" w:color="auto"/>
            <w:left w:val="none" w:sz="0" w:space="0" w:color="auto"/>
            <w:bottom w:val="none" w:sz="0" w:space="0" w:color="auto"/>
            <w:right w:val="none" w:sz="0" w:space="0" w:color="auto"/>
          </w:divBdr>
        </w:div>
        <w:div w:id="933396639">
          <w:marLeft w:val="0"/>
          <w:marRight w:val="0"/>
          <w:marTop w:val="0"/>
          <w:marBottom w:val="0"/>
          <w:divBdr>
            <w:top w:val="none" w:sz="0" w:space="0" w:color="auto"/>
            <w:left w:val="none" w:sz="0" w:space="0" w:color="auto"/>
            <w:bottom w:val="none" w:sz="0" w:space="0" w:color="auto"/>
            <w:right w:val="none" w:sz="0" w:space="0" w:color="auto"/>
          </w:divBdr>
        </w:div>
        <w:div w:id="933396648">
          <w:marLeft w:val="0"/>
          <w:marRight w:val="0"/>
          <w:marTop w:val="0"/>
          <w:marBottom w:val="0"/>
          <w:divBdr>
            <w:top w:val="none" w:sz="0" w:space="0" w:color="auto"/>
            <w:left w:val="none" w:sz="0" w:space="0" w:color="auto"/>
            <w:bottom w:val="none" w:sz="0" w:space="0" w:color="auto"/>
            <w:right w:val="none" w:sz="0" w:space="0" w:color="auto"/>
          </w:divBdr>
        </w:div>
        <w:div w:id="933396651">
          <w:marLeft w:val="0"/>
          <w:marRight w:val="0"/>
          <w:marTop w:val="0"/>
          <w:marBottom w:val="0"/>
          <w:divBdr>
            <w:top w:val="none" w:sz="0" w:space="0" w:color="auto"/>
            <w:left w:val="none" w:sz="0" w:space="0" w:color="auto"/>
            <w:bottom w:val="none" w:sz="0" w:space="0" w:color="auto"/>
            <w:right w:val="none" w:sz="0" w:space="0" w:color="auto"/>
          </w:divBdr>
        </w:div>
        <w:div w:id="933396667">
          <w:marLeft w:val="0"/>
          <w:marRight w:val="0"/>
          <w:marTop w:val="0"/>
          <w:marBottom w:val="0"/>
          <w:divBdr>
            <w:top w:val="none" w:sz="0" w:space="0" w:color="auto"/>
            <w:left w:val="none" w:sz="0" w:space="0" w:color="auto"/>
            <w:bottom w:val="none" w:sz="0" w:space="0" w:color="auto"/>
            <w:right w:val="none" w:sz="0" w:space="0" w:color="auto"/>
          </w:divBdr>
        </w:div>
        <w:div w:id="933396674">
          <w:marLeft w:val="0"/>
          <w:marRight w:val="0"/>
          <w:marTop w:val="0"/>
          <w:marBottom w:val="0"/>
          <w:divBdr>
            <w:top w:val="none" w:sz="0" w:space="0" w:color="auto"/>
            <w:left w:val="none" w:sz="0" w:space="0" w:color="auto"/>
            <w:bottom w:val="none" w:sz="0" w:space="0" w:color="auto"/>
            <w:right w:val="none" w:sz="0" w:space="0" w:color="auto"/>
          </w:divBdr>
        </w:div>
        <w:div w:id="933396680">
          <w:marLeft w:val="0"/>
          <w:marRight w:val="0"/>
          <w:marTop w:val="0"/>
          <w:marBottom w:val="0"/>
          <w:divBdr>
            <w:top w:val="none" w:sz="0" w:space="0" w:color="auto"/>
            <w:left w:val="none" w:sz="0" w:space="0" w:color="auto"/>
            <w:bottom w:val="none" w:sz="0" w:space="0" w:color="auto"/>
            <w:right w:val="none" w:sz="0" w:space="0" w:color="auto"/>
          </w:divBdr>
        </w:div>
        <w:div w:id="933396687">
          <w:marLeft w:val="0"/>
          <w:marRight w:val="0"/>
          <w:marTop w:val="0"/>
          <w:marBottom w:val="0"/>
          <w:divBdr>
            <w:top w:val="none" w:sz="0" w:space="0" w:color="auto"/>
            <w:left w:val="none" w:sz="0" w:space="0" w:color="auto"/>
            <w:bottom w:val="none" w:sz="0" w:space="0" w:color="auto"/>
            <w:right w:val="none" w:sz="0" w:space="0" w:color="auto"/>
          </w:divBdr>
        </w:div>
        <w:div w:id="933396688">
          <w:marLeft w:val="0"/>
          <w:marRight w:val="0"/>
          <w:marTop w:val="0"/>
          <w:marBottom w:val="0"/>
          <w:divBdr>
            <w:top w:val="none" w:sz="0" w:space="0" w:color="auto"/>
            <w:left w:val="none" w:sz="0" w:space="0" w:color="auto"/>
            <w:bottom w:val="none" w:sz="0" w:space="0" w:color="auto"/>
            <w:right w:val="none" w:sz="0" w:space="0" w:color="auto"/>
          </w:divBdr>
        </w:div>
        <w:div w:id="933396702">
          <w:marLeft w:val="0"/>
          <w:marRight w:val="0"/>
          <w:marTop w:val="0"/>
          <w:marBottom w:val="0"/>
          <w:divBdr>
            <w:top w:val="none" w:sz="0" w:space="0" w:color="auto"/>
            <w:left w:val="none" w:sz="0" w:space="0" w:color="auto"/>
            <w:bottom w:val="none" w:sz="0" w:space="0" w:color="auto"/>
            <w:right w:val="none" w:sz="0" w:space="0" w:color="auto"/>
          </w:divBdr>
        </w:div>
        <w:div w:id="933396725">
          <w:marLeft w:val="0"/>
          <w:marRight w:val="0"/>
          <w:marTop w:val="0"/>
          <w:marBottom w:val="0"/>
          <w:divBdr>
            <w:top w:val="none" w:sz="0" w:space="0" w:color="auto"/>
            <w:left w:val="none" w:sz="0" w:space="0" w:color="auto"/>
            <w:bottom w:val="none" w:sz="0" w:space="0" w:color="auto"/>
            <w:right w:val="none" w:sz="0" w:space="0" w:color="auto"/>
          </w:divBdr>
        </w:div>
        <w:div w:id="933396748">
          <w:marLeft w:val="0"/>
          <w:marRight w:val="0"/>
          <w:marTop w:val="0"/>
          <w:marBottom w:val="0"/>
          <w:divBdr>
            <w:top w:val="none" w:sz="0" w:space="0" w:color="auto"/>
            <w:left w:val="none" w:sz="0" w:space="0" w:color="auto"/>
            <w:bottom w:val="none" w:sz="0" w:space="0" w:color="auto"/>
            <w:right w:val="none" w:sz="0" w:space="0" w:color="auto"/>
          </w:divBdr>
        </w:div>
        <w:div w:id="933396760">
          <w:marLeft w:val="0"/>
          <w:marRight w:val="0"/>
          <w:marTop w:val="0"/>
          <w:marBottom w:val="0"/>
          <w:divBdr>
            <w:top w:val="none" w:sz="0" w:space="0" w:color="auto"/>
            <w:left w:val="none" w:sz="0" w:space="0" w:color="auto"/>
            <w:bottom w:val="none" w:sz="0" w:space="0" w:color="auto"/>
            <w:right w:val="none" w:sz="0" w:space="0" w:color="auto"/>
          </w:divBdr>
        </w:div>
        <w:div w:id="933396761">
          <w:marLeft w:val="0"/>
          <w:marRight w:val="0"/>
          <w:marTop w:val="0"/>
          <w:marBottom w:val="0"/>
          <w:divBdr>
            <w:top w:val="none" w:sz="0" w:space="0" w:color="auto"/>
            <w:left w:val="none" w:sz="0" w:space="0" w:color="auto"/>
            <w:bottom w:val="none" w:sz="0" w:space="0" w:color="auto"/>
            <w:right w:val="none" w:sz="0" w:space="0" w:color="auto"/>
          </w:divBdr>
        </w:div>
        <w:div w:id="933396768">
          <w:marLeft w:val="0"/>
          <w:marRight w:val="0"/>
          <w:marTop w:val="0"/>
          <w:marBottom w:val="0"/>
          <w:divBdr>
            <w:top w:val="none" w:sz="0" w:space="0" w:color="auto"/>
            <w:left w:val="none" w:sz="0" w:space="0" w:color="auto"/>
            <w:bottom w:val="none" w:sz="0" w:space="0" w:color="auto"/>
            <w:right w:val="none" w:sz="0" w:space="0" w:color="auto"/>
          </w:divBdr>
        </w:div>
        <w:div w:id="933396772">
          <w:marLeft w:val="0"/>
          <w:marRight w:val="0"/>
          <w:marTop w:val="0"/>
          <w:marBottom w:val="0"/>
          <w:divBdr>
            <w:top w:val="none" w:sz="0" w:space="0" w:color="auto"/>
            <w:left w:val="none" w:sz="0" w:space="0" w:color="auto"/>
            <w:bottom w:val="none" w:sz="0" w:space="0" w:color="auto"/>
            <w:right w:val="none" w:sz="0" w:space="0" w:color="auto"/>
          </w:divBdr>
        </w:div>
        <w:div w:id="933396774">
          <w:marLeft w:val="0"/>
          <w:marRight w:val="0"/>
          <w:marTop w:val="0"/>
          <w:marBottom w:val="0"/>
          <w:divBdr>
            <w:top w:val="none" w:sz="0" w:space="0" w:color="auto"/>
            <w:left w:val="none" w:sz="0" w:space="0" w:color="auto"/>
            <w:bottom w:val="none" w:sz="0" w:space="0" w:color="auto"/>
            <w:right w:val="none" w:sz="0" w:space="0" w:color="auto"/>
          </w:divBdr>
        </w:div>
        <w:div w:id="933396781">
          <w:marLeft w:val="0"/>
          <w:marRight w:val="0"/>
          <w:marTop w:val="0"/>
          <w:marBottom w:val="0"/>
          <w:divBdr>
            <w:top w:val="none" w:sz="0" w:space="0" w:color="auto"/>
            <w:left w:val="none" w:sz="0" w:space="0" w:color="auto"/>
            <w:bottom w:val="none" w:sz="0" w:space="0" w:color="auto"/>
            <w:right w:val="none" w:sz="0" w:space="0" w:color="auto"/>
          </w:divBdr>
        </w:div>
        <w:div w:id="933396791">
          <w:marLeft w:val="0"/>
          <w:marRight w:val="0"/>
          <w:marTop w:val="0"/>
          <w:marBottom w:val="0"/>
          <w:divBdr>
            <w:top w:val="none" w:sz="0" w:space="0" w:color="auto"/>
            <w:left w:val="none" w:sz="0" w:space="0" w:color="auto"/>
            <w:bottom w:val="none" w:sz="0" w:space="0" w:color="auto"/>
            <w:right w:val="none" w:sz="0" w:space="0" w:color="auto"/>
          </w:divBdr>
        </w:div>
        <w:div w:id="933396801">
          <w:marLeft w:val="0"/>
          <w:marRight w:val="0"/>
          <w:marTop w:val="0"/>
          <w:marBottom w:val="0"/>
          <w:divBdr>
            <w:top w:val="none" w:sz="0" w:space="0" w:color="auto"/>
            <w:left w:val="none" w:sz="0" w:space="0" w:color="auto"/>
            <w:bottom w:val="none" w:sz="0" w:space="0" w:color="auto"/>
            <w:right w:val="none" w:sz="0" w:space="0" w:color="auto"/>
          </w:divBdr>
        </w:div>
        <w:div w:id="933396803">
          <w:marLeft w:val="0"/>
          <w:marRight w:val="0"/>
          <w:marTop w:val="0"/>
          <w:marBottom w:val="0"/>
          <w:divBdr>
            <w:top w:val="none" w:sz="0" w:space="0" w:color="auto"/>
            <w:left w:val="none" w:sz="0" w:space="0" w:color="auto"/>
            <w:bottom w:val="none" w:sz="0" w:space="0" w:color="auto"/>
            <w:right w:val="none" w:sz="0" w:space="0" w:color="auto"/>
          </w:divBdr>
        </w:div>
        <w:div w:id="933396808">
          <w:marLeft w:val="0"/>
          <w:marRight w:val="0"/>
          <w:marTop w:val="0"/>
          <w:marBottom w:val="0"/>
          <w:divBdr>
            <w:top w:val="none" w:sz="0" w:space="0" w:color="auto"/>
            <w:left w:val="none" w:sz="0" w:space="0" w:color="auto"/>
            <w:bottom w:val="none" w:sz="0" w:space="0" w:color="auto"/>
            <w:right w:val="none" w:sz="0" w:space="0" w:color="auto"/>
          </w:divBdr>
        </w:div>
        <w:div w:id="933396817">
          <w:marLeft w:val="0"/>
          <w:marRight w:val="0"/>
          <w:marTop w:val="0"/>
          <w:marBottom w:val="0"/>
          <w:divBdr>
            <w:top w:val="none" w:sz="0" w:space="0" w:color="auto"/>
            <w:left w:val="none" w:sz="0" w:space="0" w:color="auto"/>
            <w:bottom w:val="none" w:sz="0" w:space="0" w:color="auto"/>
            <w:right w:val="none" w:sz="0" w:space="0" w:color="auto"/>
          </w:divBdr>
        </w:div>
        <w:div w:id="933396834">
          <w:marLeft w:val="0"/>
          <w:marRight w:val="0"/>
          <w:marTop w:val="0"/>
          <w:marBottom w:val="0"/>
          <w:divBdr>
            <w:top w:val="none" w:sz="0" w:space="0" w:color="auto"/>
            <w:left w:val="none" w:sz="0" w:space="0" w:color="auto"/>
            <w:bottom w:val="none" w:sz="0" w:space="0" w:color="auto"/>
            <w:right w:val="none" w:sz="0" w:space="0" w:color="auto"/>
          </w:divBdr>
        </w:div>
        <w:div w:id="933396835">
          <w:marLeft w:val="0"/>
          <w:marRight w:val="0"/>
          <w:marTop w:val="0"/>
          <w:marBottom w:val="0"/>
          <w:divBdr>
            <w:top w:val="none" w:sz="0" w:space="0" w:color="auto"/>
            <w:left w:val="none" w:sz="0" w:space="0" w:color="auto"/>
            <w:bottom w:val="none" w:sz="0" w:space="0" w:color="auto"/>
            <w:right w:val="none" w:sz="0" w:space="0" w:color="auto"/>
          </w:divBdr>
        </w:div>
        <w:div w:id="933396838">
          <w:marLeft w:val="0"/>
          <w:marRight w:val="0"/>
          <w:marTop w:val="0"/>
          <w:marBottom w:val="0"/>
          <w:divBdr>
            <w:top w:val="none" w:sz="0" w:space="0" w:color="auto"/>
            <w:left w:val="none" w:sz="0" w:space="0" w:color="auto"/>
            <w:bottom w:val="none" w:sz="0" w:space="0" w:color="auto"/>
            <w:right w:val="none" w:sz="0" w:space="0" w:color="auto"/>
          </w:divBdr>
        </w:div>
        <w:div w:id="933396848">
          <w:marLeft w:val="0"/>
          <w:marRight w:val="0"/>
          <w:marTop w:val="0"/>
          <w:marBottom w:val="0"/>
          <w:divBdr>
            <w:top w:val="none" w:sz="0" w:space="0" w:color="auto"/>
            <w:left w:val="none" w:sz="0" w:space="0" w:color="auto"/>
            <w:bottom w:val="none" w:sz="0" w:space="0" w:color="auto"/>
            <w:right w:val="none" w:sz="0" w:space="0" w:color="auto"/>
          </w:divBdr>
        </w:div>
        <w:div w:id="933396853">
          <w:marLeft w:val="0"/>
          <w:marRight w:val="0"/>
          <w:marTop w:val="0"/>
          <w:marBottom w:val="0"/>
          <w:divBdr>
            <w:top w:val="none" w:sz="0" w:space="0" w:color="auto"/>
            <w:left w:val="none" w:sz="0" w:space="0" w:color="auto"/>
            <w:bottom w:val="none" w:sz="0" w:space="0" w:color="auto"/>
            <w:right w:val="none" w:sz="0" w:space="0" w:color="auto"/>
          </w:divBdr>
        </w:div>
        <w:div w:id="933396859">
          <w:marLeft w:val="0"/>
          <w:marRight w:val="0"/>
          <w:marTop w:val="0"/>
          <w:marBottom w:val="0"/>
          <w:divBdr>
            <w:top w:val="none" w:sz="0" w:space="0" w:color="auto"/>
            <w:left w:val="none" w:sz="0" w:space="0" w:color="auto"/>
            <w:bottom w:val="none" w:sz="0" w:space="0" w:color="auto"/>
            <w:right w:val="none" w:sz="0" w:space="0" w:color="auto"/>
          </w:divBdr>
        </w:div>
        <w:div w:id="933396862">
          <w:marLeft w:val="0"/>
          <w:marRight w:val="0"/>
          <w:marTop w:val="0"/>
          <w:marBottom w:val="0"/>
          <w:divBdr>
            <w:top w:val="none" w:sz="0" w:space="0" w:color="auto"/>
            <w:left w:val="none" w:sz="0" w:space="0" w:color="auto"/>
            <w:bottom w:val="none" w:sz="0" w:space="0" w:color="auto"/>
            <w:right w:val="none" w:sz="0" w:space="0" w:color="auto"/>
          </w:divBdr>
        </w:div>
        <w:div w:id="933396873">
          <w:marLeft w:val="0"/>
          <w:marRight w:val="0"/>
          <w:marTop w:val="0"/>
          <w:marBottom w:val="0"/>
          <w:divBdr>
            <w:top w:val="none" w:sz="0" w:space="0" w:color="auto"/>
            <w:left w:val="none" w:sz="0" w:space="0" w:color="auto"/>
            <w:bottom w:val="none" w:sz="0" w:space="0" w:color="auto"/>
            <w:right w:val="none" w:sz="0" w:space="0" w:color="auto"/>
          </w:divBdr>
        </w:div>
        <w:div w:id="933396877">
          <w:marLeft w:val="0"/>
          <w:marRight w:val="0"/>
          <w:marTop w:val="0"/>
          <w:marBottom w:val="0"/>
          <w:divBdr>
            <w:top w:val="none" w:sz="0" w:space="0" w:color="auto"/>
            <w:left w:val="none" w:sz="0" w:space="0" w:color="auto"/>
            <w:bottom w:val="none" w:sz="0" w:space="0" w:color="auto"/>
            <w:right w:val="none" w:sz="0" w:space="0" w:color="auto"/>
          </w:divBdr>
        </w:div>
        <w:div w:id="933396885">
          <w:marLeft w:val="0"/>
          <w:marRight w:val="0"/>
          <w:marTop w:val="0"/>
          <w:marBottom w:val="0"/>
          <w:divBdr>
            <w:top w:val="none" w:sz="0" w:space="0" w:color="auto"/>
            <w:left w:val="none" w:sz="0" w:space="0" w:color="auto"/>
            <w:bottom w:val="none" w:sz="0" w:space="0" w:color="auto"/>
            <w:right w:val="none" w:sz="0" w:space="0" w:color="auto"/>
          </w:divBdr>
        </w:div>
        <w:div w:id="933396905">
          <w:marLeft w:val="0"/>
          <w:marRight w:val="0"/>
          <w:marTop w:val="0"/>
          <w:marBottom w:val="0"/>
          <w:divBdr>
            <w:top w:val="none" w:sz="0" w:space="0" w:color="auto"/>
            <w:left w:val="none" w:sz="0" w:space="0" w:color="auto"/>
            <w:bottom w:val="none" w:sz="0" w:space="0" w:color="auto"/>
            <w:right w:val="none" w:sz="0" w:space="0" w:color="auto"/>
          </w:divBdr>
        </w:div>
        <w:div w:id="933396910">
          <w:marLeft w:val="0"/>
          <w:marRight w:val="0"/>
          <w:marTop w:val="0"/>
          <w:marBottom w:val="0"/>
          <w:divBdr>
            <w:top w:val="none" w:sz="0" w:space="0" w:color="auto"/>
            <w:left w:val="none" w:sz="0" w:space="0" w:color="auto"/>
            <w:bottom w:val="none" w:sz="0" w:space="0" w:color="auto"/>
            <w:right w:val="none" w:sz="0" w:space="0" w:color="auto"/>
          </w:divBdr>
        </w:div>
        <w:div w:id="933396917">
          <w:marLeft w:val="0"/>
          <w:marRight w:val="0"/>
          <w:marTop w:val="0"/>
          <w:marBottom w:val="0"/>
          <w:divBdr>
            <w:top w:val="none" w:sz="0" w:space="0" w:color="auto"/>
            <w:left w:val="none" w:sz="0" w:space="0" w:color="auto"/>
            <w:bottom w:val="none" w:sz="0" w:space="0" w:color="auto"/>
            <w:right w:val="none" w:sz="0" w:space="0" w:color="auto"/>
          </w:divBdr>
        </w:div>
        <w:div w:id="933396921">
          <w:marLeft w:val="0"/>
          <w:marRight w:val="0"/>
          <w:marTop w:val="0"/>
          <w:marBottom w:val="0"/>
          <w:divBdr>
            <w:top w:val="none" w:sz="0" w:space="0" w:color="auto"/>
            <w:left w:val="none" w:sz="0" w:space="0" w:color="auto"/>
            <w:bottom w:val="none" w:sz="0" w:space="0" w:color="auto"/>
            <w:right w:val="none" w:sz="0" w:space="0" w:color="auto"/>
          </w:divBdr>
        </w:div>
        <w:div w:id="933396924">
          <w:marLeft w:val="0"/>
          <w:marRight w:val="0"/>
          <w:marTop w:val="0"/>
          <w:marBottom w:val="0"/>
          <w:divBdr>
            <w:top w:val="none" w:sz="0" w:space="0" w:color="auto"/>
            <w:left w:val="none" w:sz="0" w:space="0" w:color="auto"/>
            <w:bottom w:val="none" w:sz="0" w:space="0" w:color="auto"/>
            <w:right w:val="none" w:sz="0" w:space="0" w:color="auto"/>
          </w:divBdr>
        </w:div>
        <w:div w:id="933396933">
          <w:marLeft w:val="0"/>
          <w:marRight w:val="0"/>
          <w:marTop w:val="0"/>
          <w:marBottom w:val="0"/>
          <w:divBdr>
            <w:top w:val="none" w:sz="0" w:space="0" w:color="auto"/>
            <w:left w:val="none" w:sz="0" w:space="0" w:color="auto"/>
            <w:bottom w:val="none" w:sz="0" w:space="0" w:color="auto"/>
            <w:right w:val="none" w:sz="0" w:space="0" w:color="auto"/>
          </w:divBdr>
        </w:div>
        <w:div w:id="933396953">
          <w:marLeft w:val="0"/>
          <w:marRight w:val="0"/>
          <w:marTop w:val="0"/>
          <w:marBottom w:val="0"/>
          <w:divBdr>
            <w:top w:val="none" w:sz="0" w:space="0" w:color="auto"/>
            <w:left w:val="none" w:sz="0" w:space="0" w:color="auto"/>
            <w:bottom w:val="none" w:sz="0" w:space="0" w:color="auto"/>
            <w:right w:val="none" w:sz="0" w:space="0" w:color="auto"/>
          </w:divBdr>
        </w:div>
        <w:div w:id="933396967">
          <w:marLeft w:val="0"/>
          <w:marRight w:val="0"/>
          <w:marTop w:val="0"/>
          <w:marBottom w:val="0"/>
          <w:divBdr>
            <w:top w:val="none" w:sz="0" w:space="0" w:color="auto"/>
            <w:left w:val="none" w:sz="0" w:space="0" w:color="auto"/>
            <w:bottom w:val="none" w:sz="0" w:space="0" w:color="auto"/>
            <w:right w:val="none" w:sz="0" w:space="0" w:color="auto"/>
          </w:divBdr>
        </w:div>
        <w:div w:id="933396973">
          <w:marLeft w:val="0"/>
          <w:marRight w:val="0"/>
          <w:marTop w:val="0"/>
          <w:marBottom w:val="0"/>
          <w:divBdr>
            <w:top w:val="none" w:sz="0" w:space="0" w:color="auto"/>
            <w:left w:val="none" w:sz="0" w:space="0" w:color="auto"/>
            <w:bottom w:val="none" w:sz="0" w:space="0" w:color="auto"/>
            <w:right w:val="none" w:sz="0" w:space="0" w:color="auto"/>
          </w:divBdr>
        </w:div>
        <w:div w:id="933396980">
          <w:marLeft w:val="0"/>
          <w:marRight w:val="0"/>
          <w:marTop w:val="0"/>
          <w:marBottom w:val="0"/>
          <w:divBdr>
            <w:top w:val="none" w:sz="0" w:space="0" w:color="auto"/>
            <w:left w:val="none" w:sz="0" w:space="0" w:color="auto"/>
            <w:bottom w:val="none" w:sz="0" w:space="0" w:color="auto"/>
            <w:right w:val="none" w:sz="0" w:space="0" w:color="auto"/>
          </w:divBdr>
        </w:div>
        <w:div w:id="933396992">
          <w:marLeft w:val="0"/>
          <w:marRight w:val="0"/>
          <w:marTop w:val="0"/>
          <w:marBottom w:val="0"/>
          <w:divBdr>
            <w:top w:val="none" w:sz="0" w:space="0" w:color="auto"/>
            <w:left w:val="none" w:sz="0" w:space="0" w:color="auto"/>
            <w:bottom w:val="none" w:sz="0" w:space="0" w:color="auto"/>
            <w:right w:val="none" w:sz="0" w:space="0" w:color="auto"/>
          </w:divBdr>
        </w:div>
        <w:div w:id="933397001">
          <w:marLeft w:val="0"/>
          <w:marRight w:val="0"/>
          <w:marTop w:val="0"/>
          <w:marBottom w:val="0"/>
          <w:divBdr>
            <w:top w:val="none" w:sz="0" w:space="0" w:color="auto"/>
            <w:left w:val="none" w:sz="0" w:space="0" w:color="auto"/>
            <w:bottom w:val="none" w:sz="0" w:space="0" w:color="auto"/>
            <w:right w:val="none" w:sz="0" w:space="0" w:color="auto"/>
          </w:divBdr>
        </w:div>
      </w:divsChild>
    </w:div>
    <w:div w:id="933396656">
      <w:marLeft w:val="0"/>
      <w:marRight w:val="0"/>
      <w:marTop w:val="0"/>
      <w:marBottom w:val="0"/>
      <w:divBdr>
        <w:top w:val="none" w:sz="0" w:space="0" w:color="auto"/>
        <w:left w:val="none" w:sz="0" w:space="0" w:color="auto"/>
        <w:bottom w:val="none" w:sz="0" w:space="0" w:color="auto"/>
        <w:right w:val="none" w:sz="0" w:space="0" w:color="auto"/>
      </w:divBdr>
    </w:div>
    <w:div w:id="933396671">
      <w:marLeft w:val="0"/>
      <w:marRight w:val="0"/>
      <w:marTop w:val="0"/>
      <w:marBottom w:val="0"/>
      <w:divBdr>
        <w:top w:val="none" w:sz="0" w:space="0" w:color="auto"/>
        <w:left w:val="none" w:sz="0" w:space="0" w:color="auto"/>
        <w:bottom w:val="none" w:sz="0" w:space="0" w:color="auto"/>
        <w:right w:val="none" w:sz="0" w:space="0" w:color="auto"/>
      </w:divBdr>
      <w:divsChild>
        <w:div w:id="933396478">
          <w:marLeft w:val="0"/>
          <w:marRight w:val="0"/>
          <w:marTop w:val="0"/>
          <w:marBottom w:val="0"/>
          <w:divBdr>
            <w:top w:val="none" w:sz="0" w:space="0" w:color="auto"/>
            <w:left w:val="none" w:sz="0" w:space="0" w:color="auto"/>
            <w:bottom w:val="none" w:sz="0" w:space="0" w:color="auto"/>
            <w:right w:val="none" w:sz="0" w:space="0" w:color="auto"/>
          </w:divBdr>
        </w:div>
        <w:div w:id="933396491">
          <w:marLeft w:val="0"/>
          <w:marRight w:val="0"/>
          <w:marTop w:val="0"/>
          <w:marBottom w:val="0"/>
          <w:divBdr>
            <w:top w:val="none" w:sz="0" w:space="0" w:color="auto"/>
            <w:left w:val="none" w:sz="0" w:space="0" w:color="auto"/>
            <w:bottom w:val="none" w:sz="0" w:space="0" w:color="auto"/>
            <w:right w:val="none" w:sz="0" w:space="0" w:color="auto"/>
          </w:divBdr>
        </w:div>
        <w:div w:id="933396523">
          <w:marLeft w:val="0"/>
          <w:marRight w:val="0"/>
          <w:marTop w:val="0"/>
          <w:marBottom w:val="0"/>
          <w:divBdr>
            <w:top w:val="none" w:sz="0" w:space="0" w:color="auto"/>
            <w:left w:val="none" w:sz="0" w:space="0" w:color="auto"/>
            <w:bottom w:val="none" w:sz="0" w:space="0" w:color="auto"/>
            <w:right w:val="none" w:sz="0" w:space="0" w:color="auto"/>
          </w:divBdr>
        </w:div>
        <w:div w:id="933396539">
          <w:marLeft w:val="0"/>
          <w:marRight w:val="0"/>
          <w:marTop w:val="0"/>
          <w:marBottom w:val="0"/>
          <w:divBdr>
            <w:top w:val="none" w:sz="0" w:space="0" w:color="auto"/>
            <w:left w:val="none" w:sz="0" w:space="0" w:color="auto"/>
            <w:bottom w:val="none" w:sz="0" w:space="0" w:color="auto"/>
            <w:right w:val="none" w:sz="0" w:space="0" w:color="auto"/>
          </w:divBdr>
        </w:div>
        <w:div w:id="933396548">
          <w:marLeft w:val="0"/>
          <w:marRight w:val="0"/>
          <w:marTop w:val="0"/>
          <w:marBottom w:val="0"/>
          <w:divBdr>
            <w:top w:val="none" w:sz="0" w:space="0" w:color="auto"/>
            <w:left w:val="none" w:sz="0" w:space="0" w:color="auto"/>
            <w:bottom w:val="none" w:sz="0" w:space="0" w:color="auto"/>
            <w:right w:val="none" w:sz="0" w:space="0" w:color="auto"/>
          </w:divBdr>
        </w:div>
        <w:div w:id="933396637">
          <w:marLeft w:val="0"/>
          <w:marRight w:val="0"/>
          <w:marTop w:val="0"/>
          <w:marBottom w:val="0"/>
          <w:divBdr>
            <w:top w:val="none" w:sz="0" w:space="0" w:color="auto"/>
            <w:left w:val="none" w:sz="0" w:space="0" w:color="auto"/>
            <w:bottom w:val="none" w:sz="0" w:space="0" w:color="auto"/>
            <w:right w:val="none" w:sz="0" w:space="0" w:color="auto"/>
          </w:divBdr>
        </w:div>
        <w:div w:id="933396645">
          <w:marLeft w:val="0"/>
          <w:marRight w:val="0"/>
          <w:marTop w:val="0"/>
          <w:marBottom w:val="0"/>
          <w:divBdr>
            <w:top w:val="none" w:sz="0" w:space="0" w:color="auto"/>
            <w:left w:val="none" w:sz="0" w:space="0" w:color="auto"/>
            <w:bottom w:val="none" w:sz="0" w:space="0" w:color="auto"/>
            <w:right w:val="none" w:sz="0" w:space="0" w:color="auto"/>
          </w:divBdr>
        </w:div>
        <w:div w:id="933396652">
          <w:marLeft w:val="0"/>
          <w:marRight w:val="0"/>
          <w:marTop w:val="0"/>
          <w:marBottom w:val="0"/>
          <w:divBdr>
            <w:top w:val="none" w:sz="0" w:space="0" w:color="auto"/>
            <w:left w:val="none" w:sz="0" w:space="0" w:color="auto"/>
            <w:bottom w:val="none" w:sz="0" w:space="0" w:color="auto"/>
            <w:right w:val="none" w:sz="0" w:space="0" w:color="auto"/>
          </w:divBdr>
        </w:div>
        <w:div w:id="933396668">
          <w:marLeft w:val="0"/>
          <w:marRight w:val="0"/>
          <w:marTop w:val="0"/>
          <w:marBottom w:val="0"/>
          <w:divBdr>
            <w:top w:val="none" w:sz="0" w:space="0" w:color="auto"/>
            <w:left w:val="none" w:sz="0" w:space="0" w:color="auto"/>
            <w:bottom w:val="none" w:sz="0" w:space="0" w:color="auto"/>
            <w:right w:val="none" w:sz="0" w:space="0" w:color="auto"/>
          </w:divBdr>
        </w:div>
        <w:div w:id="933396672">
          <w:marLeft w:val="0"/>
          <w:marRight w:val="0"/>
          <w:marTop w:val="0"/>
          <w:marBottom w:val="0"/>
          <w:divBdr>
            <w:top w:val="none" w:sz="0" w:space="0" w:color="auto"/>
            <w:left w:val="none" w:sz="0" w:space="0" w:color="auto"/>
            <w:bottom w:val="none" w:sz="0" w:space="0" w:color="auto"/>
            <w:right w:val="none" w:sz="0" w:space="0" w:color="auto"/>
          </w:divBdr>
        </w:div>
        <w:div w:id="933396692">
          <w:marLeft w:val="0"/>
          <w:marRight w:val="0"/>
          <w:marTop w:val="0"/>
          <w:marBottom w:val="0"/>
          <w:divBdr>
            <w:top w:val="none" w:sz="0" w:space="0" w:color="auto"/>
            <w:left w:val="none" w:sz="0" w:space="0" w:color="auto"/>
            <w:bottom w:val="none" w:sz="0" w:space="0" w:color="auto"/>
            <w:right w:val="none" w:sz="0" w:space="0" w:color="auto"/>
          </w:divBdr>
        </w:div>
        <w:div w:id="933396693">
          <w:marLeft w:val="0"/>
          <w:marRight w:val="0"/>
          <w:marTop w:val="0"/>
          <w:marBottom w:val="0"/>
          <w:divBdr>
            <w:top w:val="none" w:sz="0" w:space="0" w:color="auto"/>
            <w:left w:val="none" w:sz="0" w:space="0" w:color="auto"/>
            <w:bottom w:val="none" w:sz="0" w:space="0" w:color="auto"/>
            <w:right w:val="none" w:sz="0" w:space="0" w:color="auto"/>
          </w:divBdr>
        </w:div>
        <w:div w:id="933396707">
          <w:marLeft w:val="0"/>
          <w:marRight w:val="0"/>
          <w:marTop w:val="0"/>
          <w:marBottom w:val="0"/>
          <w:divBdr>
            <w:top w:val="none" w:sz="0" w:space="0" w:color="auto"/>
            <w:left w:val="none" w:sz="0" w:space="0" w:color="auto"/>
            <w:bottom w:val="none" w:sz="0" w:space="0" w:color="auto"/>
            <w:right w:val="none" w:sz="0" w:space="0" w:color="auto"/>
          </w:divBdr>
        </w:div>
        <w:div w:id="933396711">
          <w:marLeft w:val="0"/>
          <w:marRight w:val="0"/>
          <w:marTop w:val="0"/>
          <w:marBottom w:val="0"/>
          <w:divBdr>
            <w:top w:val="none" w:sz="0" w:space="0" w:color="auto"/>
            <w:left w:val="none" w:sz="0" w:space="0" w:color="auto"/>
            <w:bottom w:val="none" w:sz="0" w:space="0" w:color="auto"/>
            <w:right w:val="none" w:sz="0" w:space="0" w:color="auto"/>
          </w:divBdr>
        </w:div>
        <w:div w:id="933396715">
          <w:marLeft w:val="0"/>
          <w:marRight w:val="0"/>
          <w:marTop w:val="0"/>
          <w:marBottom w:val="0"/>
          <w:divBdr>
            <w:top w:val="none" w:sz="0" w:space="0" w:color="auto"/>
            <w:left w:val="none" w:sz="0" w:space="0" w:color="auto"/>
            <w:bottom w:val="none" w:sz="0" w:space="0" w:color="auto"/>
            <w:right w:val="none" w:sz="0" w:space="0" w:color="auto"/>
          </w:divBdr>
        </w:div>
        <w:div w:id="933396726">
          <w:marLeft w:val="0"/>
          <w:marRight w:val="0"/>
          <w:marTop w:val="0"/>
          <w:marBottom w:val="0"/>
          <w:divBdr>
            <w:top w:val="none" w:sz="0" w:space="0" w:color="auto"/>
            <w:left w:val="none" w:sz="0" w:space="0" w:color="auto"/>
            <w:bottom w:val="none" w:sz="0" w:space="0" w:color="auto"/>
            <w:right w:val="none" w:sz="0" w:space="0" w:color="auto"/>
          </w:divBdr>
        </w:div>
        <w:div w:id="933396751">
          <w:marLeft w:val="0"/>
          <w:marRight w:val="0"/>
          <w:marTop w:val="0"/>
          <w:marBottom w:val="0"/>
          <w:divBdr>
            <w:top w:val="none" w:sz="0" w:space="0" w:color="auto"/>
            <w:left w:val="none" w:sz="0" w:space="0" w:color="auto"/>
            <w:bottom w:val="none" w:sz="0" w:space="0" w:color="auto"/>
            <w:right w:val="none" w:sz="0" w:space="0" w:color="auto"/>
          </w:divBdr>
        </w:div>
        <w:div w:id="933396753">
          <w:marLeft w:val="0"/>
          <w:marRight w:val="0"/>
          <w:marTop w:val="0"/>
          <w:marBottom w:val="0"/>
          <w:divBdr>
            <w:top w:val="none" w:sz="0" w:space="0" w:color="auto"/>
            <w:left w:val="none" w:sz="0" w:space="0" w:color="auto"/>
            <w:bottom w:val="none" w:sz="0" w:space="0" w:color="auto"/>
            <w:right w:val="none" w:sz="0" w:space="0" w:color="auto"/>
          </w:divBdr>
        </w:div>
        <w:div w:id="933396765">
          <w:marLeft w:val="0"/>
          <w:marRight w:val="0"/>
          <w:marTop w:val="0"/>
          <w:marBottom w:val="0"/>
          <w:divBdr>
            <w:top w:val="none" w:sz="0" w:space="0" w:color="auto"/>
            <w:left w:val="none" w:sz="0" w:space="0" w:color="auto"/>
            <w:bottom w:val="none" w:sz="0" w:space="0" w:color="auto"/>
            <w:right w:val="none" w:sz="0" w:space="0" w:color="auto"/>
          </w:divBdr>
        </w:div>
        <w:div w:id="933396770">
          <w:marLeft w:val="0"/>
          <w:marRight w:val="0"/>
          <w:marTop w:val="0"/>
          <w:marBottom w:val="0"/>
          <w:divBdr>
            <w:top w:val="none" w:sz="0" w:space="0" w:color="auto"/>
            <w:left w:val="none" w:sz="0" w:space="0" w:color="auto"/>
            <w:bottom w:val="none" w:sz="0" w:space="0" w:color="auto"/>
            <w:right w:val="none" w:sz="0" w:space="0" w:color="auto"/>
          </w:divBdr>
        </w:div>
        <w:div w:id="933396795">
          <w:marLeft w:val="0"/>
          <w:marRight w:val="0"/>
          <w:marTop w:val="0"/>
          <w:marBottom w:val="0"/>
          <w:divBdr>
            <w:top w:val="none" w:sz="0" w:space="0" w:color="auto"/>
            <w:left w:val="none" w:sz="0" w:space="0" w:color="auto"/>
            <w:bottom w:val="none" w:sz="0" w:space="0" w:color="auto"/>
            <w:right w:val="none" w:sz="0" w:space="0" w:color="auto"/>
          </w:divBdr>
        </w:div>
        <w:div w:id="933396812">
          <w:marLeft w:val="0"/>
          <w:marRight w:val="0"/>
          <w:marTop w:val="0"/>
          <w:marBottom w:val="0"/>
          <w:divBdr>
            <w:top w:val="none" w:sz="0" w:space="0" w:color="auto"/>
            <w:left w:val="none" w:sz="0" w:space="0" w:color="auto"/>
            <w:bottom w:val="none" w:sz="0" w:space="0" w:color="auto"/>
            <w:right w:val="none" w:sz="0" w:space="0" w:color="auto"/>
          </w:divBdr>
        </w:div>
        <w:div w:id="933396819">
          <w:marLeft w:val="0"/>
          <w:marRight w:val="0"/>
          <w:marTop w:val="0"/>
          <w:marBottom w:val="0"/>
          <w:divBdr>
            <w:top w:val="none" w:sz="0" w:space="0" w:color="auto"/>
            <w:left w:val="none" w:sz="0" w:space="0" w:color="auto"/>
            <w:bottom w:val="none" w:sz="0" w:space="0" w:color="auto"/>
            <w:right w:val="none" w:sz="0" w:space="0" w:color="auto"/>
          </w:divBdr>
        </w:div>
        <w:div w:id="933396821">
          <w:marLeft w:val="0"/>
          <w:marRight w:val="0"/>
          <w:marTop w:val="0"/>
          <w:marBottom w:val="0"/>
          <w:divBdr>
            <w:top w:val="none" w:sz="0" w:space="0" w:color="auto"/>
            <w:left w:val="none" w:sz="0" w:space="0" w:color="auto"/>
            <w:bottom w:val="none" w:sz="0" w:space="0" w:color="auto"/>
            <w:right w:val="none" w:sz="0" w:space="0" w:color="auto"/>
          </w:divBdr>
        </w:div>
        <w:div w:id="933396866">
          <w:marLeft w:val="0"/>
          <w:marRight w:val="0"/>
          <w:marTop w:val="0"/>
          <w:marBottom w:val="0"/>
          <w:divBdr>
            <w:top w:val="none" w:sz="0" w:space="0" w:color="auto"/>
            <w:left w:val="none" w:sz="0" w:space="0" w:color="auto"/>
            <w:bottom w:val="none" w:sz="0" w:space="0" w:color="auto"/>
            <w:right w:val="none" w:sz="0" w:space="0" w:color="auto"/>
          </w:divBdr>
        </w:div>
        <w:div w:id="933396870">
          <w:marLeft w:val="0"/>
          <w:marRight w:val="0"/>
          <w:marTop w:val="0"/>
          <w:marBottom w:val="0"/>
          <w:divBdr>
            <w:top w:val="none" w:sz="0" w:space="0" w:color="auto"/>
            <w:left w:val="none" w:sz="0" w:space="0" w:color="auto"/>
            <w:bottom w:val="none" w:sz="0" w:space="0" w:color="auto"/>
            <w:right w:val="none" w:sz="0" w:space="0" w:color="auto"/>
          </w:divBdr>
        </w:div>
        <w:div w:id="933396886">
          <w:marLeft w:val="0"/>
          <w:marRight w:val="0"/>
          <w:marTop w:val="0"/>
          <w:marBottom w:val="0"/>
          <w:divBdr>
            <w:top w:val="none" w:sz="0" w:space="0" w:color="auto"/>
            <w:left w:val="none" w:sz="0" w:space="0" w:color="auto"/>
            <w:bottom w:val="none" w:sz="0" w:space="0" w:color="auto"/>
            <w:right w:val="none" w:sz="0" w:space="0" w:color="auto"/>
          </w:divBdr>
        </w:div>
        <w:div w:id="933396892">
          <w:marLeft w:val="0"/>
          <w:marRight w:val="0"/>
          <w:marTop w:val="0"/>
          <w:marBottom w:val="0"/>
          <w:divBdr>
            <w:top w:val="none" w:sz="0" w:space="0" w:color="auto"/>
            <w:left w:val="none" w:sz="0" w:space="0" w:color="auto"/>
            <w:bottom w:val="none" w:sz="0" w:space="0" w:color="auto"/>
            <w:right w:val="none" w:sz="0" w:space="0" w:color="auto"/>
          </w:divBdr>
        </w:div>
        <w:div w:id="933396922">
          <w:marLeft w:val="0"/>
          <w:marRight w:val="0"/>
          <w:marTop w:val="0"/>
          <w:marBottom w:val="0"/>
          <w:divBdr>
            <w:top w:val="none" w:sz="0" w:space="0" w:color="auto"/>
            <w:left w:val="none" w:sz="0" w:space="0" w:color="auto"/>
            <w:bottom w:val="none" w:sz="0" w:space="0" w:color="auto"/>
            <w:right w:val="none" w:sz="0" w:space="0" w:color="auto"/>
          </w:divBdr>
        </w:div>
        <w:div w:id="933396935">
          <w:marLeft w:val="0"/>
          <w:marRight w:val="0"/>
          <w:marTop w:val="0"/>
          <w:marBottom w:val="0"/>
          <w:divBdr>
            <w:top w:val="none" w:sz="0" w:space="0" w:color="auto"/>
            <w:left w:val="none" w:sz="0" w:space="0" w:color="auto"/>
            <w:bottom w:val="none" w:sz="0" w:space="0" w:color="auto"/>
            <w:right w:val="none" w:sz="0" w:space="0" w:color="auto"/>
          </w:divBdr>
        </w:div>
        <w:div w:id="933396939">
          <w:marLeft w:val="0"/>
          <w:marRight w:val="0"/>
          <w:marTop w:val="0"/>
          <w:marBottom w:val="0"/>
          <w:divBdr>
            <w:top w:val="none" w:sz="0" w:space="0" w:color="auto"/>
            <w:left w:val="none" w:sz="0" w:space="0" w:color="auto"/>
            <w:bottom w:val="none" w:sz="0" w:space="0" w:color="auto"/>
            <w:right w:val="none" w:sz="0" w:space="0" w:color="auto"/>
          </w:divBdr>
        </w:div>
        <w:div w:id="933396957">
          <w:marLeft w:val="0"/>
          <w:marRight w:val="0"/>
          <w:marTop w:val="0"/>
          <w:marBottom w:val="0"/>
          <w:divBdr>
            <w:top w:val="none" w:sz="0" w:space="0" w:color="auto"/>
            <w:left w:val="none" w:sz="0" w:space="0" w:color="auto"/>
            <w:bottom w:val="none" w:sz="0" w:space="0" w:color="auto"/>
            <w:right w:val="none" w:sz="0" w:space="0" w:color="auto"/>
          </w:divBdr>
        </w:div>
        <w:div w:id="933396958">
          <w:marLeft w:val="0"/>
          <w:marRight w:val="0"/>
          <w:marTop w:val="0"/>
          <w:marBottom w:val="0"/>
          <w:divBdr>
            <w:top w:val="none" w:sz="0" w:space="0" w:color="auto"/>
            <w:left w:val="none" w:sz="0" w:space="0" w:color="auto"/>
            <w:bottom w:val="none" w:sz="0" w:space="0" w:color="auto"/>
            <w:right w:val="none" w:sz="0" w:space="0" w:color="auto"/>
          </w:divBdr>
        </w:div>
        <w:div w:id="933396996">
          <w:marLeft w:val="0"/>
          <w:marRight w:val="0"/>
          <w:marTop w:val="0"/>
          <w:marBottom w:val="0"/>
          <w:divBdr>
            <w:top w:val="none" w:sz="0" w:space="0" w:color="auto"/>
            <w:left w:val="none" w:sz="0" w:space="0" w:color="auto"/>
            <w:bottom w:val="none" w:sz="0" w:space="0" w:color="auto"/>
            <w:right w:val="none" w:sz="0" w:space="0" w:color="auto"/>
          </w:divBdr>
        </w:div>
      </w:divsChild>
    </w:div>
    <w:div w:id="933396673">
      <w:marLeft w:val="0"/>
      <w:marRight w:val="0"/>
      <w:marTop w:val="0"/>
      <w:marBottom w:val="0"/>
      <w:divBdr>
        <w:top w:val="none" w:sz="0" w:space="0" w:color="auto"/>
        <w:left w:val="none" w:sz="0" w:space="0" w:color="auto"/>
        <w:bottom w:val="none" w:sz="0" w:space="0" w:color="auto"/>
        <w:right w:val="none" w:sz="0" w:space="0" w:color="auto"/>
      </w:divBdr>
      <w:divsChild>
        <w:div w:id="933396472">
          <w:marLeft w:val="0"/>
          <w:marRight w:val="0"/>
          <w:marTop w:val="0"/>
          <w:marBottom w:val="0"/>
          <w:divBdr>
            <w:top w:val="none" w:sz="0" w:space="0" w:color="auto"/>
            <w:left w:val="none" w:sz="0" w:space="0" w:color="auto"/>
            <w:bottom w:val="none" w:sz="0" w:space="0" w:color="auto"/>
            <w:right w:val="none" w:sz="0" w:space="0" w:color="auto"/>
          </w:divBdr>
        </w:div>
        <w:div w:id="933396481">
          <w:marLeft w:val="0"/>
          <w:marRight w:val="0"/>
          <w:marTop w:val="0"/>
          <w:marBottom w:val="0"/>
          <w:divBdr>
            <w:top w:val="none" w:sz="0" w:space="0" w:color="auto"/>
            <w:left w:val="none" w:sz="0" w:space="0" w:color="auto"/>
            <w:bottom w:val="none" w:sz="0" w:space="0" w:color="auto"/>
            <w:right w:val="none" w:sz="0" w:space="0" w:color="auto"/>
          </w:divBdr>
        </w:div>
        <w:div w:id="933396520">
          <w:marLeft w:val="0"/>
          <w:marRight w:val="0"/>
          <w:marTop w:val="0"/>
          <w:marBottom w:val="0"/>
          <w:divBdr>
            <w:top w:val="none" w:sz="0" w:space="0" w:color="auto"/>
            <w:left w:val="none" w:sz="0" w:space="0" w:color="auto"/>
            <w:bottom w:val="none" w:sz="0" w:space="0" w:color="auto"/>
            <w:right w:val="none" w:sz="0" w:space="0" w:color="auto"/>
          </w:divBdr>
        </w:div>
        <w:div w:id="933396540">
          <w:marLeft w:val="0"/>
          <w:marRight w:val="0"/>
          <w:marTop w:val="0"/>
          <w:marBottom w:val="0"/>
          <w:divBdr>
            <w:top w:val="none" w:sz="0" w:space="0" w:color="auto"/>
            <w:left w:val="none" w:sz="0" w:space="0" w:color="auto"/>
            <w:bottom w:val="none" w:sz="0" w:space="0" w:color="auto"/>
            <w:right w:val="none" w:sz="0" w:space="0" w:color="auto"/>
          </w:divBdr>
        </w:div>
        <w:div w:id="933396591">
          <w:marLeft w:val="0"/>
          <w:marRight w:val="0"/>
          <w:marTop w:val="0"/>
          <w:marBottom w:val="0"/>
          <w:divBdr>
            <w:top w:val="none" w:sz="0" w:space="0" w:color="auto"/>
            <w:left w:val="none" w:sz="0" w:space="0" w:color="auto"/>
            <w:bottom w:val="none" w:sz="0" w:space="0" w:color="auto"/>
            <w:right w:val="none" w:sz="0" w:space="0" w:color="auto"/>
          </w:divBdr>
        </w:div>
        <w:div w:id="933396604">
          <w:marLeft w:val="0"/>
          <w:marRight w:val="0"/>
          <w:marTop w:val="0"/>
          <w:marBottom w:val="0"/>
          <w:divBdr>
            <w:top w:val="none" w:sz="0" w:space="0" w:color="auto"/>
            <w:left w:val="none" w:sz="0" w:space="0" w:color="auto"/>
            <w:bottom w:val="none" w:sz="0" w:space="0" w:color="auto"/>
            <w:right w:val="none" w:sz="0" w:space="0" w:color="auto"/>
          </w:divBdr>
        </w:div>
        <w:div w:id="933396611">
          <w:marLeft w:val="0"/>
          <w:marRight w:val="0"/>
          <w:marTop w:val="0"/>
          <w:marBottom w:val="0"/>
          <w:divBdr>
            <w:top w:val="none" w:sz="0" w:space="0" w:color="auto"/>
            <w:left w:val="none" w:sz="0" w:space="0" w:color="auto"/>
            <w:bottom w:val="none" w:sz="0" w:space="0" w:color="auto"/>
            <w:right w:val="none" w:sz="0" w:space="0" w:color="auto"/>
          </w:divBdr>
        </w:div>
        <w:div w:id="933396640">
          <w:marLeft w:val="0"/>
          <w:marRight w:val="0"/>
          <w:marTop w:val="0"/>
          <w:marBottom w:val="0"/>
          <w:divBdr>
            <w:top w:val="none" w:sz="0" w:space="0" w:color="auto"/>
            <w:left w:val="none" w:sz="0" w:space="0" w:color="auto"/>
            <w:bottom w:val="none" w:sz="0" w:space="0" w:color="auto"/>
            <w:right w:val="none" w:sz="0" w:space="0" w:color="auto"/>
          </w:divBdr>
        </w:div>
        <w:div w:id="933396664">
          <w:marLeft w:val="0"/>
          <w:marRight w:val="0"/>
          <w:marTop w:val="0"/>
          <w:marBottom w:val="0"/>
          <w:divBdr>
            <w:top w:val="none" w:sz="0" w:space="0" w:color="auto"/>
            <w:left w:val="none" w:sz="0" w:space="0" w:color="auto"/>
            <w:bottom w:val="none" w:sz="0" w:space="0" w:color="auto"/>
            <w:right w:val="none" w:sz="0" w:space="0" w:color="auto"/>
          </w:divBdr>
        </w:div>
        <w:div w:id="933396670">
          <w:marLeft w:val="0"/>
          <w:marRight w:val="0"/>
          <w:marTop w:val="0"/>
          <w:marBottom w:val="0"/>
          <w:divBdr>
            <w:top w:val="none" w:sz="0" w:space="0" w:color="auto"/>
            <w:left w:val="none" w:sz="0" w:space="0" w:color="auto"/>
            <w:bottom w:val="none" w:sz="0" w:space="0" w:color="auto"/>
            <w:right w:val="none" w:sz="0" w:space="0" w:color="auto"/>
          </w:divBdr>
        </w:div>
        <w:div w:id="933396677">
          <w:marLeft w:val="0"/>
          <w:marRight w:val="0"/>
          <w:marTop w:val="0"/>
          <w:marBottom w:val="0"/>
          <w:divBdr>
            <w:top w:val="none" w:sz="0" w:space="0" w:color="auto"/>
            <w:left w:val="none" w:sz="0" w:space="0" w:color="auto"/>
            <w:bottom w:val="none" w:sz="0" w:space="0" w:color="auto"/>
            <w:right w:val="none" w:sz="0" w:space="0" w:color="auto"/>
          </w:divBdr>
        </w:div>
        <w:div w:id="933396679">
          <w:marLeft w:val="0"/>
          <w:marRight w:val="0"/>
          <w:marTop w:val="0"/>
          <w:marBottom w:val="0"/>
          <w:divBdr>
            <w:top w:val="none" w:sz="0" w:space="0" w:color="auto"/>
            <w:left w:val="none" w:sz="0" w:space="0" w:color="auto"/>
            <w:bottom w:val="none" w:sz="0" w:space="0" w:color="auto"/>
            <w:right w:val="none" w:sz="0" w:space="0" w:color="auto"/>
          </w:divBdr>
        </w:div>
        <w:div w:id="933396681">
          <w:marLeft w:val="0"/>
          <w:marRight w:val="0"/>
          <w:marTop w:val="0"/>
          <w:marBottom w:val="0"/>
          <w:divBdr>
            <w:top w:val="none" w:sz="0" w:space="0" w:color="auto"/>
            <w:left w:val="none" w:sz="0" w:space="0" w:color="auto"/>
            <w:bottom w:val="none" w:sz="0" w:space="0" w:color="auto"/>
            <w:right w:val="none" w:sz="0" w:space="0" w:color="auto"/>
          </w:divBdr>
        </w:div>
        <w:div w:id="933396698">
          <w:marLeft w:val="0"/>
          <w:marRight w:val="0"/>
          <w:marTop w:val="0"/>
          <w:marBottom w:val="0"/>
          <w:divBdr>
            <w:top w:val="none" w:sz="0" w:space="0" w:color="auto"/>
            <w:left w:val="none" w:sz="0" w:space="0" w:color="auto"/>
            <w:bottom w:val="none" w:sz="0" w:space="0" w:color="auto"/>
            <w:right w:val="none" w:sz="0" w:space="0" w:color="auto"/>
          </w:divBdr>
        </w:div>
        <w:div w:id="933396714">
          <w:marLeft w:val="0"/>
          <w:marRight w:val="0"/>
          <w:marTop w:val="0"/>
          <w:marBottom w:val="0"/>
          <w:divBdr>
            <w:top w:val="none" w:sz="0" w:space="0" w:color="auto"/>
            <w:left w:val="none" w:sz="0" w:space="0" w:color="auto"/>
            <w:bottom w:val="none" w:sz="0" w:space="0" w:color="auto"/>
            <w:right w:val="none" w:sz="0" w:space="0" w:color="auto"/>
          </w:divBdr>
        </w:div>
        <w:div w:id="933396716">
          <w:marLeft w:val="0"/>
          <w:marRight w:val="0"/>
          <w:marTop w:val="0"/>
          <w:marBottom w:val="0"/>
          <w:divBdr>
            <w:top w:val="none" w:sz="0" w:space="0" w:color="auto"/>
            <w:left w:val="none" w:sz="0" w:space="0" w:color="auto"/>
            <w:bottom w:val="none" w:sz="0" w:space="0" w:color="auto"/>
            <w:right w:val="none" w:sz="0" w:space="0" w:color="auto"/>
          </w:divBdr>
        </w:div>
        <w:div w:id="933396737">
          <w:marLeft w:val="0"/>
          <w:marRight w:val="0"/>
          <w:marTop w:val="0"/>
          <w:marBottom w:val="0"/>
          <w:divBdr>
            <w:top w:val="none" w:sz="0" w:space="0" w:color="auto"/>
            <w:left w:val="none" w:sz="0" w:space="0" w:color="auto"/>
            <w:bottom w:val="none" w:sz="0" w:space="0" w:color="auto"/>
            <w:right w:val="none" w:sz="0" w:space="0" w:color="auto"/>
          </w:divBdr>
        </w:div>
        <w:div w:id="933396779">
          <w:marLeft w:val="0"/>
          <w:marRight w:val="0"/>
          <w:marTop w:val="0"/>
          <w:marBottom w:val="0"/>
          <w:divBdr>
            <w:top w:val="none" w:sz="0" w:space="0" w:color="auto"/>
            <w:left w:val="none" w:sz="0" w:space="0" w:color="auto"/>
            <w:bottom w:val="none" w:sz="0" w:space="0" w:color="auto"/>
            <w:right w:val="none" w:sz="0" w:space="0" w:color="auto"/>
          </w:divBdr>
        </w:div>
        <w:div w:id="933396787">
          <w:marLeft w:val="0"/>
          <w:marRight w:val="0"/>
          <w:marTop w:val="0"/>
          <w:marBottom w:val="0"/>
          <w:divBdr>
            <w:top w:val="none" w:sz="0" w:space="0" w:color="auto"/>
            <w:left w:val="none" w:sz="0" w:space="0" w:color="auto"/>
            <w:bottom w:val="none" w:sz="0" w:space="0" w:color="auto"/>
            <w:right w:val="none" w:sz="0" w:space="0" w:color="auto"/>
          </w:divBdr>
        </w:div>
        <w:div w:id="933396793">
          <w:marLeft w:val="0"/>
          <w:marRight w:val="0"/>
          <w:marTop w:val="0"/>
          <w:marBottom w:val="0"/>
          <w:divBdr>
            <w:top w:val="none" w:sz="0" w:space="0" w:color="auto"/>
            <w:left w:val="none" w:sz="0" w:space="0" w:color="auto"/>
            <w:bottom w:val="none" w:sz="0" w:space="0" w:color="auto"/>
            <w:right w:val="none" w:sz="0" w:space="0" w:color="auto"/>
          </w:divBdr>
        </w:div>
        <w:div w:id="933396807">
          <w:marLeft w:val="0"/>
          <w:marRight w:val="0"/>
          <w:marTop w:val="0"/>
          <w:marBottom w:val="0"/>
          <w:divBdr>
            <w:top w:val="none" w:sz="0" w:space="0" w:color="auto"/>
            <w:left w:val="none" w:sz="0" w:space="0" w:color="auto"/>
            <w:bottom w:val="none" w:sz="0" w:space="0" w:color="auto"/>
            <w:right w:val="none" w:sz="0" w:space="0" w:color="auto"/>
          </w:divBdr>
        </w:div>
        <w:div w:id="933396816">
          <w:marLeft w:val="0"/>
          <w:marRight w:val="0"/>
          <w:marTop w:val="0"/>
          <w:marBottom w:val="0"/>
          <w:divBdr>
            <w:top w:val="none" w:sz="0" w:space="0" w:color="auto"/>
            <w:left w:val="none" w:sz="0" w:space="0" w:color="auto"/>
            <w:bottom w:val="none" w:sz="0" w:space="0" w:color="auto"/>
            <w:right w:val="none" w:sz="0" w:space="0" w:color="auto"/>
          </w:divBdr>
        </w:div>
        <w:div w:id="933396831">
          <w:marLeft w:val="0"/>
          <w:marRight w:val="0"/>
          <w:marTop w:val="0"/>
          <w:marBottom w:val="0"/>
          <w:divBdr>
            <w:top w:val="none" w:sz="0" w:space="0" w:color="auto"/>
            <w:left w:val="none" w:sz="0" w:space="0" w:color="auto"/>
            <w:bottom w:val="none" w:sz="0" w:space="0" w:color="auto"/>
            <w:right w:val="none" w:sz="0" w:space="0" w:color="auto"/>
          </w:divBdr>
        </w:div>
        <w:div w:id="933396833">
          <w:marLeft w:val="0"/>
          <w:marRight w:val="0"/>
          <w:marTop w:val="0"/>
          <w:marBottom w:val="0"/>
          <w:divBdr>
            <w:top w:val="none" w:sz="0" w:space="0" w:color="auto"/>
            <w:left w:val="none" w:sz="0" w:space="0" w:color="auto"/>
            <w:bottom w:val="none" w:sz="0" w:space="0" w:color="auto"/>
            <w:right w:val="none" w:sz="0" w:space="0" w:color="auto"/>
          </w:divBdr>
        </w:div>
        <w:div w:id="933396836">
          <w:marLeft w:val="0"/>
          <w:marRight w:val="0"/>
          <w:marTop w:val="0"/>
          <w:marBottom w:val="0"/>
          <w:divBdr>
            <w:top w:val="none" w:sz="0" w:space="0" w:color="auto"/>
            <w:left w:val="none" w:sz="0" w:space="0" w:color="auto"/>
            <w:bottom w:val="none" w:sz="0" w:space="0" w:color="auto"/>
            <w:right w:val="none" w:sz="0" w:space="0" w:color="auto"/>
          </w:divBdr>
        </w:div>
        <w:div w:id="933396854">
          <w:marLeft w:val="0"/>
          <w:marRight w:val="0"/>
          <w:marTop w:val="0"/>
          <w:marBottom w:val="0"/>
          <w:divBdr>
            <w:top w:val="none" w:sz="0" w:space="0" w:color="auto"/>
            <w:left w:val="none" w:sz="0" w:space="0" w:color="auto"/>
            <w:bottom w:val="none" w:sz="0" w:space="0" w:color="auto"/>
            <w:right w:val="none" w:sz="0" w:space="0" w:color="auto"/>
          </w:divBdr>
        </w:div>
        <w:div w:id="933396857">
          <w:marLeft w:val="0"/>
          <w:marRight w:val="0"/>
          <w:marTop w:val="0"/>
          <w:marBottom w:val="0"/>
          <w:divBdr>
            <w:top w:val="none" w:sz="0" w:space="0" w:color="auto"/>
            <w:left w:val="none" w:sz="0" w:space="0" w:color="auto"/>
            <w:bottom w:val="none" w:sz="0" w:space="0" w:color="auto"/>
            <w:right w:val="none" w:sz="0" w:space="0" w:color="auto"/>
          </w:divBdr>
        </w:div>
        <w:div w:id="933396864">
          <w:marLeft w:val="0"/>
          <w:marRight w:val="0"/>
          <w:marTop w:val="0"/>
          <w:marBottom w:val="0"/>
          <w:divBdr>
            <w:top w:val="none" w:sz="0" w:space="0" w:color="auto"/>
            <w:left w:val="none" w:sz="0" w:space="0" w:color="auto"/>
            <w:bottom w:val="none" w:sz="0" w:space="0" w:color="auto"/>
            <w:right w:val="none" w:sz="0" w:space="0" w:color="auto"/>
          </w:divBdr>
        </w:div>
        <w:div w:id="933396875">
          <w:marLeft w:val="0"/>
          <w:marRight w:val="0"/>
          <w:marTop w:val="0"/>
          <w:marBottom w:val="0"/>
          <w:divBdr>
            <w:top w:val="none" w:sz="0" w:space="0" w:color="auto"/>
            <w:left w:val="none" w:sz="0" w:space="0" w:color="auto"/>
            <w:bottom w:val="none" w:sz="0" w:space="0" w:color="auto"/>
            <w:right w:val="none" w:sz="0" w:space="0" w:color="auto"/>
          </w:divBdr>
        </w:div>
        <w:div w:id="933396882">
          <w:marLeft w:val="0"/>
          <w:marRight w:val="0"/>
          <w:marTop w:val="0"/>
          <w:marBottom w:val="0"/>
          <w:divBdr>
            <w:top w:val="none" w:sz="0" w:space="0" w:color="auto"/>
            <w:left w:val="none" w:sz="0" w:space="0" w:color="auto"/>
            <w:bottom w:val="none" w:sz="0" w:space="0" w:color="auto"/>
            <w:right w:val="none" w:sz="0" w:space="0" w:color="auto"/>
          </w:divBdr>
        </w:div>
        <w:div w:id="933396890">
          <w:marLeft w:val="0"/>
          <w:marRight w:val="0"/>
          <w:marTop w:val="0"/>
          <w:marBottom w:val="0"/>
          <w:divBdr>
            <w:top w:val="none" w:sz="0" w:space="0" w:color="auto"/>
            <w:left w:val="none" w:sz="0" w:space="0" w:color="auto"/>
            <w:bottom w:val="none" w:sz="0" w:space="0" w:color="auto"/>
            <w:right w:val="none" w:sz="0" w:space="0" w:color="auto"/>
          </w:divBdr>
        </w:div>
        <w:div w:id="933396891">
          <w:marLeft w:val="0"/>
          <w:marRight w:val="0"/>
          <w:marTop w:val="0"/>
          <w:marBottom w:val="0"/>
          <w:divBdr>
            <w:top w:val="none" w:sz="0" w:space="0" w:color="auto"/>
            <w:left w:val="none" w:sz="0" w:space="0" w:color="auto"/>
            <w:bottom w:val="none" w:sz="0" w:space="0" w:color="auto"/>
            <w:right w:val="none" w:sz="0" w:space="0" w:color="auto"/>
          </w:divBdr>
        </w:div>
        <w:div w:id="933396896">
          <w:marLeft w:val="0"/>
          <w:marRight w:val="0"/>
          <w:marTop w:val="0"/>
          <w:marBottom w:val="0"/>
          <w:divBdr>
            <w:top w:val="none" w:sz="0" w:space="0" w:color="auto"/>
            <w:left w:val="none" w:sz="0" w:space="0" w:color="auto"/>
            <w:bottom w:val="none" w:sz="0" w:space="0" w:color="auto"/>
            <w:right w:val="none" w:sz="0" w:space="0" w:color="auto"/>
          </w:divBdr>
        </w:div>
        <w:div w:id="933396900">
          <w:marLeft w:val="0"/>
          <w:marRight w:val="0"/>
          <w:marTop w:val="0"/>
          <w:marBottom w:val="0"/>
          <w:divBdr>
            <w:top w:val="none" w:sz="0" w:space="0" w:color="auto"/>
            <w:left w:val="none" w:sz="0" w:space="0" w:color="auto"/>
            <w:bottom w:val="none" w:sz="0" w:space="0" w:color="auto"/>
            <w:right w:val="none" w:sz="0" w:space="0" w:color="auto"/>
          </w:divBdr>
        </w:div>
        <w:div w:id="933396912">
          <w:marLeft w:val="0"/>
          <w:marRight w:val="0"/>
          <w:marTop w:val="0"/>
          <w:marBottom w:val="0"/>
          <w:divBdr>
            <w:top w:val="none" w:sz="0" w:space="0" w:color="auto"/>
            <w:left w:val="none" w:sz="0" w:space="0" w:color="auto"/>
            <w:bottom w:val="none" w:sz="0" w:space="0" w:color="auto"/>
            <w:right w:val="none" w:sz="0" w:space="0" w:color="auto"/>
          </w:divBdr>
        </w:div>
        <w:div w:id="933396914">
          <w:marLeft w:val="0"/>
          <w:marRight w:val="0"/>
          <w:marTop w:val="0"/>
          <w:marBottom w:val="0"/>
          <w:divBdr>
            <w:top w:val="none" w:sz="0" w:space="0" w:color="auto"/>
            <w:left w:val="none" w:sz="0" w:space="0" w:color="auto"/>
            <w:bottom w:val="none" w:sz="0" w:space="0" w:color="auto"/>
            <w:right w:val="none" w:sz="0" w:space="0" w:color="auto"/>
          </w:divBdr>
        </w:div>
        <w:div w:id="933396929">
          <w:marLeft w:val="0"/>
          <w:marRight w:val="0"/>
          <w:marTop w:val="0"/>
          <w:marBottom w:val="0"/>
          <w:divBdr>
            <w:top w:val="none" w:sz="0" w:space="0" w:color="auto"/>
            <w:left w:val="none" w:sz="0" w:space="0" w:color="auto"/>
            <w:bottom w:val="none" w:sz="0" w:space="0" w:color="auto"/>
            <w:right w:val="none" w:sz="0" w:space="0" w:color="auto"/>
          </w:divBdr>
        </w:div>
        <w:div w:id="933396936">
          <w:marLeft w:val="0"/>
          <w:marRight w:val="0"/>
          <w:marTop w:val="0"/>
          <w:marBottom w:val="0"/>
          <w:divBdr>
            <w:top w:val="none" w:sz="0" w:space="0" w:color="auto"/>
            <w:left w:val="none" w:sz="0" w:space="0" w:color="auto"/>
            <w:bottom w:val="none" w:sz="0" w:space="0" w:color="auto"/>
            <w:right w:val="none" w:sz="0" w:space="0" w:color="auto"/>
          </w:divBdr>
        </w:div>
        <w:div w:id="933396950">
          <w:marLeft w:val="0"/>
          <w:marRight w:val="0"/>
          <w:marTop w:val="0"/>
          <w:marBottom w:val="0"/>
          <w:divBdr>
            <w:top w:val="none" w:sz="0" w:space="0" w:color="auto"/>
            <w:left w:val="none" w:sz="0" w:space="0" w:color="auto"/>
            <w:bottom w:val="none" w:sz="0" w:space="0" w:color="auto"/>
            <w:right w:val="none" w:sz="0" w:space="0" w:color="auto"/>
          </w:divBdr>
        </w:div>
        <w:div w:id="933396989">
          <w:marLeft w:val="0"/>
          <w:marRight w:val="0"/>
          <w:marTop w:val="0"/>
          <w:marBottom w:val="0"/>
          <w:divBdr>
            <w:top w:val="none" w:sz="0" w:space="0" w:color="auto"/>
            <w:left w:val="none" w:sz="0" w:space="0" w:color="auto"/>
            <w:bottom w:val="none" w:sz="0" w:space="0" w:color="auto"/>
            <w:right w:val="none" w:sz="0" w:space="0" w:color="auto"/>
          </w:divBdr>
        </w:div>
        <w:div w:id="933397005">
          <w:marLeft w:val="0"/>
          <w:marRight w:val="0"/>
          <w:marTop w:val="0"/>
          <w:marBottom w:val="0"/>
          <w:divBdr>
            <w:top w:val="none" w:sz="0" w:space="0" w:color="auto"/>
            <w:left w:val="none" w:sz="0" w:space="0" w:color="auto"/>
            <w:bottom w:val="none" w:sz="0" w:space="0" w:color="auto"/>
            <w:right w:val="none" w:sz="0" w:space="0" w:color="auto"/>
          </w:divBdr>
        </w:div>
      </w:divsChild>
    </w:div>
    <w:div w:id="933396745">
      <w:marLeft w:val="0"/>
      <w:marRight w:val="0"/>
      <w:marTop w:val="0"/>
      <w:marBottom w:val="0"/>
      <w:divBdr>
        <w:top w:val="none" w:sz="0" w:space="0" w:color="auto"/>
        <w:left w:val="none" w:sz="0" w:space="0" w:color="auto"/>
        <w:bottom w:val="none" w:sz="0" w:space="0" w:color="auto"/>
        <w:right w:val="none" w:sz="0" w:space="0" w:color="auto"/>
      </w:divBdr>
      <w:divsChild>
        <w:div w:id="933396467">
          <w:marLeft w:val="0"/>
          <w:marRight w:val="0"/>
          <w:marTop w:val="0"/>
          <w:marBottom w:val="0"/>
          <w:divBdr>
            <w:top w:val="none" w:sz="0" w:space="0" w:color="auto"/>
            <w:left w:val="none" w:sz="0" w:space="0" w:color="auto"/>
            <w:bottom w:val="none" w:sz="0" w:space="0" w:color="auto"/>
            <w:right w:val="none" w:sz="0" w:space="0" w:color="auto"/>
          </w:divBdr>
        </w:div>
        <w:div w:id="933396477">
          <w:marLeft w:val="0"/>
          <w:marRight w:val="0"/>
          <w:marTop w:val="0"/>
          <w:marBottom w:val="0"/>
          <w:divBdr>
            <w:top w:val="none" w:sz="0" w:space="0" w:color="auto"/>
            <w:left w:val="none" w:sz="0" w:space="0" w:color="auto"/>
            <w:bottom w:val="none" w:sz="0" w:space="0" w:color="auto"/>
            <w:right w:val="none" w:sz="0" w:space="0" w:color="auto"/>
          </w:divBdr>
        </w:div>
        <w:div w:id="933396483">
          <w:marLeft w:val="0"/>
          <w:marRight w:val="0"/>
          <w:marTop w:val="0"/>
          <w:marBottom w:val="0"/>
          <w:divBdr>
            <w:top w:val="none" w:sz="0" w:space="0" w:color="auto"/>
            <w:left w:val="none" w:sz="0" w:space="0" w:color="auto"/>
            <w:bottom w:val="none" w:sz="0" w:space="0" w:color="auto"/>
            <w:right w:val="none" w:sz="0" w:space="0" w:color="auto"/>
          </w:divBdr>
        </w:div>
        <w:div w:id="933396494">
          <w:marLeft w:val="0"/>
          <w:marRight w:val="0"/>
          <w:marTop w:val="0"/>
          <w:marBottom w:val="0"/>
          <w:divBdr>
            <w:top w:val="none" w:sz="0" w:space="0" w:color="auto"/>
            <w:left w:val="none" w:sz="0" w:space="0" w:color="auto"/>
            <w:bottom w:val="none" w:sz="0" w:space="0" w:color="auto"/>
            <w:right w:val="none" w:sz="0" w:space="0" w:color="auto"/>
          </w:divBdr>
        </w:div>
        <w:div w:id="933396499">
          <w:marLeft w:val="0"/>
          <w:marRight w:val="0"/>
          <w:marTop w:val="0"/>
          <w:marBottom w:val="0"/>
          <w:divBdr>
            <w:top w:val="none" w:sz="0" w:space="0" w:color="auto"/>
            <w:left w:val="none" w:sz="0" w:space="0" w:color="auto"/>
            <w:bottom w:val="none" w:sz="0" w:space="0" w:color="auto"/>
            <w:right w:val="none" w:sz="0" w:space="0" w:color="auto"/>
          </w:divBdr>
        </w:div>
        <w:div w:id="933396503">
          <w:marLeft w:val="0"/>
          <w:marRight w:val="0"/>
          <w:marTop w:val="0"/>
          <w:marBottom w:val="0"/>
          <w:divBdr>
            <w:top w:val="none" w:sz="0" w:space="0" w:color="auto"/>
            <w:left w:val="none" w:sz="0" w:space="0" w:color="auto"/>
            <w:bottom w:val="none" w:sz="0" w:space="0" w:color="auto"/>
            <w:right w:val="none" w:sz="0" w:space="0" w:color="auto"/>
          </w:divBdr>
        </w:div>
        <w:div w:id="933396504">
          <w:marLeft w:val="0"/>
          <w:marRight w:val="0"/>
          <w:marTop w:val="0"/>
          <w:marBottom w:val="0"/>
          <w:divBdr>
            <w:top w:val="none" w:sz="0" w:space="0" w:color="auto"/>
            <w:left w:val="none" w:sz="0" w:space="0" w:color="auto"/>
            <w:bottom w:val="none" w:sz="0" w:space="0" w:color="auto"/>
            <w:right w:val="none" w:sz="0" w:space="0" w:color="auto"/>
          </w:divBdr>
        </w:div>
        <w:div w:id="933396514">
          <w:marLeft w:val="0"/>
          <w:marRight w:val="0"/>
          <w:marTop w:val="0"/>
          <w:marBottom w:val="0"/>
          <w:divBdr>
            <w:top w:val="none" w:sz="0" w:space="0" w:color="auto"/>
            <w:left w:val="none" w:sz="0" w:space="0" w:color="auto"/>
            <w:bottom w:val="none" w:sz="0" w:space="0" w:color="auto"/>
            <w:right w:val="none" w:sz="0" w:space="0" w:color="auto"/>
          </w:divBdr>
        </w:div>
        <w:div w:id="933396524">
          <w:marLeft w:val="0"/>
          <w:marRight w:val="0"/>
          <w:marTop w:val="0"/>
          <w:marBottom w:val="0"/>
          <w:divBdr>
            <w:top w:val="none" w:sz="0" w:space="0" w:color="auto"/>
            <w:left w:val="none" w:sz="0" w:space="0" w:color="auto"/>
            <w:bottom w:val="none" w:sz="0" w:space="0" w:color="auto"/>
            <w:right w:val="none" w:sz="0" w:space="0" w:color="auto"/>
          </w:divBdr>
        </w:div>
        <w:div w:id="933396529">
          <w:marLeft w:val="0"/>
          <w:marRight w:val="0"/>
          <w:marTop w:val="0"/>
          <w:marBottom w:val="0"/>
          <w:divBdr>
            <w:top w:val="none" w:sz="0" w:space="0" w:color="auto"/>
            <w:left w:val="none" w:sz="0" w:space="0" w:color="auto"/>
            <w:bottom w:val="none" w:sz="0" w:space="0" w:color="auto"/>
            <w:right w:val="none" w:sz="0" w:space="0" w:color="auto"/>
          </w:divBdr>
        </w:div>
        <w:div w:id="933396530">
          <w:marLeft w:val="0"/>
          <w:marRight w:val="0"/>
          <w:marTop w:val="0"/>
          <w:marBottom w:val="0"/>
          <w:divBdr>
            <w:top w:val="none" w:sz="0" w:space="0" w:color="auto"/>
            <w:left w:val="none" w:sz="0" w:space="0" w:color="auto"/>
            <w:bottom w:val="none" w:sz="0" w:space="0" w:color="auto"/>
            <w:right w:val="none" w:sz="0" w:space="0" w:color="auto"/>
          </w:divBdr>
        </w:div>
        <w:div w:id="933396544">
          <w:marLeft w:val="0"/>
          <w:marRight w:val="0"/>
          <w:marTop w:val="0"/>
          <w:marBottom w:val="0"/>
          <w:divBdr>
            <w:top w:val="none" w:sz="0" w:space="0" w:color="auto"/>
            <w:left w:val="none" w:sz="0" w:space="0" w:color="auto"/>
            <w:bottom w:val="none" w:sz="0" w:space="0" w:color="auto"/>
            <w:right w:val="none" w:sz="0" w:space="0" w:color="auto"/>
          </w:divBdr>
        </w:div>
        <w:div w:id="933396545">
          <w:marLeft w:val="0"/>
          <w:marRight w:val="0"/>
          <w:marTop w:val="0"/>
          <w:marBottom w:val="0"/>
          <w:divBdr>
            <w:top w:val="none" w:sz="0" w:space="0" w:color="auto"/>
            <w:left w:val="none" w:sz="0" w:space="0" w:color="auto"/>
            <w:bottom w:val="none" w:sz="0" w:space="0" w:color="auto"/>
            <w:right w:val="none" w:sz="0" w:space="0" w:color="auto"/>
          </w:divBdr>
        </w:div>
        <w:div w:id="933396552">
          <w:marLeft w:val="0"/>
          <w:marRight w:val="0"/>
          <w:marTop w:val="0"/>
          <w:marBottom w:val="0"/>
          <w:divBdr>
            <w:top w:val="none" w:sz="0" w:space="0" w:color="auto"/>
            <w:left w:val="none" w:sz="0" w:space="0" w:color="auto"/>
            <w:bottom w:val="none" w:sz="0" w:space="0" w:color="auto"/>
            <w:right w:val="none" w:sz="0" w:space="0" w:color="auto"/>
          </w:divBdr>
        </w:div>
        <w:div w:id="933396553">
          <w:marLeft w:val="0"/>
          <w:marRight w:val="0"/>
          <w:marTop w:val="0"/>
          <w:marBottom w:val="0"/>
          <w:divBdr>
            <w:top w:val="none" w:sz="0" w:space="0" w:color="auto"/>
            <w:left w:val="none" w:sz="0" w:space="0" w:color="auto"/>
            <w:bottom w:val="none" w:sz="0" w:space="0" w:color="auto"/>
            <w:right w:val="none" w:sz="0" w:space="0" w:color="auto"/>
          </w:divBdr>
        </w:div>
        <w:div w:id="933396556">
          <w:marLeft w:val="0"/>
          <w:marRight w:val="0"/>
          <w:marTop w:val="0"/>
          <w:marBottom w:val="0"/>
          <w:divBdr>
            <w:top w:val="none" w:sz="0" w:space="0" w:color="auto"/>
            <w:left w:val="none" w:sz="0" w:space="0" w:color="auto"/>
            <w:bottom w:val="none" w:sz="0" w:space="0" w:color="auto"/>
            <w:right w:val="none" w:sz="0" w:space="0" w:color="auto"/>
          </w:divBdr>
        </w:div>
        <w:div w:id="933396559">
          <w:marLeft w:val="0"/>
          <w:marRight w:val="0"/>
          <w:marTop w:val="0"/>
          <w:marBottom w:val="0"/>
          <w:divBdr>
            <w:top w:val="none" w:sz="0" w:space="0" w:color="auto"/>
            <w:left w:val="none" w:sz="0" w:space="0" w:color="auto"/>
            <w:bottom w:val="none" w:sz="0" w:space="0" w:color="auto"/>
            <w:right w:val="none" w:sz="0" w:space="0" w:color="auto"/>
          </w:divBdr>
        </w:div>
        <w:div w:id="933396561">
          <w:marLeft w:val="0"/>
          <w:marRight w:val="0"/>
          <w:marTop w:val="0"/>
          <w:marBottom w:val="0"/>
          <w:divBdr>
            <w:top w:val="none" w:sz="0" w:space="0" w:color="auto"/>
            <w:left w:val="none" w:sz="0" w:space="0" w:color="auto"/>
            <w:bottom w:val="none" w:sz="0" w:space="0" w:color="auto"/>
            <w:right w:val="none" w:sz="0" w:space="0" w:color="auto"/>
          </w:divBdr>
        </w:div>
        <w:div w:id="933396580">
          <w:marLeft w:val="0"/>
          <w:marRight w:val="0"/>
          <w:marTop w:val="0"/>
          <w:marBottom w:val="0"/>
          <w:divBdr>
            <w:top w:val="none" w:sz="0" w:space="0" w:color="auto"/>
            <w:left w:val="none" w:sz="0" w:space="0" w:color="auto"/>
            <w:bottom w:val="none" w:sz="0" w:space="0" w:color="auto"/>
            <w:right w:val="none" w:sz="0" w:space="0" w:color="auto"/>
          </w:divBdr>
        </w:div>
        <w:div w:id="933396584">
          <w:marLeft w:val="0"/>
          <w:marRight w:val="0"/>
          <w:marTop w:val="0"/>
          <w:marBottom w:val="0"/>
          <w:divBdr>
            <w:top w:val="none" w:sz="0" w:space="0" w:color="auto"/>
            <w:left w:val="none" w:sz="0" w:space="0" w:color="auto"/>
            <w:bottom w:val="none" w:sz="0" w:space="0" w:color="auto"/>
            <w:right w:val="none" w:sz="0" w:space="0" w:color="auto"/>
          </w:divBdr>
        </w:div>
        <w:div w:id="933396590">
          <w:marLeft w:val="0"/>
          <w:marRight w:val="0"/>
          <w:marTop w:val="0"/>
          <w:marBottom w:val="0"/>
          <w:divBdr>
            <w:top w:val="none" w:sz="0" w:space="0" w:color="auto"/>
            <w:left w:val="none" w:sz="0" w:space="0" w:color="auto"/>
            <w:bottom w:val="none" w:sz="0" w:space="0" w:color="auto"/>
            <w:right w:val="none" w:sz="0" w:space="0" w:color="auto"/>
          </w:divBdr>
        </w:div>
        <w:div w:id="933396592">
          <w:marLeft w:val="0"/>
          <w:marRight w:val="0"/>
          <w:marTop w:val="0"/>
          <w:marBottom w:val="0"/>
          <w:divBdr>
            <w:top w:val="none" w:sz="0" w:space="0" w:color="auto"/>
            <w:left w:val="none" w:sz="0" w:space="0" w:color="auto"/>
            <w:bottom w:val="none" w:sz="0" w:space="0" w:color="auto"/>
            <w:right w:val="none" w:sz="0" w:space="0" w:color="auto"/>
          </w:divBdr>
        </w:div>
        <w:div w:id="933396596">
          <w:marLeft w:val="0"/>
          <w:marRight w:val="0"/>
          <w:marTop w:val="0"/>
          <w:marBottom w:val="0"/>
          <w:divBdr>
            <w:top w:val="none" w:sz="0" w:space="0" w:color="auto"/>
            <w:left w:val="none" w:sz="0" w:space="0" w:color="auto"/>
            <w:bottom w:val="none" w:sz="0" w:space="0" w:color="auto"/>
            <w:right w:val="none" w:sz="0" w:space="0" w:color="auto"/>
          </w:divBdr>
        </w:div>
        <w:div w:id="933396599">
          <w:marLeft w:val="0"/>
          <w:marRight w:val="0"/>
          <w:marTop w:val="0"/>
          <w:marBottom w:val="0"/>
          <w:divBdr>
            <w:top w:val="none" w:sz="0" w:space="0" w:color="auto"/>
            <w:left w:val="none" w:sz="0" w:space="0" w:color="auto"/>
            <w:bottom w:val="none" w:sz="0" w:space="0" w:color="auto"/>
            <w:right w:val="none" w:sz="0" w:space="0" w:color="auto"/>
          </w:divBdr>
        </w:div>
        <w:div w:id="933396617">
          <w:marLeft w:val="0"/>
          <w:marRight w:val="0"/>
          <w:marTop w:val="0"/>
          <w:marBottom w:val="0"/>
          <w:divBdr>
            <w:top w:val="none" w:sz="0" w:space="0" w:color="auto"/>
            <w:left w:val="none" w:sz="0" w:space="0" w:color="auto"/>
            <w:bottom w:val="none" w:sz="0" w:space="0" w:color="auto"/>
            <w:right w:val="none" w:sz="0" w:space="0" w:color="auto"/>
          </w:divBdr>
        </w:div>
        <w:div w:id="933396623">
          <w:marLeft w:val="0"/>
          <w:marRight w:val="0"/>
          <w:marTop w:val="0"/>
          <w:marBottom w:val="0"/>
          <w:divBdr>
            <w:top w:val="none" w:sz="0" w:space="0" w:color="auto"/>
            <w:left w:val="none" w:sz="0" w:space="0" w:color="auto"/>
            <w:bottom w:val="none" w:sz="0" w:space="0" w:color="auto"/>
            <w:right w:val="none" w:sz="0" w:space="0" w:color="auto"/>
          </w:divBdr>
        </w:div>
        <w:div w:id="933396624">
          <w:marLeft w:val="0"/>
          <w:marRight w:val="0"/>
          <w:marTop w:val="0"/>
          <w:marBottom w:val="0"/>
          <w:divBdr>
            <w:top w:val="none" w:sz="0" w:space="0" w:color="auto"/>
            <w:left w:val="none" w:sz="0" w:space="0" w:color="auto"/>
            <w:bottom w:val="none" w:sz="0" w:space="0" w:color="auto"/>
            <w:right w:val="none" w:sz="0" w:space="0" w:color="auto"/>
          </w:divBdr>
        </w:div>
        <w:div w:id="933396633">
          <w:marLeft w:val="0"/>
          <w:marRight w:val="0"/>
          <w:marTop w:val="0"/>
          <w:marBottom w:val="0"/>
          <w:divBdr>
            <w:top w:val="none" w:sz="0" w:space="0" w:color="auto"/>
            <w:left w:val="none" w:sz="0" w:space="0" w:color="auto"/>
            <w:bottom w:val="none" w:sz="0" w:space="0" w:color="auto"/>
            <w:right w:val="none" w:sz="0" w:space="0" w:color="auto"/>
          </w:divBdr>
        </w:div>
        <w:div w:id="933396638">
          <w:marLeft w:val="0"/>
          <w:marRight w:val="0"/>
          <w:marTop w:val="0"/>
          <w:marBottom w:val="0"/>
          <w:divBdr>
            <w:top w:val="none" w:sz="0" w:space="0" w:color="auto"/>
            <w:left w:val="none" w:sz="0" w:space="0" w:color="auto"/>
            <w:bottom w:val="none" w:sz="0" w:space="0" w:color="auto"/>
            <w:right w:val="none" w:sz="0" w:space="0" w:color="auto"/>
          </w:divBdr>
        </w:div>
        <w:div w:id="933396655">
          <w:marLeft w:val="0"/>
          <w:marRight w:val="0"/>
          <w:marTop w:val="0"/>
          <w:marBottom w:val="0"/>
          <w:divBdr>
            <w:top w:val="none" w:sz="0" w:space="0" w:color="auto"/>
            <w:left w:val="none" w:sz="0" w:space="0" w:color="auto"/>
            <w:bottom w:val="none" w:sz="0" w:space="0" w:color="auto"/>
            <w:right w:val="none" w:sz="0" w:space="0" w:color="auto"/>
          </w:divBdr>
        </w:div>
        <w:div w:id="933396659">
          <w:marLeft w:val="0"/>
          <w:marRight w:val="0"/>
          <w:marTop w:val="0"/>
          <w:marBottom w:val="0"/>
          <w:divBdr>
            <w:top w:val="none" w:sz="0" w:space="0" w:color="auto"/>
            <w:left w:val="none" w:sz="0" w:space="0" w:color="auto"/>
            <w:bottom w:val="none" w:sz="0" w:space="0" w:color="auto"/>
            <w:right w:val="none" w:sz="0" w:space="0" w:color="auto"/>
          </w:divBdr>
        </w:div>
        <w:div w:id="933396660">
          <w:marLeft w:val="0"/>
          <w:marRight w:val="0"/>
          <w:marTop w:val="0"/>
          <w:marBottom w:val="0"/>
          <w:divBdr>
            <w:top w:val="none" w:sz="0" w:space="0" w:color="auto"/>
            <w:left w:val="none" w:sz="0" w:space="0" w:color="auto"/>
            <w:bottom w:val="none" w:sz="0" w:space="0" w:color="auto"/>
            <w:right w:val="none" w:sz="0" w:space="0" w:color="auto"/>
          </w:divBdr>
        </w:div>
        <w:div w:id="933396669">
          <w:marLeft w:val="0"/>
          <w:marRight w:val="0"/>
          <w:marTop w:val="0"/>
          <w:marBottom w:val="0"/>
          <w:divBdr>
            <w:top w:val="none" w:sz="0" w:space="0" w:color="auto"/>
            <w:left w:val="none" w:sz="0" w:space="0" w:color="auto"/>
            <w:bottom w:val="none" w:sz="0" w:space="0" w:color="auto"/>
            <w:right w:val="none" w:sz="0" w:space="0" w:color="auto"/>
          </w:divBdr>
        </w:div>
        <w:div w:id="933396676">
          <w:marLeft w:val="0"/>
          <w:marRight w:val="0"/>
          <w:marTop w:val="0"/>
          <w:marBottom w:val="0"/>
          <w:divBdr>
            <w:top w:val="none" w:sz="0" w:space="0" w:color="auto"/>
            <w:left w:val="none" w:sz="0" w:space="0" w:color="auto"/>
            <w:bottom w:val="none" w:sz="0" w:space="0" w:color="auto"/>
            <w:right w:val="none" w:sz="0" w:space="0" w:color="auto"/>
          </w:divBdr>
        </w:div>
        <w:div w:id="933396682">
          <w:marLeft w:val="0"/>
          <w:marRight w:val="0"/>
          <w:marTop w:val="0"/>
          <w:marBottom w:val="0"/>
          <w:divBdr>
            <w:top w:val="none" w:sz="0" w:space="0" w:color="auto"/>
            <w:left w:val="none" w:sz="0" w:space="0" w:color="auto"/>
            <w:bottom w:val="none" w:sz="0" w:space="0" w:color="auto"/>
            <w:right w:val="none" w:sz="0" w:space="0" w:color="auto"/>
          </w:divBdr>
        </w:div>
        <w:div w:id="933396700">
          <w:marLeft w:val="0"/>
          <w:marRight w:val="0"/>
          <w:marTop w:val="0"/>
          <w:marBottom w:val="0"/>
          <w:divBdr>
            <w:top w:val="none" w:sz="0" w:space="0" w:color="auto"/>
            <w:left w:val="none" w:sz="0" w:space="0" w:color="auto"/>
            <w:bottom w:val="none" w:sz="0" w:space="0" w:color="auto"/>
            <w:right w:val="none" w:sz="0" w:space="0" w:color="auto"/>
          </w:divBdr>
        </w:div>
        <w:div w:id="933396706">
          <w:marLeft w:val="0"/>
          <w:marRight w:val="0"/>
          <w:marTop w:val="0"/>
          <w:marBottom w:val="0"/>
          <w:divBdr>
            <w:top w:val="none" w:sz="0" w:space="0" w:color="auto"/>
            <w:left w:val="none" w:sz="0" w:space="0" w:color="auto"/>
            <w:bottom w:val="none" w:sz="0" w:space="0" w:color="auto"/>
            <w:right w:val="none" w:sz="0" w:space="0" w:color="auto"/>
          </w:divBdr>
        </w:div>
        <w:div w:id="933396713">
          <w:marLeft w:val="0"/>
          <w:marRight w:val="0"/>
          <w:marTop w:val="0"/>
          <w:marBottom w:val="0"/>
          <w:divBdr>
            <w:top w:val="none" w:sz="0" w:space="0" w:color="auto"/>
            <w:left w:val="none" w:sz="0" w:space="0" w:color="auto"/>
            <w:bottom w:val="none" w:sz="0" w:space="0" w:color="auto"/>
            <w:right w:val="none" w:sz="0" w:space="0" w:color="auto"/>
          </w:divBdr>
        </w:div>
        <w:div w:id="933396723">
          <w:marLeft w:val="0"/>
          <w:marRight w:val="0"/>
          <w:marTop w:val="0"/>
          <w:marBottom w:val="0"/>
          <w:divBdr>
            <w:top w:val="none" w:sz="0" w:space="0" w:color="auto"/>
            <w:left w:val="none" w:sz="0" w:space="0" w:color="auto"/>
            <w:bottom w:val="none" w:sz="0" w:space="0" w:color="auto"/>
            <w:right w:val="none" w:sz="0" w:space="0" w:color="auto"/>
          </w:divBdr>
        </w:div>
        <w:div w:id="933396724">
          <w:marLeft w:val="0"/>
          <w:marRight w:val="0"/>
          <w:marTop w:val="0"/>
          <w:marBottom w:val="0"/>
          <w:divBdr>
            <w:top w:val="none" w:sz="0" w:space="0" w:color="auto"/>
            <w:left w:val="none" w:sz="0" w:space="0" w:color="auto"/>
            <w:bottom w:val="none" w:sz="0" w:space="0" w:color="auto"/>
            <w:right w:val="none" w:sz="0" w:space="0" w:color="auto"/>
          </w:divBdr>
        </w:div>
        <w:div w:id="933396729">
          <w:marLeft w:val="0"/>
          <w:marRight w:val="0"/>
          <w:marTop w:val="0"/>
          <w:marBottom w:val="0"/>
          <w:divBdr>
            <w:top w:val="none" w:sz="0" w:space="0" w:color="auto"/>
            <w:left w:val="none" w:sz="0" w:space="0" w:color="auto"/>
            <w:bottom w:val="none" w:sz="0" w:space="0" w:color="auto"/>
            <w:right w:val="none" w:sz="0" w:space="0" w:color="auto"/>
          </w:divBdr>
        </w:div>
        <w:div w:id="933396741">
          <w:marLeft w:val="0"/>
          <w:marRight w:val="0"/>
          <w:marTop w:val="0"/>
          <w:marBottom w:val="0"/>
          <w:divBdr>
            <w:top w:val="none" w:sz="0" w:space="0" w:color="auto"/>
            <w:left w:val="none" w:sz="0" w:space="0" w:color="auto"/>
            <w:bottom w:val="none" w:sz="0" w:space="0" w:color="auto"/>
            <w:right w:val="none" w:sz="0" w:space="0" w:color="auto"/>
          </w:divBdr>
        </w:div>
        <w:div w:id="933396742">
          <w:marLeft w:val="0"/>
          <w:marRight w:val="0"/>
          <w:marTop w:val="0"/>
          <w:marBottom w:val="0"/>
          <w:divBdr>
            <w:top w:val="none" w:sz="0" w:space="0" w:color="auto"/>
            <w:left w:val="none" w:sz="0" w:space="0" w:color="auto"/>
            <w:bottom w:val="none" w:sz="0" w:space="0" w:color="auto"/>
            <w:right w:val="none" w:sz="0" w:space="0" w:color="auto"/>
          </w:divBdr>
        </w:div>
        <w:div w:id="933396743">
          <w:marLeft w:val="0"/>
          <w:marRight w:val="0"/>
          <w:marTop w:val="0"/>
          <w:marBottom w:val="0"/>
          <w:divBdr>
            <w:top w:val="none" w:sz="0" w:space="0" w:color="auto"/>
            <w:left w:val="none" w:sz="0" w:space="0" w:color="auto"/>
            <w:bottom w:val="none" w:sz="0" w:space="0" w:color="auto"/>
            <w:right w:val="none" w:sz="0" w:space="0" w:color="auto"/>
          </w:divBdr>
        </w:div>
        <w:div w:id="933396750">
          <w:marLeft w:val="0"/>
          <w:marRight w:val="0"/>
          <w:marTop w:val="0"/>
          <w:marBottom w:val="0"/>
          <w:divBdr>
            <w:top w:val="none" w:sz="0" w:space="0" w:color="auto"/>
            <w:left w:val="none" w:sz="0" w:space="0" w:color="auto"/>
            <w:bottom w:val="none" w:sz="0" w:space="0" w:color="auto"/>
            <w:right w:val="none" w:sz="0" w:space="0" w:color="auto"/>
          </w:divBdr>
        </w:div>
        <w:div w:id="933396752">
          <w:marLeft w:val="0"/>
          <w:marRight w:val="0"/>
          <w:marTop w:val="0"/>
          <w:marBottom w:val="0"/>
          <w:divBdr>
            <w:top w:val="none" w:sz="0" w:space="0" w:color="auto"/>
            <w:left w:val="none" w:sz="0" w:space="0" w:color="auto"/>
            <w:bottom w:val="none" w:sz="0" w:space="0" w:color="auto"/>
            <w:right w:val="none" w:sz="0" w:space="0" w:color="auto"/>
          </w:divBdr>
        </w:div>
        <w:div w:id="933396756">
          <w:marLeft w:val="0"/>
          <w:marRight w:val="0"/>
          <w:marTop w:val="0"/>
          <w:marBottom w:val="0"/>
          <w:divBdr>
            <w:top w:val="none" w:sz="0" w:space="0" w:color="auto"/>
            <w:left w:val="none" w:sz="0" w:space="0" w:color="auto"/>
            <w:bottom w:val="none" w:sz="0" w:space="0" w:color="auto"/>
            <w:right w:val="none" w:sz="0" w:space="0" w:color="auto"/>
          </w:divBdr>
        </w:div>
        <w:div w:id="933396758">
          <w:marLeft w:val="0"/>
          <w:marRight w:val="0"/>
          <w:marTop w:val="0"/>
          <w:marBottom w:val="0"/>
          <w:divBdr>
            <w:top w:val="none" w:sz="0" w:space="0" w:color="auto"/>
            <w:left w:val="none" w:sz="0" w:space="0" w:color="auto"/>
            <w:bottom w:val="none" w:sz="0" w:space="0" w:color="auto"/>
            <w:right w:val="none" w:sz="0" w:space="0" w:color="auto"/>
          </w:divBdr>
        </w:div>
        <w:div w:id="933396759">
          <w:marLeft w:val="0"/>
          <w:marRight w:val="0"/>
          <w:marTop w:val="0"/>
          <w:marBottom w:val="0"/>
          <w:divBdr>
            <w:top w:val="none" w:sz="0" w:space="0" w:color="auto"/>
            <w:left w:val="none" w:sz="0" w:space="0" w:color="auto"/>
            <w:bottom w:val="none" w:sz="0" w:space="0" w:color="auto"/>
            <w:right w:val="none" w:sz="0" w:space="0" w:color="auto"/>
          </w:divBdr>
        </w:div>
        <w:div w:id="933396762">
          <w:marLeft w:val="0"/>
          <w:marRight w:val="0"/>
          <w:marTop w:val="0"/>
          <w:marBottom w:val="0"/>
          <w:divBdr>
            <w:top w:val="none" w:sz="0" w:space="0" w:color="auto"/>
            <w:left w:val="none" w:sz="0" w:space="0" w:color="auto"/>
            <w:bottom w:val="none" w:sz="0" w:space="0" w:color="auto"/>
            <w:right w:val="none" w:sz="0" w:space="0" w:color="auto"/>
          </w:divBdr>
        </w:div>
        <w:div w:id="933396784">
          <w:marLeft w:val="0"/>
          <w:marRight w:val="0"/>
          <w:marTop w:val="0"/>
          <w:marBottom w:val="0"/>
          <w:divBdr>
            <w:top w:val="none" w:sz="0" w:space="0" w:color="auto"/>
            <w:left w:val="none" w:sz="0" w:space="0" w:color="auto"/>
            <w:bottom w:val="none" w:sz="0" w:space="0" w:color="auto"/>
            <w:right w:val="none" w:sz="0" w:space="0" w:color="auto"/>
          </w:divBdr>
        </w:div>
        <w:div w:id="933396785">
          <w:marLeft w:val="0"/>
          <w:marRight w:val="0"/>
          <w:marTop w:val="0"/>
          <w:marBottom w:val="0"/>
          <w:divBdr>
            <w:top w:val="none" w:sz="0" w:space="0" w:color="auto"/>
            <w:left w:val="none" w:sz="0" w:space="0" w:color="auto"/>
            <w:bottom w:val="none" w:sz="0" w:space="0" w:color="auto"/>
            <w:right w:val="none" w:sz="0" w:space="0" w:color="auto"/>
          </w:divBdr>
        </w:div>
        <w:div w:id="933396830">
          <w:marLeft w:val="0"/>
          <w:marRight w:val="0"/>
          <w:marTop w:val="0"/>
          <w:marBottom w:val="0"/>
          <w:divBdr>
            <w:top w:val="none" w:sz="0" w:space="0" w:color="auto"/>
            <w:left w:val="none" w:sz="0" w:space="0" w:color="auto"/>
            <w:bottom w:val="none" w:sz="0" w:space="0" w:color="auto"/>
            <w:right w:val="none" w:sz="0" w:space="0" w:color="auto"/>
          </w:divBdr>
        </w:div>
        <w:div w:id="933396839">
          <w:marLeft w:val="0"/>
          <w:marRight w:val="0"/>
          <w:marTop w:val="0"/>
          <w:marBottom w:val="0"/>
          <w:divBdr>
            <w:top w:val="none" w:sz="0" w:space="0" w:color="auto"/>
            <w:left w:val="none" w:sz="0" w:space="0" w:color="auto"/>
            <w:bottom w:val="none" w:sz="0" w:space="0" w:color="auto"/>
            <w:right w:val="none" w:sz="0" w:space="0" w:color="auto"/>
          </w:divBdr>
        </w:div>
        <w:div w:id="933396843">
          <w:marLeft w:val="0"/>
          <w:marRight w:val="0"/>
          <w:marTop w:val="0"/>
          <w:marBottom w:val="0"/>
          <w:divBdr>
            <w:top w:val="none" w:sz="0" w:space="0" w:color="auto"/>
            <w:left w:val="none" w:sz="0" w:space="0" w:color="auto"/>
            <w:bottom w:val="none" w:sz="0" w:space="0" w:color="auto"/>
            <w:right w:val="none" w:sz="0" w:space="0" w:color="auto"/>
          </w:divBdr>
        </w:div>
        <w:div w:id="933396846">
          <w:marLeft w:val="0"/>
          <w:marRight w:val="0"/>
          <w:marTop w:val="0"/>
          <w:marBottom w:val="0"/>
          <w:divBdr>
            <w:top w:val="none" w:sz="0" w:space="0" w:color="auto"/>
            <w:left w:val="none" w:sz="0" w:space="0" w:color="auto"/>
            <w:bottom w:val="none" w:sz="0" w:space="0" w:color="auto"/>
            <w:right w:val="none" w:sz="0" w:space="0" w:color="auto"/>
          </w:divBdr>
        </w:div>
        <w:div w:id="933396872">
          <w:marLeft w:val="0"/>
          <w:marRight w:val="0"/>
          <w:marTop w:val="0"/>
          <w:marBottom w:val="0"/>
          <w:divBdr>
            <w:top w:val="none" w:sz="0" w:space="0" w:color="auto"/>
            <w:left w:val="none" w:sz="0" w:space="0" w:color="auto"/>
            <w:bottom w:val="none" w:sz="0" w:space="0" w:color="auto"/>
            <w:right w:val="none" w:sz="0" w:space="0" w:color="auto"/>
          </w:divBdr>
        </w:div>
        <w:div w:id="933396879">
          <w:marLeft w:val="0"/>
          <w:marRight w:val="0"/>
          <w:marTop w:val="0"/>
          <w:marBottom w:val="0"/>
          <w:divBdr>
            <w:top w:val="none" w:sz="0" w:space="0" w:color="auto"/>
            <w:left w:val="none" w:sz="0" w:space="0" w:color="auto"/>
            <w:bottom w:val="none" w:sz="0" w:space="0" w:color="auto"/>
            <w:right w:val="none" w:sz="0" w:space="0" w:color="auto"/>
          </w:divBdr>
        </w:div>
        <w:div w:id="933396881">
          <w:marLeft w:val="0"/>
          <w:marRight w:val="0"/>
          <w:marTop w:val="0"/>
          <w:marBottom w:val="0"/>
          <w:divBdr>
            <w:top w:val="none" w:sz="0" w:space="0" w:color="auto"/>
            <w:left w:val="none" w:sz="0" w:space="0" w:color="auto"/>
            <w:bottom w:val="none" w:sz="0" w:space="0" w:color="auto"/>
            <w:right w:val="none" w:sz="0" w:space="0" w:color="auto"/>
          </w:divBdr>
        </w:div>
        <w:div w:id="933396887">
          <w:marLeft w:val="0"/>
          <w:marRight w:val="0"/>
          <w:marTop w:val="0"/>
          <w:marBottom w:val="0"/>
          <w:divBdr>
            <w:top w:val="none" w:sz="0" w:space="0" w:color="auto"/>
            <w:left w:val="none" w:sz="0" w:space="0" w:color="auto"/>
            <w:bottom w:val="none" w:sz="0" w:space="0" w:color="auto"/>
            <w:right w:val="none" w:sz="0" w:space="0" w:color="auto"/>
          </w:divBdr>
        </w:div>
        <w:div w:id="933396893">
          <w:marLeft w:val="0"/>
          <w:marRight w:val="0"/>
          <w:marTop w:val="0"/>
          <w:marBottom w:val="0"/>
          <w:divBdr>
            <w:top w:val="none" w:sz="0" w:space="0" w:color="auto"/>
            <w:left w:val="none" w:sz="0" w:space="0" w:color="auto"/>
            <w:bottom w:val="none" w:sz="0" w:space="0" w:color="auto"/>
            <w:right w:val="none" w:sz="0" w:space="0" w:color="auto"/>
          </w:divBdr>
        </w:div>
        <w:div w:id="933396897">
          <w:marLeft w:val="0"/>
          <w:marRight w:val="0"/>
          <w:marTop w:val="0"/>
          <w:marBottom w:val="0"/>
          <w:divBdr>
            <w:top w:val="none" w:sz="0" w:space="0" w:color="auto"/>
            <w:left w:val="none" w:sz="0" w:space="0" w:color="auto"/>
            <w:bottom w:val="none" w:sz="0" w:space="0" w:color="auto"/>
            <w:right w:val="none" w:sz="0" w:space="0" w:color="auto"/>
          </w:divBdr>
        </w:div>
        <w:div w:id="933396898">
          <w:marLeft w:val="0"/>
          <w:marRight w:val="0"/>
          <w:marTop w:val="0"/>
          <w:marBottom w:val="0"/>
          <w:divBdr>
            <w:top w:val="none" w:sz="0" w:space="0" w:color="auto"/>
            <w:left w:val="none" w:sz="0" w:space="0" w:color="auto"/>
            <w:bottom w:val="none" w:sz="0" w:space="0" w:color="auto"/>
            <w:right w:val="none" w:sz="0" w:space="0" w:color="auto"/>
          </w:divBdr>
        </w:div>
        <w:div w:id="933396903">
          <w:marLeft w:val="0"/>
          <w:marRight w:val="0"/>
          <w:marTop w:val="0"/>
          <w:marBottom w:val="0"/>
          <w:divBdr>
            <w:top w:val="none" w:sz="0" w:space="0" w:color="auto"/>
            <w:left w:val="none" w:sz="0" w:space="0" w:color="auto"/>
            <w:bottom w:val="none" w:sz="0" w:space="0" w:color="auto"/>
            <w:right w:val="none" w:sz="0" w:space="0" w:color="auto"/>
          </w:divBdr>
        </w:div>
        <w:div w:id="933396911">
          <w:marLeft w:val="0"/>
          <w:marRight w:val="0"/>
          <w:marTop w:val="0"/>
          <w:marBottom w:val="0"/>
          <w:divBdr>
            <w:top w:val="none" w:sz="0" w:space="0" w:color="auto"/>
            <w:left w:val="none" w:sz="0" w:space="0" w:color="auto"/>
            <w:bottom w:val="none" w:sz="0" w:space="0" w:color="auto"/>
            <w:right w:val="none" w:sz="0" w:space="0" w:color="auto"/>
          </w:divBdr>
        </w:div>
        <w:div w:id="933396913">
          <w:marLeft w:val="0"/>
          <w:marRight w:val="0"/>
          <w:marTop w:val="0"/>
          <w:marBottom w:val="0"/>
          <w:divBdr>
            <w:top w:val="none" w:sz="0" w:space="0" w:color="auto"/>
            <w:left w:val="none" w:sz="0" w:space="0" w:color="auto"/>
            <w:bottom w:val="none" w:sz="0" w:space="0" w:color="auto"/>
            <w:right w:val="none" w:sz="0" w:space="0" w:color="auto"/>
          </w:divBdr>
        </w:div>
        <w:div w:id="933396919">
          <w:marLeft w:val="0"/>
          <w:marRight w:val="0"/>
          <w:marTop w:val="0"/>
          <w:marBottom w:val="0"/>
          <w:divBdr>
            <w:top w:val="none" w:sz="0" w:space="0" w:color="auto"/>
            <w:left w:val="none" w:sz="0" w:space="0" w:color="auto"/>
            <w:bottom w:val="none" w:sz="0" w:space="0" w:color="auto"/>
            <w:right w:val="none" w:sz="0" w:space="0" w:color="auto"/>
          </w:divBdr>
        </w:div>
        <w:div w:id="933396937">
          <w:marLeft w:val="0"/>
          <w:marRight w:val="0"/>
          <w:marTop w:val="0"/>
          <w:marBottom w:val="0"/>
          <w:divBdr>
            <w:top w:val="none" w:sz="0" w:space="0" w:color="auto"/>
            <w:left w:val="none" w:sz="0" w:space="0" w:color="auto"/>
            <w:bottom w:val="none" w:sz="0" w:space="0" w:color="auto"/>
            <w:right w:val="none" w:sz="0" w:space="0" w:color="auto"/>
          </w:divBdr>
        </w:div>
        <w:div w:id="933396942">
          <w:marLeft w:val="0"/>
          <w:marRight w:val="0"/>
          <w:marTop w:val="0"/>
          <w:marBottom w:val="0"/>
          <w:divBdr>
            <w:top w:val="none" w:sz="0" w:space="0" w:color="auto"/>
            <w:left w:val="none" w:sz="0" w:space="0" w:color="auto"/>
            <w:bottom w:val="none" w:sz="0" w:space="0" w:color="auto"/>
            <w:right w:val="none" w:sz="0" w:space="0" w:color="auto"/>
          </w:divBdr>
        </w:div>
        <w:div w:id="933396945">
          <w:marLeft w:val="0"/>
          <w:marRight w:val="0"/>
          <w:marTop w:val="0"/>
          <w:marBottom w:val="0"/>
          <w:divBdr>
            <w:top w:val="none" w:sz="0" w:space="0" w:color="auto"/>
            <w:left w:val="none" w:sz="0" w:space="0" w:color="auto"/>
            <w:bottom w:val="none" w:sz="0" w:space="0" w:color="auto"/>
            <w:right w:val="none" w:sz="0" w:space="0" w:color="auto"/>
          </w:divBdr>
        </w:div>
        <w:div w:id="933396952">
          <w:marLeft w:val="0"/>
          <w:marRight w:val="0"/>
          <w:marTop w:val="0"/>
          <w:marBottom w:val="0"/>
          <w:divBdr>
            <w:top w:val="none" w:sz="0" w:space="0" w:color="auto"/>
            <w:left w:val="none" w:sz="0" w:space="0" w:color="auto"/>
            <w:bottom w:val="none" w:sz="0" w:space="0" w:color="auto"/>
            <w:right w:val="none" w:sz="0" w:space="0" w:color="auto"/>
          </w:divBdr>
        </w:div>
        <w:div w:id="933396963">
          <w:marLeft w:val="0"/>
          <w:marRight w:val="0"/>
          <w:marTop w:val="0"/>
          <w:marBottom w:val="0"/>
          <w:divBdr>
            <w:top w:val="none" w:sz="0" w:space="0" w:color="auto"/>
            <w:left w:val="none" w:sz="0" w:space="0" w:color="auto"/>
            <w:bottom w:val="none" w:sz="0" w:space="0" w:color="auto"/>
            <w:right w:val="none" w:sz="0" w:space="0" w:color="auto"/>
          </w:divBdr>
        </w:div>
        <w:div w:id="933396964">
          <w:marLeft w:val="0"/>
          <w:marRight w:val="0"/>
          <w:marTop w:val="0"/>
          <w:marBottom w:val="0"/>
          <w:divBdr>
            <w:top w:val="none" w:sz="0" w:space="0" w:color="auto"/>
            <w:left w:val="none" w:sz="0" w:space="0" w:color="auto"/>
            <w:bottom w:val="none" w:sz="0" w:space="0" w:color="auto"/>
            <w:right w:val="none" w:sz="0" w:space="0" w:color="auto"/>
          </w:divBdr>
        </w:div>
        <w:div w:id="933396968">
          <w:marLeft w:val="0"/>
          <w:marRight w:val="0"/>
          <w:marTop w:val="0"/>
          <w:marBottom w:val="0"/>
          <w:divBdr>
            <w:top w:val="none" w:sz="0" w:space="0" w:color="auto"/>
            <w:left w:val="none" w:sz="0" w:space="0" w:color="auto"/>
            <w:bottom w:val="none" w:sz="0" w:space="0" w:color="auto"/>
            <w:right w:val="none" w:sz="0" w:space="0" w:color="auto"/>
          </w:divBdr>
        </w:div>
        <w:div w:id="933396985">
          <w:marLeft w:val="0"/>
          <w:marRight w:val="0"/>
          <w:marTop w:val="0"/>
          <w:marBottom w:val="0"/>
          <w:divBdr>
            <w:top w:val="none" w:sz="0" w:space="0" w:color="auto"/>
            <w:left w:val="none" w:sz="0" w:space="0" w:color="auto"/>
            <w:bottom w:val="none" w:sz="0" w:space="0" w:color="auto"/>
            <w:right w:val="none" w:sz="0" w:space="0" w:color="auto"/>
          </w:divBdr>
        </w:div>
        <w:div w:id="933396994">
          <w:marLeft w:val="0"/>
          <w:marRight w:val="0"/>
          <w:marTop w:val="0"/>
          <w:marBottom w:val="0"/>
          <w:divBdr>
            <w:top w:val="none" w:sz="0" w:space="0" w:color="auto"/>
            <w:left w:val="none" w:sz="0" w:space="0" w:color="auto"/>
            <w:bottom w:val="none" w:sz="0" w:space="0" w:color="auto"/>
            <w:right w:val="none" w:sz="0" w:space="0" w:color="auto"/>
          </w:divBdr>
        </w:div>
        <w:div w:id="933397000">
          <w:marLeft w:val="0"/>
          <w:marRight w:val="0"/>
          <w:marTop w:val="0"/>
          <w:marBottom w:val="0"/>
          <w:divBdr>
            <w:top w:val="none" w:sz="0" w:space="0" w:color="auto"/>
            <w:left w:val="none" w:sz="0" w:space="0" w:color="auto"/>
            <w:bottom w:val="none" w:sz="0" w:space="0" w:color="auto"/>
            <w:right w:val="none" w:sz="0" w:space="0" w:color="auto"/>
          </w:divBdr>
        </w:div>
        <w:div w:id="933397004">
          <w:marLeft w:val="0"/>
          <w:marRight w:val="0"/>
          <w:marTop w:val="0"/>
          <w:marBottom w:val="0"/>
          <w:divBdr>
            <w:top w:val="none" w:sz="0" w:space="0" w:color="auto"/>
            <w:left w:val="none" w:sz="0" w:space="0" w:color="auto"/>
            <w:bottom w:val="none" w:sz="0" w:space="0" w:color="auto"/>
            <w:right w:val="none" w:sz="0" w:space="0" w:color="auto"/>
          </w:divBdr>
        </w:div>
      </w:divsChild>
    </w:div>
    <w:div w:id="933396783">
      <w:marLeft w:val="0"/>
      <w:marRight w:val="0"/>
      <w:marTop w:val="0"/>
      <w:marBottom w:val="0"/>
      <w:divBdr>
        <w:top w:val="none" w:sz="0" w:space="0" w:color="auto"/>
        <w:left w:val="none" w:sz="0" w:space="0" w:color="auto"/>
        <w:bottom w:val="none" w:sz="0" w:space="0" w:color="auto"/>
        <w:right w:val="none" w:sz="0" w:space="0" w:color="auto"/>
      </w:divBdr>
    </w:div>
    <w:div w:id="933396842">
      <w:marLeft w:val="0"/>
      <w:marRight w:val="0"/>
      <w:marTop w:val="0"/>
      <w:marBottom w:val="0"/>
      <w:divBdr>
        <w:top w:val="none" w:sz="0" w:space="0" w:color="auto"/>
        <w:left w:val="none" w:sz="0" w:space="0" w:color="auto"/>
        <w:bottom w:val="none" w:sz="0" w:space="0" w:color="auto"/>
        <w:right w:val="none" w:sz="0" w:space="0" w:color="auto"/>
      </w:divBdr>
      <w:divsChild>
        <w:div w:id="933396482">
          <w:marLeft w:val="0"/>
          <w:marRight w:val="0"/>
          <w:marTop w:val="0"/>
          <w:marBottom w:val="0"/>
          <w:divBdr>
            <w:top w:val="none" w:sz="0" w:space="0" w:color="auto"/>
            <w:left w:val="none" w:sz="0" w:space="0" w:color="auto"/>
            <w:bottom w:val="none" w:sz="0" w:space="0" w:color="auto"/>
            <w:right w:val="none" w:sz="0" w:space="0" w:color="auto"/>
          </w:divBdr>
        </w:div>
        <w:div w:id="933396516">
          <w:marLeft w:val="0"/>
          <w:marRight w:val="0"/>
          <w:marTop w:val="0"/>
          <w:marBottom w:val="0"/>
          <w:divBdr>
            <w:top w:val="none" w:sz="0" w:space="0" w:color="auto"/>
            <w:left w:val="none" w:sz="0" w:space="0" w:color="auto"/>
            <w:bottom w:val="none" w:sz="0" w:space="0" w:color="auto"/>
            <w:right w:val="none" w:sz="0" w:space="0" w:color="auto"/>
          </w:divBdr>
        </w:div>
        <w:div w:id="933396578">
          <w:marLeft w:val="0"/>
          <w:marRight w:val="0"/>
          <w:marTop w:val="0"/>
          <w:marBottom w:val="0"/>
          <w:divBdr>
            <w:top w:val="none" w:sz="0" w:space="0" w:color="auto"/>
            <w:left w:val="none" w:sz="0" w:space="0" w:color="auto"/>
            <w:bottom w:val="none" w:sz="0" w:space="0" w:color="auto"/>
            <w:right w:val="none" w:sz="0" w:space="0" w:color="auto"/>
          </w:divBdr>
        </w:div>
        <w:div w:id="933396625">
          <w:marLeft w:val="0"/>
          <w:marRight w:val="0"/>
          <w:marTop w:val="0"/>
          <w:marBottom w:val="0"/>
          <w:divBdr>
            <w:top w:val="none" w:sz="0" w:space="0" w:color="auto"/>
            <w:left w:val="none" w:sz="0" w:space="0" w:color="auto"/>
            <w:bottom w:val="none" w:sz="0" w:space="0" w:color="auto"/>
            <w:right w:val="none" w:sz="0" w:space="0" w:color="auto"/>
          </w:divBdr>
        </w:div>
        <w:div w:id="933396634">
          <w:marLeft w:val="0"/>
          <w:marRight w:val="0"/>
          <w:marTop w:val="0"/>
          <w:marBottom w:val="0"/>
          <w:divBdr>
            <w:top w:val="none" w:sz="0" w:space="0" w:color="auto"/>
            <w:left w:val="none" w:sz="0" w:space="0" w:color="auto"/>
            <w:bottom w:val="none" w:sz="0" w:space="0" w:color="auto"/>
            <w:right w:val="none" w:sz="0" w:space="0" w:color="auto"/>
          </w:divBdr>
        </w:div>
        <w:div w:id="933396739">
          <w:marLeft w:val="0"/>
          <w:marRight w:val="0"/>
          <w:marTop w:val="0"/>
          <w:marBottom w:val="0"/>
          <w:divBdr>
            <w:top w:val="none" w:sz="0" w:space="0" w:color="auto"/>
            <w:left w:val="none" w:sz="0" w:space="0" w:color="auto"/>
            <w:bottom w:val="none" w:sz="0" w:space="0" w:color="auto"/>
            <w:right w:val="none" w:sz="0" w:space="0" w:color="auto"/>
          </w:divBdr>
        </w:div>
        <w:div w:id="933396788">
          <w:marLeft w:val="0"/>
          <w:marRight w:val="0"/>
          <w:marTop w:val="0"/>
          <w:marBottom w:val="0"/>
          <w:divBdr>
            <w:top w:val="none" w:sz="0" w:space="0" w:color="auto"/>
            <w:left w:val="none" w:sz="0" w:space="0" w:color="auto"/>
            <w:bottom w:val="none" w:sz="0" w:space="0" w:color="auto"/>
            <w:right w:val="none" w:sz="0" w:space="0" w:color="auto"/>
          </w:divBdr>
        </w:div>
        <w:div w:id="933396902">
          <w:marLeft w:val="0"/>
          <w:marRight w:val="0"/>
          <w:marTop w:val="0"/>
          <w:marBottom w:val="0"/>
          <w:divBdr>
            <w:top w:val="none" w:sz="0" w:space="0" w:color="auto"/>
            <w:left w:val="none" w:sz="0" w:space="0" w:color="auto"/>
            <w:bottom w:val="none" w:sz="0" w:space="0" w:color="auto"/>
            <w:right w:val="none" w:sz="0" w:space="0" w:color="auto"/>
          </w:divBdr>
        </w:div>
      </w:divsChild>
    </w:div>
    <w:div w:id="933396858">
      <w:marLeft w:val="0"/>
      <w:marRight w:val="0"/>
      <w:marTop w:val="0"/>
      <w:marBottom w:val="0"/>
      <w:divBdr>
        <w:top w:val="none" w:sz="0" w:space="0" w:color="auto"/>
        <w:left w:val="none" w:sz="0" w:space="0" w:color="auto"/>
        <w:bottom w:val="none" w:sz="0" w:space="0" w:color="auto"/>
        <w:right w:val="none" w:sz="0" w:space="0" w:color="auto"/>
      </w:divBdr>
      <w:divsChild>
        <w:div w:id="933396500">
          <w:marLeft w:val="0"/>
          <w:marRight w:val="0"/>
          <w:marTop w:val="0"/>
          <w:marBottom w:val="0"/>
          <w:divBdr>
            <w:top w:val="none" w:sz="0" w:space="0" w:color="auto"/>
            <w:left w:val="none" w:sz="0" w:space="0" w:color="auto"/>
            <w:bottom w:val="none" w:sz="0" w:space="0" w:color="auto"/>
            <w:right w:val="none" w:sz="0" w:space="0" w:color="auto"/>
          </w:divBdr>
        </w:div>
        <w:div w:id="933396518">
          <w:marLeft w:val="0"/>
          <w:marRight w:val="0"/>
          <w:marTop w:val="0"/>
          <w:marBottom w:val="0"/>
          <w:divBdr>
            <w:top w:val="none" w:sz="0" w:space="0" w:color="auto"/>
            <w:left w:val="none" w:sz="0" w:space="0" w:color="auto"/>
            <w:bottom w:val="none" w:sz="0" w:space="0" w:color="auto"/>
            <w:right w:val="none" w:sz="0" w:space="0" w:color="auto"/>
          </w:divBdr>
        </w:div>
        <w:div w:id="933396620">
          <w:marLeft w:val="0"/>
          <w:marRight w:val="0"/>
          <w:marTop w:val="0"/>
          <w:marBottom w:val="0"/>
          <w:divBdr>
            <w:top w:val="none" w:sz="0" w:space="0" w:color="auto"/>
            <w:left w:val="none" w:sz="0" w:space="0" w:color="auto"/>
            <w:bottom w:val="none" w:sz="0" w:space="0" w:color="auto"/>
            <w:right w:val="none" w:sz="0" w:space="0" w:color="auto"/>
          </w:divBdr>
        </w:div>
        <w:div w:id="933396689">
          <w:marLeft w:val="0"/>
          <w:marRight w:val="0"/>
          <w:marTop w:val="0"/>
          <w:marBottom w:val="0"/>
          <w:divBdr>
            <w:top w:val="none" w:sz="0" w:space="0" w:color="auto"/>
            <w:left w:val="none" w:sz="0" w:space="0" w:color="auto"/>
            <w:bottom w:val="none" w:sz="0" w:space="0" w:color="auto"/>
            <w:right w:val="none" w:sz="0" w:space="0" w:color="auto"/>
          </w:divBdr>
        </w:div>
        <w:div w:id="933396695">
          <w:marLeft w:val="0"/>
          <w:marRight w:val="0"/>
          <w:marTop w:val="0"/>
          <w:marBottom w:val="0"/>
          <w:divBdr>
            <w:top w:val="none" w:sz="0" w:space="0" w:color="auto"/>
            <w:left w:val="none" w:sz="0" w:space="0" w:color="auto"/>
            <w:bottom w:val="none" w:sz="0" w:space="0" w:color="auto"/>
            <w:right w:val="none" w:sz="0" w:space="0" w:color="auto"/>
          </w:divBdr>
        </w:div>
        <w:div w:id="933396696">
          <w:marLeft w:val="0"/>
          <w:marRight w:val="0"/>
          <w:marTop w:val="0"/>
          <w:marBottom w:val="0"/>
          <w:divBdr>
            <w:top w:val="none" w:sz="0" w:space="0" w:color="auto"/>
            <w:left w:val="none" w:sz="0" w:space="0" w:color="auto"/>
            <w:bottom w:val="none" w:sz="0" w:space="0" w:color="auto"/>
            <w:right w:val="none" w:sz="0" w:space="0" w:color="auto"/>
          </w:divBdr>
        </w:div>
        <w:div w:id="933396773">
          <w:marLeft w:val="0"/>
          <w:marRight w:val="0"/>
          <w:marTop w:val="0"/>
          <w:marBottom w:val="0"/>
          <w:divBdr>
            <w:top w:val="none" w:sz="0" w:space="0" w:color="auto"/>
            <w:left w:val="none" w:sz="0" w:space="0" w:color="auto"/>
            <w:bottom w:val="none" w:sz="0" w:space="0" w:color="auto"/>
            <w:right w:val="none" w:sz="0" w:space="0" w:color="auto"/>
          </w:divBdr>
        </w:div>
        <w:div w:id="933396782">
          <w:marLeft w:val="0"/>
          <w:marRight w:val="0"/>
          <w:marTop w:val="0"/>
          <w:marBottom w:val="0"/>
          <w:divBdr>
            <w:top w:val="none" w:sz="0" w:space="0" w:color="auto"/>
            <w:left w:val="none" w:sz="0" w:space="0" w:color="auto"/>
            <w:bottom w:val="none" w:sz="0" w:space="0" w:color="auto"/>
            <w:right w:val="none" w:sz="0" w:space="0" w:color="auto"/>
          </w:divBdr>
        </w:div>
        <w:div w:id="933396955">
          <w:marLeft w:val="0"/>
          <w:marRight w:val="0"/>
          <w:marTop w:val="0"/>
          <w:marBottom w:val="0"/>
          <w:divBdr>
            <w:top w:val="none" w:sz="0" w:space="0" w:color="auto"/>
            <w:left w:val="none" w:sz="0" w:space="0" w:color="auto"/>
            <w:bottom w:val="none" w:sz="0" w:space="0" w:color="auto"/>
            <w:right w:val="none" w:sz="0" w:space="0" w:color="auto"/>
          </w:divBdr>
        </w:div>
        <w:div w:id="933397003">
          <w:marLeft w:val="0"/>
          <w:marRight w:val="0"/>
          <w:marTop w:val="0"/>
          <w:marBottom w:val="0"/>
          <w:divBdr>
            <w:top w:val="none" w:sz="0" w:space="0" w:color="auto"/>
            <w:left w:val="none" w:sz="0" w:space="0" w:color="auto"/>
            <w:bottom w:val="none" w:sz="0" w:space="0" w:color="auto"/>
            <w:right w:val="none" w:sz="0" w:space="0" w:color="auto"/>
          </w:divBdr>
        </w:div>
      </w:divsChild>
    </w:div>
    <w:div w:id="933396867">
      <w:marLeft w:val="0"/>
      <w:marRight w:val="0"/>
      <w:marTop w:val="0"/>
      <w:marBottom w:val="0"/>
      <w:divBdr>
        <w:top w:val="none" w:sz="0" w:space="0" w:color="auto"/>
        <w:left w:val="none" w:sz="0" w:space="0" w:color="auto"/>
        <w:bottom w:val="none" w:sz="0" w:space="0" w:color="auto"/>
        <w:right w:val="none" w:sz="0" w:space="0" w:color="auto"/>
      </w:divBdr>
    </w:div>
    <w:div w:id="933396878">
      <w:marLeft w:val="0"/>
      <w:marRight w:val="0"/>
      <w:marTop w:val="0"/>
      <w:marBottom w:val="0"/>
      <w:divBdr>
        <w:top w:val="none" w:sz="0" w:space="0" w:color="auto"/>
        <w:left w:val="none" w:sz="0" w:space="0" w:color="auto"/>
        <w:bottom w:val="none" w:sz="0" w:space="0" w:color="auto"/>
        <w:right w:val="none" w:sz="0" w:space="0" w:color="auto"/>
      </w:divBdr>
    </w:div>
    <w:div w:id="933396888">
      <w:marLeft w:val="0"/>
      <w:marRight w:val="0"/>
      <w:marTop w:val="0"/>
      <w:marBottom w:val="0"/>
      <w:divBdr>
        <w:top w:val="none" w:sz="0" w:space="0" w:color="auto"/>
        <w:left w:val="none" w:sz="0" w:space="0" w:color="auto"/>
        <w:bottom w:val="none" w:sz="0" w:space="0" w:color="auto"/>
        <w:right w:val="none" w:sz="0" w:space="0" w:color="auto"/>
      </w:divBdr>
    </w:div>
    <w:div w:id="933396895">
      <w:marLeft w:val="0"/>
      <w:marRight w:val="0"/>
      <w:marTop w:val="0"/>
      <w:marBottom w:val="0"/>
      <w:divBdr>
        <w:top w:val="none" w:sz="0" w:space="0" w:color="auto"/>
        <w:left w:val="none" w:sz="0" w:space="0" w:color="auto"/>
        <w:bottom w:val="none" w:sz="0" w:space="0" w:color="auto"/>
        <w:right w:val="none" w:sz="0" w:space="0" w:color="auto"/>
      </w:divBdr>
      <w:divsChild>
        <w:div w:id="933396469">
          <w:marLeft w:val="0"/>
          <w:marRight w:val="0"/>
          <w:marTop w:val="0"/>
          <w:marBottom w:val="0"/>
          <w:divBdr>
            <w:top w:val="none" w:sz="0" w:space="0" w:color="auto"/>
            <w:left w:val="none" w:sz="0" w:space="0" w:color="auto"/>
            <w:bottom w:val="none" w:sz="0" w:space="0" w:color="auto"/>
            <w:right w:val="none" w:sz="0" w:space="0" w:color="auto"/>
          </w:divBdr>
        </w:div>
        <w:div w:id="933396484">
          <w:marLeft w:val="0"/>
          <w:marRight w:val="0"/>
          <w:marTop w:val="0"/>
          <w:marBottom w:val="0"/>
          <w:divBdr>
            <w:top w:val="none" w:sz="0" w:space="0" w:color="auto"/>
            <w:left w:val="none" w:sz="0" w:space="0" w:color="auto"/>
            <w:bottom w:val="none" w:sz="0" w:space="0" w:color="auto"/>
            <w:right w:val="none" w:sz="0" w:space="0" w:color="auto"/>
          </w:divBdr>
        </w:div>
        <w:div w:id="933396489">
          <w:marLeft w:val="0"/>
          <w:marRight w:val="0"/>
          <w:marTop w:val="0"/>
          <w:marBottom w:val="0"/>
          <w:divBdr>
            <w:top w:val="none" w:sz="0" w:space="0" w:color="auto"/>
            <w:left w:val="none" w:sz="0" w:space="0" w:color="auto"/>
            <w:bottom w:val="none" w:sz="0" w:space="0" w:color="auto"/>
            <w:right w:val="none" w:sz="0" w:space="0" w:color="auto"/>
          </w:divBdr>
        </w:div>
        <w:div w:id="933396505">
          <w:marLeft w:val="0"/>
          <w:marRight w:val="0"/>
          <w:marTop w:val="0"/>
          <w:marBottom w:val="0"/>
          <w:divBdr>
            <w:top w:val="none" w:sz="0" w:space="0" w:color="auto"/>
            <w:left w:val="none" w:sz="0" w:space="0" w:color="auto"/>
            <w:bottom w:val="none" w:sz="0" w:space="0" w:color="auto"/>
            <w:right w:val="none" w:sz="0" w:space="0" w:color="auto"/>
          </w:divBdr>
        </w:div>
        <w:div w:id="933396563">
          <w:marLeft w:val="0"/>
          <w:marRight w:val="0"/>
          <w:marTop w:val="0"/>
          <w:marBottom w:val="0"/>
          <w:divBdr>
            <w:top w:val="none" w:sz="0" w:space="0" w:color="auto"/>
            <w:left w:val="none" w:sz="0" w:space="0" w:color="auto"/>
            <w:bottom w:val="none" w:sz="0" w:space="0" w:color="auto"/>
            <w:right w:val="none" w:sz="0" w:space="0" w:color="auto"/>
          </w:divBdr>
        </w:div>
        <w:div w:id="933396567">
          <w:marLeft w:val="0"/>
          <w:marRight w:val="0"/>
          <w:marTop w:val="0"/>
          <w:marBottom w:val="0"/>
          <w:divBdr>
            <w:top w:val="none" w:sz="0" w:space="0" w:color="auto"/>
            <w:left w:val="none" w:sz="0" w:space="0" w:color="auto"/>
            <w:bottom w:val="none" w:sz="0" w:space="0" w:color="auto"/>
            <w:right w:val="none" w:sz="0" w:space="0" w:color="auto"/>
          </w:divBdr>
        </w:div>
        <w:div w:id="933396588">
          <w:marLeft w:val="0"/>
          <w:marRight w:val="0"/>
          <w:marTop w:val="0"/>
          <w:marBottom w:val="0"/>
          <w:divBdr>
            <w:top w:val="none" w:sz="0" w:space="0" w:color="auto"/>
            <w:left w:val="none" w:sz="0" w:space="0" w:color="auto"/>
            <w:bottom w:val="none" w:sz="0" w:space="0" w:color="auto"/>
            <w:right w:val="none" w:sz="0" w:space="0" w:color="auto"/>
          </w:divBdr>
        </w:div>
        <w:div w:id="933396605">
          <w:marLeft w:val="0"/>
          <w:marRight w:val="0"/>
          <w:marTop w:val="0"/>
          <w:marBottom w:val="0"/>
          <w:divBdr>
            <w:top w:val="none" w:sz="0" w:space="0" w:color="auto"/>
            <w:left w:val="none" w:sz="0" w:space="0" w:color="auto"/>
            <w:bottom w:val="none" w:sz="0" w:space="0" w:color="auto"/>
            <w:right w:val="none" w:sz="0" w:space="0" w:color="auto"/>
          </w:divBdr>
        </w:div>
        <w:div w:id="933396619">
          <w:marLeft w:val="0"/>
          <w:marRight w:val="0"/>
          <w:marTop w:val="0"/>
          <w:marBottom w:val="0"/>
          <w:divBdr>
            <w:top w:val="none" w:sz="0" w:space="0" w:color="auto"/>
            <w:left w:val="none" w:sz="0" w:space="0" w:color="auto"/>
            <w:bottom w:val="none" w:sz="0" w:space="0" w:color="auto"/>
            <w:right w:val="none" w:sz="0" w:space="0" w:color="auto"/>
          </w:divBdr>
        </w:div>
        <w:div w:id="933396630">
          <w:marLeft w:val="0"/>
          <w:marRight w:val="0"/>
          <w:marTop w:val="0"/>
          <w:marBottom w:val="0"/>
          <w:divBdr>
            <w:top w:val="none" w:sz="0" w:space="0" w:color="auto"/>
            <w:left w:val="none" w:sz="0" w:space="0" w:color="auto"/>
            <w:bottom w:val="none" w:sz="0" w:space="0" w:color="auto"/>
            <w:right w:val="none" w:sz="0" w:space="0" w:color="auto"/>
          </w:divBdr>
        </w:div>
        <w:div w:id="933396733">
          <w:marLeft w:val="0"/>
          <w:marRight w:val="0"/>
          <w:marTop w:val="0"/>
          <w:marBottom w:val="0"/>
          <w:divBdr>
            <w:top w:val="none" w:sz="0" w:space="0" w:color="auto"/>
            <w:left w:val="none" w:sz="0" w:space="0" w:color="auto"/>
            <w:bottom w:val="none" w:sz="0" w:space="0" w:color="auto"/>
            <w:right w:val="none" w:sz="0" w:space="0" w:color="auto"/>
          </w:divBdr>
        </w:div>
        <w:div w:id="933396736">
          <w:marLeft w:val="0"/>
          <w:marRight w:val="0"/>
          <w:marTop w:val="0"/>
          <w:marBottom w:val="0"/>
          <w:divBdr>
            <w:top w:val="none" w:sz="0" w:space="0" w:color="auto"/>
            <w:left w:val="none" w:sz="0" w:space="0" w:color="auto"/>
            <w:bottom w:val="none" w:sz="0" w:space="0" w:color="auto"/>
            <w:right w:val="none" w:sz="0" w:space="0" w:color="auto"/>
          </w:divBdr>
        </w:div>
        <w:div w:id="933396809">
          <w:marLeft w:val="0"/>
          <w:marRight w:val="0"/>
          <w:marTop w:val="0"/>
          <w:marBottom w:val="0"/>
          <w:divBdr>
            <w:top w:val="none" w:sz="0" w:space="0" w:color="auto"/>
            <w:left w:val="none" w:sz="0" w:space="0" w:color="auto"/>
            <w:bottom w:val="none" w:sz="0" w:space="0" w:color="auto"/>
            <w:right w:val="none" w:sz="0" w:space="0" w:color="auto"/>
          </w:divBdr>
        </w:div>
        <w:div w:id="933396818">
          <w:marLeft w:val="0"/>
          <w:marRight w:val="0"/>
          <w:marTop w:val="0"/>
          <w:marBottom w:val="0"/>
          <w:divBdr>
            <w:top w:val="none" w:sz="0" w:space="0" w:color="auto"/>
            <w:left w:val="none" w:sz="0" w:space="0" w:color="auto"/>
            <w:bottom w:val="none" w:sz="0" w:space="0" w:color="auto"/>
            <w:right w:val="none" w:sz="0" w:space="0" w:color="auto"/>
          </w:divBdr>
        </w:div>
        <w:div w:id="933396982">
          <w:marLeft w:val="0"/>
          <w:marRight w:val="0"/>
          <w:marTop w:val="0"/>
          <w:marBottom w:val="0"/>
          <w:divBdr>
            <w:top w:val="none" w:sz="0" w:space="0" w:color="auto"/>
            <w:left w:val="none" w:sz="0" w:space="0" w:color="auto"/>
            <w:bottom w:val="none" w:sz="0" w:space="0" w:color="auto"/>
            <w:right w:val="none" w:sz="0" w:space="0" w:color="auto"/>
          </w:divBdr>
        </w:div>
      </w:divsChild>
    </w:div>
    <w:div w:id="933396927">
      <w:marLeft w:val="0"/>
      <w:marRight w:val="0"/>
      <w:marTop w:val="0"/>
      <w:marBottom w:val="0"/>
      <w:divBdr>
        <w:top w:val="none" w:sz="0" w:space="0" w:color="auto"/>
        <w:left w:val="none" w:sz="0" w:space="0" w:color="auto"/>
        <w:bottom w:val="none" w:sz="0" w:space="0" w:color="auto"/>
        <w:right w:val="none" w:sz="0" w:space="0" w:color="auto"/>
      </w:divBdr>
    </w:div>
    <w:div w:id="933396970">
      <w:marLeft w:val="0"/>
      <w:marRight w:val="0"/>
      <w:marTop w:val="0"/>
      <w:marBottom w:val="0"/>
      <w:divBdr>
        <w:top w:val="none" w:sz="0" w:space="0" w:color="auto"/>
        <w:left w:val="none" w:sz="0" w:space="0" w:color="auto"/>
        <w:bottom w:val="none" w:sz="0" w:space="0" w:color="auto"/>
        <w:right w:val="none" w:sz="0" w:space="0" w:color="auto"/>
      </w:divBdr>
      <w:divsChild>
        <w:div w:id="933396486">
          <w:marLeft w:val="0"/>
          <w:marRight w:val="0"/>
          <w:marTop w:val="0"/>
          <w:marBottom w:val="0"/>
          <w:divBdr>
            <w:top w:val="none" w:sz="0" w:space="0" w:color="auto"/>
            <w:left w:val="none" w:sz="0" w:space="0" w:color="auto"/>
            <w:bottom w:val="none" w:sz="0" w:space="0" w:color="auto"/>
            <w:right w:val="none" w:sz="0" w:space="0" w:color="auto"/>
          </w:divBdr>
        </w:div>
        <w:div w:id="933396502">
          <w:marLeft w:val="0"/>
          <w:marRight w:val="0"/>
          <w:marTop w:val="0"/>
          <w:marBottom w:val="0"/>
          <w:divBdr>
            <w:top w:val="none" w:sz="0" w:space="0" w:color="auto"/>
            <w:left w:val="none" w:sz="0" w:space="0" w:color="auto"/>
            <w:bottom w:val="none" w:sz="0" w:space="0" w:color="auto"/>
            <w:right w:val="none" w:sz="0" w:space="0" w:color="auto"/>
          </w:divBdr>
        </w:div>
        <w:div w:id="933396776">
          <w:marLeft w:val="0"/>
          <w:marRight w:val="0"/>
          <w:marTop w:val="0"/>
          <w:marBottom w:val="0"/>
          <w:divBdr>
            <w:top w:val="none" w:sz="0" w:space="0" w:color="auto"/>
            <w:left w:val="none" w:sz="0" w:space="0" w:color="auto"/>
            <w:bottom w:val="none" w:sz="0" w:space="0" w:color="auto"/>
            <w:right w:val="none" w:sz="0" w:space="0" w:color="auto"/>
          </w:divBdr>
        </w:div>
        <w:div w:id="933396871">
          <w:marLeft w:val="0"/>
          <w:marRight w:val="0"/>
          <w:marTop w:val="0"/>
          <w:marBottom w:val="0"/>
          <w:divBdr>
            <w:top w:val="none" w:sz="0" w:space="0" w:color="auto"/>
            <w:left w:val="none" w:sz="0" w:space="0" w:color="auto"/>
            <w:bottom w:val="none" w:sz="0" w:space="0" w:color="auto"/>
            <w:right w:val="none" w:sz="0" w:space="0" w:color="auto"/>
          </w:divBdr>
        </w:div>
        <w:div w:id="933396959">
          <w:marLeft w:val="0"/>
          <w:marRight w:val="0"/>
          <w:marTop w:val="0"/>
          <w:marBottom w:val="0"/>
          <w:divBdr>
            <w:top w:val="none" w:sz="0" w:space="0" w:color="auto"/>
            <w:left w:val="none" w:sz="0" w:space="0" w:color="auto"/>
            <w:bottom w:val="none" w:sz="0" w:space="0" w:color="auto"/>
            <w:right w:val="none" w:sz="0" w:space="0" w:color="auto"/>
          </w:divBdr>
        </w:div>
      </w:divsChild>
    </w:div>
    <w:div w:id="933396978">
      <w:marLeft w:val="0"/>
      <w:marRight w:val="0"/>
      <w:marTop w:val="0"/>
      <w:marBottom w:val="0"/>
      <w:divBdr>
        <w:top w:val="none" w:sz="0" w:space="0" w:color="auto"/>
        <w:left w:val="none" w:sz="0" w:space="0" w:color="auto"/>
        <w:bottom w:val="none" w:sz="0" w:space="0" w:color="auto"/>
        <w:right w:val="none" w:sz="0" w:space="0" w:color="auto"/>
      </w:divBdr>
      <w:divsChild>
        <w:div w:id="933396468">
          <w:marLeft w:val="0"/>
          <w:marRight w:val="0"/>
          <w:marTop w:val="0"/>
          <w:marBottom w:val="0"/>
          <w:divBdr>
            <w:top w:val="none" w:sz="0" w:space="0" w:color="auto"/>
            <w:left w:val="none" w:sz="0" w:space="0" w:color="auto"/>
            <w:bottom w:val="none" w:sz="0" w:space="0" w:color="auto"/>
            <w:right w:val="none" w:sz="0" w:space="0" w:color="auto"/>
          </w:divBdr>
        </w:div>
        <w:div w:id="933396470">
          <w:marLeft w:val="0"/>
          <w:marRight w:val="0"/>
          <w:marTop w:val="0"/>
          <w:marBottom w:val="0"/>
          <w:divBdr>
            <w:top w:val="none" w:sz="0" w:space="0" w:color="auto"/>
            <w:left w:val="none" w:sz="0" w:space="0" w:color="auto"/>
            <w:bottom w:val="none" w:sz="0" w:space="0" w:color="auto"/>
            <w:right w:val="none" w:sz="0" w:space="0" w:color="auto"/>
          </w:divBdr>
        </w:div>
        <w:div w:id="933396474">
          <w:marLeft w:val="0"/>
          <w:marRight w:val="0"/>
          <w:marTop w:val="0"/>
          <w:marBottom w:val="0"/>
          <w:divBdr>
            <w:top w:val="none" w:sz="0" w:space="0" w:color="auto"/>
            <w:left w:val="none" w:sz="0" w:space="0" w:color="auto"/>
            <w:bottom w:val="none" w:sz="0" w:space="0" w:color="auto"/>
            <w:right w:val="none" w:sz="0" w:space="0" w:color="auto"/>
          </w:divBdr>
        </w:div>
        <w:div w:id="933396475">
          <w:marLeft w:val="0"/>
          <w:marRight w:val="0"/>
          <w:marTop w:val="0"/>
          <w:marBottom w:val="0"/>
          <w:divBdr>
            <w:top w:val="none" w:sz="0" w:space="0" w:color="auto"/>
            <w:left w:val="none" w:sz="0" w:space="0" w:color="auto"/>
            <w:bottom w:val="none" w:sz="0" w:space="0" w:color="auto"/>
            <w:right w:val="none" w:sz="0" w:space="0" w:color="auto"/>
          </w:divBdr>
        </w:div>
        <w:div w:id="933396490">
          <w:marLeft w:val="0"/>
          <w:marRight w:val="0"/>
          <w:marTop w:val="0"/>
          <w:marBottom w:val="0"/>
          <w:divBdr>
            <w:top w:val="none" w:sz="0" w:space="0" w:color="auto"/>
            <w:left w:val="none" w:sz="0" w:space="0" w:color="auto"/>
            <w:bottom w:val="none" w:sz="0" w:space="0" w:color="auto"/>
            <w:right w:val="none" w:sz="0" w:space="0" w:color="auto"/>
          </w:divBdr>
        </w:div>
        <w:div w:id="933396493">
          <w:marLeft w:val="0"/>
          <w:marRight w:val="0"/>
          <w:marTop w:val="0"/>
          <w:marBottom w:val="0"/>
          <w:divBdr>
            <w:top w:val="none" w:sz="0" w:space="0" w:color="auto"/>
            <w:left w:val="none" w:sz="0" w:space="0" w:color="auto"/>
            <w:bottom w:val="none" w:sz="0" w:space="0" w:color="auto"/>
            <w:right w:val="none" w:sz="0" w:space="0" w:color="auto"/>
          </w:divBdr>
        </w:div>
        <w:div w:id="933396496">
          <w:marLeft w:val="0"/>
          <w:marRight w:val="0"/>
          <w:marTop w:val="0"/>
          <w:marBottom w:val="0"/>
          <w:divBdr>
            <w:top w:val="none" w:sz="0" w:space="0" w:color="auto"/>
            <w:left w:val="none" w:sz="0" w:space="0" w:color="auto"/>
            <w:bottom w:val="none" w:sz="0" w:space="0" w:color="auto"/>
            <w:right w:val="none" w:sz="0" w:space="0" w:color="auto"/>
          </w:divBdr>
        </w:div>
        <w:div w:id="933396497">
          <w:marLeft w:val="0"/>
          <w:marRight w:val="0"/>
          <w:marTop w:val="0"/>
          <w:marBottom w:val="0"/>
          <w:divBdr>
            <w:top w:val="none" w:sz="0" w:space="0" w:color="auto"/>
            <w:left w:val="none" w:sz="0" w:space="0" w:color="auto"/>
            <w:bottom w:val="none" w:sz="0" w:space="0" w:color="auto"/>
            <w:right w:val="none" w:sz="0" w:space="0" w:color="auto"/>
          </w:divBdr>
        </w:div>
        <w:div w:id="933396501">
          <w:marLeft w:val="0"/>
          <w:marRight w:val="0"/>
          <w:marTop w:val="0"/>
          <w:marBottom w:val="0"/>
          <w:divBdr>
            <w:top w:val="none" w:sz="0" w:space="0" w:color="auto"/>
            <w:left w:val="none" w:sz="0" w:space="0" w:color="auto"/>
            <w:bottom w:val="none" w:sz="0" w:space="0" w:color="auto"/>
            <w:right w:val="none" w:sz="0" w:space="0" w:color="auto"/>
          </w:divBdr>
        </w:div>
        <w:div w:id="933396506">
          <w:marLeft w:val="0"/>
          <w:marRight w:val="0"/>
          <w:marTop w:val="0"/>
          <w:marBottom w:val="0"/>
          <w:divBdr>
            <w:top w:val="none" w:sz="0" w:space="0" w:color="auto"/>
            <w:left w:val="none" w:sz="0" w:space="0" w:color="auto"/>
            <w:bottom w:val="none" w:sz="0" w:space="0" w:color="auto"/>
            <w:right w:val="none" w:sz="0" w:space="0" w:color="auto"/>
          </w:divBdr>
        </w:div>
        <w:div w:id="933396509">
          <w:marLeft w:val="0"/>
          <w:marRight w:val="0"/>
          <w:marTop w:val="0"/>
          <w:marBottom w:val="0"/>
          <w:divBdr>
            <w:top w:val="none" w:sz="0" w:space="0" w:color="auto"/>
            <w:left w:val="none" w:sz="0" w:space="0" w:color="auto"/>
            <w:bottom w:val="none" w:sz="0" w:space="0" w:color="auto"/>
            <w:right w:val="none" w:sz="0" w:space="0" w:color="auto"/>
          </w:divBdr>
        </w:div>
        <w:div w:id="933396515">
          <w:marLeft w:val="0"/>
          <w:marRight w:val="0"/>
          <w:marTop w:val="0"/>
          <w:marBottom w:val="0"/>
          <w:divBdr>
            <w:top w:val="none" w:sz="0" w:space="0" w:color="auto"/>
            <w:left w:val="none" w:sz="0" w:space="0" w:color="auto"/>
            <w:bottom w:val="none" w:sz="0" w:space="0" w:color="auto"/>
            <w:right w:val="none" w:sz="0" w:space="0" w:color="auto"/>
          </w:divBdr>
        </w:div>
        <w:div w:id="933396517">
          <w:marLeft w:val="0"/>
          <w:marRight w:val="0"/>
          <w:marTop w:val="0"/>
          <w:marBottom w:val="0"/>
          <w:divBdr>
            <w:top w:val="none" w:sz="0" w:space="0" w:color="auto"/>
            <w:left w:val="none" w:sz="0" w:space="0" w:color="auto"/>
            <w:bottom w:val="none" w:sz="0" w:space="0" w:color="auto"/>
            <w:right w:val="none" w:sz="0" w:space="0" w:color="auto"/>
          </w:divBdr>
        </w:div>
        <w:div w:id="933396519">
          <w:marLeft w:val="0"/>
          <w:marRight w:val="0"/>
          <w:marTop w:val="0"/>
          <w:marBottom w:val="0"/>
          <w:divBdr>
            <w:top w:val="none" w:sz="0" w:space="0" w:color="auto"/>
            <w:left w:val="none" w:sz="0" w:space="0" w:color="auto"/>
            <w:bottom w:val="none" w:sz="0" w:space="0" w:color="auto"/>
            <w:right w:val="none" w:sz="0" w:space="0" w:color="auto"/>
          </w:divBdr>
        </w:div>
        <w:div w:id="933396522">
          <w:marLeft w:val="0"/>
          <w:marRight w:val="0"/>
          <w:marTop w:val="0"/>
          <w:marBottom w:val="0"/>
          <w:divBdr>
            <w:top w:val="none" w:sz="0" w:space="0" w:color="auto"/>
            <w:left w:val="none" w:sz="0" w:space="0" w:color="auto"/>
            <w:bottom w:val="none" w:sz="0" w:space="0" w:color="auto"/>
            <w:right w:val="none" w:sz="0" w:space="0" w:color="auto"/>
          </w:divBdr>
        </w:div>
        <w:div w:id="933396525">
          <w:marLeft w:val="0"/>
          <w:marRight w:val="0"/>
          <w:marTop w:val="0"/>
          <w:marBottom w:val="0"/>
          <w:divBdr>
            <w:top w:val="none" w:sz="0" w:space="0" w:color="auto"/>
            <w:left w:val="none" w:sz="0" w:space="0" w:color="auto"/>
            <w:bottom w:val="none" w:sz="0" w:space="0" w:color="auto"/>
            <w:right w:val="none" w:sz="0" w:space="0" w:color="auto"/>
          </w:divBdr>
        </w:div>
        <w:div w:id="933396527">
          <w:marLeft w:val="0"/>
          <w:marRight w:val="0"/>
          <w:marTop w:val="0"/>
          <w:marBottom w:val="0"/>
          <w:divBdr>
            <w:top w:val="none" w:sz="0" w:space="0" w:color="auto"/>
            <w:left w:val="none" w:sz="0" w:space="0" w:color="auto"/>
            <w:bottom w:val="none" w:sz="0" w:space="0" w:color="auto"/>
            <w:right w:val="none" w:sz="0" w:space="0" w:color="auto"/>
          </w:divBdr>
        </w:div>
        <w:div w:id="933396531">
          <w:marLeft w:val="0"/>
          <w:marRight w:val="0"/>
          <w:marTop w:val="0"/>
          <w:marBottom w:val="0"/>
          <w:divBdr>
            <w:top w:val="none" w:sz="0" w:space="0" w:color="auto"/>
            <w:left w:val="none" w:sz="0" w:space="0" w:color="auto"/>
            <w:bottom w:val="none" w:sz="0" w:space="0" w:color="auto"/>
            <w:right w:val="none" w:sz="0" w:space="0" w:color="auto"/>
          </w:divBdr>
        </w:div>
        <w:div w:id="933396532">
          <w:marLeft w:val="0"/>
          <w:marRight w:val="0"/>
          <w:marTop w:val="0"/>
          <w:marBottom w:val="0"/>
          <w:divBdr>
            <w:top w:val="none" w:sz="0" w:space="0" w:color="auto"/>
            <w:left w:val="none" w:sz="0" w:space="0" w:color="auto"/>
            <w:bottom w:val="none" w:sz="0" w:space="0" w:color="auto"/>
            <w:right w:val="none" w:sz="0" w:space="0" w:color="auto"/>
          </w:divBdr>
        </w:div>
        <w:div w:id="933396541">
          <w:marLeft w:val="0"/>
          <w:marRight w:val="0"/>
          <w:marTop w:val="0"/>
          <w:marBottom w:val="0"/>
          <w:divBdr>
            <w:top w:val="none" w:sz="0" w:space="0" w:color="auto"/>
            <w:left w:val="none" w:sz="0" w:space="0" w:color="auto"/>
            <w:bottom w:val="none" w:sz="0" w:space="0" w:color="auto"/>
            <w:right w:val="none" w:sz="0" w:space="0" w:color="auto"/>
          </w:divBdr>
        </w:div>
        <w:div w:id="933396546">
          <w:marLeft w:val="0"/>
          <w:marRight w:val="0"/>
          <w:marTop w:val="0"/>
          <w:marBottom w:val="0"/>
          <w:divBdr>
            <w:top w:val="none" w:sz="0" w:space="0" w:color="auto"/>
            <w:left w:val="none" w:sz="0" w:space="0" w:color="auto"/>
            <w:bottom w:val="none" w:sz="0" w:space="0" w:color="auto"/>
            <w:right w:val="none" w:sz="0" w:space="0" w:color="auto"/>
          </w:divBdr>
        </w:div>
        <w:div w:id="933396560">
          <w:marLeft w:val="0"/>
          <w:marRight w:val="0"/>
          <w:marTop w:val="0"/>
          <w:marBottom w:val="0"/>
          <w:divBdr>
            <w:top w:val="none" w:sz="0" w:space="0" w:color="auto"/>
            <w:left w:val="none" w:sz="0" w:space="0" w:color="auto"/>
            <w:bottom w:val="none" w:sz="0" w:space="0" w:color="auto"/>
            <w:right w:val="none" w:sz="0" w:space="0" w:color="auto"/>
          </w:divBdr>
        </w:div>
        <w:div w:id="933396565">
          <w:marLeft w:val="0"/>
          <w:marRight w:val="0"/>
          <w:marTop w:val="0"/>
          <w:marBottom w:val="0"/>
          <w:divBdr>
            <w:top w:val="none" w:sz="0" w:space="0" w:color="auto"/>
            <w:left w:val="none" w:sz="0" w:space="0" w:color="auto"/>
            <w:bottom w:val="none" w:sz="0" w:space="0" w:color="auto"/>
            <w:right w:val="none" w:sz="0" w:space="0" w:color="auto"/>
          </w:divBdr>
        </w:div>
        <w:div w:id="933396568">
          <w:marLeft w:val="0"/>
          <w:marRight w:val="0"/>
          <w:marTop w:val="0"/>
          <w:marBottom w:val="0"/>
          <w:divBdr>
            <w:top w:val="none" w:sz="0" w:space="0" w:color="auto"/>
            <w:left w:val="none" w:sz="0" w:space="0" w:color="auto"/>
            <w:bottom w:val="none" w:sz="0" w:space="0" w:color="auto"/>
            <w:right w:val="none" w:sz="0" w:space="0" w:color="auto"/>
          </w:divBdr>
        </w:div>
        <w:div w:id="933396570">
          <w:marLeft w:val="0"/>
          <w:marRight w:val="0"/>
          <w:marTop w:val="0"/>
          <w:marBottom w:val="0"/>
          <w:divBdr>
            <w:top w:val="none" w:sz="0" w:space="0" w:color="auto"/>
            <w:left w:val="none" w:sz="0" w:space="0" w:color="auto"/>
            <w:bottom w:val="none" w:sz="0" w:space="0" w:color="auto"/>
            <w:right w:val="none" w:sz="0" w:space="0" w:color="auto"/>
          </w:divBdr>
        </w:div>
        <w:div w:id="933396571">
          <w:marLeft w:val="0"/>
          <w:marRight w:val="0"/>
          <w:marTop w:val="0"/>
          <w:marBottom w:val="0"/>
          <w:divBdr>
            <w:top w:val="none" w:sz="0" w:space="0" w:color="auto"/>
            <w:left w:val="none" w:sz="0" w:space="0" w:color="auto"/>
            <w:bottom w:val="none" w:sz="0" w:space="0" w:color="auto"/>
            <w:right w:val="none" w:sz="0" w:space="0" w:color="auto"/>
          </w:divBdr>
        </w:div>
        <w:div w:id="933396572">
          <w:marLeft w:val="0"/>
          <w:marRight w:val="0"/>
          <w:marTop w:val="0"/>
          <w:marBottom w:val="0"/>
          <w:divBdr>
            <w:top w:val="none" w:sz="0" w:space="0" w:color="auto"/>
            <w:left w:val="none" w:sz="0" w:space="0" w:color="auto"/>
            <w:bottom w:val="none" w:sz="0" w:space="0" w:color="auto"/>
            <w:right w:val="none" w:sz="0" w:space="0" w:color="auto"/>
          </w:divBdr>
        </w:div>
        <w:div w:id="933396574">
          <w:marLeft w:val="0"/>
          <w:marRight w:val="0"/>
          <w:marTop w:val="0"/>
          <w:marBottom w:val="0"/>
          <w:divBdr>
            <w:top w:val="none" w:sz="0" w:space="0" w:color="auto"/>
            <w:left w:val="none" w:sz="0" w:space="0" w:color="auto"/>
            <w:bottom w:val="none" w:sz="0" w:space="0" w:color="auto"/>
            <w:right w:val="none" w:sz="0" w:space="0" w:color="auto"/>
          </w:divBdr>
        </w:div>
        <w:div w:id="933396577">
          <w:marLeft w:val="0"/>
          <w:marRight w:val="0"/>
          <w:marTop w:val="0"/>
          <w:marBottom w:val="0"/>
          <w:divBdr>
            <w:top w:val="none" w:sz="0" w:space="0" w:color="auto"/>
            <w:left w:val="none" w:sz="0" w:space="0" w:color="auto"/>
            <w:bottom w:val="none" w:sz="0" w:space="0" w:color="auto"/>
            <w:right w:val="none" w:sz="0" w:space="0" w:color="auto"/>
          </w:divBdr>
        </w:div>
        <w:div w:id="933396579">
          <w:marLeft w:val="0"/>
          <w:marRight w:val="0"/>
          <w:marTop w:val="0"/>
          <w:marBottom w:val="0"/>
          <w:divBdr>
            <w:top w:val="none" w:sz="0" w:space="0" w:color="auto"/>
            <w:left w:val="none" w:sz="0" w:space="0" w:color="auto"/>
            <w:bottom w:val="none" w:sz="0" w:space="0" w:color="auto"/>
            <w:right w:val="none" w:sz="0" w:space="0" w:color="auto"/>
          </w:divBdr>
        </w:div>
        <w:div w:id="933396581">
          <w:marLeft w:val="0"/>
          <w:marRight w:val="0"/>
          <w:marTop w:val="0"/>
          <w:marBottom w:val="0"/>
          <w:divBdr>
            <w:top w:val="none" w:sz="0" w:space="0" w:color="auto"/>
            <w:left w:val="none" w:sz="0" w:space="0" w:color="auto"/>
            <w:bottom w:val="none" w:sz="0" w:space="0" w:color="auto"/>
            <w:right w:val="none" w:sz="0" w:space="0" w:color="auto"/>
          </w:divBdr>
        </w:div>
        <w:div w:id="933396593">
          <w:marLeft w:val="0"/>
          <w:marRight w:val="0"/>
          <w:marTop w:val="0"/>
          <w:marBottom w:val="0"/>
          <w:divBdr>
            <w:top w:val="none" w:sz="0" w:space="0" w:color="auto"/>
            <w:left w:val="none" w:sz="0" w:space="0" w:color="auto"/>
            <w:bottom w:val="none" w:sz="0" w:space="0" w:color="auto"/>
            <w:right w:val="none" w:sz="0" w:space="0" w:color="auto"/>
          </w:divBdr>
        </w:div>
        <w:div w:id="933396598">
          <w:marLeft w:val="0"/>
          <w:marRight w:val="0"/>
          <w:marTop w:val="0"/>
          <w:marBottom w:val="0"/>
          <w:divBdr>
            <w:top w:val="none" w:sz="0" w:space="0" w:color="auto"/>
            <w:left w:val="none" w:sz="0" w:space="0" w:color="auto"/>
            <w:bottom w:val="none" w:sz="0" w:space="0" w:color="auto"/>
            <w:right w:val="none" w:sz="0" w:space="0" w:color="auto"/>
          </w:divBdr>
        </w:div>
        <w:div w:id="933396602">
          <w:marLeft w:val="0"/>
          <w:marRight w:val="0"/>
          <w:marTop w:val="0"/>
          <w:marBottom w:val="0"/>
          <w:divBdr>
            <w:top w:val="none" w:sz="0" w:space="0" w:color="auto"/>
            <w:left w:val="none" w:sz="0" w:space="0" w:color="auto"/>
            <w:bottom w:val="none" w:sz="0" w:space="0" w:color="auto"/>
            <w:right w:val="none" w:sz="0" w:space="0" w:color="auto"/>
          </w:divBdr>
        </w:div>
        <w:div w:id="933396607">
          <w:marLeft w:val="0"/>
          <w:marRight w:val="0"/>
          <w:marTop w:val="0"/>
          <w:marBottom w:val="0"/>
          <w:divBdr>
            <w:top w:val="none" w:sz="0" w:space="0" w:color="auto"/>
            <w:left w:val="none" w:sz="0" w:space="0" w:color="auto"/>
            <w:bottom w:val="none" w:sz="0" w:space="0" w:color="auto"/>
            <w:right w:val="none" w:sz="0" w:space="0" w:color="auto"/>
          </w:divBdr>
        </w:div>
        <w:div w:id="933396609">
          <w:marLeft w:val="0"/>
          <w:marRight w:val="0"/>
          <w:marTop w:val="0"/>
          <w:marBottom w:val="0"/>
          <w:divBdr>
            <w:top w:val="none" w:sz="0" w:space="0" w:color="auto"/>
            <w:left w:val="none" w:sz="0" w:space="0" w:color="auto"/>
            <w:bottom w:val="none" w:sz="0" w:space="0" w:color="auto"/>
            <w:right w:val="none" w:sz="0" w:space="0" w:color="auto"/>
          </w:divBdr>
        </w:div>
        <w:div w:id="933396613">
          <w:marLeft w:val="0"/>
          <w:marRight w:val="0"/>
          <w:marTop w:val="0"/>
          <w:marBottom w:val="0"/>
          <w:divBdr>
            <w:top w:val="none" w:sz="0" w:space="0" w:color="auto"/>
            <w:left w:val="none" w:sz="0" w:space="0" w:color="auto"/>
            <w:bottom w:val="none" w:sz="0" w:space="0" w:color="auto"/>
            <w:right w:val="none" w:sz="0" w:space="0" w:color="auto"/>
          </w:divBdr>
        </w:div>
        <w:div w:id="933396628">
          <w:marLeft w:val="0"/>
          <w:marRight w:val="0"/>
          <w:marTop w:val="0"/>
          <w:marBottom w:val="0"/>
          <w:divBdr>
            <w:top w:val="none" w:sz="0" w:space="0" w:color="auto"/>
            <w:left w:val="none" w:sz="0" w:space="0" w:color="auto"/>
            <w:bottom w:val="none" w:sz="0" w:space="0" w:color="auto"/>
            <w:right w:val="none" w:sz="0" w:space="0" w:color="auto"/>
          </w:divBdr>
        </w:div>
        <w:div w:id="933396629">
          <w:marLeft w:val="0"/>
          <w:marRight w:val="0"/>
          <w:marTop w:val="0"/>
          <w:marBottom w:val="0"/>
          <w:divBdr>
            <w:top w:val="none" w:sz="0" w:space="0" w:color="auto"/>
            <w:left w:val="none" w:sz="0" w:space="0" w:color="auto"/>
            <w:bottom w:val="none" w:sz="0" w:space="0" w:color="auto"/>
            <w:right w:val="none" w:sz="0" w:space="0" w:color="auto"/>
          </w:divBdr>
        </w:div>
        <w:div w:id="933396632">
          <w:marLeft w:val="0"/>
          <w:marRight w:val="0"/>
          <w:marTop w:val="0"/>
          <w:marBottom w:val="0"/>
          <w:divBdr>
            <w:top w:val="none" w:sz="0" w:space="0" w:color="auto"/>
            <w:left w:val="none" w:sz="0" w:space="0" w:color="auto"/>
            <w:bottom w:val="none" w:sz="0" w:space="0" w:color="auto"/>
            <w:right w:val="none" w:sz="0" w:space="0" w:color="auto"/>
          </w:divBdr>
        </w:div>
        <w:div w:id="933396641">
          <w:marLeft w:val="0"/>
          <w:marRight w:val="0"/>
          <w:marTop w:val="0"/>
          <w:marBottom w:val="0"/>
          <w:divBdr>
            <w:top w:val="none" w:sz="0" w:space="0" w:color="auto"/>
            <w:left w:val="none" w:sz="0" w:space="0" w:color="auto"/>
            <w:bottom w:val="none" w:sz="0" w:space="0" w:color="auto"/>
            <w:right w:val="none" w:sz="0" w:space="0" w:color="auto"/>
          </w:divBdr>
        </w:div>
        <w:div w:id="933396642">
          <w:marLeft w:val="0"/>
          <w:marRight w:val="0"/>
          <w:marTop w:val="0"/>
          <w:marBottom w:val="0"/>
          <w:divBdr>
            <w:top w:val="none" w:sz="0" w:space="0" w:color="auto"/>
            <w:left w:val="none" w:sz="0" w:space="0" w:color="auto"/>
            <w:bottom w:val="none" w:sz="0" w:space="0" w:color="auto"/>
            <w:right w:val="none" w:sz="0" w:space="0" w:color="auto"/>
          </w:divBdr>
        </w:div>
        <w:div w:id="933396653">
          <w:marLeft w:val="0"/>
          <w:marRight w:val="0"/>
          <w:marTop w:val="0"/>
          <w:marBottom w:val="0"/>
          <w:divBdr>
            <w:top w:val="none" w:sz="0" w:space="0" w:color="auto"/>
            <w:left w:val="none" w:sz="0" w:space="0" w:color="auto"/>
            <w:bottom w:val="none" w:sz="0" w:space="0" w:color="auto"/>
            <w:right w:val="none" w:sz="0" w:space="0" w:color="auto"/>
          </w:divBdr>
        </w:div>
        <w:div w:id="933396654">
          <w:marLeft w:val="0"/>
          <w:marRight w:val="0"/>
          <w:marTop w:val="0"/>
          <w:marBottom w:val="0"/>
          <w:divBdr>
            <w:top w:val="none" w:sz="0" w:space="0" w:color="auto"/>
            <w:left w:val="none" w:sz="0" w:space="0" w:color="auto"/>
            <w:bottom w:val="none" w:sz="0" w:space="0" w:color="auto"/>
            <w:right w:val="none" w:sz="0" w:space="0" w:color="auto"/>
          </w:divBdr>
        </w:div>
        <w:div w:id="933396661">
          <w:marLeft w:val="0"/>
          <w:marRight w:val="0"/>
          <w:marTop w:val="0"/>
          <w:marBottom w:val="0"/>
          <w:divBdr>
            <w:top w:val="none" w:sz="0" w:space="0" w:color="auto"/>
            <w:left w:val="none" w:sz="0" w:space="0" w:color="auto"/>
            <w:bottom w:val="none" w:sz="0" w:space="0" w:color="auto"/>
            <w:right w:val="none" w:sz="0" w:space="0" w:color="auto"/>
          </w:divBdr>
        </w:div>
        <w:div w:id="933396662">
          <w:marLeft w:val="0"/>
          <w:marRight w:val="0"/>
          <w:marTop w:val="0"/>
          <w:marBottom w:val="0"/>
          <w:divBdr>
            <w:top w:val="none" w:sz="0" w:space="0" w:color="auto"/>
            <w:left w:val="none" w:sz="0" w:space="0" w:color="auto"/>
            <w:bottom w:val="none" w:sz="0" w:space="0" w:color="auto"/>
            <w:right w:val="none" w:sz="0" w:space="0" w:color="auto"/>
          </w:divBdr>
        </w:div>
        <w:div w:id="933396683">
          <w:marLeft w:val="0"/>
          <w:marRight w:val="0"/>
          <w:marTop w:val="0"/>
          <w:marBottom w:val="0"/>
          <w:divBdr>
            <w:top w:val="none" w:sz="0" w:space="0" w:color="auto"/>
            <w:left w:val="none" w:sz="0" w:space="0" w:color="auto"/>
            <w:bottom w:val="none" w:sz="0" w:space="0" w:color="auto"/>
            <w:right w:val="none" w:sz="0" w:space="0" w:color="auto"/>
          </w:divBdr>
        </w:div>
        <w:div w:id="933396684">
          <w:marLeft w:val="0"/>
          <w:marRight w:val="0"/>
          <w:marTop w:val="0"/>
          <w:marBottom w:val="0"/>
          <w:divBdr>
            <w:top w:val="none" w:sz="0" w:space="0" w:color="auto"/>
            <w:left w:val="none" w:sz="0" w:space="0" w:color="auto"/>
            <w:bottom w:val="none" w:sz="0" w:space="0" w:color="auto"/>
            <w:right w:val="none" w:sz="0" w:space="0" w:color="auto"/>
          </w:divBdr>
        </w:div>
        <w:div w:id="933396685">
          <w:marLeft w:val="0"/>
          <w:marRight w:val="0"/>
          <w:marTop w:val="0"/>
          <w:marBottom w:val="0"/>
          <w:divBdr>
            <w:top w:val="none" w:sz="0" w:space="0" w:color="auto"/>
            <w:left w:val="none" w:sz="0" w:space="0" w:color="auto"/>
            <w:bottom w:val="none" w:sz="0" w:space="0" w:color="auto"/>
            <w:right w:val="none" w:sz="0" w:space="0" w:color="auto"/>
          </w:divBdr>
        </w:div>
        <w:div w:id="933396690">
          <w:marLeft w:val="0"/>
          <w:marRight w:val="0"/>
          <w:marTop w:val="0"/>
          <w:marBottom w:val="0"/>
          <w:divBdr>
            <w:top w:val="none" w:sz="0" w:space="0" w:color="auto"/>
            <w:left w:val="none" w:sz="0" w:space="0" w:color="auto"/>
            <w:bottom w:val="none" w:sz="0" w:space="0" w:color="auto"/>
            <w:right w:val="none" w:sz="0" w:space="0" w:color="auto"/>
          </w:divBdr>
        </w:div>
        <w:div w:id="933396697">
          <w:marLeft w:val="0"/>
          <w:marRight w:val="0"/>
          <w:marTop w:val="0"/>
          <w:marBottom w:val="0"/>
          <w:divBdr>
            <w:top w:val="none" w:sz="0" w:space="0" w:color="auto"/>
            <w:left w:val="none" w:sz="0" w:space="0" w:color="auto"/>
            <w:bottom w:val="none" w:sz="0" w:space="0" w:color="auto"/>
            <w:right w:val="none" w:sz="0" w:space="0" w:color="auto"/>
          </w:divBdr>
        </w:div>
        <w:div w:id="933396699">
          <w:marLeft w:val="0"/>
          <w:marRight w:val="0"/>
          <w:marTop w:val="0"/>
          <w:marBottom w:val="0"/>
          <w:divBdr>
            <w:top w:val="none" w:sz="0" w:space="0" w:color="auto"/>
            <w:left w:val="none" w:sz="0" w:space="0" w:color="auto"/>
            <w:bottom w:val="none" w:sz="0" w:space="0" w:color="auto"/>
            <w:right w:val="none" w:sz="0" w:space="0" w:color="auto"/>
          </w:divBdr>
        </w:div>
        <w:div w:id="933396704">
          <w:marLeft w:val="0"/>
          <w:marRight w:val="0"/>
          <w:marTop w:val="0"/>
          <w:marBottom w:val="0"/>
          <w:divBdr>
            <w:top w:val="none" w:sz="0" w:space="0" w:color="auto"/>
            <w:left w:val="none" w:sz="0" w:space="0" w:color="auto"/>
            <w:bottom w:val="none" w:sz="0" w:space="0" w:color="auto"/>
            <w:right w:val="none" w:sz="0" w:space="0" w:color="auto"/>
          </w:divBdr>
        </w:div>
        <w:div w:id="933396705">
          <w:marLeft w:val="0"/>
          <w:marRight w:val="0"/>
          <w:marTop w:val="0"/>
          <w:marBottom w:val="0"/>
          <w:divBdr>
            <w:top w:val="none" w:sz="0" w:space="0" w:color="auto"/>
            <w:left w:val="none" w:sz="0" w:space="0" w:color="auto"/>
            <w:bottom w:val="none" w:sz="0" w:space="0" w:color="auto"/>
            <w:right w:val="none" w:sz="0" w:space="0" w:color="auto"/>
          </w:divBdr>
        </w:div>
        <w:div w:id="933396709">
          <w:marLeft w:val="0"/>
          <w:marRight w:val="0"/>
          <w:marTop w:val="0"/>
          <w:marBottom w:val="0"/>
          <w:divBdr>
            <w:top w:val="none" w:sz="0" w:space="0" w:color="auto"/>
            <w:left w:val="none" w:sz="0" w:space="0" w:color="auto"/>
            <w:bottom w:val="none" w:sz="0" w:space="0" w:color="auto"/>
            <w:right w:val="none" w:sz="0" w:space="0" w:color="auto"/>
          </w:divBdr>
        </w:div>
        <w:div w:id="933396717">
          <w:marLeft w:val="0"/>
          <w:marRight w:val="0"/>
          <w:marTop w:val="0"/>
          <w:marBottom w:val="0"/>
          <w:divBdr>
            <w:top w:val="none" w:sz="0" w:space="0" w:color="auto"/>
            <w:left w:val="none" w:sz="0" w:space="0" w:color="auto"/>
            <w:bottom w:val="none" w:sz="0" w:space="0" w:color="auto"/>
            <w:right w:val="none" w:sz="0" w:space="0" w:color="auto"/>
          </w:divBdr>
        </w:div>
        <w:div w:id="933396720">
          <w:marLeft w:val="0"/>
          <w:marRight w:val="0"/>
          <w:marTop w:val="0"/>
          <w:marBottom w:val="0"/>
          <w:divBdr>
            <w:top w:val="none" w:sz="0" w:space="0" w:color="auto"/>
            <w:left w:val="none" w:sz="0" w:space="0" w:color="auto"/>
            <w:bottom w:val="none" w:sz="0" w:space="0" w:color="auto"/>
            <w:right w:val="none" w:sz="0" w:space="0" w:color="auto"/>
          </w:divBdr>
        </w:div>
        <w:div w:id="933396722">
          <w:marLeft w:val="0"/>
          <w:marRight w:val="0"/>
          <w:marTop w:val="0"/>
          <w:marBottom w:val="0"/>
          <w:divBdr>
            <w:top w:val="none" w:sz="0" w:space="0" w:color="auto"/>
            <w:left w:val="none" w:sz="0" w:space="0" w:color="auto"/>
            <w:bottom w:val="none" w:sz="0" w:space="0" w:color="auto"/>
            <w:right w:val="none" w:sz="0" w:space="0" w:color="auto"/>
          </w:divBdr>
        </w:div>
        <w:div w:id="933396728">
          <w:marLeft w:val="0"/>
          <w:marRight w:val="0"/>
          <w:marTop w:val="0"/>
          <w:marBottom w:val="0"/>
          <w:divBdr>
            <w:top w:val="none" w:sz="0" w:space="0" w:color="auto"/>
            <w:left w:val="none" w:sz="0" w:space="0" w:color="auto"/>
            <w:bottom w:val="none" w:sz="0" w:space="0" w:color="auto"/>
            <w:right w:val="none" w:sz="0" w:space="0" w:color="auto"/>
          </w:divBdr>
        </w:div>
        <w:div w:id="933396731">
          <w:marLeft w:val="0"/>
          <w:marRight w:val="0"/>
          <w:marTop w:val="0"/>
          <w:marBottom w:val="0"/>
          <w:divBdr>
            <w:top w:val="none" w:sz="0" w:space="0" w:color="auto"/>
            <w:left w:val="none" w:sz="0" w:space="0" w:color="auto"/>
            <w:bottom w:val="none" w:sz="0" w:space="0" w:color="auto"/>
            <w:right w:val="none" w:sz="0" w:space="0" w:color="auto"/>
          </w:divBdr>
        </w:div>
        <w:div w:id="933396735">
          <w:marLeft w:val="0"/>
          <w:marRight w:val="0"/>
          <w:marTop w:val="0"/>
          <w:marBottom w:val="0"/>
          <w:divBdr>
            <w:top w:val="none" w:sz="0" w:space="0" w:color="auto"/>
            <w:left w:val="none" w:sz="0" w:space="0" w:color="auto"/>
            <w:bottom w:val="none" w:sz="0" w:space="0" w:color="auto"/>
            <w:right w:val="none" w:sz="0" w:space="0" w:color="auto"/>
          </w:divBdr>
        </w:div>
        <w:div w:id="933396738">
          <w:marLeft w:val="0"/>
          <w:marRight w:val="0"/>
          <w:marTop w:val="0"/>
          <w:marBottom w:val="0"/>
          <w:divBdr>
            <w:top w:val="none" w:sz="0" w:space="0" w:color="auto"/>
            <w:left w:val="none" w:sz="0" w:space="0" w:color="auto"/>
            <w:bottom w:val="none" w:sz="0" w:space="0" w:color="auto"/>
            <w:right w:val="none" w:sz="0" w:space="0" w:color="auto"/>
          </w:divBdr>
        </w:div>
        <w:div w:id="933396746">
          <w:marLeft w:val="0"/>
          <w:marRight w:val="0"/>
          <w:marTop w:val="0"/>
          <w:marBottom w:val="0"/>
          <w:divBdr>
            <w:top w:val="none" w:sz="0" w:space="0" w:color="auto"/>
            <w:left w:val="none" w:sz="0" w:space="0" w:color="auto"/>
            <w:bottom w:val="none" w:sz="0" w:space="0" w:color="auto"/>
            <w:right w:val="none" w:sz="0" w:space="0" w:color="auto"/>
          </w:divBdr>
        </w:div>
        <w:div w:id="933396747">
          <w:marLeft w:val="0"/>
          <w:marRight w:val="0"/>
          <w:marTop w:val="0"/>
          <w:marBottom w:val="0"/>
          <w:divBdr>
            <w:top w:val="none" w:sz="0" w:space="0" w:color="auto"/>
            <w:left w:val="none" w:sz="0" w:space="0" w:color="auto"/>
            <w:bottom w:val="none" w:sz="0" w:space="0" w:color="auto"/>
            <w:right w:val="none" w:sz="0" w:space="0" w:color="auto"/>
          </w:divBdr>
        </w:div>
        <w:div w:id="933396754">
          <w:marLeft w:val="0"/>
          <w:marRight w:val="0"/>
          <w:marTop w:val="0"/>
          <w:marBottom w:val="0"/>
          <w:divBdr>
            <w:top w:val="none" w:sz="0" w:space="0" w:color="auto"/>
            <w:left w:val="none" w:sz="0" w:space="0" w:color="auto"/>
            <w:bottom w:val="none" w:sz="0" w:space="0" w:color="auto"/>
            <w:right w:val="none" w:sz="0" w:space="0" w:color="auto"/>
          </w:divBdr>
        </w:div>
        <w:div w:id="933396763">
          <w:marLeft w:val="0"/>
          <w:marRight w:val="0"/>
          <w:marTop w:val="0"/>
          <w:marBottom w:val="0"/>
          <w:divBdr>
            <w:top w:val="none" w:sz="0" w:space="0" w:color="auto"/>
            <w:left w:val="none" w:sz="0" w:space="0" w:color="auto"/>
            <w:bottom w:val="none" w:sz="0" w:space="0" w:color="auto"/>
            <w:right w:val="none" w:sz="0" w:space="0" w:color="auto"/>
          </w:divBdr>
        </w:div>
        <w:div w:id="933396764">
          <w:marLeft w:val="0"/>
          <w:marRight w:val="0"/>
          <w:marTop w:val="0"/>
          <w:marBottom w:val="0"/>
          <w:divBdr>
            <w:top w:val="none" w:sz="0" w:space="0" w:color="auto"/>
            <w:left w:val="none" w:sz="0" w:space="0" w:color="auto"/>
            <w:bottom w:val="none" w:sz="0" w:space="0" w:color="auto"/>
            <w:right w:val="none" w:sz="0" w:space="0" w:color="auto"/>
          </w:divBdr>
        </w:div>
        <w:div w:id="933396769">
          <w:marLeft w:val="0"/>
          <w:marRight w:val="0"/>
          <w:marTop w:val="0"/>
          <w:marBottom w:val="0"/>
          <w:divBdr>
            <w:top w:val="none" w:sz="0" w:space="0" w:color="auto"/>
            <w:left w:val="none" w:sz="0" w:space="0" w:color="auto"/>
            <w:bottom w:val="none" w:sz="0" w:space="0" w:color="auto"/>
            <w:right w:val="none" w:sz="0" w:space="0" w:color="auto"/>
          </w:divBdr>
        </w:div>
        <w:div w:id="933396771">
          <w:marLeft w:val="0"/>
          <w:marRight w:val="0"/>
          <w:marTop w:val="0"/>
          <w:marBottom w:val="0"/>
          <w:divBdr>
            <w:top w:val="none" w:sz="0" w:space="0" w:color="auto"/>
            <w:left w:val="none" w:sz="0" w:space="0" w:color="auto"/>
            <w:bottom w:val="none" w:sz="0" w:space="0" w:color="auto"/>
            <w:right w:val="none" w:sz="0" w:space="0" w:color="auto"/>
          </w:divBdr>
        </w:div>
        <w:div w:id="933396775">
          <w:marLeft w:val="0"/>
          <w:marRight w:val="0"/>
          <w:marTop w:val="0"/>
          <w:marBottom w:val="0"/>
          <w:divBdr>
            <w:top w:val="none" w:sz="0" w:space="0" w:color="auto"/>
            <w:left w:val="none" w:sz="0" w:space="0" w:color="auto"/>
            <w:bottom w:val="none" w:sz="0" w:space="0" w:color="auto"/>
            <w:right w:val="none" w:sz="0" w:space="0" w:color="auto"/>
          </w:divBdr>
        </w:div>
        <w:div w:id="933396777">
          <w:marLeft w:val="0"/>
          <w:marRight w:val="0"/>
          <w:marTop w:val="0"/>
          <w:marBottom w:val="0"/>
          <w:divBdr>
            <w:top w:val="none" w:sz="0" w:space="0" w:color="auto"/>
            <w:left w:val="none" w:sz="0" w:space="0" w:color="auto"/>
            <w:bottom w:val="none" w:sz="0" w:space="0" w:color="auto"/>
            <w:right w:val="none" w:sz="0" w:space="0" w:color="auto"/>
          </w:divBdr>
        </w:div>
        <w:div w:id="933396778">
          <w:marLeft w:val="0"/>
          <w:marRight w:val="0"/>
          <w:marTop w:val="0"/>
          <w:marBottom w:val="0"/>
          <w:divBdr>
            <w:top w:val="none" w:sz="0" w:space="0" w:color="auto"/>
            <w:left w:val="none" w:sz="0" w:space="0" w:color="auto"/>
            <w:bottom w:val="none" w:sz="0" w:space="0" w:color="auto"/>
            <w:right w:val="none" w:sz="0" w:space="0" w:color="auto"/>
          </w:divBdr>
        </w:div>
        <w:div w:id="933396780">
          <w:marLeft w:val="0"/>
          <w:marRight w:val="0"/>
          <w:marTop w:val="0"/>
          <w:marBottom w:val="0"/>
          <w:divBdr>
            <w:top w:val="none" w:sz="0" w:space="0" w:color="auto"/>
            <w:left w:val="none" w:sz="0" w:space="0" w:color="auto"/>
            <w:bottom w:val="none" w:sz="0" w:space="0" w:color="auto"/>
            <w:right w:val="none" w:sz="0" w:space="0" w:color="auto"/>
          </w:divBdr>
        </w:div>
        <w:div w:id="933396786">
          <w:marLeft w:val="0"/>
          <w:marRight w:val="0"/>
          <w:marTop w:val="0"/>
          <w:marBottom w:val="0"/>
          <w:divBdr>
            <w:top w:val="none" w:sz="0" w:space="0" w:color="auto"/>
            <w:left w:val="none" w:sz="0" w:space="0" w:color="auto"/>
            <w:bottom w:val="none" w:sz="0" w:space="0" w:color="auto"/>
            <w:right w:val="none" w:sz="0" w:space="0" w:color="auto"/>
          </w:divBdr>
        </w:div>
        <w:div w:id="933396789">
          <w:marLeft w:val="0"/>
          <w:marRight w:val="0"/>
          <w:marTop w:val="0"/>
          <w:marBottom w:val="0"/>
          <w:divBdr>
            <w:top w:val="none" w:sz="0" w:space="0" w:color="auto"/>
            <w:left w:val="none" w:sz="0" w:space="0" w:color="auto"/>
            <w:bottom w:val="none" w:sz="0" w:space="0" w:color="auto"/>
            <w:right w:val="none" w:sz="0" w:space="0" w:color="auto"/>
          </w:divBdr>
        </w:div>
        <w:div w:id="933396792">
          <w:marLeft w:val="0"/>
          <w:marRight w:val="0"/>
          <w:marTop w:val="0"/>
          <w:marBottom w:val="0"/>
          <w:divBdr>
            <w:top w:val="none" w:sz="0" w:space="0" w:color="auto"/>
            <w:left w:val="none" w:sz="0" w:space="0" w:color="auto"/>
            <w:bottom w:val="none" w:sz="0" w:space="0" w:color="auto"/>
            <w:right w:val="none" w:sz="0" w:space="0" w:color="auto"/>
          </w:divBdr>
        </w:div>
        <w:div w:id="933396797">
          <w:marLeft w:val="0"/>
          <w:marRight w:val="0"/>
          <w:marTop w:val="0"/>
          <w:marBottom w:val="0"/>
          <w:divBdr>
            <w:top w:val="none" w:sz="0" w:space="0" w:color="auto"/>
            <w:left w:val="none" w:sz="0" w:space="0" w:color="auto"/>
            <w:bottom w:val="none" w:sz="0" w:space="0" w:color="auto"/>
            <w:right w:val="none" w:sz="0" w:space="0" w:color="auto"/>
          </w:divBdr>
        </w:div>
        <w:div w:id="933396798">
          <w:marLeft w:val="0"/>
          <w:marRight w:val="0"/>
          <w:marTop w:val="0"/>
          <w:marBottom w:val="0"/>
          <w:divBdr>
            <w:top w:val="none" w:sz="0" w:space="0" w:color="auto"/>
            <w:left w:val="none" w:sz="0" w:space="0" w:color="auto"/>
            <w:bottom w:val="none" w:sz="0" w:space="0" w:color="auto"/>
            <w:right w:val="none" w:sz="0" w:space="0" w:color="auto"/>
          </w:divBdr>
        </w:div>
        <w:div w:id="933396799">
          <w:marLeft w:val="0"/>
          <w:marRight w:val="0"/>
          <w:marTop w:val="0"/>
          <w:marBottom w:val="0"/>
          <w:divBdr>
            <w:top w:val="none" w:sz="0" w:space="0" w:color="auto"/>
            <w:left w:val="none" w:sz="0" w:space="0" w:color="auto"/>
            <w:bottom w:val="none" w:sz="0" w:space="0" w:color="auto"/>
            <w:right w:val="none" w:sz="0" w:space="0" w:color="auto"/>
          </w:divBdr>
        </w:div>
        <w:div w:id="933396805">
          <w:marLeft w:val="0"/>
          <w:marRight w:val="0"/>
          <w:marTop w:val="0"/>
          <w:marBottom w:val="0"/>
          <w:divBdr>
            <w:top w:val="none" w:sz="0" w:space="0" w:color="auto"/>
            <w:left w:val="none" w:sz="0" w:space="0" w:color="auto"/>
            <w:bottom w:val="none" w:sz="0" w:space="0" w:color="auto"/>
            <w:right w:val="none" w:sz="0" w:space="0" w:color="auto"/>
          </w:divBdr>
        </w:div>
        <w:div w:id="933396810">
          <w:marLeft w:val="0"/>
          <w:marRight w:val="0"/>
          <w:marTop w:val="0"/>
          <w:marBottom w:val="0"/>
          <w:divBdr>
            <w:top w:val="none" w:sz="0" w:space="0" w:color="auto"/>
            <w:left w:val="none" w:sz="0" w:space="0" w:color="auto"/>
            <w:bottom w:val="none" w:sz="0" w:space="0" w:color="auto"/>
            <w:right w:val="none" w:sz="0" w:space="0" w:color="auto"/>
          </w:divBdr>
        </w:div>
        <w:div w:id="933396811">
          <w:marLeft w:val="0"/>
          <w:marRight w:val="0"/>
          <w:marTop w:val="0"/>
          <w:marBottom w:val="0"/>
          <w:divBdr>
            <w:top w:val="none" w:sz="0" w:space="0" w:color="auto"/>
            <w:left w:val="none" w:sz="0" w:space="0" w:color="auto"/>
            <w:bottom w:val="none" w:sz="0" w:space="0" w:color="auto"/>
            <w:right w:val="none" w:sz="0" w:space="0" w:color="auto"/>
          </w:divBdr>
        </w:div>
        <w:div w:id="933396814">
          <w:marLeft w:val="0"/>
          <w:marRight w:val="0"/>
          <w:marTop w:val="0"/>
          <w:marBottom w:val="0"/>
          <w:divBdr>
            <w:top w:val="none" w:sz="0" w:space="0" w:color="auto"/>
            <w:left w:val="none" w:sz="0" w:space="0" w:color="auto"/>
            <w:bottom w:val="none" w:sz="0" w:space="0" w:color="auto"/>
            <w:right w:val="none" w:sz="0" w:space="0" w:color="auto"/>
          </w:divBdr>
        </w:div>
        <w:div w:id="933396820">
          <w:marLeft w:val="0"/>
          <w:marRight w:val="0"/>
          <w:marTop w:val="0"/>
          <w:marBottom w:val="0"/>
          <w:divBdr>
            <w:top w:val="none" w:sz="0" w:space="0" w:color="auto"/>
            <w:left w:val="none" w:sz="0" w:space="0" w:color="auto"/>
            <w:bottom w:val="none" w:sz="0" w:space="0" w:color="auto"/>
            <w:right w:val="none" w:sz="0" w:space="0" w:color="auto"/>
          </w:divBdr>
        </w:div>
        <w:div w:id="933396823">
          <w:marLeft w:val="0"/>
          <w:marRight w:val="0"/>
          <w:marTop w:val="0"/>
          <w:marBottom w:val="0"/>
          <w:divBdr>
            <w:top w:val="none" w:sz="0" w:space="0" w:color="auto"/>
            <w:left w:val="none" w:sz="0" w:space="0" w:color="auto"/>
            <w:bottom w:val="none" w:sz="0" w:space="0" w:color="auto"/>
            <w:right w:val="none" w:sz="0" w:space="0" w:color="auto"/>
          </w:divBdr>
        </w:div>
        <w:div w:id="933396824">
          <w:marLeft w:val="0"/>
          <w:marRight w:val="0"/>
          <w:marTop w:val="0"/>
          <w:marBottom w:val="0"/>
          <w:divBdr>
            <w:top w:val="none" w:sz="0" w:space="0" w:color="auto"/>
            <w:left w:val="none" w:sz="0" w:space="0" w:color="auto"/>
            <w:bottom w:val="none" w:sz="0" w:space="0" w:color="auto"/>
            <w:right w:val="none" w:sz="0" w:space="0" w:color="auto"/>
          </w:divBdr>
        </w:div>
        <w:div w:id="933396825">
          <w:marLeft w:val="0"/>
          <w:marRight w:val="0"/>
          <w:marTop w:val="0"/>
          <w:marBottom w:val="0"/>
          <w:divBdr>
            <w:top w:val="none" w:sz="0" w:space="0" w:color="auto"/>
            <w:left w:val="none" w:sz="0" w:space="0" w:color="auto"/>
            <w:bottom w:val="none" w:sz="0" w:space="0" w:color="auto"/>
            <w:right w:val="none" w:sz="0" w:space="0" w:color="auto"/>
          </w:divBdr>
        </w:div>
        <w:div w:id="933396826">
          <w:marLeft w:val="0"/>
          <w:marRight w:val="0"/>
          <w:marTop w:val="0"/>
          <w:marBottom w:val="0"/>
          <w:divBdr>
            <w:top w:val="none" w:sz="0" w:space="0" w:color="auto"/>
            <w:left w:val="none" w:sz="0" w:space="0" w:color="auto"/>
            <w:bottom w:val="none" w:sz="0" w:space="0" w:color="auto"/>
            <w:right w:val="none" w:sz="0" w:space="0" w:color="auto"/>
          </w:divBdr>
        </w:div>
        <w:div w:id="933396827">
          <w:marLeft w:val="0"/>
          <w:marRight w:val="0"/>
          <w:marTop w:val="0"/>
          <w:marBottom w:val="0"/>
          <w:divBdr>
            <w:top w:val="none" w:sz="0" w:space="0" w:color="auto"/>
            <w:left w:val="none" w:sz="0" w:space="0" w:color="auto"/>
            <w:bottom w:val="none" w:sz="0" w:space="0" w:color="auto"/>
            <w:right w:val="none" w:sz="0" w:space="0" w:color="auto"/>
          </w:divBdr>
        </w:div>
        <w:div w:id="933396828">
          <w:marLeft w:val="0"/>
          <w:marRight w:val="0"/>
          <w:marTop w:val="0"/>
          <w:marBottom w:val="0"/>
          <w:divBdr>
            <w:top w:val="none" w:sz="0" w:space="0" w:color="auto"/>
            <w:left w:val="none" w:sz="0" w:space="0" w:color="auto"/>
            <w:bottom w:val="none" w:sz="0" w:space="0" w:color="auto"/>
            <w:right w:val="none" w:sz="0" w:space="0" w:color="auto"/>
          </w:divBdr>
        </w:div>
        <w:div w:id="933396829">
          <w:marLeft w:val="0"/>
          <w:marRight w:val="0"/>
          <w:marTop w:val="0"/>
          <w:marBottom w:val="0"/>
          <w:divBdr>
            <w:top w:val="none" w:sz="0" w:space="0" w:color="auto"/>
            <w:left w:val="none" w:sz="0" w:space="0" w:color="auto"/>
            <w:bottom w:val="none" w:sz="0" w:space="0" w:color="auto"/>
            <w:right w:val="none" w:sz="0" w:space="0" w:color="auto"/>
          </w:divBdr>
        </w:div>
        <w:div w:id="933396832">
          <w:marLeft w:val="0"/>
          <w:marRight w:val="0"/>
          <w:marTop w:val="0"/>
          <w:marBottom w:val="0"/>
          <w:divBdr>
            <w:top w:val="none" w:sz="0" w:space="0" w:color="auto"/>
            <w:left w:val="none" w:sz="0" w:space="0" w:color="auto"/>
            <w:bottom w:val="none" w:sz="0" w:space="0" w:color="auto"/>
            <w:right w:val="none" w:sz="0" w:space="0" w:color="auto"/>
          </w:divBdr>
        </w:div>
        <w:div w:id="933396837">
          <w:marLeft w:val="0"/>
          <w:marRight w:val="0"/>
          <w:marTop w:val="0"/>
          <w:marBottom w:val="0"/>
          <w:divBdr>
            <w:top w:val="none" w:sz="0" w:space="0" w:color="auto"/>
            <w:left w:val="none" w:sz="0" w:space="0" w:color="auto"/>
            <w:bottom w:val="none" w:sz="0" w:space="0" w:color="auto"/>
            <w:right w:val="none" w:sz="0" w:space="0" w:color="auto"/>
          </w:divBdr>
        </w:div>
        <w:div w:id="933396840">
          <w:marLeft w:val="0"/>
          <w:marRight w:val="0"/>
          <w:marTop w:val="0"/>
          <w:marBottom w:val="0"/>
          <w:divBdr>
            <w:top w:val="none" w:sz="0" w:space="0" w:color="auto"/>
            <w:left w:val="none" w:sz="0" w:space="0" w:color="auto"/>
            <w:bottom w:val="none" w:sz="0" w:space="0" w:color="auto"/>
            <w:right w:val="none" w:sz="0" w:space="0" w:color="auto"/>
          </w:divBdr>
        </w:div>
        <w:div w:id="933396841">
          <w:marLeft w:val="0"/>
          <w:marRight w:val="0"/>
          <w:marTop w:val="0"/>
          <w:marBottom w:val="0"/>
          <w:divBdr>
            <w:top w:val="none" w:sz="0" w:space="0" w:color="auto"/>
            <w:left w:val="none" w:sz="0" w:space="0" w:color="auto"/>
            <w:bottom w:val="none" w:sz="0" w:space="0" w:color="auto"/>
            <w:right w:val="none" w:sz="0" w:space="0" w:color="auto"/>
          </w:divBdr>
        </w:div>
        <w:div w:id="933396847">
          <w:marLeft w:val="0"/>
          <w:marRight w:val="0"/>
          <w:marTop w:val="0"/>
          <w:marBottom w:val="0"/>
          <w:divBdr>
            <w:top w:val="none" w:sz="0" w:space="0" w:color="auto"/>
            <w:left w:val="none" w:sz="0" w:space="0" w:color="auto"/>
            <w:bottom w:val="none" w:sz="0" w:space="0" w:color="auto"/>
            <w:right w:val="none" w:sz="0" w:space="0" w:color="auto"/>
          </w:divBdr>
        </w:div>
        <w:div w:id="933396849">
          <w:marLeft w:val="0"/>
          <w:marRight w:val="0"/>
          <w:marTop w:val="0"/>
          <w:marBottom w:val="0"/>
          <w:divBdr>
            <w:top w:val="none" w:sz="0" w:space="0" w:color="auto"/>
            <w:left w:val="none" w:sz="0" w:space="0" w:color="auto"/>
            <w:bottom w:val="none" w:sz="0" w:space="0" w:color="auto"/>
            <w:right w:val="none" w:sz="0" w:space="0" w:color="auto"/>
          </w:divBdr>
        </w:div>
        <w:div w:id="933396852">
          <w:marLeft w:val="0"/>
          <w:marRight w:val="0"/>
          <w:marTop w:val="0"/>
          <w:marBottom w:val="0"/>
          <w:divBdr>
            <w:top w:val="none" w:sz="0" w:space="0" w:color="auto"/>
            <w:left w:val="none" w:sz="0" w:space="0" w:color="auto"/>
            <w:bottom w:val="none" w:sz="0" w:space="0" w:color="auto"/>
            <w:right w:val="none" w:sz="0" w:space="0" w:color="auto"/>
          </w:divBdr>
        </w:div>
        <w:div w:id="933396861">
          <w:marLeft w:val="0"/>
          <w:marRight w:val="0"/>
          <w:marTop w:val="0"/>
          <w:marBottom w:val="0"/>
          <w:divBdr>
            <w:top w:val="none" w:sz="0" w:space="0" w:color="auto"/>
            <w:left w:val="none" w:sz="0" w:space="0" w:color="auto"/>
            <w:bottom w:val="none" w:sz="0" w:space="0" w:color="auto"/>
            <w:right w:val="none" w:sz="0" w:space="0" w:color="auto"/>
          </w:divBdr>
        </w:div>
        <w:div w:id="933396874">
          <w:marLeft w:val="0"/>
          <w:marRight w:val="0"/>
          <w:marTop w:val="0"/>
          <w:marBottom w:val="0"/>
          <w:divBdr>
            <w:top w:val="none" w:sz="0" w:space="0" w:color="auto"/>
            <w:left w:val="none" w:sz="0" w:space="0" w:color="auto"/>
            <w:bottom w:val="none" w:sz="0" w:space="0" w:color="auto"/>
            <w:right w:val="none" w:sz="0" w:space="0" w:color="auto"/>
          </w:divBdr>
        </w:div>
        <w:div w:id="933396876">
          <w:marLeft w:val="0"/>
          <w:marRight w:val="0"/>
          <w:marTop w:val="0"/>
          <w:marBottom w:val="0"/>
          <w:divBdr>
            <w:top w:val="none" w:sz="0" w:space="0" w:color="auto"/>
            <w:left w:val="none" w:sz="0" w:space="0" w:color="auto"/>
            <w:bottom w:val="none" w:sz="0" w:space="0" w:color="auto"/>
            <w:right w:val="none" w:sz="0" w:space="0" w:color="auto"/>
          </w:divBdr>
        </w:div>
        <w:div w:id="933396880">
          <w:marLeft w:val="0"/>
          <w:marRight w:val="0"/>
          <w:marTop w:val="0"/>
          <w:marBottom w:val="0"/>
          <w:divBdr>
            <w:top w:val="none" w:sz="0" w:space="0" w:color="auto"/>
            <w:left w:val="none" w:sz="0" w:space="0" w:color="auto"/>
            <w:bottom w:val="none" w:sz="0" w:space="0" w:color="auto"/>
            <w:right w:val="none" w:sz="0" w:space="0" w:color="auto"/>
          </w:divBdr>
        </w:div>
        <w:div w:id="933396889">
          <w:marLeft w:val="0"/>
          <w:marRight w:val="0"/>
          <w:marTop w:val="0"/>
          <w:marBottom w:val="0"/>
          <w:divBdr>
            <w:top w:val="none" w:sz="0" w:space="0" w:color="auto"/>
            <w:left w:val="none" w:sz="0" w:space="0" w:color="auto"/>
            <w:bottom w:val="none" w:sz="0" w:space="0" w:color="auto"/>
            <w:right w:val="none" w:sz="0" w:space="0" w:color="auto"/>
          </w:divBdr>
        </w:div>
        <w:div w:id="933396899">
          <w:marLeft w:val="0"/>
          <w:marRight w:val="0"/>
          <w:marTop w:val="0"/>
          <w:marBottom w:val="0"/>
          <w:divBdr>
            <w:top w:val="none" w:sz="0" w:space="0" w:color="auto"/>
            <w:left w:val="none" w:sz="0" w:space="0" w:color="auto"/>
            <w:bottom w:val="none" w:sz="0" w:space="0" w:color="auto"/>
            <w:right w:val="none" w:sz="0" w:space="0" w:color="auto"/>
          </w:divBdr>
        </w:div>
        <w:div w:id="933396904">
          <w:marLeft w:val="0"/>
          <w:marRight w:val="0"/>
          <w:marTop w:val="0"/>
          <w:marBottom w:val="0"/>
          <w:divBdr>
            <w:top w:val="none" w:sz="0" w:space="0" w:color="auto"/>
            <w:left w:val="none" w:sz="0" w:space="0" w:color="auto"/>
            <w:bottom w:val="none" w:sz="0" w:space="0" w:color="auto"/>
            <w:right w:val="none" w:sz="0" w:space="0" w:color="auto"/>
          </w:divBdr>
        </w:div>
        <w:div w:id="933396906">
          <w:marLeft w:val="0"/>
          <w:marRight w:val="0"/>
          <w:marTop w:val="0"/>
          <w:marBottom w:val="0"/>
          <w:divBdr>
            <w:top w:val="none" w:sz="0" w:space="0" w:color="auto"/>
            <w:left w:val="none" w:sz="0" w:space="0" w:color="auto"/>
            <w:bottom w:val="none" w:sz="0" w:space="0" w:color="auto"/>
            <w:right w:val="none" w:sz="0" w:space="0" w:color="auto"/>
          </w:divBdr>
        </w:div>
        <w:div w:id="933396907">
          <w:marLeft w:val="0"/>
          <w:marRight w:val="0"/>
          <w:marTop w:val="0"/>
          <w:marBottom w:val="0"/>
          <w:divBdr>
            <w:top w:val="none" w:sz="0" w:space="0" w:color="auto"/>
            <w:left w:val="none" w:sz="0" w:space="0" w:color="auto"/>
            <w:bottom w:val="none" w:sz="0" w:space="0" w:color="auto"/>
            <w:right w:val="none" w:sz="0" w:space="0" w:color="auto"/>
          </w:divBdr>
        </w:div>
        <w:div w:id="933396908">
          <w:marLeft w:val="0"/>
          <w:marRight w:val="0"/>
          <w:marTop w:val="0"/>
          <w:marBottom w:val="0"/>
          <w:divBdr>
            <w:top w:val="none" w:sz="0" w:space="0" w:color="auto"/>
            <w:left w:val="none" w:sz="0" w:space="0" w:color="auto"/>
            <w:bottom w:val="none" w:sz="0" w:space="0" w:color="auto"/>
            <w:right w:val="none" w:sz="0" w:space="0" w:color="auto"/>
          </w:divBdr>
        </w:div>
        <w:div w:id="933396909">
          <w:marLeft w:val="0"/>
          <w:marRight w:val="0"/>
          <w:marTop w:val="0"/>
          <w:marBottom w:val="0"/>
          <w:divBdr>
            <w:top w:val="none" w:sz="0" w:space="0" w:color="auto"/>
            <w:left w:val="none" w:sz="0" w:space="0" w:color="auto"/>
            <w:bottom w:val="none" w:sz="0" w:space="0" w:color="auto"/>
            <w:right w:val="none" w:sz="0" w:space="0" w:color="auto"/>
          </w:divBdr>
        </w:div>
        <w:div w:id="933396920">
          <w:marLeft w:val="0"/>
          <w:marRight w:val="0"/>
          <w:marTop w:val="0"/>
          <w:marBottom w:val="0"/>
          <w:divBdr>
            <w:top w:val="none" w:sz="0" w:space="0" w:color="auto"/>
            <w:left w:val="none" w:sz="0" w:space="0" w:color="auto"/>
            <w:bottom w:val="none" w:sz="0" w:space="0" w:color="auto"/>
            <w:right w:val="none" w:sz="0" w:space="0" w:color="auto"/>
          </w:divBdr>
        </w:div>
        <w:div w:id="933396928">
          <w:marLeft w:val="0"/>
          <w:marRight w:val="0"/>
          <w:marTop w:val="0"/>
          <w:marBottom w:val="0"/>
          <w:divBdr>
            <w:top w:val="none" w:sz="0" w:space="0" w:color="auto"/>
            <w:left w:val="none" w:sz="0" w:space="0" w:color="auto"/>
            <w:bottom w:val="none" w:sz="0" w:space="0" w:color="auto"/>
            <w:right w:val="none" w:sz="0" w:space="0" w:color="auto"/>
          </w:divBdr>
        </w:div>
        <w:div w:id="933396930">
          <w:marLeft w:val="0"/>
          <w:marRight w:val="0"/>
          <w:marTop w:val="0"/>
          <w:marBottom w:val="0"/>
          <w:divBdr>
            <w:top w:val="none" w:sz="0" w:space="0" w:color="auto"/>
            <w:left w:val="none" w:sz="0" w:space="0" w:color="auto"/>
            <w:bottom w:val="none" w:sz="0" w:space="0" w:color="auto"/>
            <w:right w:val="none" w:sz="0" w:space="0" w:color="auto"/>
          </w:divBdr>
        </w:div>
        <w:div w:id="933396931">
          <w:marLeft w:val="0"/>
          <w:marRight w:val="0"/>
          <w:marTop w:val="0"/>
          <w:marBottom w:val="0"/>
          <w:divBdr>
            <w:top w:val="none" w:sz="0" w:space="0" w:color="auto"/>
            <w:left w:val="none" w:sz="0" w:space="0" w:color="auto"/>
            <w:bottom w:val="none" w:sz="0" w:space="0" w:color="auto"/>
            <w:right w:val="none" w:sz="0" w:space="0" w:color="auto"/>
          </w:divBdr>
        </w:div>
        <w:div w:id="933396934">
          <w:marLeft w:val="0"/>
          <w:marRight w:val="0"/>
          <w:marTop w:val="0"/>
          <w:marBottom w:val="0"/>
          <w:divBdr>
            <w:top w:val="none" w:sz="0" w:space="0" w:color="auto"/>
            <w:left w:val="none" w:sz="0" w:space="0" w:color="auto"/>
            <w:bottom w:val="none" w:sz="0" w:space="0" w:color="auto"/>
            <w:right w:val="none" w:sz="0" w:space="0" w:color="auto"/>
          </w:divBdr>
        </w:div>
        <w:div w:id="933396940">
          <w:marLeft w:val="0"/>
          <w:marRight w:val="0"/>
          <w:marTop w:val="0"/>
          <w:marBottom w:val="0"/>
          <w:divBdr>
            <w:top w:val="none" w:sz="0" w:space="0" w:color="auto"/>
            <w:left w:val="none" w:sz="0" w:space="0" w:color="auto"/>
            <w:bottom w:val="none" w:sz="0" w:space="0" w:color="auto"/>
            <w:right w:val="none" w:sz="0" w:space="0" w:color="auto"/>
          </w:divBdr>
        </w:div>
        <w:div w:id="933396941">
          <w:marLeft w:val="0"/>
          <w:marRight w:val="0"/>
          <w:marTop w:val="0"/>
          <w:marBottom w:val="0"/>
          <w:divBdr>
            <w:top w:val="none" w:sz="0" w:space="0" w:color="auto"/>
            <w:left w:val="none" w:sz="0" w:space="0" w:color="auto"/>
            <w:bottom w:val="none" w:sz="0" w:space="0" w:color="auto"/>
            <w:right w:val="none" w:sz="0" w:space="0" w:color="auto"/>
          </w:divBdr>
        </w:div>
        <w:div w:id="933396943">
          <w:marLeft w:val="0"/>
          <w:marRight w:val="0"/>
          <w:marTop w:val="0"/>
          <w:marBottom w:val="0"/>
          <w:divBdr>
            <w:top w:val="none" w:sz="0" w:space="0" w:color="auto"/>
            <w:left w:val="none" w:sz="0" w:space="0" w:color="auto"/>
            <w:bottom w:val="none" w:sz="0" w:space="0" w:color="auto"/>
            <w:right w:val="none" w:sz="0" w:space="0" w:color="auto"/>
          </w:divBdr>
        </w:div>
        <w:div w:id="933396946">
          <w:marLeft w:val="0"/>
          <w:marRight w:val="0"/>
          <w:marTop w:val="0"/>
          <w:marBottom w:val="0"/>
          <w:divBdr>
            <w:top w:val="none" w:sz="0" w:space="0" w:color="auto"/>
            <w:left w:val="none" w:sz="0" w:space="0" w:color="auto"/>
            <w:bottom w:val="none" w:sz="0" w:space="0" w:color="auto"/>
            <w:right w:val="none" w:sz="0" w:space="0" w:color="auto"/>
          </w:divBdr>
        </w:div>
        <w:div w:id="933396947">
          <w:marLeft w:val="0"/>
          <w:marRight w:val="0"/>
          <w:marTop w:val="0"/>
          <w:marBottom w:val="0"/>
          <w:divBdr>
            <w:top w:val="none" w:sz="0" w:space="0" w:color="auto"/>
            <w:left w:val="none" w:sz="0" w:space="0" w:color="auto"/>
            <w:bottom w:val="none" w:sz="0" w:space="0" w:color="auto"/>
            <w:right w:val="none" w:sz="0" w:space="0" w:color="auto"/>
          </w:divBdr>
        </w:div>
        <w:div w:id="933396948">
          <w:marLeft w:val="0"/>
          <w:marRight w:val="0"/>
          <w:marTop w:val="0"/>
          <w:marBottom w:val="0"/>
          <w:divBdr>
            <w:top w:val="none" w:sz="0" w:space="0" w:color="auto"/>
            <w:left w:val="none" w:sz="0" w:space="0" w:color="auto"/>
            <w:bottom w:val="none" w:sz="0" w:space="0" w:color="auto"/>
            <w:right w:val="none" w:sz="0" w:space="0" w:color="auto"/>
          </w:divBdr>
        </w:div>
        <w:div w:id="933396949">
          <w:marLeft w:val="0"/>
          <w:marRight w:val="0"/>
          <w:marTop w:val="0"/>
          <w:marBottom w:val="0"/>
          <w:divBdr>
            <w:top w:val="none" w:sz="0" w:space="0" w:color="auto"/>
            <w:left w:val="none" w:sz="0" w:space="0" w:color="auto"/>
            <w:bottom w:val="none" w:sz="0" w:space="0" w:color="auto"/>
            <w:right w:val="none" w:sz="0" w:space="0" w:color="auto"/>
          </w:divBdr>
        </w:div>
        <w:div w:id="933396956">
          <w:marLeft w:val="0"/>
          <w:marRight w:val="0"/>
          <w:marTop w:val="0"/>
          <w:marBottom w:val="0"/>
          <w:divBdr>
            <w:top w:val="none" w:sz="0" w:space="0" w:color="auto"/>
            <w:left w:val="none" w:sz="0" w:space="0" w:color="auto"/>
            <w:bottom w:val="none" w:sz="0" w:space="0" w:color="auto"/>
            <w:right w:val="none" w:sz="0" w:space="0" w:color="auto"/>
          </w:divBdr>
        </w:div>
        <w:div w:id="933396969">
          <w:marLeft w:val="0"/>
          <w:marRight w:val="0"/>
          <w:marTop w:val="0"/>
          <w:marBottom w:val="0"/>
          <w:divBdr>
            <w:top w:val="none" w:sz="0" w:space="0" w:color="auto"/>
            <w:left w:val="none" w:sz="0" w:space="0" w:color="auto"/>
            <w:bottom w:val="none" w:sz="0" w:space="0" w:color="auto"/>
            <w:right w:val="none" w:sz="0" w:space="0" w:color="auto"/>
          </w:divBdr>
        </w:div>
        <w:div w:id="933396972">
          <w:marLeft w:val="0"/>
          <w:marRight w:val="0"/>
          <w:marTop w:val="0"/>
          <w:marBottom w:val="0"/>
          <w:divBdr>
            <w:top w:val="none" w:sz="0" w:space="0" w:color="auto"/>
            <w:left w:val="none" w:sz="0" w:space="0" w:color="auto"/>
            <w:bottom w:val="none" w:sz="0" w:space="0" w:color="auto"/>
            <w:right w:val="none" w:sz="0" w:space="0" w:color="auto"/>
          </w:divBdr>
        </w:div>
        <w:div w:id="933396976">
          <w:marLeft w:val="0"/>
          <w:marRight w:val="0"/>
          <w:marTop w:val="0"/>
          <w:marBottom w:val="0"/>
          <w:divBdr>
            <w:top w:val="none" w:sz="0" w:space="0" w:color="auto"/>
            <w:left w:val="none" w:sz="0" w:space="0" w:color="auto"/>
            <w:bottom w:val="none" w:sz="0" w:space="0" w:color="auto"/>
            <w:right w:val="none" w:sz="0" w:space="0" w:color="auto"/>
          </w:divBdr>
        </w:div>
        <w:div w:id="933396983">
          <w:marLeft w:val="0"/>
          <w:marRight w:val="0"/>
          <w:marTop w:val="0"/>
          <w:marBottom w:val="0"/>
          <w:divBdr>
            <w:top w:val="none" w:sz="0" w:space="0" w:color="auto"/>
            <w:left w:val="none" w:sz="0" w:space="0" w:color="auto"/>
            <w:bottom w:val="none" w:sz="0" w:space="0" w:color="auto"/>
            <w:right w:val="none" w:sz="0" w:space="0" w:color="auto"/>
          </w:divBdr>
        </w:div>
        <w:div w:id="933396986">
          <w:marLeft w:val="0"/>
          <w:marRight w:val="0"/>
          <w:marTop w:val="0"/>
          <w:marBottom w:val="0"/>
          <w:divBdr>
            <w:top w:val="none" w:sz="0" w:space="0" w:color="auto"/>
            <w:left w:val="none" w:sz="0" w:space="0" w:color="auto"/>
            <w:bottom w:val="none" w:sz="0" w:space="0" w:color="auto"/>
            <w:right w:val="none" w:sz="0" w:space="0" w:color="auto"/>
          </w:divBdr>
        </w:div>
        <w:div w:id="933396987">
          <w:marLeft w:val="0"/>
          <w:marRight w:val="0"/>
          <w:marTop w:val="0"/>
          <w:marBottom w:val="0"/>
          <w:divBdr>
            <w:top w:val="none" w:sz="0" w:space="0" w:color="auto"/>
            <w:left w:val="none" w:sz="0" w:space="0" w:color="auto"/>
            <w:bottom w:val="none" w:sz="0" w:space="0" w:color="auto"/>
            <w:right w:val="none" w:sz="0" w:space="0" w:color="auto"/>
          </w:divBdr>
        </w:div>
        <w:div w:id="933396998">
          <w:marLeft w:val="0"/>
          <w:marRight w:val="0"/>
          <w:marTop w:val="0"/>
          <w:marBottom w:val="0"/>
          <w:divBdr>
            <w:top w:val="none" w:sz="0" w:space="0" w:color="auto"/>
            <w:left w:val="none" w:sz="0" w:space="0" w:color="auto"/>
            <w:bottom w:val="none" w:sz="0" w:space="0" w:color="auto"/>
            <w:right w:val="none" w:sz="0" w:space="0" w:color="auto"/>
          </w:divBdr>
        </w:div>
        <w:div w:id="933397007">
          <w:marLeft w:val="0"/>
          <w:marRight w:val="0"/>
          <w:marTop w:val="0"/>
          <w:marBottom w:val="0"/>
          <w:divBdr>
            <w:top w:val="none" w:sz="0" w:space="0" w:color="auto"/>
            <w:left w:val="none" w:sz="0" w:space="0" w:color="auto"/>
            <w:bottom w:val="none" w:sz="0" w:space="0" w:color="auto"/>
            <w:right w:val="none" w:sz="0" w:space="0" w:color="auto"/>
          </w:divBdr>
        </w:div>
      </w:divsChild>
    </w:div>
    <w:div w:id="933396981">
      <w:marLeft w:val="0"/>
      <w:marRight w:val="0"/>
      <w:marTop w:val="0"/>
      <w:marBottom w:val="0"/>
      <w:divBdr>
        <w:top w:val="none" w:sz="0" w:space="0" w:color="auto"/>
        <w:left w:val="none" w:sz="0" w:space="0" w:color="auto"/>
        <w:bottom w:val="none" w:sz="0" w:space="0" w:color="auto"/>
        <w:right w:val="none" w:sz="0" w:space="0" w:color="auto"/>
      </w:divBdr>
    </w:div>
    <w:div w:id="933396988">
      <w:marLeft w:val="0"/>
      <w:marRight w:val="0"/>
      <w:marTop w:val="0"/>
      <w:marBottom w:val="0"/>
      <w:divBdr>
        <w:top w:val="none" w:sz="0" w:space="0" w:color="auto"/>
        <w:left w:val="none" w:sz="0" w:space="0" w:color="auto"/>
        <w:bottom w:val="none" w:sz="0" w:space="0" w:color="auto"/>
        <w:right w:val="none" w:sz="0" w:space="0" w:color="auto"/>
      </w:divBdr>
      <w:divsChild>
        <w:div w:id="933396507">
          <w:marLeft w:val="0"/>
          <w:marRight w:val="0"/>
          <w:marTop w:val="0"/>
          <w:marBottom w:val="0"/>
          <w:divBdr>
            <w:top w:val="none" w:sz="0" w:space="0" w:color="auto"/>
            <w:left w:val="none" w:sz="0" w:space="0" w:color="auto"/>
            <w:bottom w:val="none" w:sz="0" w:space="0" w:color="auto"/>
            <w:right w:val="none" w:sz="0" w:space="0" w:color="auto"/>
          </w:divBdr>
        </w:div>
        <w:div w:id="933396534">
          <w:marLeft w:val="0"/>
          <w:marRight w:val="0"/>
          <w:marTop w:val="0"/>
          <w:marBottom w:val="0"/>
          <w:divBdr>
            <w:top w:val="none" w:sz="0" w:space="0" w:color="auto"/>
            <w:left w:val="none" w:sz="0" w:space="0" w:color="auto"/>
            <w:bottom w:val="none" w:sz="0" w:space="0" w:color="auto"/>
            <w:right w:val="none" w:sz="0" w:space="0" w:color="auto"/>
          </w:divBdr>
        </w:div>
        <w:div w:id="933396537">
          <w:marLeft w:val="0"/>
          <w:marRight w:val="0"/>
          <w:marTop w:val="0"/>
          <w:marBottom w:val="0"/>
          <w:divBdr>
            <w:top w:val="none" w:sz="0" w:space="0" w:color="auto"/>
            <w:left w:val="none" w:sz="0" w:space="0" w:color="auto"/>
            <w:bottom w:val="none" w:sz="0" w:space="0" w:color="auto"/>
            <w:right w:val="none" w:sz="0" w:space="0" w:color="auto"/>
          </w:divBdr>
        </w:div>
        <w:div w:id="933396550">
          <w:marLeft w:val="0"/>
          <w:marRight w:val="0"/>
          <w:marTop w:val="0"/>
          <w:marBottom w:val="0"/>
          <w:divBdr>
            <w:top w:val="none" w:sz="0" w:space="0" w:color="auto"/>
            <w:left w:val="none" w:sz="0" w:space="0" w:color="auto"/>
            <w:bottom w:val="none" w:sz="0" w:space="0" w:color="auto"/>
            <w:right w:val="none" w:sz="0" w:space="0" w:color="auto"/>
          </w:divBdr>
        </w:div>
        <w:div w:id="933396566">
          <w:marLeft w:val="0"/>
          <w:marRight w:val="0"/>
          <w:marTop w:val="0"/>
          <w:marBottom w:val="0"/>
          <w:divBdr>
            <w:top w:val="none" w:sz="0" w:space="0" w:color="auto"/>
            <w:left w:val="none" w:sz="0" w:space="0" w:color="auto"/>
            <w:bottom w:val="none" w:sz="0" w:space="0" w:color="auto"/>
            <w:right w:val="none" w:sz="0" w:space="0" w:color="auto"/>
          </w:divBdr>
        </w:div>
        <w:div w:id="933396569">
          <w:marLeft w:val="0"/>
          <w:marRight w:val="0"/>
          <w:marTop w:val="0"/>
          <w:marBottom w:val="0"/>
          <w:divBdr>
            <w:top w:val="none" w:sz="0" w:space="0" w:color="auto"/>
            <w:left w:val="none" w:sz="0" w:space="0" w:color="auto"/>
            <w:bottom w:val="none" w:sz="0" w:space="0" w:color="auto"/>
            <w:right w:val="none" w:sz="0" w:space="0" w:color="auto"/>
          </w:divBdr>
        </w:div>
        <w:div w:id="933396589">
          <w:marLeft w:val="0"/>
          <w:marRight w:val="0"/>
          <w:marTop w:val="0"/>
          <w:marBottom w:val="0"/>
          <w:divBdr>
            <w:top w:val="none" w:sz="0" w:space="0" w:color="auto"/>
            <w:left w:val="none" w:sz="0" w:space="0" w:color="auto"/>
            <w:bottom w:val="none" w:sz="0" w:space="0" w:color="auto"/>
            <w:right w:val="none" w:sz="0" w:space="0" w:color="auto"/>
          </w:divBdr>
        </w:div>
        <w:div w:id="933396610">
          <w:marLeft w:val="0"/>
          <w:marRight w:val="0"/>
          <w:marTop w:val="0"/>
          <w:marBottom w:val="0"/>
          <w:divBdr>
            <w:top w:val="none" w:sz="0" w:space="0" w:color="auto"/>
            <w:left w:val="none" w:sz="0" w:space="0" w:color="auto"/>
            <w:bottom w:val="none" w:sz="0" w:space="0" w:color="auto"/>
            <w:right w:val="none" w:sz="0" w:space="0" w:color="auto"/>
          </w:divBdr>
        </w:div>
        <w:div w:id="933396657">
          <w:marLeft w:val="0"/>
          <w:marRight w:val="0"/>
          <w:marTop w:val="0"/>
          <w:marBottom w:val="0"/>
          <w:divBdr>
            <w:top w:val="none" w:sz="0" w:space="0" w:color="auto"/>
            <w:left w:val="none" w:sz="0" w:space="0" w:color="auto"/>
            <w:bottom w:val="none" w:sz="0" w:space="0" w:color="auto"/>
            <w:right w:val="none" w:sz="0" w:space="0" w:color="auto"/>
          </w:divBdr>
        </w:div>
        <w:div w:id="933396691">
          <w:marLeft w:val="0"/>
          <w:marRight w:val="0"/>
          <w:marTop w:val="0"/>
          <w:marBottom w:val="0"/>
          <w:divBdr>
            <w:top w:val="none" w:sz="0" w:space="0" w:color="auto"/>
            <w:left w:val="none" w:sz="0" w:space="0" w:color="auto"/>
            <w:bottom w:val="none" w:sz="0" w:space="0" w:color="auto"/>
            <w:right w:val="none" w:sz="0" w:space="0" w:color="auto"/>
          </w:divBdr>
        </w:div>
        <w:div w:id="933396712">
          <w:marLeft w:val="0"/>
          <w:marRight w:val="0"/>
          <w:marTop w:val="0"/>
          <w:marBottom w:val="0"/>
          <w:divBdr>
            <w:top w:val="none" w:sz="0" w:space="0" w:color="auto"/>
            <w:left w:val="none" w:sz="0" w:space="0" w:color="auto"/>
            <w:bottom w:val="none" w:sz="0" w:space="0" w:color="auto"/>
            <w:right w:val="none" w:sz="0" w:space="0" w:color="auto"/>
          </w:divBdr>
        </w:div>
        <w:div w:id="933396721">
          <w:marLeft w:val="0"/>
          <w:marRight w:val="0"/>
          <w:marTop w:val="0"/>
          <w:marBottom w:val="0"/>
          <w:divBdr>
            <w:top w:val="none" w:sz="0" w:space="0" w:color="auto"/>
            <w:left w:val="none" w:sz="0" w:space="0" w:color="auto"/>
            <w:bottom w:val="none" w:sz="0" w:space="0" w:color="auto"/>
            <w:right w:val="none" w:sz="0" w:space="0" w:color="auto"/>
          </w:divBdr>
        </w:div>
        <w:div w:id="933396727">
          <w:marLeft w:val="0"/>
          <w:marRight w:val="0"/>
          <w:marTop w:val="0"/>
          <w:marBottom w:val="0"/>
          <w:divBdr>
            <w:top w:val="none" w:sz="0" w:space="0" w:color="auto"/>
            <w:left w:val="none" w:sz="0" w:space="0" w:color="auto"/>
            <w:bottom w:val="none" w:sz="0" w:space="0" w:color="auto"/>
            <w:right w:val="none" w:sz="0" w:space="0" w:color="auto"/>
          </w:divBdr>
        </w:div>
        <w:div w:id="933396730">
          <w:marLeft w:val="0"/>
          <w:marRight w:val="0"/>
          <w:marTop w:val="0"/>
          <w:marBottom w:val="0"/>
          <w:divBdr>
            <w:top w:val="none" w:sz="0" w:space="0" w:color="auto"/>
            <w:left w:val="none" w:sz="0" w:space="0" w:color="auto"/>
            <w:bottom w:val="none" w:sz="0" w:space="0" w:color="auto"/>
            <w:right w:val="none" w:sz="0" w:space="0" w:color="auto"/>
          </w:divBdr>
        </w:div>
        <w:div w:id="933396732">
          <w:marLeft w:val="0"/>
          <w:marRight w:val="0"/>
          <w:marTop w:val="0"/>
          <w:marBottom w:val="0"/>
          <w:divBdr>
            <w:top w:val="none" w:sz="0" w:space="0" w:color="auto"/>
            <w:left w:val="none" w:sz="0" w:space="0" w:color="auto"/>
            <w:bottom w:val="none" w:sz="0" w:space="0" w:color="auto"/>
            <w:right w:val="none" w:sz="0" w:space="0" w:color="auto"/>
          </w:divBdr>
        </w:div>
        <w:div w:id="933396757">
          <w:marLeft w:val="0"/>
          <w:marRight w:val="0"/>
          <w:marTop w:val="0"/>
          <w:marBottom w:val="0"/>
          <w:divBdr>
            <w:top w:val="none" w:sz="0" w:space="0" w:color="auto"/>
            <w:left w:val="none" w:sz="0" w:space="0" w:color="auto"/>
            <w:bottom w:val="none" w:sz="0" w:space="0" w:color="auto"/>
            <w:right w:val="none" w:sz="0" w:space="0" w:color="auto"/>
          </w:divBdr>
        </w:div>
        <w:div w:id="933396767">
          <w:marLeft w:val="0"/>
          <w:marRight w:val="0"/>
          <w:marTop w:val="0"/>
          <w:marBottom w:val="0"/>
          <w:divBdr>
            <w:top w:val="none" w:sz="0" w:space="0" w:color="auto"/>
            <w:left w:val="none" w:sz="0" w:space="0" w:color="auto"/>
            <w:bottom w:val="none" w:sz="0" w:space="0" w:color="auto"/>
            <w:right w:val="none" w:sz="0" w:space="0" w:color="auto"/>
          </w:divBdr>
        </w:div>
        <w:div w:id="933396790">
          <w:marLeft w:val="0"/>
          <w:marRight w:val="0"/>
          <w:marTop w:val="0"/>
          <w:marBottom w:val="0"/>
          <w:divBdr>
            <w:top w:val="none" w:sz="0" w:space="0" w:color="auto"/>
            <w:left w:val="none" w:sz="0" w:space="0" w:color="auto"/>
            <w:bottom w:val="none" w:sz="0" w:space="0" w:color="auto"/>
            <w:right w:val="none" w:sz="0" w:space="0" w:color="auto"/>
          </w:divBdr>
        </w:div>
        <w:div w:id="933396796">
          <w:marLeft w:val="0"/>
          <w:marRight w:val="0"/>
          <w:marTop w:val="0"/>
          <w:marBottom w:val="0"/>
          <w:divBdr>
            <w:top w:val="none" w:sz="0" w:space="0" w:color="auto"/>
            <w:left w:val="none" w:sz="0" w:space="0" w:color="auto"/>
            <w:bottom w:val="none" w:sz="0" w:space="0" w:color="auto"/>
            <w:right w:val="none" w:sz="0" w:space="0" w:color="auto"/>
          </w:divBdr>
        </w:div>
        <w:div w:id="933396815">
          <w:marLeft w:val="0"/>
          <w:marRight w:val="0"/>
          <w:marTop w:val="0"/>
          <w:marBottom w:val="0"/>
          <w:divBdr>
            <w:top w:val="none" w:sz="0" w:space="0" w:color="auto"/>
            <w:left w:val="none" w:sz="0" w:space="0" w:color="auto"/>
            <w:bottom w:val="none" w:sz="0" w:space="0" w:color="auto"/>
            <w:right w:val="none" w:sz="0" w:space="0" w:color="auto"/>
          </w:divBdr>
        </w:div>
        <w:div w:id="933396856">
          <w:marLeft w:val="0"/>
          <w:marRight w:val="0"/>
          <w:marTop w:val="0"/>
          <w:marBottom w:val="0"/>
          <w:divBdr>
            <w:top w:val="none" w:sz="0" w:space="0" w:color="auto"/>
            <w:left w:val="none" w:sz="0" w:space="0" w:color="auto"/>
            <w:bottom w:val="none" w:sz="0" w:space="0" w:color="auto"/>
            <w:right w:val="none" w:sz="0" w:space="0" w:color="auto"/>
          </w:divBdr>
        </w:div>
        <w:div w:id="933396894">
          <w:marLeft w:val="0"/>
          <w:marRight w:val="0"/>
          <w:marTop w:val="0"/>
          <w:marBottom w:val="0"/>
          <w:divBdr>
            <w:top w:val="none" w:sz="0" w:space="0" w:color="auto"/>
            <w:left w:val="none" w:sz="0" w:space="0" w:color="auto"/>
            <w:bottom w:val="none" w:sz="0" w:space="0" w:color="auto"/>
            <w:right w:val="none" w:sz="0" w:space="0" w:color="auto"/>
          </w:divBdr>
        </w:div>
        <w:div w:id="933396915">
          <w:marLeft w:val="0"/>
          <w:marRight w:val="0"/>
          <w:marTop w:val="0"/>
          <w:marBottom w:val="0"/>
          <w:divBdr>
            <w:top w:val="none" w:sz="0" w:space="0" w:color="auto"/>
            <w:left w:val="none" w:sz="0" w:space="0" w:color="auto"/>
            <w:bottom w:val="none" w:sz="0" w:space="0" w:color="auto"/>
            <w:right w:val="none" w:sz="0" w:space="0" w:color="auto"/>
          </w:divBdr>
        </w:div>
        <w:div w:id="933396916">
          <w:marLeft w:val="0"/>
          <w:marRight w:val="0"/>
          <w:marTop w:val="0"/>
          <w:marBottom w:val="0"/>
          <w:divBdr>
            <w:top w:val="none" w:sz="0" w:space="0" w:color="auto"/>
            <w:left w:val="none" w:sz="0" w:space="0" w:color="auto"/>
            <w:bottom w:val="none" w:sz="0" w:space="0" w:color="auto"/>
            <w:right w:val="none" w:sz="0" w:space="0" w:color="auto"/>
          </w:divBdr>
        </w:div>
        <w:div w:id="933396926">
          <w:marLeft w:val="0"/>
          <w:marRight w:val="0"/>
          <w:marTop w:val="0"/>
          <w:marBottom w:val="0"/>
          <w:divBdr>
            <w:top w:val="none" w:sz="0" w:space="0" w:color="auto"/>
            <w:left w:val="none" w:sz="0" w:space="0" w:color="auto"/>
            <w:bottom w:val="none" w:sz="0" w:space="0" w:color="auto"/>
            <w:right w:val="none" w:sz="0" w:space="0" w:color="auto"/>
          </w:divBdr>
        </w:div>
        <w:div w:id="933396974">
          <w:marLeft w:val="0"/>
          <w:marRight w:val="0"/>
          <w:marTop w:val="0"/>
          <w:marBottom w:val="0"/>
          <w:divBdr>
            <w:top w:val="none" w:sz="0" w:space="0" w:color="auto"/>
            <w:left w:val="none" w:sz="0" w:space="0" w:color="auto"/>
            <w:bottom w:val="none" w:sz="0" w:space="0" w:color="auto"/>
            <w:right w:val="none" w:sz="0" w:space="0" w:color="auto"/>
          </w:divBdr>
        </w:div>
        <w:div w:id="933396990">
          <w:marLeft w:val="0"/>
          <w:marRight w:val="0"/>
          <w:marTop w:val="0"/>
          <w:marBottom w:val="0"/>
          <w:divBdr>
            <w:top w:val="none" w:sz="0" w:space="0" w:color="auto"/>
            <w:left w:val="none" w:sz="0" w:space="0" w:color="auto"/>
            <w:bottom w:val="none" w:sz="0" w:space="0" w:color="auto"/>
            <w:right w:val="none" w:sz="0" w:space="0" w:color="auto"/>
          </w:divBdr>
        </w:div>
        <w:div w:id="933396997">
          <w:marLeft w:val="0"/>
          <w:marRight w:val="0"/>
          <w:marTop w:val="0"/>
          <w:marBottom w:val="0"/>
          <w:divBdr>
            <w:top w:val="none" w:sz="0" w:space="0" w:color="auto"/>
            <w:left w:val="none" w:sz="0" w:space="0" w:color="auto"/>
            <w:bottom w:val="none" w:sz="0" w:space="0" w:color="auto"/>
            <w:right w:val="none" w:sz="0" w:space="0" w:color="auto"/>
          </w:divBdr>
        </w:div>
        <w:div w:id="933397008">
          <w:marLeft w:val="0"/>
          <w:marRight w:val="0"/>
          <w:marTop w:val="0"/>
          <w:marBottom w:val="0"/>
          <w:divBdr>
            <w:top w:val="none" w:sz="0" w:space="0" w:color="auto"/>
            <w:left w:val="none" w:sz="0" w:space="0" w:color="auto"/>
            <w:bottom w:val="none" w:sz="0" w:space="0" w:color="auto"/>
            <w:right w:val="none" w:sz="0" w:space="0" w:color="auto"/>
          </w:divBdr>
        </w:div>
      </w:divsChild>
    </w:div>
    <w:div w:id="933396993">
      <w:marLeft w:val="0"/>
      <w:marRight w:val="0"/>
      <w:marTop w:val="0"/>
      <w:marBottom w:val="0"/>
      <w:divBdr>
        <w:top w:val="none" w:sz="0" w:space="0" w:color="auto"/>
        <w:left w:val="none" w:sz="0" w:space="0" w:color="auto"/>
        <w:bottom w:val="none" w:sz="0" w:space="0" w:color="auto"/>
        <w:right w:val="none" w:sz="0" w:space="0" w:color="auto"/>
      </w:divBdr>
    </w:div>
    <w:div w:id="933397006">
      <w:marLeft w:val="0"/>
      <w:marRight w:val="0"/>
      <w:marTop w:val="0"/>
      <w:marBottom w:val="0"/>
      <w:divBdr>
        <w:top w:val="none" w:sz="0" w:space="0" w:color="auto"/>
        <w:left w:val="none" w:sz="0" w:space="0" w:color="auto"/>
        <w:bottom w:val="none" w:sz="0" w:space="0" w:color="auto"/>
        <w:right w:val="none" w:sz="0" w:space="0" w:color="auto"/>
      </w:divBdr>
    </w:div>
    <w:div w:id="1484857829">
      <w:bodyDiv w:val="1"/>
      <w:marLeft w:val="0"/>
      <w:marRight w:val="0"/>
      <w:marTop w:val="0"/>
      <w:marBottom w:val="0"/>
      <w:divBdr>
        <w:top w:val="none" w:sz="0" w:space="0" w:color="auto"/>
        <w:left w:val="none" w:sz="0" w:space="0" w:color="auto"/>
        <w:bottom w:val="none" w:sz="0" w:space="0" w:color="auto"/>
        <w:right w:val="none" w:sz="0" w:space="0" w:color="auto"/>
      </w:divBdr>
      <w:divsChild>
        <w:div w:id="822820568">
          <w:marLeft w:val="0"/>
          <w:marRight w:val="0"/>
          <w:marTop w:val="0"/>
          <w:marBottom w:val="0"/>
          <w:divBdr>
            <w:top w:val="none" w:sz="0" w:space="0" w:color="auto"/>
            <w:left w:val="none" w:sz="0" w:space="0" w:color="auto"/>
            <w:bottom w:val="none" w:sz="0" w:space="0" w:color="auto"/>
            <w:right w:val="none" w:sz="0" w:space="0" w:color="auto"/>
          </w:divBdr>
        </w:div>
        <w:div w:id="31469497">
          <w:marLeft w:val="0"/>
          <w:marRight w:val="0"/>
          <w:marTop w:val="0"/>
          <w:marBottom w:val="0"/>
          <w:divBdr>
            <w:top w:val="none" w:sz="0" w:space="0" w:color="auto"/>
            <w:left w:val="none" w:sz="0" w:space="0" w:color="auto"/>
            <w:bottom w:val="none" w:sz="0" w:space="0" w:color="auto"/>
            <w:right w:val="none" w:sz="0" w:space="0" w:color="auto"/>
          </w:divBdr>
        </w:div>
        <w:div w:id="1645237974">
          <w:marLeft w:val="0"/>
          <w:marRight w:val="0"/>
          <w:marTop w:val="0"/>
          <w:marBottom w:val="0"/>
          <w:divBdr>
            <w:top w:val="none" w:sz="0" w:space="0" w:color="auto"/>
            <w:left w:val="none" w:sz="0" w:space="0" w:color="auto"/>
            <w:bottom w:val="none" w:sz="0" w:space="0" w:color="auto"/>
            <w:right w:val="none" w:sz="0" w:space="0" w:color="auto"/>
          </w:divBdr>
        </w:div>
        <w:div w:id="1842038526">
          <w:marLeft w:val="0"/>
          <w:marRight w:val="0"/>
          <w:marTop w:val="0"/>
          <w:marBottom w:val="0"/>
          <w:divBdr>
            <w:top w:val="none" w:sz="0" w:space="0" w:color="auto"/>
            <w:left w:val="none" w:sz="0" w:space="0" w:color="auto"/>
            <w:bottom w:val="none" w:sz="0" w:space="0" w:color="auto"/>
            <w:right w:val="none" w:sz="0" w:space="0" w:color="auto"/>
          </w:divBdr>
        </w:div>
        <w:div w:id="206072315">
          <w:marLeft w:val="0"/>
          <w:marRight w:val="0"/>
          <w:marTop w:val="0"/>
          <w:marBottom w:val="0"/>
          <w:divBdr>
            <w:top w:val="none" w:sz="0" w:space="0" w:color="auto"/>
            <w:left w:val="none" w:sz="0" w:space="0" w:color="auto"/>
            <w:bottom w:val="none" w:sz="0" w:space="0" w:color="auto"/>
            <w:right w:val="none" w:sz="0" w:space="0" w:color="auto"/>
          </w:divBdr>
        </w:div>
      </w:divsChild>
    </w:div>
    <w:div w:id="17782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ip.sejm.gov.pl/DetailsServlet?id=WDU20160000922&amp;min=1"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mailto:rpefs@opolskie.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sap.sejm.gov.pl/DetailsServlet?id=WDU20160001870&amp;min=1" TargetMode="External"/><Relationship Id="rId17" Type="http://schemas.openxmlformats.org/officeDocument/2006/relationships/hyperlink" Target="http://www.pw.opolskie.pl"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st.pw.opolskie.pl/" TargetMode="External"/><Relationship Id="rId20" Type="http://schemas.openxmlformats.org/officeDocument/2006/relationships/hyperlink" Target="mailto:info@opolskie.pl" TargetMode="External"/><Relationship Id="rId29"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70001579&amp;min=1" TargetMode="External"/><Relationship Id="rId24" Type="http://schemas.openxmlformats.org/officeDocument/2006/relationships/hyperlink" Target="http://www.rpo.opolskie.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funduszeeuropejskie.gov.pl" TargetMode="External"/><Relationship Id="rId28"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10" Type="http://schemas.openxmlformats.org/officeDocument/2006/relationships/hyperlink" Target="http://www.funduszeeuropejskie.gov.pl" TargetMode="External"/><Relationship Id="rId19" Type="http://schemas.openxmlformats.org/officeDocument/2006/relationships/hyperlink" Target="http://www.funduszeeuropejskie.gov.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isap.sejm.gov.pl/DetailsServlet?id=WDU20160001808&amp;min=1" TargetMode="External"/><Relationship Id="rId22" Type="http://schemas.openxmlformats.org/officeDocument/2006/relationships/hyperlink" Target="http://www.ocrg.opolskie.pl" TargetMode="External"/><Relationship Id="rId27" Type="http://schemas.openxmlformats.org/officeDocument/2006/relationships/hyperlink" Target="http://www.funduszeeuropejskie.gov.pl" TargetMode="External"/><Relationship Id="rId30"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375E5-7F4F-4232-A186-70349B25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28</Pages>
  <Words>7701</Words>
  <Characters>52419</Characters>
  <Application>Microsoft Office Word</Application>
  <DocSecurity>0</DocSecurity>
  <Lines>436</Lines>
  <Paragraphs>119</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BARTOSZ DĄBROWSKI</cp:lastModifiedBy>
  <cp:revision>10</cp:revision>
  <cp:lastPrinted>2017-10-12T05:46:00Z</cp:lastPrinted>
  <dcterms:created xsi:type="dcterms:W3CDTF">2017-10-12T06:14:00Z</dcterms:created>
  <dcterms:modified xsi:type="dcterms:W3CDTF">2017-10-20T07:13:00Z</dcterms:modified>
</cp:coreProperties>
</file>