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bookmarkStart w:id="0" w:name="_GoBack"/>
      <w:bookmarkEnd w:id="0"/>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1" w:name="_Toc535309024"/>
      <w:r w:rsidRPr="002D147D">
        <w:rPr>
          <w:rFonts w:ascii="Calibri" w:hAnsi="Calibri"/>
          <w:b/>
          <w:snapToGrid w:val="0"/>
          <w:sz w:val="40"/>
          <w:szCs w:val="40"/>
        </w:rPr>
        <w:t>REGULAMIN KONKURSU</w:t>
      </w:r>
      <w:bookmarkEnd w:id="1"/>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1A3BEDA7" w14:textId="602B03ED" w:rsidR="00110D79" w:rsidRDefault="00215E45"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dla Subregionu Północnego</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6844247D" w14:textId="2391FE86" w:rsidR="003646A6" w:rsidRDefault="003646A6" w:rsidP="00F46BE6">
      <w:pPr>
        <w:tabs>
          <w:tab w:val="left" w:pos="8010"/>
        </w:tabs>
        <w:spacing w:line="276" w:lineRule="auto"/>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77777777" w:rsidR="003646A6" w:rsidRPr="006066F1" w:rsidRDefault="003646A6" w:rsidP="003646A6">
      <w:pPr>
        <w:tabs>
          <w:tab w:val="left" w:pos="3810"/>
        </w:tabs>
        <w:jc w:val="center"/>
        <w:rPr>
          <w:rFonts w:ascii="Calibri" w:hAnsi="Calibri"/>
          <w:b/>
        </w:rPr>
      </w:pPr>
      <w:r w:rsidRPr="006066F1">
        <w:rPr>
          <w:rFonts w:ascii="Calibri" w:hAnsi="Calibri"/>
          <w:b/>
        </w:rPr>
        <w:t>Wersja 1</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1FEF1BF7" w:rsidR="005F0D3C" w:rsidRPr="005F0D3C" w:rsidRDefault="00202BE9" w:rsidP="005F0D3C">
      <w:pPr>
        <w:spacing w:line="276" w:lineRule="auto"/>
        <w:jc w:val="center"/>
        <w:rPr>
          <w:rFonts w:ascii="Calibri" w:hAnsi="Calibri"/>
          <w:i/>
        </w:rPr>
      </w:pPr>
      <w:r>
        <w:rPr>
          <w:rFonts w:ascii="Calibri" w:hAnsi="Calibri"/>
          <w:i/>
        </w:rPr>
        <w:t>Uchwałą nr</w:t>
      </w:r>
      <w:r w:rsidR="00AD5BF3">
        <w:rPr>
          <w:rFonts w:ascii="Calibri" w:hAnsi="Calibri"/>
          <w:i/>
        </w:rPr>
        <w:t xml:space="preserve"> 1093</w:t>
      </w:r>
      <w:r w:rsidR="00A15637">
        <w:rPr>
          <w:rFonts w:ascii="Calibri" w:hAnsi="Calibri"/>
          <w:i/>
        </w:rPr>
        <w:t>/2019 z dnia</w:t>
      </w:r>
      <w:r w:rsidR="00AD5BF3">
        <w:rPr>
          <w:rFonts w:ascii="Calibri" w:hAnsi="Calibri"/>
          <w:i/>
        </w:rPr>
        <w:t xml:space="preserve"> 24 </w:t>
      </w:r>
      <w:r w:rsidR="00215E45" w:rsidRPr="00215E45">
        <w:rPr>
          <w:rFonts w:ascii="Calibri" w:hAnsi="Calibri"/>
          <w:i/>
        </w:rPr>
        <w:t>lipca</w:t>
      </w:r>
      <w:r w:rsidR="005F0D3C" w:rsidRPr="00215E45">
        <w:rPr>
          <w:rFonts w:ascii="Calibri" w:hAnsi="Calibri"/>
          <w:i/>
        </w:rPr>
        <w:t xml:space="preserve"> </w:t>
      </w:r>
      <w:r w:rsidR="005F0D3C">
        <w:rPr>
          <w:rFonts w:ascii="Calibri" w:hAnsi="Calibri"/>
          <w:i/>
        </w:rPr>
        <w:t>2019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4D9BD11B" w:rsidR="003646A6" w:rsidRDefault="00215E45" w:rsidP="003646A6">
      <w:pPr>
        <w:tabs>
          <w:tab w:val="left" w:pos="4065"/>
        </w:tabs>
        <w:spacing w:line="276" w:lineRule="auto"/>
        <w:jc w:val="center"/>
        <w:rPr>
          <w:rFonts w:ascii="Calibri" w:hAnsi="Calibri"/>
        </w:rPr>
      </w:pPr>
      <w:r>
        <w:rPr>
          <w:rFonts w:ascii="Calibri" w:hAnsi="Calibri"/>
        </w:rPr>
        <w:t xml:space="preserve">Opole, lipiec </w:t>
      </w:r>
      <w:r w:rsidR="003646A6" w:rsidRPr="006066F1">
        <w:rPr>
          <w:rFonts w:ascii="Calibri" w:hAnsi="Calibri"/>
        </w:rPr>
        <w:t>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467264" w:rsidRDefault="00D2231F" w:rsidP="00D2231F">
      <w:pPr>
        <w:rPr>
          <w:rFonts w:ascii="Calibri" w:hAnsi="Calibri"/>
          <w:b/>
          <w:i/>
          <w:u w:val="single"/>
        </w:rPr>
      </w:pPr>
      <w:r w:rsidRPr="00467264">
        <w:rPr>
          <w:rFonts w:ascii="Calibri" w:hAnsi="Calibri"/>
          <w:b/>
          <w:i/>
          <w:u w:val="single"/>
        </w:rPr>
        <w:t>Opracowanie:</w:t>
      </w:r>
    </w:p>
    <w:p w14:paraId="1C8572CE" w14:textId="223013FB" w:rsidR="00D2231F" w:rsidRPr="00467264" w:rsidRDefault="00D2231F" w:rsidP="00D2231F">
      <w:pPr>
        <w:tabs>
          <w:tab w:val="center" w:pos="7001"/>
        </w:tabs>
        <w:rPr>
          <w:rFonts w:ascii="Calibri" w:hAnsi="Calibri"/>
          <w:i/>
        </w:rPr>
      </w:pPr>
      <w:r w:rsidRPr="00467264">
        <w:rPr>
          <w:rFonts w:ascii="Calibri" w:hAnsi="Calibri"/>
          <w:i/>
        </w:rPr>
        <w:t>Departament Koordynacji Programów Operacyjnych</w:t>
      </w:r>
    </w:p>
    <w:p w14:paraId="469212F1" w14:textId="77777777" w:rsidR="00D2231F" w:rsidRPr="00467264" w:rsidRDefault="00D2231F" w:rsidP="00D2231F">
      <w:pPr>
        <w:rPr>
          <w:rFonts w:ascii="Calibri" w:hAnsi="Calibri"/>
          <w:i/>
        </w:rPr>
      </w:pPr>
      <w:r w:rsidRPr="00467264">
        <w:rPr>
          <w:rFonts w:ascii="Calibri" w:hAnsi="Calibri"/>
          <w:i/>
        </w:rPr>
        <w:t>Urząd Marszałkowski Województwa Opolskiego</w:t>
      </w:r>
    </w:p>
    <w:p w14:paraId="6CED73AD" w14:textId="2915BAAC" w:rsidR="00D2231F" w:rsidRPr="00467264" w:rsidRDefault="00D2231F" w:rsidP="00D2231F">
      <w:pPr>
        <w:tabs>
          <w:tab w:val="left" w:pos="4065"/>
        </w:tabs>
        <w:rPr>
          <w:rFonts w:ascii="Calibri" w:hAnsi="Calibri"/>
          <w:i/>
        </w:rPr>
      </w:pPr>
      <w:r w:rsidRPr="00467264">
        <w:rPr>
          <w:rFonts w:ascii="Calibri" w:hAnsi="Calibri"/>
          <w:i/>
        </w:rPr>
        <w:t xml:space="preserve">Opole, </w:t>
      </w:r>
      <w:r w:rsidR="00215E45" w:rsidRPr="00467264">
        <w:rPr>
          <w:rFonts w:ascii="Calibri" w:hAnsi="Calibri"/>
          <w:i/>
        </w:rPr>
        <w:t xml:space="preserve">lipiec </w:t>
      </w:r>
      <w:r w:rsidRPr="00467264">
        <w:rPr>
          <w:rFonts w:ascii="Calibri" w:hAnsi="Calibri"/>
          <w:i/>
        </w:rPr>
        <w:t>2019 r.</w:t>
      </w:r>
    </w:p>
    <w:p w14:paraId="1C5CB117" w14:textId="77777777" w:rsidR="00D2231F" w:rsidRPr="00A92F74"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12</w:t>
            </w:r>
            <w:r w:rsidR="00A26B99" w:rsidRPr="00A26B99">
              <w:rPr>
                <w:rFonts w:asciiTheme="minorHAnsi" w:hAnsiTheme="minorHAnsi"/>
                <w:noProof/>
                <w:webHidden/>
              </w:rPr>
              <w:fldChar w:fldCharType="end"/>
            </w:r>
          </w:hyperlink>
        </w:p>
        <w:p w14:paraId="50772D37"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070E73F8"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5083B487"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67B18B2A"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2134A838"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7C263DA3" w14:textId="297B3C02"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6217997D" w14:textId="77B9D890"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3E68333E"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17</w:t>
            </w:r>
            <w:r w:rsidR="00A26B99" w:rsidRPr="00A26B99">
              <w:rPr>
                <w:rFonts w:asciiTheme="minorHAnsi" w:hAnsiTheme="minorHAnsi"/>
                <w:noProof/>
                <w:webHidden/>
              </w:rPr>
              <w:fldChar w:fldCharType="end"/>
            </w:r>
          </w:hyperlink>
        </w:p>
        <w:p w14:paraId="3E829B67"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18</w:t>
            </w:r>
            <w:r w:rsidR="00A26B99" w:rsidRPr="00A26B99">
              <w:rPr>
                <w:rFonts w:asciiTheme="minorHAnsi" w:hAnsiTheme="minorHAnsi"/>
                <w:noProof/>
                <w:webHidden/>
              </w:rPr>
              <w:fldChar w:fldCharType="end"/>
            </w:r>
          </w:hyperlink>
        </w:p>
        <w:p w14:paraId="33909C01"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22</w:t>
            </w:r>
            <w:r w:rsidR="00A26B99" w:rsidRPr="00A26B99">
              <w:rPr>
                <w:rFonts w:asciiTheme="minorHAnsi" w:hAnsiTheme="minorHAnsi"/>
                <w:noProof/>
                <w:webHidden/>
              </w:rPr>
              <w:fldChar w:fldCharType="end"/>
            </w:r>
          </w:hyperlink>
        </w:p>
        <w:p w14:paraId="4DBDA72E"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7FC38139"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0A416F08"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0B4D3B2F" w14:textId="2FB6033A"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2CE4332C"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25</w:t>
            </w:r>
            <w:r w:rsidR="00A26B99" w:rsidRPr="00A26B99">
              <w:rPr>
                <w:rFonts w:asciiTheme="minorHAnsi" w:hAnsiTheme="minorHAnsi"/>
                <w:noProof/>
                <w:webHidden/>
              </w:rPr>
              <w:fldChar w:fldCharType="end"/>
            </w:r>
          </w:hyperlink>
        </w:p>
        <w:p w14:paraId="498BE232"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6716F62"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8CAC690" w14:textId="74A685BC"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3630527D"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27</w:t>
            </w:r>
            <w:r w:rsidR="00A26B99" w:rsidRPr="00A26B99">
              <w:rPr>
                <w:rFonts w:asciiTheme="minorHAnsi" w:hAnsiTheme="minorHAnsi"/>
                <w:noProof/>
                <w:webHidden/>
              </w:rPr>
              <w:fldChar w:fldCharType="end"/>
            </w:r>
          </w:hyperlink>
        </w:p>
        <w:p w14:paraId="76D94685"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0873569A"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4BCE1634"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3C36B4F0"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19C8322F"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3039E421"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37F1A287"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4BF4D508" w14:textId="336569F2"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0A9D7265"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31</w:t>
            </w:r>
            <w:r w:rsidR="00A26B99" w:rsidRPr="00A26B99">
              <w:rPr>
                <w:rFonts w:asciiTheme="minorHAnsi" w:hAnsiTheme="minorHAnsi"/>
                <w:noProof/>
                <w:webHidden/>
              </w:rPr>
              <w:fldChar w:fldCharType="end"/>
            </w:r>
          </w:hyperlink>
        </w:p>
        <w:p w14:paraId="553A420A" w14:textId="77777777" w:rsidR="00A26B99" w:rsidRPr="00A26B99" w:rsidRDefault="00DB2B15">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32</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8196408"/>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6E6FD0">
      <w:pPr>
        <w:pStyle w:val="Akapitzlist"/>
        <w:rPr>
          <w:noProof/>
        </w:rPr>
      </w:pPr>
      <w:r w:rsidRPr="00467264">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6E6FD0">
      <w:pPr>
        <w:pStyle w:val="Akapitzlist"/>
        <w:rPr>
          <w:noProof/>
        </w:rPr>
      </w:pPr>
      <w:r w:rsidRPr="00467264">
        <w:rPr>
          <w:b/>
          <w:noProof/>
        </w:rPr>
        <w:t>DPO</w:t>
      </w:r>
      <w:r w:rsidRPr="002D147D">
        <w:rPr>
          <w:noProof/>
        </w:rPr>
        <w:t xml:space="preserve"> – Departament Koordynacji Programów Operacyjnych Urzędu Marszałkowskiego Województwa Opolskiego</w:t>
      </w:r>
    </w:p>
    <w:p w14:paraId="36F7E861" w14:textId="77777777" w:rsidR="003646A6" w:rsidRPr="00974C75" w:rsidRDefault="003646A6" w:rsidP="006E6FD0">
      <w:pPr>
        <w:pStyle w:val="Akapitzlist"/>
        <w:rPr>
          <w:noProof/>
        </w:rPr>
      </w:pPr>
      <w:r w:rsidRPr="00467264">
        <w:rPr>
          <w:b/>
          <w:noProof/>
        </w:rPr>
        <w:t>Dyrektywa OOŚ</w:t>
      </w:r>
      <w:r w:rsidRPr="00974C75">
        <w:rPr>
          <w:noProof/>
        </w:rPr>
        <w:t xml:space="preserve">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6E6FD0">
      <w:pPr>
        <w:pStyle w:val="Akapitzlist"/>
        <w:rPr>
          <w:noProof/>
        </w:rPr>
      </w:pPr>
      <w:r w:rsidRPr="00467264">
        <w:rPr>
          <w:b/>
          <w:noProof/>
        </w:rPr>
        <w:t>Dyrektywa SOOŚ</w:t>
      </w:r>
      <w:r w:rsidRPr="00974C75">
        <w:rPr>
          <w:noProof/>
        </w:rPr>
        <w:t xml:space="preserve">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6E6FD0">
      <w:pPr>
        <w:pStyle w:val="Akapitzlist"/>
        <w:rPr>
          <w:rFonts w:eastAsia="Times New Roman"/>
        </w:rPr>
      </w:pPr>
      <w:r w:rsidRPr="00467264">
        <w:rPr>
          <w:b/>
          <w:noProof/>
        </w:rPr>
        <w:t>EFFR</w:t>
      </w:r>
      <w:r w:rsidRPr="00974C75">
        <w:rPr>
          <w:noProof/>
        </w:rPr>
        <w:t xml:space="preserve"> – Europejski Fundusz Rozwoju Regionalnego</w:t>
      </w:r>
    </w:p>
    <w:p w14:paraId="637E17F3" w14:textId="77777777" w:rsidR="003646A6" w:rsidRPr="00974C75" w:rsidRDefault="003646A6" w:rsidP="006E6FD0">
      <w:pPr>
        <w:pStyle w:val="Akapitzlist"/>
        <w:rPr>
          <w:rFonts w:eastAsia="Times New Roman"/>
        </w:rPr>
      </w:pPr>
      <w:r w:rsidRPr="00467264">
        <w:rPr>
          <w:b/>
          <w:noProof/>
        </w:rPr>
        <w:t>EFSI</w:t>
      </w:r>
      <w:r w:rsidRPr="00974C75">
        <w:rPr>
          <w:noProof/>
        </w:rPr>
        <w:t xml:space="preserve">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6E6FD0">
      <w:pPr>
        <w:pStyle w:val="Akapitzlist"/>
        <w:rPr>
          <w:rFonts w:eastAsia="Times New Roman"/>
        </w:rPr>
      </w:pPr>
      <w:r w:rsidRPr="00467264">
        <w:rPr>
          <w:rFonts w:eastAsia="Times New Roman"/>
          <w:b/>
        </w:rPr>
        <w:t>Ekspert</w:t>
      </w:r>
      <w:r w:rsidRPr="00974C75">
        <w:rPr>
          <w:rFonts w:eastAsia="Times New Roman"/>
        </w:rPr>
        <w:t xml:space="preserve"> – </w:t>
      </w:r>
      <w:r w:rsidRPr="00974C75">
        <w:rPr>
          <w:noProof/>
        </w:rPr>
        <w:t>Rozumie się przez to osobę niebędącą pracownikiem IZ RPO WO 2014-2020, dokonującą oceny projektów złożonych w ramach RPO WO 2014-2020</w:t>
      </w:r>
    </w:p>
    <w:p w14:paraId="2BCD5F45" w14:textId="6ED8E73E" w:rsidR="003646A6" w:rsidRPr="00974C75" w:rsidRDefault="003646A6" w:rsidP="006E6FD0">
      <w:pPr>
        <w:pStyle w:val="Akapitzlist"/>
      </w:pPr>
      <w:r w:rsidRPr="00467264">
        <w:rPr>
          <w:b/>
        </w:rPr>
        <w:t>IOK</w:t>
      </w:r>
      <w:r w:rsidRPr="00974C75">
        <w:t xml:space="preserve"> – </w:t>
      </w:r>
      <w:r w:rsidRPr="00974C75">
        <w:rPr>
          <w:noProof/>
        </w:rPr>
        <w:t xml:space="preserve">Instytucja organizująca konkurs </w:t>
      </w:r>
    </w:p>
    <w:p w14:paraId="00CC9257" w14:textId="77777777" w:rsidR="003646A6" w:rsidRPr="00974C75" w:rsidRDefault="003646A6" w:rsidP="006E6FD0">
      <w:pPr>
        <w:pStyle w:val="Akapitzlist"/>
      </w:pPr>
      <w:r w:rsidRPr="00467264">
        <w:rPr>
          <w:b/>
        </w:rPr>
        <w:t>IZ RPO WO 2014-2020/IZ</w:t>
      </w:r>
      <w:r w:rsidRPr="00974C75">
        <w:t xml:space="preserve">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6E6FD0">
      <w:pPr>
        <w:pStyle w:val="Akapitzlist"/>
        <w:rPr>
          <w:noProof/>
        </w:rPr>
      </w:pPr>
      <w:r w:rsidRPr="00467264">
        <w:rPr>
          <w:b/>
        </w:rPr>
        <w:t>KE</w:t>
      </w:r>
      <w:r w:rsidRPr="00974C75">
        <w:t xml:space="preserve"> – </w:t>
      </w:r>
      <w:r w:rsidRPr="00974C75">
        <w:rPr>
          <w:noProof/>
        </w:rPr>
        <w:t>Komisja Europejska</w:t>
      </w:r>
    </w:p>
    <w:p w14:paraId="2965AFC2" w14:textId="77777777" w:rsidR="003646A6" w:rsidRPr="00974C75" w:rsidRDefault="003646A6" w:rsidP="006E6FD0">
      <w:pPr>
        <w:pStyle w:val="Akapitzlist"/>
        <w:rPr>
          <w:noProof/>
        </w:rPr>
      </w:pPr>
      <w:r w:rsidRPr="00467264">
        <w:rPr>
          <w:b/>
        </w:rPr>
        <w:t>KM RPO WO 2014-2020</w:t>
      </w:r>
      <w:r w:rsidRPr="00974C75">
        <w:t xml:space="preserve"> – </w:t>
      </w:r>
      <w:r w:rsidRPr="00974C75">
        <w:rPr>
          <w:noProof/>
        </w:rPr>
        <w:t>Komitet Monitorujący Regionalny Program Operacyjny Województwa Opolskiego na lata 2014-2020</w:t>
      </w:r>
    </w:p>
    <w:p w14:paraId="3D146E02" w14:textId="77777777" w:rsidR="003646A6" w:rsidRPr="00974C75" w:rsidRDefault="003646A6" w:rsidP="006E6FD0">
      <w:pPr>
        <w:pStyle w:val="Akapitzlist"/>
        <w:rPr>
          <w:noProof/>
        </w:rPr>
      </w:pPr>
      <w:r w:rsidRPr="00467264">
        <w:rPr>
          <w:b/>
        </w:rPr>
        <w:t>KOP</w:t>
      </w:r>
      <w:r w:rsidRPr="00974C75">
        <w:t xml:space="preserve"> – </w:t>
      </w:r>
      <w:r w:rsidRPr="00974C75">
        <w:rPr>
          <w:noProof/>
        </w:rPr>
        <w:t>Komisja Oceny Projektów</w:t>
      </w:r>
    </w:p>
    <w:p w14:paraId="53CD15F9" w14:textId="77777777" w:rsidR="003646A6" w:rsidRPr="00974C75" w:rsidRDefault="003646A6" w:rsidP="006E6FD0">
      <w:pPr>
        <w:pStyle w:val="Akapitzlist"/>
        <w:rPr>
          <w:noProof/>
        </w:rPr>
      </w:pPr>
      <w:r w:rsidRPr="00467264">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6E6FD0">
      <w:pPr>
        <w:pStyle w:val="Akapitzlist"/>
        <w:rPr>
          <w:noProof/>
        </w:rPr>
      </w:pPr>
      <w:r w:rsidRPr="00467264">
        <w:rPr>
          <w:b/>
        </w:rPr>
        <w:t>LSI 2014-2020</w:t>
      </w:r>
      <w:r w:rsidRPr="00974C75">
        <w:t xml:space="preserve"> - </w:t>
      </w:r>
      <w:r w:rsidRPr="00974C75">
        <w:rPr>
          <w:noProof/>
        </w:rPr>
        <w:t>Lokalny System Informatyczny na lata 2014-2020</w:t>
      </w:r>
    </w:p>
    <w:p w14:paraId="4CF1A158" w14:textId="77777777" w:rsidR="003646A6" w:rsidRPr="00974C75" w:rsidRDefault="003646A6" w:rsidP="006E6FD0">
      <w:pPr>
        <w:pStyle w:val="Akapitzlist"/>
        <w:rPr>
          <w:noProof/>
        </w:rPr>
      </w:pPr>
      <w:r w:rsidRPr="00467264">
        <w:rPr>
          <w:b/>
          <w:noProof/>
        </w:rPr>
        <w:t>MIiR</w:t>
      </w:r>
      <w:r w:rsidRPr="00974C75">
        <w:rPr>
          <w:noProof/>
        </w:rPr>
        <w:t xml:space="preserve"> – Ministerstwo Inwestycji i Rozwoju</w:t>
      </w:r>
    </w:p>
    <w:p w14:paraId="6CC780A9" w14:textId="77777777" w:rsidR="003646A6" w:rsidRPr="00974C75" w:rsidRDefault="003646A6" w:rsidP="006E6FD0">
      <w:pPr>
        <w:pStyle w:val="Akapitzlist"/>
        <w:rPr>
          <w:noProof/>
        </w:rPr>
      </w:pPr>
      <w:r w:rsidRPr="00467264">
        <w:rPr>
          <w:b/>
          <w:noProof/>
        </w:rPr>
        <w:t>MR</w:t>
      </w:r>
      <w:r w:rsidRPr="00974C75">
        <w:rPr>
          <w:noProof/>
        </w:rPr>
        <w:t xml:space="preserve"> – Ministerstwo Rozwoju</w:t>
      </w:r>
    </w:p>
    <w:p w14:paraId="3C9FCF7A" w14:textId="77777777" w:rsidR="003646A6" w:rsidRPr="00974C75" w:rsidRDefault="003646A6" w:rsidP="006E6FD0">
      <w:pPr>
        <w:pStyle w:val="Akapitzlist"/>
        <w:rPr>
          <w:noProof/>
        </w:rPr>
      </w:pPr>
      <w:r w:rsidRPr="00467264">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6E6FD0">
      <w:pPr>
        <w:pStyle w:val="Akapitzlist"/>
        <w:rPr>
          <w:noProof/>
        </w:rPr>
      </w:pPr>
      <w:r w:rsidRPr="00467264">
        <w:rPr>
          <w:b/>
          <w:noProof/>
        </w:rPr>
        <w:t>OOŚ</w:t>
      </w:r>
      <w:r w:rsidRPr="00974C75">
        <w:rPr>
          <w:noProof/>
        </w:rPr>
        <w:t xml:space="preserve"> – Ocena oddziaływania na środowisko</w:t>
      </w:r>
    </w:p>
    <w:p w14:paraId="198FE505" w14:textId="77777777" w:rsidR="003646A6" w:rsidRPr="00974C75" w:rsidRDefault="003646A6" w:rsidP="006E6FD0">
      <w:pPr>
        <w:pStyle w:val="Akapitzlist"/>
        <w:rPr>
          <w:noProof/>
        </w:rPr>
      </w:pPr>
      <w:r w:rsidRPr="00467264">
        <w:rPr>
          <w:b/>
          <w:noProof/>
        </w:rPr>
        <w:t>Pzp</w:t>
      </w:r>
      <w:r w:rsidRPr="00974C75">
        <w:rPr>
          <w:noProof/>
        </w:rPr>
        <w:t xml:space="preserve"> – Ustawa z dnia 29 stycznia 2004 r. Prawo zamówień publicznych (t.j. Dz.U.2018 r. poz.1986 z późn. zm.)</w:t>
      </w:r>
    </w:p>
    <w:p w14:paraId="4051AA70" w14:textId="77777777" w:rsidR="003646A6" w:rsidRPr="00974C75" w:rsidRDefault="003646A6" w:rsidP="006E6FD0">
      <w:pPr>
        <w:pStyle w:val="Akapitzlist"/>
        <w:rPr>
          <w:noProof/>
        </w:rPr>
      </w:pPr>
      <w:r w:rsidRPr="00467264">
        <w:rPr>
          <w:b/>
          <w:noProof/>
        </w:rPr>
        <w:t>Regulamin</w:t>
      </w:r>
      <w:r w:rsidRPr="00974C75">
        <w:rPr>
          <w:noProof/>
        </w:rPr>
        <w:t xml:space="preserve"> – Regulamin konkursu</w:t>
      </w:r>
    </w:p>
    <w:p w14:paraId="1366870A" w14:textId="77777777" w:rsidR="00556854" w:rsidRPr="00556854" w:rsidRDefault="003646A6" w:rsidP="006E6FD0">
      <w:pPr>
        <w:pStyle w:val="Akapitzlist"/>
        <w:rPr>
          <w:rFonts w:eastAsia="Times New Roman"/>
        </w:rPr>
      </w:pPr>
      <w:r w:rsidRPr="00467264">
        <w:rPr>
          <w:b/>
          <w:noProof/>
        </w:rPr>
        <w:t>Rozporządzenie ogólne</w:t>
      </w:r>
      <w:r w:rsidRPr="00974C75">
        <w:rPr>
          <w:noProof/>
        </w:rPr>
        <w:t xml:space="preserv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43ABC29D" w:rsidR="003646A6" w:rsidRPr="00556854" w:rsidRDefault="00556854" w:rsidP="006E6FD0">
      <w:pPr>
        <w:pStyle w:val="Akapitzlist"/>
        <w:rPr>
          <w:rFonts w:eastAsia="Times New Roman"/>
        </w:rPr>
      </w:pPr>
      <w:r w:rsidRPr="00467264">
        <w:rPr>
          <w:b/>
          <w:bCs/>
        </w:rPr>
        <w:t>RPO WO 2014-2020/Program</w:t>
      </w:r>
      <w:r w:rsidRPr="00556854">
        <w:rPr>
          <w:bCs/>
        </w:rPr>
        <w:t xml:space="preserve"> </w:t>
      </w:r>
      <w:r w:rsidRPr="00556854">
        <w:t>–</w:t>
      </w:r>
      <w:r w:rsidRPr="00556854">
        <w:rPr>
          <w:bCs/>
        </w:rPr>
        <w:t xml:space="preserve"> </w:t>
      </w:r>
      <w:r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6E6FD0">
      <w:pPr>
        <w:pStyle w:val="Akapitzlist"/>
        <w:rPr>
          <w:noProof/>
        </w:rPr>
      </w:pPr>
      <w:r w:rsidRPr="00467264">
        <w:rPr>
          <w:b/>
        </w:rPr>
        <w:t>SWI</w:t>
      </w:r>
      <w:r w:rsidRPr="00974C75">
        <w:t xml:space="preserve"> –</w:t>
      </w:r>
      <w:r w:rsidRPr="00974C75">
        <w:rPr>
          <w:noProof/>
        </w:rPr>
        <w:t xml:space="preserve"> Studium Wykonalności Inwestycji</w:t>
      </w:r>
    </w:p>
    <w:p w14:paraId="527A9956" w14:textId="77777777" w:rsidR="003646A6" w:rsidRPr="00974C75" w:rsidRDefault="003646A6" w:rsidP="006E6FD0">
      <w:pPr>
        <w:pStyle w:val="Akapitzlist"/>
        <w:rPr>
          <w:noProof/>
        </w:rPr>
      </w:pPr>
      <w:r w:rsidRPr="00467264">
        <w:rPr>
          <w:b/>
        </w:rPr>
        <w:t>SYZYF RPO WO 2014-2020</w:t>
      </w:r>
      <w:r w:rsidRPr="00974C75">
        <w:t xml:space="preserve">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6E6FD0">
      <w:pPr>
        <w:pStyle w:val="Akapitzlist"/>
        <w:rPr>
          <w:noProof/>
        </w:rPr>
      </w:pPr>
      <w:r w:rsidRPr="00467264">
        <w:rPr>
          <w:b/>
        </w:rPr>
        <w:t>SZOOP</w:t>
      </w:r>
      <w:r w:rsidRPr="00974C75">
        <w:t xml:space="preserve">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6E6FD0">
      <w:pPr>
        <w:pStyle w:val="Akapitzlist"/>
        <w:rPr>
          <w:noProof/>
        </w:rPr>
      </w:pPr>
      <w:r w:rsidRPr="00467264">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6E6FD0">
      <w:pPr>
        <w:pStyle w:val="Akapitzlist"/>
        <w:rPr>
          <w:rFonts w:eastAsia="Times New Roman"/>
        </w:rPr>
      </w:pPr>
      <w:r w:rsidRPr="00467264">
        <w:rPr>
          <w:b/>
        </w:rPr>
        <w:t>UE</w:t>
      </w:r>
      <w:r w:rsidRPr="00974C75">
        <w:t xml:space="preserve"> – </w:t>
      </w:r>
      <w:r w:rsidRPr="00974C75">
        <w:rPr>
          <w:noProof/>
        </w:rPr>
        <w:t>Unia Europejska</w:t>
      </w:r>
    </w:p>
    <w:p w14:paraId="5218A9C0" w14:textId="77777777" w:rsidR="003646A6" w:rsidRPr="00974C75" w:rsidRDefault="003646A6" w:rsidP="006E6FD0">
      <w:pPr>
        <w:pStyle w:val="Akapitzlist"/>
        <w:rPr>
          <w:noProof/>
        </w:rPr>
      </w:pPr>
      <w:r w:rsidRPr="00467264">
        <w:rPr>
          <w:b/>
          <w:noProof/>
        </w:rPr>
        <w:t>Umowa Partnerstwa</w:t>
      </w:r>
      <w:r w:rsidRPr="00974C75">
        <w:rPr>
          <w:noProof/>
        </w:rPr>
        <w:t xml:space="preserve"> – Programowanie perspektywy finansowej 2014-2020 - Umowa Partnerstwa, dokument przyjęty przez Komisję Europejską 23 października 2017 r.</w:t>
      </w:r>
    </w:p>
    <w:p w14:paraId="17351A19" w14:textId="77777777" w:rsidR="003646A6" w:rsidRPr="00974C75" w:rsidRDefault="003646A6" w:rsidP="006E6FD0">
      <w:pPr>
        <w:pStyle w:val="Akapitzlist"/>
        <w:rPr>
          <w:noProof/>
        </w:rPr>
      </w:pPr>
      <w:r w:rsidRPr="00467264">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6E6FD0">
      <w:pPr>
        <w:pStyle w:val="Akapitzlist"/>
        <w:rPr>
          <w:noProof/>
        </w:rPr>
      </w:pPr>
      <w:r w:rsidRPr="00467264">
        <w:rPr>
          <w:b/>
          <w:noProof/>
        </w:rPr>
        <w:t>Ustawa wdrożeniowa</w:t>
      </w:r>
      <w:r w:rsidRPr="00974C75">
        <w:rPr>
          <w:noProof/>
        </w:rPr>
        <w:t xml:space="preserve">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6E6FD0">
      <w:pPr>
        <w:pStyle w:val="Akapitzlist"/>
        <w:rPr>
          <w:noProof/>
        </w:rPr>
      </w:pPr>
      <w:r w:rsidRPr="00467264">
        <w:rPr>
          <w:b/>
          <w:noProof/>
        </w:rPr>
        <w:t>WE</w:t>
      </w:r>
      <w:r w:rsidRPr="00974C75">
        <w:rPr>
          <w:noProof/>
        </w:rPr>
        <w:t xml:space="preserve"> – Wspólnota Europejska</w:t>
      </w:r>
    </w:p>
    <w:p w14:paraId="44CF34BE" w14:textId="77777777" w:rsidR="003646A6" w:rsidRPr="00974C75" w:rsidRDefault="003646A6" w:rsidP="006E6FD0">
      <w:pPr>
        <w:pStyle w:val="Akapitzlist"/>
        <w:rPr>
          <w:noProof/>
        </w:rPr>
      </w:pPr>
      <w:r w:rsidRPr="00467264">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6E6FD0">
      <w:pPr>
        <w:pStyle w:val="Akapitzlist"/>
        <w:rPr>
          <w:noProof/>
        </w:rPr>
      </w:pPr>
      <w:r w:rsidRPr="00467264">
        <w:rPr>
          <w:b/>
        </w:rPr>
        <w:t>Wniosek o dofinansowanie projektu</w:t>
      </w:r>
      <w:r w:rsidRPr="00974C75">
        <w:t xml:space="preserve">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6E6FD0">
      <w:pPr>
        <w:pStyle w:val="Akapitzlist"/>
      </w:pPr>
      <w:r w:rsidRPr="00467264">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6E6FD0">
      <w:pPr>
        <w:pStyle w:val="Akapitzlist"/>
      </w:pPr>
      <w:r w:rsidRPr="00467264">
        <w:rPr>
          <w:b/>
        </w:rPr>
        <w:t>ZWO</w:t>
      </w:r>
      <w:r w:rsidRPr="00974C75">
        <w:t xml:space="preserve">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561909B9" w:rsidR="003646A6" w:rsidRPr="001517FA" w:rsidRDefault="003646A6" w:rsidP="00F04819">
      <w:pPr>
        <w:pStyle w:val="Nagwek3"/>
      </w:pPr>
      <w:bookmarkStart w:id="6" w:name="_Toc8196409"/>
      <w:r w:rsidRPr="001517FA">
        <w:t>INFORMACJE WSTĘPNE</w:t>
      </w:r>
      <w:bookmarkEnd w:id="5"/>
      <w:bookmarkEnd w:id="6"/>
    </w:p>
    <w:p w14:paraId="73E276D9" w14:textId="25236EFE" w:rsidR="003646A6" w:rsidRPr="006066F1" w:rsidRDefault="003646A6" w:rsidP="006E6FD0">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6E6FD0">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B30CF79" w:rsidR="003646A6" w:rsidRPr="006066F1" w:rsidRDefault="00B54EB9" w:rsidP="006E6FD0">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w:t>
      </w:r>
      <w:r w:rsidR="006E6FD0">
        <w:br/>
      </w:r>
      <w:r w:rsidR="003646A6" w:rsidRPr="006066F1">
        <w:t>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6E6FD0">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467264">
      <w:pPr>
        <w:tabs>
          <w:tab w:val="left" w:pos="4065"/>
        </w:tabs>
        <w:spacing w:line="276" w:lineRule="auto"/>
        <w:rPr>
          <w:rFonts w:asciiTheme="minorHAnsi" w:hAnsiTheme="minorHAnsi"/>
          <w:b/>
          <w:sz w:val="32"/>
          <w:szCs w:val="32"/>
        </w:rPr>
      </w:pPr>
    </w:p>
    <w:p w14:paraId="7C6DD5F4" w14:textId="77777777" w:rsidR="00E843D6" w:rsidRDefault="00E843D6" w:rsidP="00467264">
      <w:pPr>
        <w:tabs>
          <w:tab w:val="left" w:pos="4065"/>
        </w:tabs>
        <w:spacing w:line="276" w:lineRule="auto"/>
        <w:rPr>
          <w:rFonts w:asciiTheme="minorHAnsi" w:hAnsiTheme="minorHAnsi"/>
          <w:b/>
          <w:sz w:val="32"/>
          <w:szCs w:val="32"/>
        </w:rPr>
      </w:pPr>
    </w:p>
    <w:p w14:paraId="1CB5E435" w14:textId="77777777" w:rsidR="00E843D6" w:rsidRDefault="00E843D6" w:rsidP="00467264">
      <w:pPr>
        <w:tabs>
          <w:tab w:val="left" w:pos="4065"/>
        </w:tabs>
        <w:spacing w:line="276" w:lineRule="auto"/>
        <w:rPr>
          <w:rFonts w:asciiTheme="minorHAnsi" w:hAnsiTheme="minorHAnsi"/>
          <w:b/>
          <w:sz w:val="32"/>
          <w:szCs w:val="32"/>
        </w:rPr>
      </w:pPr>
    </w:p>
    <w:p w14:paraId="090094C2" w14:textId="77777777" w:rsidR="00E843D6" w:rsidRDefault="00E843D6" w:rsidP="00467264">
      <w:pPr>
        <w:tabs>
          <w:tab w:val="left" w:pos="4065"/>
        </w:tabs>
        <w:spacing w:line="276" w:lineRule="auto"/>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445ADCAF" w:rsidR="003646A6" w:rsidRPr="00467264" w:rsidRDefault="00C72682" w:rsidP="00467264">
            <w:pPr>
              <w:rPr>
                <w:rFonts w:asciiTheme="minorHAnsi" w:hAnsiTheme="minorHAnsi"/>
                <w:b/>
                <w:sz w:val="28"/>
                <w:szCs w:val="28"/>
              </w:rPr>
            </w:pPr>
            <w:r w:rsidRPr="00467264">
              <w:rPr>
                <w:rFonts w:asciiTheme="minorHAnsi" w:hAnsiTheme="minorHAnsi"/>
                <w:b/>
                <w:sz w:val="28"/>
                <w:szCs w:val="28"/>
              </w:rPr>
              <w:t>Konkurs nr RPOP.03.02.01-</w:t>
            </w:r>
            <w:r w:rsidR="007C2997" w:rsidRPr="00467264">
              <w:rPr>
                <w:rFonts w:asciiTheme="minorHAnsi" w:hAnsiTheme="minorHAnsi"/>
                <w:b/>
                <w:sz w:val="28"/>
                <w:szCs w:val="28"/>
              </w:rPr>
              <w:t>IZ.00</w:t>
            </w:r>
            <w:r w:rsidR="003646A6" w:rsidRPr="00467264">
              <w:rPr>
                <w:rFonts w:asciiTheme="minorHAnsi" w:hAnsiTheme="minorHAnsi"/>
                <w:b/>
                <w:sz w:val="28"/>
                <w:szCs w:val="28"/>
              </w:rPr>
              <w:t>-16-00</w:t>
            </w:r>
            <w:r w:rsidR="006E6FD0" w:rsidRPr="00467264">
              <w:rPr>
                <w:rFonts w:asciiTheme="minorHAnsi" w:hAnsiTheme="minorHAnsi"/>
                <w:b/>
                <w:sz w:val="28"/>
                <w:szCs w:val="28"/>
              </w:rPr>
              <w:t>2</w:t>
            </w:r>
            <w:r w:rsidR="003646A6" w:rsidRPr="00467264">
              <w:rPr>
                <w:rFonts w:asciiTheme="minorHAnsi" w:hAnsiTheme="minorHAnsi"/>
                <w:b/>
                <w:sz w:val="28"/>
                <w:szCs w:val="28"/>
              </w:rPr>
              <w:t>/19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w:t>
            </w:r>
            <w:r w:rsidRPr="007F7CF6">
              <w:rPr>
                <w:rFonts w:ascii="Calibri" w:eastAsia="Calibri" w:hAnsi="Calibri"/>
                <w:i/>
                <w:lang w:eastAsia="en-US"/>
              </w:rPr>
              <w:t xml:space="preserve">Efektywność energetyczna w budynkach </w:t>
            </w:r>
            <w:r w:rsidR="00E52D31" w:rsidRPr="007F7CF6">
              <w:rPr>
                <w:rFonts w:ascii="Calibri" w:eastAsia="Calibri" w:hAnsi="Calibri"/>
                <w: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6E6FD0">
            <w:pPr>
              <w:pStyle w:val="Akapitzlist"/>
              <w:numPr>
                <w:ilvl w:val="0"/>
                <w:numId w:val="33"/>
              </w:numPr>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7F7CF6">
            <w:pPr>
              <w:pStyle w:val="Akapitzlist"/>
              <w:numPr>
                <w:ilvl w:val="0"/>
                <w:numId w:val="23"/>
              </w:numPr>
              <w:ind w:left="601"/>
            </w:pPr>
            <w:r w:rsidRPr="00984BD9">
              <w:t>ocieplenie obiektu,</w:t>
            </w:r>
          </w:p>
          <w:p w14:paraId="77FC1791" w14:textId="77777777" w:rsidR="000C1D2C" w:rsidRPr="00984BD9" w:rsidRDefault="000C1D2C" w:rsidP="007F7CF6">
            <w:pPr>
              <w:pStyle w:val="Akapitzlist"/>
              <w:numPr>
                <w:ilvl w:val="0"/>
                <w:numId w:val="23"/>
              </w:numPr>
              <w:ind w:left="601"/>
            </w:pPr>
            <w:r w:rsidRPr="00984BD9">
              <w:t>wymiana okien, drzwi zewnętrznych oraz oświetlenia na energooszczędne,</w:t>
            </w:r>
          </w:p>
          <w:p w14:paraId="1D2105FF" w14:textId="77777777" w:rsidR="000C1D2C" w:rsidRPr="00984BD9" w:rsidRDefault="000C1D2C" w:rsidP="007F7CF6">
            <w:pPr>
              <w:pStyle w:val="Akapitzlist"/>
              <w:numPr>
                <w:ilvl w:val="0"/>
                <w:numId w:val="23"/>
              </w:numPr>
              <w:ind w:left="601"/>
            </w:pPr>
            <w:r w:rsidRPr="00984BD9">
              <w:t xml:space="preserve">przebudowa systemów grzewczych (wraz z wymianą i podłączeniem do źródła ciepła), systemów wentylacji i klimatyzacji, </w:t>
            </w:r>
          </w:p>
          <w:p w14:paraId="16EFC5E8" w14:textId="77777777" w:rsidR="000C1D2C" w:rsidRPr="00984BD9" w:rsidRDefault="000C1D2C" w:rsidP="007F7CF6">
            <w:pPr>
              <w:pStyle w:val="Akapitzlist"/>
              <w:numPr>
                <w:ilvl w:val="0"/>
                <w:numId w:val="23"/>
              </w:numPr>
              <w:ind w:left="601"/>
            </w:pPr>
            <w:r w:rsidRPr="00984BD9">
              <w:t>instalacja OZE w modernizowanych energetycznie budynkach,</w:t>
            </w:r>
          </w:p>
          <w:p w14:paraId="07880696" w14:textId="77777777" w:rsidR="000C1D2C" w:rsidRPr="00984BD9" w:rsidRDefault="000C1D2C" w:rsidP="007F7CF6">
            <w:pPr>
              <w:pStyle w:val="Akapitzlist"/>
              <w:numPr>
                <w:ilvl w:val="0"/>
                <w:numId w:val="23"/>
              </w:numPr>
              <w:ind w:left="601"/>
            </w:pPr>
            <w:r w:rsidRPr="00984BD9">
              <w:t>instalacja systemów chłodzących, w tym również z OZE.</w:t>
            </w:r>
          </w:p>
          <w:p w14:paraId="08716FE7" w14:textId="77777777" w:rsidR="003646A6" w:rsidRDefault="000C1D2C" w:rsidP="006E6FD0">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6E6FD0">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6E6FD0">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6E6FD0">
            <w:pPr>
              <w:pStyle w:val="Akapitzlist"/>
              <w:numPr>
                <w:ilvl w:val="0"/>
                <w:numId w:val="2"/>
              </w:numPr>
            </w:pPr>
            <w:r w:rsidRPr="00D943A8">
              <w:t>jednostki sektora finansów publicznych,</w:t>
            </w:r>
          </w:p>
          <w:p w14:paraId="278FE7E6" w14:textId="77777777" w:rsidR="000C1D2C" w:rsidRPr="00D943A8" w:rsidRDefault="000C1D2C" w:rsidP="006E6FD0">
            <w:pPr>
              <w:pStyle w:val="Akapitzlist"/>
              <w:numPr>
                <w:ilvl w:val="0"/>
                <w:numId w:val="2"/>
              </w:numPr>
            </w:pPr>
            <w:r w:rsidRPr="00D943A8">
              <w:t>jednostki naukowe,</w:t>
            </w:r>
          </w:p>
          <w:p w14:paraId="56C02F81" w14:textId="77777777" w:rsidR="000C1D2C" w:rsidRPr="00D943A8" w:rsidRDefault="000C1D2C" w:rsidP="006E6FD0">
            <w:pPr>
              <w:pStyle w:val="Akapitzlist"/>
              <w:numPr>
                <w:ilvl w:val="0"/>
                <w:numId w:val="2"/>
              </w:numPr>
            </w:pPr>
            <w:r w:rsidRPr="00D943A8">
              <w:t>szkoły wyższe,</w:t>
            </w:r>
          </w:p>
          <w:p w14:paraId="25EB569C" w14:textId="77777777" w:rsidR="000C1D2C" w:rsidRPr="00D943A8" w:rsidRDefault="000C1D2C" w:rsidP="006E6FD0">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6E6FD0">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6E6FD0">
            <w:pPr>
              <w:pStyle w:val="Akapitzlist"/>
              <w:numPr>
                <w:ilvl w:val="0"/>
                <w:numId w:val="2"/>
              </w:numPr>
            </w:pPr>
            <w:r w:rsidRPr="00D943A8">
              <w:t>organizacje pozarządowe,</w:t>
            </w:r>
          </w:p>
          <w:p w14:paraId="0EA18CB1" w14:textId="77777777" w:rsidR="000C1D2C" w:rsidRPr="00D943A8" w:rsidRDefault="000C1D2C" w:rsidP="006E6FD0">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6EAE6ADE" w:rsidR="00DA1760" w:rsidRPr="00E52D31" w:rsidRDefault="00DA1760" w:rsidP="00E52D31">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00215E45">
              <w:rPr>
                <w:rFonts w:asciiTheme="minorHAnsi" w:hAnsiTheme="minorHAnsi"/>
                <w:b/>
              </w:rPr>
              <w:t>w Subregionie Północnym</w:t>
            </w:r>
            <w:r w:rsidRPr="00393AE0">
              <w:rPr>
                <w:rFonts w:asciiTheme="minorHAnsi" w:hAnsiTheme="minorHAnsi"/>
                <w:b/>
              </w:rPr>
              <w:t xml:space="preserve"> w skład którego wchodzą następujące gminy: </w:t>
            </w:r>
            <w:r w:rsidR="00F73FD3" w:rsidRPr="007F7CF6">
              <w:rPr>
                <w:rFonts w:asciiTheme="minorHAnsi" w:hAnsiTheme="minorHAnsi" w:cs="Calibri"/>
                <w:b/>
                <w:u w:val="single"/>
              </w:rPr>
              <w:t>Byczyna, Dobrodzień, Domaszowice, Gorzów Śląski, Kluczbork, Lasowice Wielkie, Namysłów, Olesno, Pokój, Praszka, Radłów, Rudniki, Świerczów, Wilków, Wołczyn, Zębowice.</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8196413"/>
            <w:r w:rsidRPr="002D147D">
              <w:rPr>
                <w:rFonts w:asciiTheme="minorHAnsi" w:hAnsiTheme="minorHAnsi"/>
                <w:sz w:val="24"/>
              </w:rPr>
              <w:t>Szczegółowe warunki konkursu</w:t>
            </w:r>
            <w:bookmarkEnd w:id="12"/>
            <w:bookmarkEnd w:id="13"/>
          </w:p>
        </w:tc>
        <w:tc>
          <w:tcPr>
            <w:tcW w:w="7876" w:type="dxa"/>
            <w:vAlign w:val="center"/>
          </w:tcPr>
          <w:p w14:paraId="5FA9162E" w14:textId="5EC67933" w:rsidR="00562B4D" w:rsidRPr="002437E8" w:rsidRDefault="000C1D2C" w:rsidP="006E6FD0">
            <w:pPr>
              <w:pStyle w:val="Akapitzlist"/>
              <w:numPr>
                <w:ilvl w:val="0"/>
                <w:numId w:val="32"/>
              </w:numPr>
            </w:pPr>
            <w:r w:rsidRPr="002437E8">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2437E8">
              <w:t xml:space="preserve"> </w:t>
            </w:r>
          </w:p>
          <w:p w14:paraId="6D7480C9" w14:textId="52436EA3" w:rsidR="007F7CF6" w:rsidRDefault="007F7CF6" w:rsidP="007F7CF6">
            <w:pPr>
              <w:pStyle w:val="Akapitzlist"/>
              <w:spacing w:before="240"/>
              <w:ind w:left="357" w:hanging="357"/>
            </w:pPr>
            <w:r>
              <w:rPr>
                <w:rFonts w:eastAsia="Times New Roman"/>
              </w:rPr>
              <w:t>Maksymalna kwota dofinansowania na jeden podmiot realizujący projekt (Wnioskodawca/Partner) nie może przekroczyć 800 000,00 PLN</w:t>
            </w:r>
          </w:p>
          <w:p w14:paraId="7AB4F99E" w14:textId="77777777" w:rsidR="00DA1760" w:rsidRPr="00C02D33" w:rsidRDefault="000C1D2C" w:rsidP="007F7CF6">
            <w:pPr>
              <w:pStyle w:val="Akapitzlist"/>
              <w:spacing w:before="240"/>
              <w:ind w:left="357" w:hanging="357"/>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 xml:space="preserve">Wsparcie otrzymają projekty wynikające z planów gospodarki niskoemisyjnej. PGN musi posiadać pozytywną opinię NFOŚiGW/WFOŚiGW.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2/POIiŚ/9.3/2013:</w:t>
            </w:r>
          </w:p>
          <w:p w14:paraId="1066BA81" w14:textId="6CD0F871"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 xml:space="preserve">z wymaganiami konkursu POIiŚ 2007-2013. Opracowane PGN są składane wraz z wnioskiem o płatność do właściwego departamentu NFOŚiGW. </w:t>
            </w:r>
            <w:r w:rsidR="006E6FD0">
              <w:rPr>
                <w:rFonts w:asciiTheme="minorHAnsi" w:eastAsia="Calibri" w:hAnsiTheme="minorHAnsi"/>
                <w:lang w:eastAsia="en-US"/>
              </w:rPr>
              <w:br/>
            </w:r>
            <w:r w:rsidRPr="00C02D33">
              <w:rPr>
                <w:rFonts w:asciiTheme="minorHAnsi" w:eastAsia="Calibri" w:hAnsiTheme="minorHAnsi"/>
                <w:lang w:eastAsia="en-US"/>
              </w:rPr>
              <w:t>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27D80335"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xml:space="preserve">”. Sformułowanie to jest równoznaczne </w:t>
            </w:r>
            <w:r w:rsidR="006E6FD0">
              <w:rPr>
                <w:rFonts w:asciiTheme="minorHAnsi" w:eastAsia="Calibri" w:hAnsiTheme="minorHAnsi"/>
                <w:lang w:eastAsia="en-US"/>
              </w:rPr>
              <w:br/>
            </w:r>
            <w:r w:rsidRPr="00C02D33">
              <w:rPr>
                <w:rFonts w:asciiTheme="minorHAnsi" w:eastAsia="Calibri" w:hAnsiTheme="minorHAnsi"/>
                <w:lang w:eastAsia="en-US"/>
              </w:rPr>
              <w:t>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2/POIiŚ/9.3/2013</w:t>
            </w:r>
          </w:p>
          <w:p w14:paraId="23A6E48E" w14:textId="24FFE158" w:rsidR="00DA1760" w:rsidRPr="002437E8" w:rsidRDefault="005F65CF" w:rsidP="00C02D33">
            <w:pPr>
              <w:ind w:left="360"/>
              <w:rPr>
                <w:rFonts w:asciiTheme="minorHAnsi" w:hAnsiTheme="minorHAnsi"/>
              </w:rPr>
            </w:pPr>
            <w:r w:rsidRPr="002437E8">
              <w:rPr>
                <w:rFonts w:asciiTheme="minorHAnsi" w:hAnsiTheme="minorHAnsi"/>
              </w:rPr>
              <w:t xml:space="preserve">Ocena PGN opracowywanych poza działaniem 9.3 – konkurs 2/POIiŚ/9.3/2013 jest realizowana na podstawie indywidualnych zgłoszeń gmin. PGN przesyłany jest do WFOŚiGW. Proces oceny jest realizowany </w:t>
            </w:r>
            <w:r w:rsidR="006E6FD0">
              <w:rPr>
                <w:rFonts w:asciiTheme="minorHAnsi" w:hAnsiTheme="minorHAnsi"/>
              </w:rPr>
              <w:br/>
            </w:r>
            <w:r w:rsidRPr="002437E8">
              <w:rPr>
                <w:rFonts w:asciiTheme="minorHAnsi" w:hAnsiTheme="minorHAnsi"/>
              </w:rPr>
              <w:t>w oparciu o analog</w:t>
            </w:r>
            <w:r w:rsidR="002437E8">
              <w:rPr>
                <w:rFonts w:asciiTheme="minorHAnsi" w:hAnsiTheme="minorHAnsi"/>
              </w:rPr>
              <w:t xml:space="preserve">iczne kryteria z zastosowanymi </w:t>
            </w:r>
            <w:r w:rsidRPr="002437E8">
              <w:rPr>
                <w:rFonts w:asciiTheme="minorHAnsi" w:hAnsiTheme="minorHAnsi"/>
              </w:rPr>
              <w:t>w konkursie 2/POIiŚ/9.3/2013. Na zakończenie oceny gminom będą wydawane zaświadczenia potwierdzające pozytywną ocenę PGN.</w:t>
            </w:r>
          </w:p>
          <w:p w14:paraId="549ADB93" w14:textId="77777777" w:rsidR="00DA1760" w:rsidRPr="002437E8" w:rsidRDefault="00DA1760" w:rsidP="00C02D33">
            <w:pPr>
              <w:ind w:left="360"/>
              <w:rPr>
                <w:rFonts w:asciiTheme="minorHAnsi" w:hAnsiTheme="minorHAnsi"/>
              </w:rPr>
            </w:pPr>
          </w:p>
          <w:p w14:paraId="66122497" w14:textId="0BD91FD5" w:rsidR="000C1D2C" w:rsidRPr="002437E8" w:rsidRDefault="000C1D2C" w:rsidP="00C02D33">
            <w:pPr>
              <w:ind w:left="360"/>
              <w:rPr>
                <w:rFonts w:asciiTheme="minorHAnsi" w:hAnsiTheme="minorHAnsi"/>
              </w:rPr>
            </w:pPr>
            <w:r w:rsidRPr="002437E8">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2437E8" w:rsidRDefault="000C1D2C" w:rsidP="006E6FD0">
            <w:pPr>
              <w:pStyle w:val="Akapitzlist"/>
              <w:rPr>
                <w:b/>
              </w:rPr>
            </w:pPr>
            <w:r w:rsidRPr="006066F1">
              <w:t xml:space="preserve">Warunkiem wstępnym wsparcia dla inwestycji jest przeprowadzenie audytu energetycznego stanowiącego kompleksowy element projektu. </w:t>
            </w:r>
            <w:r w:rsidRPr="002437E8">
              <w:rPr>
                <w:b/>
              </w:rPr>
              <w:t>Wnioskodawca zobowiąz</w:t>
            </w:r>
            <w:r w:rsidR="006C2959" w:rsidRPr="002437E8">
              <w:rPr>
                <w:b/>
              </w:rPr>
              <w:t xml:space="preserve">any jest do dostarczenia do IOK audytu energetycznego </w:t>
            </w:r>
            <w:r w:rsidRPr="002437E8">
              <w:rPr>
                <w:b/>
              </w:rPr>
              <w:t>umożliwiającego weryfikacj</w:t>
            </w:r>
            <w:r w:rsidR="006C2959" w:rsidRPr="002437E8">
              <w:rPr>
                <w:b/>
              </w:rPr>
              <w:t>ę spełnienia powyższego warunku, niezwłocznie jednakże nie później niż do zakończenia oceny formalnej projektu.</w:t>
            </w:r>
          </w:p>
          <w:p w14:paraId="264C0798" w14:textId="77777777" w:rsidR="000C1D2C" w:rsidRPr="003F1CF5" w:rsidRDefault="000C1D2C" w:rsidP="006E6FD0">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6E6FD0">
            <w:pPr>
              <w:pStyle w:val="Akapitzlist"/>
            </w:pPr>
            <w:r w:rsidRPr="003F1CF5">
              <w:t>Modernizacja instalacji c.o. wyłącznie jako element kompleksowej modernizacji energetycznej budynku.</w:t>
            </w:r>
          </w:p>
          <w:p w14:paraId="275F4B33" w14:textId="77777777" w:rsidR="000C1D2C" w:rsidRPr="003F1CF5" w:rsidRDefault="000C1D2C" w:rsidP="006E6FD0">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6E6FD0">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6E6FD0">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6E6FD0">
            <w:pPr>
              <w:pStyle w:val="Akapitzlist"/>
            </w:pPr>
            <w:r w:rsidRPr="00427EED">
              <w:t xml:space="preserve">Priorytetowo będą wspierane projekty wykorzystujące odnawialne źródła energii. </w:t>
            </w:r>
          </w:p>
          <w:p w14:paraId="55304FCD" w14:textId="77777777" w:rsidR="000C1D2C" w:rsidRPr="00427EED" w:rsidRDefault="000C1D2C" w:rsidP="006E6FD0">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6E6FD0">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0774C5B0" w:rsidR="000C1D2C" w:rsidRPr="00427EED" w:rsidRDefault="000C1D2C" w:rsidP="006E6FD0">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w:t>
            </w:r>
            <w:r w:rsidR="006E6FD0">
              <w:t xml:space="preserve"> </w:t>
            </w:r>
            <w:r w:rsidRPr="00427EED">
              <w:t xml:space="preserve">%.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6E6FD0">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25D0A6D0" w:rsidR="000C1D2C" w:rsidRPr="00427EED" w:rsidRDefault="000C1D2C" w:rsidP="006E6FD0">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najmniej 30</w:t>
            </w:r>
            <w:r w:rsidR="006E6FD0">
              <w:t xml:space="preserve"> </w:t>
            </w:r>
            <w:r w:rsidRPr="00427EED">
              <w:t xml:space="preserve">% w przypadku zamiany spalanego paliwa).  </w:t>
            </w:r>
          </w:p>
          <w:p w14:paraId="74D796E9" w14:textId="77777777" w:rsidR="000C1D2C" w:rsidRPr="00427EED" w:rsidRDefault="000C1D2C" w:rsidP="006E6FD0">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6E6FD0">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6E6FD0">
            <w:pPr>
              <w:pStyle w:val="Akapitzlist"/>
            </w:pPr>
            <w:r w:rsidRPr="00427EED">
              <w:t>P</w:t>
            </w:r>
            <w:r w:rsidR="003F1CF5">
              <w:t xml:space="preserve">referowane będzie </w:t>
            </w:r>
            <w:r w:rsidRPr="00427EED">
              <w:t>wsparcie udzielane poprzez przedsiębiorstwa usług energetycznych (ESCO).</w:t>
            </w:r>
          </w:p>
          <w:p w14:paraId="10EE47FD" w14:textId="509C440A" w:rsidR="000C1D2C" w:rsidRPr="00427EED" w:rsidRDefault="000C1D2C" w:rsidP="006E6FD0">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 xml:space="preserve">Nie podlega ocenie dopuszczalności wsparcia </w:t>
            </w:r>
            <w:r w:rsidR="006E6FD0">
              <w:br/>
            </w:r>
            <w:r w:rsidR="002D1B86" w:rsidRPr="00C02D33">
              <w:t>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6E6FD0">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188F9ECE" w:rsidR="003646A6" w:rsidRPr="000C1D2C" w:rsidRDefault="00DA1760" w:rsidP="006E6FD0">
            <w:pPr>
              <w:pStyle w:val="Akapitzlist"/>
            </w:pPr>
            <w:r w:rsidRPr="00DA1760">
              <w:t xml:space="preserve">Wsparciem mogą zostać objęte wyłącznie podmioty realizujące projekt </w:t>
            </w:r>
            <w:r>
              <w:br/>
            </w:r>
            <w:r w:rsidRPr="00DA1760">
              <w:t xml:space="preserve">w Subregionie </w:t>
            </w:r>
            <w:r w:rsidR="00215E45">
              <w:t>północnym</w:t>
            </w:r>
            <w:r w:rsidRPr="00DA1760">
              <w:t xml:space="preserve"> w skład którego wchodzą następujące gminy: </w:t>
            </w:r>
            <w:r w:rsidR="00F73FD3" w:rsidRPr="007F7CF6">
              <w:rPr>
                <w:rFonts w:cs="Calibri"/>
                <w:b/>
                <w:u w:val="single"/>
              </w:rPr>
              <w:t>Byczyna, Dobrodzień, Domaszowice, Gorzów Śląski, Kluczbork, Lasowice Wielkie, Namysłów, Olesno, Pokój, Praszka, Radłów, Rudniki, Świerczów, Wilków, Wołczyn, Zębowice.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76AC3CE8" w14:textId="2365CFC2"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00215E45">
              <w:rPr>
                <w:rFonts w:asciiTheme="minorHAnsi" w:hAnsiTheme="minorHAnsi"/>
                <w:spacing w:val="-2"/>
              </w:rPr>
              <w:t xml:space="preserve"> dla Subregionu Północnego</w:t>
            </w:r>
            <w:r w:rsidRPr="00560BBB">
              <w:rPr>
                <w:rFonts w:asciiTheme="minorHAnsi" w:hAnsiTheme="minorHAnsi"/>
                <w:spacing w:val="-2"/>
              </w:rPr>
              <w:t xml:space="preserve"> wynosi</w:t>
            </w:r>
            <w:r w:rsidR="007525D9">
              <w:rPr>
                <w:rFonts w:asciiTheme="minorHAnsi" w:hAnsiTheme="minorHAnsi"/>
                <w:b/>
                <w:bCs/>
                <w:color w:val="FF0000"/>
                <w:spacing w:val="-2"/>
              </w:rPr>
              <w:t xml:space="preserve"> </w:t>
            </w:r>
            <w:r w:rsidR="007525D9" w:rsidRPr="00467264">
              <w:rPr>
                <w:rFonts w:asciiTheme="minorHAnsi" w:hAnsiTheme="minorHAnsi"/>
                <w:b/>
                <w:bCs/>
                <w:spacing w:val="-2"/>
              </w:rPr>
              <w:t>10 240 526,00</w:t>
            </w:r>
            <w:r w:rsidRPr="00467264">
              <w:rPr>
                <w:rFonts w:asciiTheme="minorHAnsi" w:hAnsiTheme="minorHAnsi"/>
                <w:b/>
                <w:bCs/>
                <w:spacing w:val="-2"/>
              </w:rPr>
              <w:t>PLN</w:t>
            </w:r>
            <w:r w:rsidRPr="00215E45">
              <w:rPr>
                <w:rFonts w:asciiTheme="minorHAnsi" w:hAnsiTheme="minorHAnsi"/>
                <w:color w:val="FF0000"/>
                <w:spacing w:val="-2"/>
              </w:rPr>
              <w:t xml:space="preserve"> </w:t>
            </w:r>
            <w:r w:rsidRPr="00560BBB">
              <w:rPr>
                <w:rFonts w:asciiTheme="minorHAnsi" w:hAnsiTheme="minorHAnsi"/>
                <w:spacing w:val="-2"/>
              </w:rPr>
              <w:t>pochodzące ze środków Europejskiego Funduszu Rozwoju Regionalnego, w tym obecnie dostępne są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4 995 764,20</w:t>
            </w:r>
            <w:r w:rsidRPr="00467264">
              <w:rPr>
                <w:rFonts w:asciiTheme="minorHAnsi" w:hAnsiTheme="minorHAnsi"/>
                <w:spacing w:val="-2"/>
              </w:rPr>
              <w:t>PLN</w:t>
            </w:r>
            <w:r w:rsidRPr="00560BBB">
              <w:rPr>
                <w:rFonts w:asciiTheme="minorHAnsi" w:hAnsiTheme="minorHAnsi"/>
                <w:spacing w:val="-2"/>
              </w:rPr>
              <w:t>, a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5 244 761,80</w:t>
            </w:r>
            <w:r w:rsidRPr="00467264">
              <w:rPr>
                <w:rFonts w:asciiTheme="minorHAnsi" w:hAnsiTheme="minorHAnsi"/>
                <w:spacing w:val="-2"/>
              </w:rPr>
              <w:t xml:space="preserve"> PLN </w:t>
            </w:r>
            <w:r w:rsidRPr="00560BBB">
              <w:rPr>
                <w:rFonts w:asciiTheme="minorHAnsi" w:hAnsiTheme="minorHAnsi"/>
                <w:spacing w:val="-2"/>
              </w:rPr>
              <w:t>będą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13DFFD87" w:rsidR="003646A6" w:rsidRPr="000C1D2C" w:rsidRDefault="000C1D2C" w:rsidP="00BF46C0">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Pr="00AA0E72" w:rsidRDefault="000C1D2C" w:rsidP="00AA65FA">
            <w:pPr>
              <w:spacing w:line="276" w:lineRule="auto"/>
              <w:rPr>
                <w:u w:val="single"/>
              </w:rPr>
            </w:pPr>
            <w:r w:rsidRPr="00AA0E72">
              <w:rPr>
                <w:rFonts w:ascii="Calibri" w:eastAsia="Calibri" w:hAnsi="Calibri"/>
                <w:u w:val="single"/>
                <w:lang w:eastAsia="en-US"/>
              </w:rPr>
              <w:t xml:space="preserve">W przypadku </w:t>
            </w:r>
            <w:r w:rsidRPr="00AA0E72">
              <w:rPr>
                <w:rFonts w:ascii="Calibri" w:eastAsia="Calibri" w:hAnsi="Calibri"/>
                <w:b/>
                <w:u w:val="single"/>
                <w:lang w:eastAsia="en-US"/>
              </w:rPr>
              <w:t>gdy projekt jest wdrażany</w:t>
            </w:r>
            <w:r w:rsidRPr="00AA0E72">
              <w:rPr>
                <w:rFonts w:ascii="Calibri" w:eastAsia="Calibri" w:hAnsi="Calibri"/>
                <w:u w:val="single"/>
                <w:lang w:eastAsia="en-US"/>
              </w:rPr>
              <w:t xml:space="preserve"> </w:t>
            </w:r>
            <w:r w:rsidRPr="00AA0E72">
              <w:rPr>
                <w:rFonts w:ascii="Calibri" w:eastAsia="Calibri" w:hAnsi="Calibri"/>
                <w:b/>
                <w:u w:val="single"/>
                <w:lang w:eastAsia="en-US"/>
              </w:rPr>
              <w:t>wyłącznie za pośrednictwem zamówień publicznych</w:t>
            </w:r>
            <w:r w:rsidRPr="00AA0E72">
              <w:rPr>
                <w:rFonts w:ascii="Calibri" w:eastAsia="Calibri" w:hAnsi="Calibri"/>
                <w:u w:val="single"/>
                <w:lang w:eastAsia="en-US"/>
              </w:rPr>
              <w:t xml:space="preserve"> na roboty budowlane, dostawę towarów lub świadczenie usług </w:t>
            </w:r>
            <w:r w:rsidRPr="00AA0E72">
              <w:rPr>
                <w:rFonts w:ascii="Calibri" w:eastAsia="Calibri" w:hAnsi="Calibri"/>
                <w:b/>
                <w:bCs/>
                <w:u w:val="single"/>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4F166038" w:rsidR="009A0A4B" w:rsidRPr="00D943A8" w:rsidRDefault="009A0A4B" w:rsidP="006E6FD0">
            <w:pPr>
              <w:pStyle w:val="Akapitzlist"/>
              <w:numPr>
                <w:ilvl w:val="0"/>
                <w:numId w:val="22"/>
              </w:numPr>
            </w:pPr>
            <w:r w:rsidRPr="00D943A8">
              <w:t>Projekty nieobjęte pomocą publiczną –  85</w:t>
            </w:r>
            <w:r w:rsidR="006E6FD0">
              <w:t xml:space="preserve"> </w:t>
            </w:r>
            <w:r w:rsidRPr="00D943A8">
              <w:t>%</w:t>
            </w:r>
          </w:p>
          <w:p w14:paraId="5FCEBC9D" w14:textId="77777777" w:rsidR="003646A6" w:rsidRPr="000C1D2C" w:rsidRDefault="009A0A4B"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82C1B0B"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85</w:t>
            </w:r>
            <w:r w:rsidR="006E6FD0">
              <w:t xml:space="preserve"> </w:t>
            </w:r>
            <w:r w:rsidRPr="00D943A8">
              <w:t xml:space="preserve">%  </w:t>
            </w:r>
          </w:p>
          <w:p w14:paraId="28090500" w14:textId="77777777" w:rsidR="00185E04" w:rsidRPr="00D943A8" w:rsidRDefault="00185E04"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28761B7D" w:rsidR="003646A6" w:rsidRPr="000C1D2C" w:rsidRDefault="00185E04" w:rsidP="006E6FD0">
            <w:pPr>
              <w:pStyle w:val="Akapitzlist"/>
              <w:numPr>
                <w:ilvl w:val="0"/>
                <w:numId w:val="22"/>
              </w:numPr>
            </w:pPr>
            <w:r w:rsidRPr="00D943A8">
              <w:t>W przypadku projektów państwowych jednostek budżetowych – 100</w:t>
            </w:r>
            <w:r w:rsidR="006E6FD0">
              <w:t xml:space="preserve"> </w:t>
            </w:r>
            <w:r w:rsidRPr="00D943A8">
              <w:t>%</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06124339"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15</w:t>
            </w:r>
            <w:r w:rsidR="006E6FD0">
              <w:t xml:space="preserve"> </w:t>
            </w:r>
            <w:r w:rsidRPr="00D943A8">
              <w:t>%</w:t>
            </w:r>
          </w:p>
          <w:p w14:paraId="173DC608" w14:textId="77777777" w:rsidR="00185E04" w:rsidRPr="00D943A8" w:rsidRDefault="00185E04" w:rsidP="006E6FD0">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05A992CA" w:rsidR="003646A6" w:rsidRPr="000C1D2C" w:rsidRDefault="00185E04" w:rsidP="006E6FD0">
            <w:pPr>
              <w:pStyle w:val="Akapitzlist"/>
              <w:numPr>
                <w:ilvl w:val="0"/>
                <w:numId w:val="22"/>
              </w:numPr>
            </w:pPr>
            <w:r w:rsidRPr="00D943A8">
              <w:t>W przypadku projektów państwowych jednostek budżetowych – 0</w:t>
            </w:r>
            <w:r w:rsidR="006E6FD0">
              <w:t xml:space="preserve"> </w:t>
            </w:r>
            <w:r w:rsidRPr="00D943A8">
              <w:t>%</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144E63C9"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215E45">
              <w:rPr>
                <w:rFonts w:asciiTheme="minorHAnsi" w:hAnsiTheme="minorHAnsi"/>
                <w:b/>
              </w:rPr>
              <w:t>od </w:t>
            </w:r>
            <w:r w:rsidR="00B04C01">
              <w:rPr>
                <w:rFonts w:asciiTheme="minorHAnsi" w:hAnsiTheme="minorHAnsi"/>
                <w:b/>
              </w:rPr>
              <w:t xml:space="preserve">06 </w:t>
            </w:r>
            <w:r w:rsidR="00215E45">
              <w:rPr>
                <w:rFonts w:asciiTheme="minorHAnsi" w:hAnsiTheme="minorHAnsi"/>
                <w:b/>
              </w:rPr>
              <w:t xml:space="preserve">do </w:t>
            </w:r>
            <w:r w:rsidR="00B04C01">
              <w:rPr>
                <w:rFonts w:asciiTheme="minorHAnsi" w:hAnsiTheme="minorHAnsi"/>
                <w:b/>
              </w:rPr>
              <w:t>13</w:t>
            </w:r>
            <w:r w:rsidR="00215E45">
              <w:rPr>
                <w:rFonts w:asciiTheme="minorHAnsi" w:hAnsiTheme="minorHAnsi"/>
                <w:b/>
              </w:rPr>
              <w:t xml:space="preserve"> września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58CC1682"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 xml:space="preserve">egulaminu konkursu) </w:t>
            </w:r>
            <w:r w:rsidR="00F73FD3">
              <w:rPr>
                <w:rFonts w:asciiTheme="minorHAnsi" w:hAnsiTheme="minorHAnsi"/>
              </w:rPr>
              <w:br/>
            </w:r>
            <w:r w:rsidRPr="00393AE0">
              <w:rPr>
                <w:rFonts w:asciiTheme="minorHAnsi" w:hAnsiTheme="minorHAnsi"/>
              </w:rPr>
              <w:t>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8196422"/>
            <w:r w:rsidRPr="002D147D">
              <w:rPr>
                <w:rFonts w:asciiTheme="minorHAnsi" w:hAnsiTheme="minorHAnsi"/>
                <w:sz w:val="24"/>
              </w:rPr>
              <w:t>Doręczenia i obliczanie terminów</w:t>
            </w:r>
            <w:bookmarkEnd w:id="30"/>
            <w:bookmarkEnd w:id="31"/>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557101E2"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 xml:space="preserve">Zgodnie </w:t>
            </w:r>
            <w:r w:rsidR="006E6FD0">
              <w:rPr>
                <w:rFonts w:asciiTheme="minorHAnsi" w:hAnsiTheme="minorHAnsi"/>
              </w:rPr>
              <w:br/>
            </w:r>
            <w:r w:rsidRPr="00F633C2">
              <w:rPr>
                <w:rFonts w:asciiTheme="minorHAnsi" w:hAnsiTheme="minorHAnsi"/>
              </w:rPr>
              <w:t>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2888529E"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w:t>
            </w:r>
            <w:r w:rsidR="00F73FD3">
              <w:rPr>
                <w:rFonts w:asciiTheme="minorHAnsi" w:hAnsiTheme="minorHAnsi"/>
              </w:rPr>
              <w:br/>
            </w:r>
            <w:r w:rsidRPr="00393AE0">
              <w:rPr>
                <w:rFonts w:asciiTheme="minorHAnsi" w:hAnsiTheme="minorHAnsi"/>
              </w:rPr>
              <w:t xml:space="preserve">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6B622546"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 xml:space="preserve">Do doręczeń </w:t>
            </w:r>
            <w:r w:rsidR="006E6FD0">
              <w:rPr>
                <w:rFonts w:asciiTheme="minorHAnsi" w:hAnsiTheme="minorHAnsi" w:cs="Calibri"/>
                <w:u w:val="single"/>
              </w:rPr>
              <w:br/>
            </w:r>
            <w:r w:rsidRPr="006066F1">
              <w:rPr>
                <w:rFonts w:asciiTheme="minorHAnsi" w:hAnsiTheme="minorHAnsi" w:cs="Calibri"/>
                <w:u w:val="single"/>
              </w:rPr>
              <w:t>w formie elektronicznej nie stosuje się przepisów Kpa.</w:t>
            </w:r>
          </w:p>
          <w:p w14:paraId="3181A273" w14:textId="77777777" w:rsidR="004C1B4F" w:rsidRDefault="000C1D2C" w:rsidP="00AA65FA">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5FC26897" w14:textId="77777777" w:rsidR="004C1B4F" w:rsidRDefault="000C1D2C" w:rsidP="00AA65FA">
            <w:pPr>
              <w:numPr>
                <w:ilvl w:val="0"/>
                <w:numId w:val="9"/>
              </w:numPr>
              <w:spacing w:line="276" w:lineRule="auto"/>
              <w:rPr>
                <w:rFonts w:asciiTheme="minorHAnsi" w:hAnsiTheme="minorHAnsi" w:cs="Calibri"/>
              </w:rPr>
            </w:pPr>
            <w:r w:rsidRPr="004C1B4F">
              <w:rPr>
                <w:rFonts w:asciiTheme="minorHAnsi" w:hAnsiTheme="minorHAnsi" w:cs="Calibri"/>
              </w:rPr>
              <w:t>Niezachowanie wskazanej formy komunikacji skutkować będzie pozostawieniem wniosku bez rozpatrzenia.</w:t>
            </w:r>
          </w:p>
          <w:p w14:paraId="17F3E067" w14:textId="77777777" w:rsid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Wnioskodawca zobowiązany jest do odznaczenia na formularzu wniosku oświadczenia dotyczącego świadomości skutków niezachowania wskazanej formy komunikacji. </w:t>
            </w:r>
          </w:p>
          <w:p w14:paraId="1EF8480D" w14:textId="01F49AF3" w:rsidR="003646A6" w:rsidRP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Informację nt. zakończenia i wyniku oceny projektu </w:t>
            </w:r>
            <w:r w:rsidR="005C1726" w:rsidRPr="004C1B4F">
              <w:rPr>
                <w:rFonts w:asciiTheme="minorHAnsi" w:hAnsiTheme="minorHAnsi" w:cs="Calibri"/>
              </w:rPr>
              <w:t xml:space="preserve">IZ </w:t>
            </w:r>
            <w:r w:rsidRPr="004C1B4F">
              <w:rPr>
                <w:rFonts w:asciiTheme="minorHAnsi" w:hAnsiTheme="minorHAnsi" w:cs="Calibri"/>
              </w:rPr>
              <w:t xml:space="preserve"> RPO WO 2014-2020 przekazuje wnioskodawcy na piśmie. Do doręczenia informacji o</w:t>
            </w:r>
            <w:r w:rsidR="00974C75" w:rsidRPr="004C1B4F">
              <w:rPr>
                <w:rFonts w:asciiTheme="minorHAnsi" w:hAnsiTheme="minorHAnsi" w:cs="Calibri"/>
              </w:rPr>
              <w:t xml:space="preserve"> </w:t>
            </w:r>
            <w:r w:rsidRPr="004C1B4F">
              <w:rPr>
                <w:rFonts w:asciiTheme="minorHAnsi" w:hAnsiTheme="minorHAnsi" w:cs="Calibri"/>
              </w:rPr>
              <w:t>zakończeniu oceny projektu i jej wyniku stosuje się przepis</w:t>
            </w:r>
            <w:r w:rsidR="00974C75" w:rsidRPr="004C1B4F">
              <w:rPr>
                <w:rFonts w:asciiTheme="minorHAnsi" w:hAnsiTheme="minorHAnsi" w:cs="Calibri"/>
              </w:rPr>
              <w:t>y działu I rozdziału 8 ustawy z </w:t>
            </w:r>
            <w:r w:rsidRPr="004C1B4F">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2F3CD708"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006E6FD0">
              <w:rPr>
                <w:rFonts w:asciiTheme="minorHAnsi" w:eastAsia="Calibri" w:hAnsiTheme="minorHAnsi"/>
              </w:rPr>
              <w:br/>
            </w:r>
            <w:r w:rsidRPr="00987364">
              <w:rPr>
                <w:rFonts w:asciiTheme="minorHAnsi" w:eastAsia="Calibri" w:hAnsiTheme="minorHAnsi"/>
              </w:rPr>
              <w:t>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4C121743" w:rsidR="001E03DC" w:rsidRPr="00987364" w:rsidRDefault="001E03DC" w:rsidP="00AA65FA">
            <w:pPr>
              <w:spacing w:line="276" w:lineRule="auto"/>
              <w:rPr>
                <w:rFonts w:asciiTheme="minorHAnsi" w:hAnsiTheme="minorHAnsi"/>
              </w:rPr>
            </w:pPr>
            <w:r w:rsidRPr="00987364">
              <w:rPr>
                <w:rFonts w:asciiTheme="minorHAnsi" w:hAnsiTheme="minorHAnsi"/>
              </w:rPr>
              <w:t xml:space="preserve">W sytuacji gdy dostępna alokacja jest niewystarczająca na wybór projektu </w:t>
            </w:r>
            <w:r w:rsidR="006E6FD0">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1E03DC" w:rsidRPr="001C4013" w:rsidRDefault="001E03DC" w:rsidP="006E6FD0">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6E6FD0">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6E6FD0">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6E6FD0">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6E6FD0">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6E6FD0">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6E6FD0">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vAlign w:val="center"/>
          </w:tcPr>
          <w:p w14:paraId="6362E923" w14:textId="5891EF4D" w:rsidR="003646A6" w:rsidRPr="002B5F64" w:rsidRDefault="006E6FD0" w:rsidP="006E6FD0">
            <w:r w:rsidRPr="002B5F64">
              <w:rPr>
                <w:rFonts w:asciiTheme="minorHAnsi" w:hAnsiTheme="minorHAnsi"/>
                <w:b/>
              </w:rPr>
              <w:t>luty 2020</w:t>
            </w:r>
            <w:r w:rsidR="001E03DC" w:rsidRPr="002B5F64">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196481E"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6E6FD0">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2B549419" w14:textId="77777777" w:rsidR="000E5684"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stosowuje d</w:t>
            </w:r>
          </w:p>
          <w:p w14:paraId="071FCACC" w14:textId="2D599D5D" w:rsidR="001E03DC" w:rsidRPr="00393AE0" w:rsidRDefault="001E03DC" w:rsidP="00E142B6">
            <w:pPr>
              <w:spacing w:line="276" w:lineRule="auto"/>
              <w:rPr>
                <w:rFonts w:asciiTheme="minorHAnsi" w:hAnsiTheme="minorHAnsi"/>
              </w:rPr>
            </w:pPr>
            <w:r>
              <w:rPr>
                <w:rFonts w:asciiTheme="minorHAnsi" w:hAnsiTheme="minorHAnsi"/>
              </w:rPr>
              <w:t xml:space="preserve">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 xml:space="preserve">załączniki do umowy/decyzji </w:t>
            </w:r>
            <w:r w:rsidR="006E6FD0">
              <w:rPr>
                <w:rFonts w:asciiTheme="minorHAnsi" w:hAnsiTheme="minorHAnsi"/>
              </w:rPr>
              <w:br/>
            </w:r>
            <w:r w:rsidRPr="00393AE0">
              <w:rPr>
                <w:rFonts w:asciiTheme="minorHAnsi" w:hAnsiTheme="minorHAnsi"/>
              </w:rPr>
              <w:t>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6E6FD0">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6E6FD0">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EB31CD2"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Kryteria formalne oraz merytoryczne</w:t>
            </w:r>
            <w:r w:rsidR="006B510F">
              <w:rPr>
                <w:rFonts w:ascii="Calibri" w:hAnsi="Calibri"/>
              </w:rPr>
              <w:t>, a także kryterium środowiskowe</w:t>
            </w:r>
            <w:r w:rsidRPr="00671F6F">
              <w:rPr>
                <w:rFonts w:ascii="Calibri" w:hAnsi="Calibri"/>
              </w:rPr>
              <w:t xml:space="preserv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2B5F64">
            <w:pPr>
              <w:pStyle w:val="Akapitzlist"/>
              <w:numPr>
                <w:ilvl w:val="0"/>
                <w:numId w:val="36"/>
              </w:numPr>
              <w:ind w:left="459" w:hanging="283"/>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2B5F64">
            <w:pPr>
              <w:pStyle w:val="Akapitzlist"/>
              <w:numPr>
                <w:ilvl w:val="0"/>
                <w:numId w:val="36"/>
              </w:numPr>
              <w:ind w:left="459" w:hanging="283"/>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61F6B301"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6E6FD0">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2B5F64">
        <w:trPr>
          <w:trHeight w:val="695"/>
        </w:trPr>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503E0C5F" w:rsidR="001E03DC" w:rsidRPr="00393AE0" w:rsidRDefault="001E03DC" w:rsidP="00F04819">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6E6FD0">
              <w:rPr>
                <w:rFonts w:asciiTheme="minorHAnsi" w:hAnsiTheme="minorHAnsi"/>
              </w:rPr>
              <w:br/>
            </w:r>
            <w:r w:rsidRPr="00393AE0">
              <w:rPr>
                <w:rFonts w:asciiTheme="minorHAnsi" w:hAnsiTheme="minorHAnsi"/>
              </w:rPr>
              <w:t>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2ACF2FB5" w14:textId="77777777" w:rsidR="001E03DC" w:rsidRDefault="001E03DC" w:rsidP="00AA65FA">
            <w:pPr>
              <w:spacing w:before="240" w:after="240"/>
              <w:rPr>
                <w:rFonts w:asciiTheme="minorHAnsi" w:hAnsiTheme="minorHAnsi"/>
                <w:b/>
                <w:u w:val="single"/>
              </w:rPr>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73E1F7C1" w14:textId="5E4C1B50" w:rsidR="002B5F64" w:rsidRDefault="002B5F64" w:rsidP="002B5F64">
            <w:pPr>
              <w:spacing w:before="240" w:after="240" w:line="276" w:lineRule="auto"/>
            </w:pPr>
            <w:r>
              <w:rPr>
                <w:rFonts w:asciiTheme="minorHAnsi" w:hAnsiTheme="minorHAnsi" w:cs="Arial"/>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1E03DC" w14:paraId="2A5E345E" w14:textId="77777777" w:rsidTr="002B5F64">
        <w:trPr>
          <w:trHeight w:val="537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6E6FD0">
            <w:pPr>
              <w:pStyle w:val="Akapitzlist"/>
              <w:numPr>
                <w:ilvl w:val="0"/>
                <w:numId w:val="27"/>
              </w:numPr>
            </w:pPr>
            <w:r w:rsidRPr="002D147D">
              <w:t>art. 207 ust. 4 ustawy z dnia 27 sierpnia 2009 r. o finansach publicznych;</w:t>
            </w:r>
          </w:p>
          <w:p w14:paraId="133E8370" w14:textId="77777777" w:rsidR="001E03DC" w:rsidRPr="002D147D" w:rsidRDefault="001E03DC" w:rsidP="006E6FD0">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6E6FD0">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6E6FD0">
            <w:pPr>
              <w:pStyle w:val="Akapitzlist"/>
              <w:numPr>
                <w:ilvl w:val="0"/>
                <w:numId w:val="24"/>
              </w:numPr>
            </w:pPr>
            <w:r w:rsidRPr="006066F1">
              <w:t>art. 140 Rozporządzenia ogólnego;</w:t>
            </w:r>
          </w:p>
          <w:p w14:paraId="0358E4D4" w14:textId="77777777" w:rsidR="001E03DC" w:rsidRPr="006066F1" w:rsidRDefault="001E03DC" w:rsidP="006E6FD0">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77777777" w:rsidR="00E84234" w:rsidRPr="001432E1" w:rsidRDefault="00E84234" w:rsidP="006E6FD0">
      <w:pPr>
        <w:pStyle w:val="Akapitzlist"/>
        <w:numPr>
          <w:ilvl w:val="0"/>
          <w:numId w:val="28"/>
        </w:numPr>
      </w:pPr>
      <w:r w:rsidRPr="001432E1">
        <w:t>Regionalny Program Operacyjny Województwa Opolskiego na lata 2014-2020</w:t>
      </w:r>
    </w:p>
    <w:p w14:paraId="4AC7C47D" w14:textId="25A77733" w:rsidR="00E84234" w:rsidRPr="001432E1" w:rsidRDefault="00E84234" w:rsidP="006E6FD0">
      <w:pPr>
        <w:pStyle w:val="Akapitzlist"/>
        <w:numPr>
          <w:ilvl w:val="0"/>
          <w:numId w:val="34"/>
        </w:numPr>
      </w:pPr>
      <w:r w:rsidRPr="00301014">
        <w:t>Szczegółowy Opis Osi Priorytetowych Regionalnego Programu Operacyjnego Województwa Opolskiego na lata 2014-2020. Zakres Europejski Fundusz Rozwoj</w:t>
      </w:r>
      <w:r w:rsidRPr="0009550E">
        <w:t xml:space="preserve">u Regionalnego (wersja </w:t>
      </w:r>
      <w:r w:rsidRPr="0082195A">
        <w:t xml:space="preserve">nr </w:t>
      </w:r>
      <w:r w:rsidR="007A2978" w:rsidRPr="00467264">
        <w:t>3</w:t>
      </w:r>
      <w:r w:rsidR="002824DC" w:rsidRPr="00467264">
        <w:t>5</w:t>
      </w:r>
      <w:r w:rsidRPr="0082195A">
        <w:t>)</w:t>
      </w:r>
    </w:p>
    <w:p w14:paraId="6CC9D529" w14:textId="1C21BB37" w:rsidR="00E84234" w:rsidRPr="001432E1" w:rsidRDefault="00E84234" w:rsidP="006E6FD0">
      <w:pPr>
        <w:pStyle w:val="Akapitzlist"/>
        <w:rPr>
          <w:color w:val="FF0000"/>
        </w:rPr>
      </w:pPr>
      <w:r w:rsidRPr="00301014">
        <w:t>Ustawa z dnia 11 lipca 2014 r. o zasadach realizacji programów w zakresie polityki spójności finansowanych w perspektywie finansowej 2014-2020 (t.j. Dz. U. z 2018 r. poz. 1431 z późn. zm.)</w:t>
      </w:r>
    </w:p>
    <w:p w14:paraId="1E5394D1" w14:textId="77777777" w:rsidR="00E84234" w:rsidRPr="001432E1" w:rsidRDefault="00E84234" w:rsidP="006E6FD0">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6E6FD0">
      <w:pPr>
        <w:pStyle w:val="Akapitzlist"/>
      </w:pPr>
      <w:r w:rsidRPr="001432E1">
        <w:t>Wytyczne Ministra Inwestycji i Rozwoju w zakresie trybów wyboru projektów na lata 2014-2020</w:t>
      </w:r>
    </w:p>
    <w:p w14:paraId="75368982" w14:textId="26CD5C0C" w:rsidR="00E84234" w:rsidRPr="001432E1" w:rsidRDefault="00E84234" w:rsidP="006E6FD0">
      <w:pPr>
        <w:pStyle w:val="Akapitzlist"/>
      </w:pPr>
      <w:r w:rsidRPr="001432E1">
        <w:t xml:space="preserve">Wytyczne </w:t>
      </w:r>
      <w:r w:rsidR="006E6FD0">
        <w:t xml:space="preserve">Ministra </w:t>
      </w:r>
      <w:r w:rsidRPr="001432E1">
        <w:t>Inwestycji i Rozwoju w zakresie korzystania z usług ekspertów w ramach programów</w:t>
      </w:r>
      <w:r w:rsidR="006E6FD0">
        <w:t xml:space="preserve"> operacyjnych na lata 2014-2020</w:t>
      </w:r>
    </w:p>
    <w:p w14:paraId="48462395" w14:textId="77777777" w:rsidR="00E84234" w:rsidRPr="001432E1" w:rsidRDefault="00E84234" w:rsidP="006E6FD0">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6E6FD0">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6E6FD0">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6E6FD0">
      <w:pPr>
        <w:pStyle w:val="Akapitzlist"/>
      </w:pPr>
      <w:r w:rsidRPr="001432E1">
        <w:t>Wytyczne Ministra Infrastruktury i Rozwoju w zakresie warunków gromadzenia i przekazywania danych w postaci elektronicznej na lata 2014-2020</w:t>
      </w:r>
    </w:p>
    <w:p w14:paraId="090FE5D9" w14:textId="1E56D4BD" w:rsidR="00E84234" w:rsidRPr="001432E1" w:rsidRDefault="00E84234" w:rsidP="006E6FD0">
      <w:pPr>
        <w:pStyle w:val="Akapitzlist"/>
      </w:pPr>
      <w:r w:rsidRPr="001432E1">
        <w:t xml:space="preserve">Regulamin Pracy Komisji Oceny Projektów oceniającej projekty w ramach EFRR RPO WO 2014-2020 (wersja nr </w:t>
      </w:r>
      <w:r w:rsidR="00417B16">
        <w:t>16</w:t>
      </w:r>
      <w:r w:rsidRPr="001432E1">
        <w:t>)</w:t>
      </w:r>
    </w:p>
    <w:p w14:paraId="41F17299" w14:textId="77777777" w:rsidR="00E84234" w:rsidRPr="001432E1" w:rsidRDefault="00E84234" w:rsidP="006E6FD0">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6E6FD0">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6E6FD0">
      <w:pPr>
        <w:pStyle w:val="Akapitzlist"/>
      </w:pPr>
      <w:r w:rsidRPr="001432E1">
        <w:t>Wytyczne Ministra Inwestycji i Rozwoju w zakresie kontroli realizacji programów operacyjnych na lata 2014-2020</w:t>
      </w:r>
    </w:p>
    <w:p w14:paraId="533DDB49" w14:textId="7BC87EF8" w:rsidR="00E84234" w:rsidRDefault="00E84234" w:rsidP="006E6FD0">
      <w:pPr>
        <w:pStyle w:val="Akapitzlist"/>
      </w:pPr>
      <w:r w:rsidRPr="001432E1">
        <w:t xml:space="preserve">Rozporządzenie Ministra Infrastruktury i Rozwoju z dnia 28 sierpnia 2015 r. w sprawie udzielania pomocy na inwestycje wspierające efektywność energetyczną w ramach regionalnych programów operacyjnych na lata 2014-2020 </w:t>
      </w:r>
      <w:r w:rsidR="006E6FD0">
        <w:t>(Dz. U.2015 poz. 1363)</w:t>
      </w:r>
    </w:p>
    <w:p w14:paraId="2CCD5291" w14:textId="3F0A4255" w:rsidR="00F04819" w:rsidRPr="001432E1" w:rsidRDefault="00DB2B15" w:rsidP="006E6FD0">
      <w:pPr>
        <w:pStyle w:val="Akapitzlist"/>
      </w:pPr>
      <w:hyperlink r:id="rId26"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6E6FD0">
      <w:pPr>
        <w:pStyle w:val="Akapitzlist"/>
        <w:numPr>
          <w:ilvl w:val="0"/>
          <w:numId w:val="26"/>
        </w:numPr>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6E6FD0">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Pr="002D147D">
          <w:rPr>
            <w:rStyle w:val="Hipercze"/>
            <w:rFonts w:asciiTheme="minorHAnsi" w:hAnsiTheme="minorHAnsi"/>
            <w:b/>
          </w:rPr>
          <w:t>portalu Funduszy Europejskich</w:t>
        </w:r>
      </w:hyperlink>
    </w:p>
    <w:sectPr w:rsidR="00E84234" w:rsidRPr="00DE3F63" w:rsidSect="006E6FD0">
      <w:headerReference w:type="default" r:id="rId30"/>
      <w:footerReference w:type="default" r:id="rId31"/>
      <w:headerReference w:type="first" r:id="rId32"/>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3CA1" w14:textId="77777777" w:rsidR="000D4C1F" w:rsidRDefault="000D4C1F" w:rsidP="003646A6">
      <w:r>
        <w:separator/>
      </w:r>
    </w:p>
  </w:endnote>
  <w:endnote w:type="continuationSeparator" w:id="0">
    <w:p w14:paraId="52A986D0" w14:textId="77777777" w:rsidR="000D4C1F" w:rsidRDefault="000D4C1F" w:rsidP="003646A6">
      <w:r>
        <w:continuationSeparator/>
      </w:r>
    </w:p>
  </w:endnote>
  <w:endnote w:type="continuationNotice" w:id="1">
    <w:p w14:paraId="0E0DEF01" w14:textId="77777777" w:rsidR="000D4C1F" w:rsidRDefault="000D4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D4C1F" w:rsidRDefault="000D4C1F">
            <w:pPr>
              <w:pStyle w:val="Stopka"/>
              <w:jc w:val="right"/>
              <w:rPr>
                <w:rFonts w:asciiTheme="minorHAnsi" w:hAnsiTheme="minorHAnsi"/>
                <w:sz w:val="20"/>
              </w:rPr>
            </w:pPr>
          </w:p>
          <w:p w14:paraId="3962A216" w14:textId="77777777" w:rsidR="000D4C1F" w:rsidRPr="001C4013" w:rsidRDefault="000D4C1F">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DB2B15">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DB2B15">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0D4C1F" w:rsidRDefault="000D4C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AFFF" w14:textId="77777777" w:rsidR="000D4C1F" w:rsidRDefault="000D4C1F" w:rsidP="003646A6">
      <w:r>
        <w:separator/>
      </w:r>
    </w:p>
  </w:footnote>
  <w:footnote w:type="continuationSeparator" w:id="0">
    <w:p w14:paraId="64F08AFC" w14:textId="77777777" w:rsidR="000D4C1F" w:rsidRDefault="000D4C1F" w:rsidP="003646A6">
      <w:r>
        <w:continuationSeparator/>
      </w:r>
    </w:p>
  </w:footnote>
  <w:footnote w:type="continuationNotice" w:id="1">
    <w:p w14:paraId="4FE0C43A" w14:textId="77777777" w:rsidR="000D4C1F" w:rsidRDefault="000D4C1F"/>
  </w:footnote>
  <w:footnote w:id="2">
    <w:p w14:paraId="0CF51DD3" w14:textId="77777777" w:rsidR="000D4C1F" w:rsidRPr="00467264" w:rsidRDefault="000D4C1F" w:rsidP="000C1D2C">
      <w:pPr>
        <w:pStyle w:val="Tekstprzypisudolnego"/>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28BE9031" w:rsidR="000D4C1F" w:rsidRPr="00467264" w:rsidRDefault="000D4C1F" w:rsidP="00D80B4D">
      <w:pPr>
        <w:pStyle w:val="Tekstprzypisudolnego"/>
        <w:spacing w:before="240"/>
        <w:ind w:left="-284"/>
        <w:rPr>
          <w:rFonts w:asciiTheme="minorHAnsi" w:hAnsiTheme="minorHAnsi"/>
          <w:sz w:val="24"/>
          <w:szCs w:val="24"/>
        </w:rPr>
      </w:pPr>
      <w:r w:rsidRPr="00467264">
        <w:rPr>
          <w:rFonts w:asciiTheme="minorHAnsi" w:hAnsiTheme="minorHAnsi"/>
          <w:sz w:val="24"/>
          <w:szCs w:val="24"/>
          <w:vertAlign w:val="superscript"/>
        </w:rPr>
        <w:footnoteRef/>
      </w:r>
      <w:r w:rsidRPr="00467264">
        <w:rPr>
          <w:rFonts w:asciiTheme="minorHAnsi" w:hAnsiTheme="minorHAnsi"/>
          <w:sz w:val="24"/>
          <w:szCs w:val="24"/>
          <w:vertAlign w:val="superscript"/>
        </w:rPr>
        <w:t xml:space="preserve"> </w:t>
      </w:r>
      <w:r w:rsidRPr="00467264">
        <w:rPr>
          <w:rFonts w:asciiTheme="minorHAnsi" w:hAnsiTheme="minorHAnsi"/>
          <w:sz w:val="24"/>
          <w:szCs w:val="24"/>
        </w:rPr>
        <w:t xml:space="preserve">Definicja budynku użyteczności publicznej zgodnie z </w:t>
      </w:r>
      <w:r w:rsidRPr="00467264">
        <w:rPr>
          <w:rFonts w:asciiTheme="minorHAnsi" w:hAnsiTheme="minorHAnsi"/>
          <w:i/>
          <w:sz w:val="24"/>
          <w:szCs w:val="24"/>
        </w:rPr>
        <w:t>Rozporządzeniem Ministra Infrastruktury z dnia 12 kwietnia 2002 r. w sprawie warunków technicznych jakim powinny odpowiadać budynki i ich usytuowanie</w:t>
      </w:r>
      <w:r w:rsidRPr="00467264" w:rsidDel="00EE360D">
        <w:rPr>
          <w:rFonts w:asciiTheme="minorHAnsi" w:hAnsiTheme="minorHAnsi"/>
          <w:sz w:val="24"/>
          <w:szCs w:val="24"/>
        </w:rPr>
        <w:t xml:space="preserve"> </w:t>
      </w:r>
      <w:r w:rsidRPr="00467264">
        <w:rPr>
          <w:rFonts w:asciiTheme="minorHAnsi" w:hAnsiTheme="minorHAnsi"/>
          <w:sz w:val="24"/>
          <w:szCs w:val="24"/>
        </w:rPr>
        <w:t>(t.j. Dz. U. z 2019 r. poz. 1065).</w:t>
      </w:r>
    </w:p>
  </w:footnote>
  <w:footnote w:id="4">
    <w:p w14:paraId="534E5D01" w14:textId="77777777" w:rsidR="000D4C1F" w:rsidRPr="00467264" w:rsidRDefault="000D4C1F" w:rsidP="00D80B4D">
      <w:pPr>
        <w:pStyle w:val="Tekstprzypisudolnego"/>
        <w:spacing w:before="240"/>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0D4C1F" w:rsidRPr="00467264" w:rsidRDefault="000D4C1F">
      <w:pPr>
        <w:pStyle w:val="Tekstprzypisudolnego"/>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6">
    <w:p w14:paraId="06563B07" w14:textId="77777777" w:rsidR="000D4C1F" w:rsidRDefault="000D4C1F"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0D4C1F" w:rsidRDefault="000D4C1F" w:rsidP="003646A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0452" w14:textId="77777777" w:rsidR="000D4C1F" w:rsidRDefault="000D4C1F" w:rsidP="00F46BE6">
    <w:pPr>
      <w:pStyle w:val="Nagwek"/>
      <w:jc w:val="right"/>
      <w:rPr>
        <w:rFonts w:ascii="Calibri" w:hAnsi="Calibri"/>
        <w:sz w:val="20"/>
        <w:szCs w:val="20"/>
      </w:rPr>
    </w:pPr>
  </w:p>
  <w:p w14:paraId="6D3AC149" w14:textId="77777777" w:rsidR="000D4C1F" w:rsidRDefault="000D4C1F" w:rsidP="00F46BE6">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1BB414C0"/>
    <w:lvl w:ilvl="0" w:tplc="4BC0998E">
      <w:start w:val="1"/>
      <w:numFmt w:val="decimal"/>
      <w:pStyle w:val="Akapitzlist"/>
      <w:lvlText w:val="%1."/>
      <w:lvlJc w:val="left"/>
      <w:pPr>
        <w:ind w:left="360" w:hanging="360"/>
      </w:pPr>
      <w:rPr>
        <w:rFonts w:hint="default"/>
        <w:b w:val="0"/>
        <w:i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45079"/>
    <w:multiLevelType w:val="hybridMultilevel"/>
    <w:tmpl w:val="13AAD00A"/>
    <w:lvl w:ilvl="0" w:tplc="04150017">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9"/>
  </w:num>
  <w:num w:numId="19">
    <w:abstractNumId w:val="3"/>
  </w:num>
  <w:num w:numId="20">
    <w:abstractNumId w:val="0"/>
  </w:num>
  <w:num w:numId="21">
    <w:abstractNumId w:val="2"/>
  </w:num>
  <w:num w:numId="22">
    <w:abstractNumId w:val="5"/>
  </w:num>
  <w:num w:numId="23">
    <w:abstractNumId w:val="13"/>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9"/>
    <w:lvlOverride w:ilvl="0">
      <w:startOverride w:val="1"/>
    </w:lvlOverride>
  </w:num>
  <w:num w:numId="29">
    <w:abstractNumId w:val="21"/>
  </w:num>
  <w:num w:numId="30">
    <w:abstractNumId w:val="21"/>
    <w:lvlOverride w:ilvl="0">
      <w:startOverride w:val="1"/>
    </w:lvlOverride>
  </w:num>
  <w:num w:numId="31">
    <w:abstractNumId w:val="21"/>
    <w:lvlOverride w:ilvl="0">
      <w:startOverride w:val="2"/>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2"/>
    </w:lvlOverride>
  </w:num>
  <w:num w:numId="35">
    <w:abstractNumId w:val="6"/>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4C1F"/>
    <w:rsid w:val="000D7CAB"/>
    <w:rsid w:val="000E4780"/>
    <w:rsid w:val="000E5684"/>
    <w:rsid w:val="000E65F2"/>
    <w:rsid w:val="0010379B"/>
    <w:rsid w:val="00106891"/>
    <w:rsid w:val="00110D79"/>
    <w:rsid w:val="0013677E"/>
    <w:rsid w:val="00136F79"/>
    <w:rsid w:val="001408CC"/>
    <w:rsid w:val="001649B8"/>
    <w:rsid w:val="00177106"/>
    <w:rsid w:val="00183C1B"/>
    <w:rsid w:val="00185E04"/>
    <w:rsid w:val="00190DA6"/>
    <w:rsid w:val="001C4013"/>
    <w:rsid w:val="001E03DC"/>
    <w:rsid w:val="001F5841"/>
    <w:rsid w:val="00202BE9"/>
    <w:rsid w:val="002118BD"/>
    <w:rsid w:val="00215E45"/>
    <w:rsid w:val="002437E8"/>
    <w:rsid w:val="002478C3"/>
    <w:rsid w:val="00262EF7"/>
    <w:rsid w:val="00272898"/>
    <w:rsid w:val="002824DC"/>
    <w:rsid w:val="00292C5F"/>
    <w:rsid w:val="002A3FFD"/>
    <w:rsid w:val="002B5F64"/>
    <w:rsid w:val="002D076C"/>
    <w:rsid w:val="002D147D"/>
    <w:rsid w:val="002D1B86"/>
    <w:rsid w:val="002D5DC0"/>
    <w:rsid w:val="002D785E"/>
    <w:rsid w:val="002E1529"/>
    <w:rsid w:val="00302BBF"/>
    <w:rsid w:val="003125B5"/>
    <w:rsid w:val="00315B0F"/>
    <w:rsid w:val="003267B3"/>
    <w:rsid w:val="003317FF"/>
    <w:rsid w:val="003646A6"/>
    <w:rsid w:val="00366E1D"/>
    <w:rsid w:val="0039224B"/>
    <w:rsid w:val="00394DF4"/>
    <w:rsid w:val="0039562E"/>
    <w:rsid w:val="003974BC"/>
    <w:rsid w:val="003D46BD"/>
    <w:rsid w:val="003F1CF5"/>
    <w:rsid w:val="003F6B4B"/>
    <w:rsid w:val="004051EB"/>
    <w:rsid w:val="00412687"/>
    <w:rsid w:val="00413329"/>
    <w:rsid w:val="00417B16"/>
    <w:rsid w:val="0042336E"/>
    <w:rsid w:val="00427EED"/>
    <w:rsid w:val="004347DD"/>
    <w:rsid w:val="00444ED4"/>
    <w:rsid w:val="00463416"/>
    <w:rsid w:val="00467264"/>
    <w:rsid w:val="004A35CC"/>
    <w:rsid w:val="004B16B6"/>
    <w:rsid w:val="004B7089"/>
    <w:rsid w:val="004C1B4F"/>
    <w:rsid w:val="00503DFF"/>
    <w:rsid w:val="00554163"/>
    <w:rsid w:val="00556854"/>
    <w:rsid w:val="00560BBB"/>
    <w:rsid w:val="00562B4D"/>
    <w:rsid w:val="005746C5"/>
    <w:rsid w:val="005B68B8"/>
    <w:rsid w:val="005C1726"/>
    <w:rsid w:val="005F0D3C"/>
    <w:rsid w:val="005F2A14"/>
    <w:rsid w:val="005F65CF"/>
    <w:rsid w:val="006170FD"/>
    <w:rsid w:val="00644309"/>
    <w:rsid w:val="00671A44"/>
    <w:rsid w:val="0069093A"/>
    <w:rsid w:val="006B2489"/>
    <w:rsid w:val="006B510F"/>
    <w:rsid w:val="006C2959"/>
    <w:rsid w:val="006E6FD0"/>
    <w:rsid w:val="00723BD6"/>
    <w:rsid w:val="00736AC3"/>
    <w:rsid w:val="007525D9"/>
    <w:rsid w:val="007712C9"/>
    <w:rsid w:val="00784BD0"/>
    <w:rsid w:val="007A2978"/>
    <w:rsid w:val="007A2984"/>
    <w:rsid w:val="007A61AA"/>
    <w:rsid w:val="007C2997"/>
    <w:rsid w:val="007D31FD"/>
    <w:rsid w:val="007D63D5"/>
    <w:rsid w:val="007F7CF6"/>
    <w:rsid w:val="0082195A"/>
    <w:rsid w:val="00832FBB"/>
    <w:rsid w:val="00857FFA"/>
    <w:rsid w:val="00864F3F"/>
    <w:rsid w:val="008A6581"/>
    <w:rsid w:val="008E27D6"/>
    <w:rsid w:val="008F133D"/>
    <w:rsid w:val="009062BE"/>
    <w:rsid w:val="00926599"/>
    <w:rsid w:val="00974C75"/>
    <w:rsid w:val="00984BD9"/>
    <w:rsid w:val="009A0A4B"/>
    <w:rsid w:val="009B3425"/>
    <w:rsid w:val="009C3EAA"/>
    <w:rsid w:val="009D06C2"/>
    <w:rsid w:val="009D4FEC"/>
    <w:rsid w:val="009D7AEC"/>
    <w:rsid w:val="00A07B9A"/>
    <w:rsid w:val="00A15637"/>
    <w:rsid w:val="00A26B99"/>
    <w:rsid w:val="00A365F3"/>
    <w:rsid w:val="00A727C4"/>
    <w:rsid w:val="00A92F74"/>
    <w:rsid w:val="00AA0E72"/>
    <w:rsid w:val="00AA4DC0"/>
    <w:rsid w:val="00AA65FA"/>
    <w:rsid w:val="00AD3597"/>
    <w:rsid w:val="00AD5BF3"/>
    <w:rsid w:val="00AD7B53"/>
    <w:rsid w:val="00AF0EEB"/>
    <w:rsid w:val="00AF523E"/>
    <w:rsid w:val="00AF7522"/>
    <w:rsid w:val="00B027E7"/>
    <w:rsid w:val="00B04C01"/>
    <w:rsid w:val="00B155B3"/>
    <w:rsid w:val="00B34D9D"/>
    <w:rsid w:val="00B41FAA"/>
    <w:rsid w:val="00B54EB9"/>
    <w:rsid w:val="00B5707B"/>
    <w:rsid w:val="00BA44BF"/>
    <w:rsid w:val="00BB0654"/>
    <w:rsid w:val="00BB7C34"/>
    <w:rsid w:val="00BF46C0"/>
    <w:rsid w:val="00BF4DAC"/>
    <w:rsid w:val="00C02D33"/>
    <w:rsid w:val="00C123A7"/>
    <w:rsid w:val="00C32827"/>
    <w:rsid w:val="00C64A92"/>
    <w:rsid w:val="00C72682"/>
    <w:rsid w:val="00C94F33"/>
    <w:rsid w:val="00C976E8"/>
    <w:rsid w:val="00D14721"/>
    <w:rsid w:val="00D20E21"/>
    <w:rsid w:val="00D2231F"/>
    <w:rsid w:val="00D53876"/>
    <w:rsid w:val="00D80B4D"/>
    <w:rsid w:val="00D90146"/>
    <w:rsid w:val="00DA1760"/>
    <w:rsid w:val="00DB2B15"/>
    <w:rsid w:val="00DE3F63"/>
    <w:rsid w:val="00E142B6"/>
    <w:rsid w:val="00E31102"/>
    <w:rsid w:val="00E50B9E"/>
    <w:rsid w:val="00E52D31"/>
    <w:rsid w:val="00E60D8A"/>
    <w:rsid w:val="00E61FE6"/>
    <w:rsid w:val="00E77C5F"/>
    <w:rsid w:val="00E84234"/>
    <w:rsid w:val="00E843D6"/>
    <w:rsid w:val="00E90663"/>
    <w:rsid w:val="00E93DE0"/>
    <w:rsid w:val="00F04819"/>
    <w:rsid w:val="00F049F8"/>
    <w:rsid w:val="00F1611D"/>
    <w:rsid w:val="00F26374"/>
    <w:rsid w:val="00F46BE6"/>
    <w:rsid w:val="00F516DC"/>
    <w:rsid w:val="00F73FD3"/>
    <w:rsid w:val="00F76FF7"/>
    <w:rsid w:val="00F84187"/>
    <w:rsid w:val="00FA077F"/>
    <w:rsid w:val="00FA19CB"/>
    <w:rsid w:val="00FA453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6E6FD0"/>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6E6FD0"/>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362C-BB37-4E43-8D64-A810BC71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10196</Words>
  <Characters>61176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Monika Labisz</cp:lastModifiedBy>
  <cp:revision>16</cp:revision>
  <cp:lastPrinted>2019-07-16T05:55:00Z</cp:lastPrinted>
  <dcterms:created xsi:type="dcterms:W3CDTF">2019-07-12T07:05:00Z</dcterms:created>
  <dcterms:modified xsi:type="dcterms:W3CDTF">2019-07-31T06:00:00Z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