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F1FE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7C2554A4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3F2D20B3" w14:textId="77777777" w:rsidR="005617C5" w:rsidRPr="00160254" w:rsidRDefault="005617C5" w:rsidP="0054600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14C3617" w14:textId="77777777" w:rsidR="00FB2C88" w:rsidRDefault="00FB2C88" w:rsidP="00666061">
      <w:pPr>
        <w:widowControl w:val="0"/>
        <w:spacing w:line="276" w:lineRule="auto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0AFEE16B" w14:textId="77777777" w:rsidR="005420D0" w:rsidRPr="00160254" w:rsidRDefault="005420D0" w:rsidP="00666061">
      <w:pPr>
        <w:widowControl w:val="0"/>
        <w:spacing w:line="276" w:lineRule="auto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2A238FD2" w14:textId="1505E891" w:rsidR="00D3120A" w:rsidRPr="006226E1" w:rsidRDefault="00670108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Pozakonkursowa procedura wyboru projektu</w:t>
      </w:r>
    </w:p>
    <w:p w14:paraId="315131CC" w14:textId="76723313" w:rsidR="00D3120A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nr RPOP.0</w:t>
      </w:r>
      <w:r w:rsidR="00EB53C4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9</w:t>
      </w: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.0</w:t>
      </w:r>
      <w:r w:rsidR="00EB53C4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4</w:t>
      </w: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.00-IZ.00-16-00</w:t>
      </w:r>
      <w:r w:rsidR="00EB53C4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1</w:t>
      </w:r>
      <w:r w:rsidRPr="0095463D">
        <w:rPr>
          <w:rFonts w:asciiTheme="minorHAnsi" w:hAnsiTheme="minorHAnsi"/>
          <w:b/>
          <w:snapToGrid w:val="0"/>
          <w:color w:val="000000" w:themeColor="text1"/>
          <w:sz w:val="48"/>
          <w:szCs w:val="48"/>
        </w:rPr>
        <w:t>/20</w:t>
      </w:r>
    </w:p>
    <w:p w14:paraId="5584E968" w14:textId="77777777" w:rsidR="00B754BF" w:rsidRPr="00160254" w:rsidRDefault="00B754BF" w:rsidP="000D13D2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8"/>
          <w:szCs w:val="28"/>
        </w:rPr>
      </w:pPr>
    </w:p>
    <w:p w14:paraId="61697A88" w14:textId="0C7C6312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w ramach Działania </w:t>
      </w:r>
      <w:r w:rsidR="00131762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9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.</w:t>
      </w:r>
      <w:r w:rsidR="00131762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4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</w:t>
      </w:r>
      <w:r w:rsidR="00EB53C4" w:rsidRPr="00EB53C4">
        <w:rPr>
          <w:rFonts w:asciiTheme="minorHAnsi" w:hAnsiTheme="minorHAnsi"/>
          <w:b/>
          <w:bCs/>
          <w:i/>
          <w:iCs/>
          <w:snapToGrid w:val="0"/>
          <w:color w:val="000000" w:themeColor="text1"/>
          <w:sz w:val="28"/>
          <w:szCs w:val="28"/>
        </w:rPr>
        <w:t>Wsparcie kształcenia ustawicznego w ramach Europejskiego Budżetu Obywatelskiego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,</w:t>
      </w:r>
    </w:p>
    <w:p w14:paraId="268EADEA" w14:textId="3FD10A18" w:rsidR="00670108" w:rsidRPr="00670108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Osi I</w:t>
      </w:r>
      <w:r w:rsidR="00EB53C4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X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 xml:space="preserve"> </w:t>
      </w:r>
      <w:r w:rsidR="00EB53C4">
        <w:rPr>
          <w:rFonts w:asciiTheme="minorHAnsi" w:hAnsiTheme="minorHAnsi"/>
          <w:b/>
          <w:i/>
          <w:snapToGrid w:val="0"/>
          <w:color w:val="000000" w:themeColor="text1"/>
          <w:sz w:val="28"/>
          <w:szCs w:val="28"/>
        </w:rPr>
        <w:t>Wysoka jakość edukacji</w:t>
      </w:r>
      <w:r w:rsidRPr="00670108">
        <w:rPr>
          <w:rFonts w:asciiTheme="minorHAnsi" w:hAnsiTheme="minorHAnsi"/>
          <w:b/>
          <w:i/>
          <w:snapToGrid w:val="0"/>
          <w:color w:val="000000" w:themeColor="text1"/>
          <w:sz w:val="28"/>
          <w:szCs w:val="28"/>
        </w:rPr>
        <w:t xml:space="preserve"> </w:t>
      </w: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RPO WO 2014-2020,</w:t>
      </w:r>
    </w:p>
    <w:p w14:paraId="302BD07E" w14:textId="4AB2C32C" w:rsidR="00D3120A" w:rsidRPr="00160254" w:rsidRDefault="00670108" w:rsidP="00670108">
      <w:pPr>
        <w:widowControl w:val="0"/>
        <w:spacing w:line="276" w:lineRule="auto"/>
        <w:rPr>
          <w:rFonts w:asciiTheme="minorHAnsi" w:hAnsiTheme="minorHAnsi"/>
          <w:b/>
          <w:snapToGrid w:val="0"/>
          <w:color w:val="FF0000"/>
          <w:sz w:val="22"/>
          <w:szCs w:val="22"/>
        </w:rPr>
      </w:pPr>
      <w:r w:rsidRPr="00670108">
        <w:rPr>
          <w:rFonts w:asciiTheme="minorHAnsi" w:hAnsiTheme="minorHAnsi"/>
          <w:b/>
          <w:snapToGrid w:val="0"/>
          <w:color w:val="000000" w:themeColor="text1"/>
          <w:sz w:val="28"/>
          <w:szCs w:val="28"/>
        </w:rPr>
        <w:t>Nabór I</w:t>
      </w:r>
    </w:p>
    <w:p w14:paraId="19514671" w14:textId="77777777" w:rsidR="00275C9C" w:rsidRPr="00160254" w:rsidRDefault="00275C9C" w:rsidP="0054600B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color w:val="FF0000"/>
          <w:sz w:val="22"/>
          <w:szCs w:val="22"/>
        </w:rPr>
      </w:pPr>
    </w:p>
    <w:p w14:paraId="5E082A3A" w14:textId="77777777" w:rsidR="005617C5" w:rsidRDefault="005617C5" w:rsidP="001A7F96">
      <w:pPr>
        <w:tabs>
          <w:tab w:val="left" w:pos="3810"/>
        </w:tabs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29097E6B" w14:textId="77777777" w:rsidR="001A7F96" w:rsidRPr="00160254" w:rsidRDefault="001A7F96" w:rsidP="001A7F96">
      <w:pPr>
        <w:tabs>
          <w:tab w:val="left" w:pos="3810"/>
        </w:tabs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7A48D05A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566E125E" w14:textId="3BBF6AFA" w:rsidR="005617C5" w:rsidRDefault="005617C5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="Calibri" w:hAnsi="Calibri"/>
        </w:rPr>
      </w:pPr>
    </w:p>
    <w:p w14:paraId="3977DC1A" w14:textId="77777777" w:rsidR="009D7974" w:rsidRDefault="009D7974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="Calibri" w:hAnsi="Calibri"/>
        </w:rPr>
      </w:pPr>
    </w:p>
    <w:p w14:paraId="46439EC5" w14:textId="77777777" w:rsidR="009D7974" w:rsidRDefault="009D7974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="Calibri" w:hAnsi="Calibri"/>
        </w:rPr>
      </w:pPr>
    </w:p>
    <w:p w14:paraId="2B2ED6CA" w14:textId="77777777" w:rsidR="009D7974" w:rsidRDefault="009D7974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="Calibri" w:hAnsi="Calibri"/>
        </w:rPr>
      </w:pPr>
    </w:p>
    <w:p w14:paraId="3EF2DA73" w14:textId="77777777" w:rsidR="009D7974" w:rsidRDefault="009D7974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="Calibri" w:hAnsi="Calibri"/>
        </w:rPr>
      </w:pPr>
    </w:p>
    <w:p w14:paraId="05B34A2B" w14:textId="77777777" w:rsidR="009D7974" w:rsidRDefault="009D7974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="Calibri" w:hAnsi="Calibri"/>
        </w:rPr>
      </w:pPr>
    </w:p>
    <w:p w14:paraId="4A3105AC" w14:textId="77777777" w:rsidR="009D7974" w:rsidRDefault="009D7974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="Calibri" w:hAnsi="Calibri"/>
        </w:rPr>
      </w:pPr>
    </w:p>
    <w:p w14:paraId="55B37E36" w14:textId="77777777" w:rsidR="009D7974" w:rsidRPr="00160254" w:rsidRDefault="009D7974" w:rsidP="001A7F96">
      <w:pPr>
        <w:tabs>
          <w:tab w:val="left" w:pos="3810"/>
          <w:tab w:val="left" w:pos="4820"/>
          <w:tab w:val="left" w:pos="5103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57C37BC9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0170AD7B" w14:textId="77777777" w:rsidR="005617C5" w:rsidRPr="00160254" w:rsidRDefault="005617C5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048C52E7" w14:textId="77777777" w:rsidR="00290217" w:rsidRPr="00160254" w:rsidRDefault="00290217" w:rsidP="0054600B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2E51E175" w14:textId="77777777" w:rsidR="001A7F96" w:rsidRDefault="001A7F96" w:rsidP="00CE1B89">
      <w:pPr>
        <w:tabs>
          <w:tab w:val="left" w:pos="3810"/>
        </w:tabs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164308F1" w14:textId="77777777" w:rsidR="001A7F96" w:rsidRDefault="001A7F96" w:rsidP="00CE1B89">
      <w:pPr>
        <w:tabs>
          <w:tab w:val="left" w:pos="3810"/>
        </w:tabs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60E09BEF" w14:textId="77777777" w:rsidR="00670108" w:rsidRPr="00670108" w:rsidRDefault="00670108" w:rsidP="00670108">
      <w:pPr>
        <w:tabs>
          <w:tab w:val="left" w:pos="3810"/>
        </w:tabs>
        <w:spacing w:line="276" w:lineRule="auto"/>
        <w:rPr>
          <w:rFonts w:ascii="Calibri" w:hAnsi="Calibri"/>
          <w:b/>
          <w:color w:val="000000"/>
          <w:sz w:val="32"/>
          <w:szCs w:val="32"/>
        </w:rPr>
      </w:pPr>
      <w:r w:rsidRPr="00670108">
        <w:rPr>
          <w:rFonts w:ascii="Calibri" w:hAnsi="Calibri"/>
          <w:b/>
          <w:color w:val="000000"/>
          <w:sz w:val="32"/>
          <w:szCs w:val="32"/>
        </w:rPr>
        <w:t>Wersja nr 1</w:t>
      </w:r>
    </w:p>
    <w:p w14:paraId="23CB0D4C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color w:val="000000"/>
        </w:rPr>
      </w:pPr>
      <w:r w:rsidRPr="00670108">
        <w:rPr>
          <w:rFonts w:ascii="Calibri" w:hAnsi="Calibri"/>
          <w:color w:val="000000"/>
        </w:rPr>
        <w:t>Dokument przyjęty przez Zarząd Województwa Opolskiego</w:t>
      </w:r>
    </w:p>
    <w:p w14:paraId="3FC9DE8C" w14:textId="3B87A5D2" w:rsidR="00670108" w:rsidRPr="00670108" w:rsidRDefault="00670108" w:rsidP="00670108">
      <w:pPr>
        <w:tabs>
          <w:tab w:val="left" w:pos="4065"/>
        </w:tabs>
        <w:rPr>
          <w:rFonts w:ascii="Calibri" w:hAnsi="Calibri"/>
        </w:rPr>
      </w:pPr>
      <w:r w:rsidRPr="00670108">
        <w:rPr>
          <w:rFonts w:ascii="Calibri" w:hAnsi="Calibri"/>
        </w:rPr>
        <w:t xml:space="preserve">Uchwałą nr </w:t>
      </w:r>
      <w:r w:rsidR="000A568A">
        <w:rPr>
          <w:rFonts w:ascii="Calibri" w:hAnsi="Calibri"/>
        </w:rPr>
        <w:t>3325</w:t>
      </w:r>
      <w:r w:rsidRPr="00670108">
        <w:rPr>
          <w:rFonts w:ascii="Calibri" w:hAnsi="Calibri"/>
        </w:rPr>
        <w:t xml:space="preserve">/2020 z </w:t>
      </w:r>
      <w:r w:rsidR="000A568A">
        <w:rPr>
          <w:rFonts w:ascii="Calibri" w:hAnsi="Calibri"/>
        </w:rPr>
        <w:t xml:space="preserve">07 </w:t>
      </w:r>
      <w:bookmarkStart w:id="0" w:name="_GoBack"/>
      <w:bookmarkEnd w:id="0"/>
      <w:r w:rsidR="007B2209">
        <w:rPr>
          <w:rFonts w:ascii="Calibri" w:hAnsi="Calibri"/>
        </w:rPr>
        <w:t>września</w:t>
      </w:r>
      <w:r w:rsidRPr="00670108">
        <w:rPr>
          <w:rFonts w:ascii="Calibri" w:hAnsi="Calibri"/>
        </w:rPr>
        <w:t xml:space="preserve"> 2020 r.</w:t>
      </w:r>
    </w:p>
    <w:p w14:paraId="3E6B74B4" w14:textId="77777777" w:rsidR="00670108" w:rsidRPr="00670108" w:rsidRDefault="00670108" w:rsidP="00670108">
      <w:pPr>
        <w:tabs>
          <w:tab w:val="left" w:pos="4065"/>
        </w:tabs>
        <w:rPr>
          <w:rFonts w:ascii="Calibri" w:hAnsi="Calibri"/>
          <w:i/>
          <w:color w:val="000000"/>
        </w:rPr>
      </w:pPr>
      <w:r w:rsidRPr="00670108">
        <w:rPr>
          <w:rFonts w:ascii="Calibri" w:hAnsi="Calibri"/>
          <w:color w:val="000000"/>
        </w:rPr>
        <w:t>Stanowiący załącznik nr 1 do niniejszej uchwały</w:t>
      </w:r>
    </w:p>
    <w:p w14:paraId="3B69010C" w14:textId="77777777" w:rsidR="00670108" w:rsidRPr="00670108" w:rsidRDefault="00670108" w:rsidP="00670108">
      <w:pPr>
        <w:tabs>
          <w:tab w:val="left" w:pos="4065"/>
        </w:tabs>
        <w:spacing w:line="360" w:lineRule="auto"/>
        <w:rPr>
          <w:rFonts w:ascii="Calibri" w:hAnsi="Calibri"/>
          <w:i/>
          <w:color w:val="FF0000"/>
        </w:rPr>
      </w:pPr>
    </w:p>
    <w:p w14:paraId="3445B228" w14:textId="44CE112A" w:rsidR="008A01B2" w:rsidRPr="00D7749C" w:rsidRDefault="00670108" w:rsidP="00670108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  <w:r w:rsidRPr="00670108">
        <w:rPr>
          <w:rFonts w:ascii="Calibri" w:hAnsi="Calibri"/>
          <w:color w:val="000000"/>
        </w:rPr>
        <w:t xml:space="preserve">Opole, </w:t>
      </w:r>
      <w:r w:rsidR="007B2209">
        <w:rPr>
          <w:rFonts w:ascii="Calibri" w:hAnsi="Calibri"/>
          <w:color w:val="000000"/>
        </w:rPr>
        <w:t>wrzesień</w:t>
      </w:r>
      <w:r w:rsidRPr="00670108">
        <w:rPr>
          <w:rFonts w:ascii="Calibri" w:hAnsi="Calibri"/>
          <w:i/>
          <w:color w:val="000000"/>
        </w:rPr>
        <w:t xml:space="preserve"> </w:t>
      </w:r>
      <w:r w:rsidRPr="00670108">
        <w:rPr>
          <w:rFonts w:ascii="Calibri" w:hAnsi="Calibri"/>
          <w:color w:val="000000"/>
        </w:rPr>
        <w:t>2020 r.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97858214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20726DBF" w14:textId="48BF3A7F" w:rsidR="003856E9" w:rsidRDefault="003856E9">
          <w:pPr>
            <w:pStyle w:val="Nagwekspisutreci"/>
            <w:rPr>
              <w:rFonts w:asciiTheme="minorHAnsi" w:hAnsiTheme="minorHAnsi"/>
              <w:b/>
              <w:color w:val="auto"/>
            </w:rPr>
          </w:pPr>
          <w:r w:rsidRPr="00A16CC4">
            <w:rPr>
              <w:rFonts w:asciiTheme="minorHAnsi" w:hAnsiTheme="minorHAnsi"/>
              <w:b/>
              <w:color w:val="auto"/>
            </w:rPr>
            <w:t>Spis treści</w:t>
          </w:r>
        </w:p>
        <w:p w14:paraId="6CC56EFD" w14:textId="77777777" w:rsidR="00A16CC4" w:rsidRPr="00A16CC4" w:rsidRDefault="00A16CC4" w:rsidP="00A16CC4"/>
        <w:p w14:paraId="3835D48F" w14:textId="77777777" w:rsidR="00A20D44" w:rsidRDefault="003856E9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r w:rsidRPr="003856E9">
            <w:fldChar w:fldCharType="begin"/>
          </w:r>
          <w:r w:rsidRPr="003856E9">
            <w:instrText xml:space="preserve"> TOC \o "1-3" \h \z \u </w:instrText>
          </w:r>
          <w:r w:rsidRPr="003856E9">
            <w:fldChar w:fldCharType="separate"/>
          </w:r>
          <w:hyperlink w:anchor="_Toc36556144" w:history="1">
            <w:r w:rsidR="00A20D44" w:rsidRPr="00BF782C">
              <w:rPr>
                <w:rStyle w:val="Hipercze"/>
              </w:rPr>
              <w:t>Skróty i pojęcia stosowane w pozakonkursowej procedurze wyboru projektu i załącznikach: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3</w:t>
            </w:r>
            <w:r w:rsidR="00A20D44">
              <w:rPr>
                <w:webHidden/>
              </w:rPr>
              <w:fldChar w:fldCharType="end"/>
            </w:r>
          </w:hyperlink>
        </w:p>
        <w:p w14:paraId="042840DA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5" w:history="1">
            <w:r w:rsidR="00A20D44" w:rsidRPr="00BF782C">
              <w:rPr>
                <w:rStyle w:val="Hipercze"/>
              </w:rPr>
              <w:t>Informacje wstępne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5</w:t>
            </w:r>
            <w:r w:rsidR="00A20D44">
              <w:rPr>
                <w:webHidden/>
              </w:rPr>
              <w:fldChar w:fldCharType="end"/>
            </w:r>
          </w:hyperlink>
        </w:p>
        <w:p w14:paraId="174CA8F0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6" w:history="1">
            <w:r w:rsidR="00A20D44" w:rsidRPr="00BF782C">
              <w:rPr>
                <w:rStyle w:val="Hipercze"/>
              </w:rPr>
              <w:t>Podstawy prawne i dokumenty programowe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6</w:t>
            </w:r>
            <w:r w:rsidR="00A20D44">
              <w:rPr>
                <w:webHidden/>
              </w:rPr>
              <w:fldChar w:fldCharType="end"/>
            </w:r>
          </w:hyperlink>
        </w:p>
        <w:p w14:paraId="72F9CC70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7" w:history="1">
            <w:r w:rsidR="00A20D44" w:rsidRPr="00BF782C">
              <w:rPr>
                <w:rStyle w:val="Hipercze"/>
                <w:rFonts w:ascii="Calibri" w:hAnsi="Calibri"/>
              </w:rPr>
              <w:t>Przed przystąpieniem do sporządzania wniosku o dofinansowanie projektu wnioskodawca powinien zapoznać się z poniższymi dokumentami, związanymi z systemem wdrażania RPO WO 2014-2020: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8</w:t>
            </w:r>
            <w:r w:rsidR="00A20D44">
              <w:rPr>
                <w:webHidden/>
              </w:rPr>
              <w:fldChar w:fldCharType="end"/>
            </w:r>
          </w:hyperlink>
        </w:p>
        <w:p w14:paraId="7424C8F0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8" w:history="1">
            <w:r w:rsidR="00A20D44" w:rsidRPr="00BF782C">
              <w:rPr>
                <w:rStyle w:val="Hipercze"/>
              </w:rPr>
              <w:t>Pełna nazwa i adres właściwej instytucji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10</w:t>
            </w:r>
            <w:r w:rsidR="00A20D44">
              <w:rPr>
                <w:webHidden/>
              </w:rPr>
              <w:fldChar w:fldCharType="end"/>
            </w:r>
          </w:hyperlink>
        </w:p>
        <w:p w14:paraId="423DA0E3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49" w:history="1">
            <w:r w:rsidR="00A20D44" w:rsidRPr="00BF782C">
              <w:rPr>
                <w:rStyle w:val="Hipercze"/>
              </w:rPr>
              <w:t>Przedmiot naboru, w tym typy projektów podlegających dofinansowaniu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_Toc36556149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10</w:t>
            </w:r>
            <w:r w:rsidR="00A20D44">
              <w:rPr>
                <w:webHidden/>
              </w:rPr>
              <w:fldChar w:fldCharType="end"/>
            </w:r>
          </w:hyperlink>
        </w:p>
        <w:p w14:paraId="51520E7D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0" w:history="1">
            <w:r w:rsidR="00A20D44" w:rsidRPr="00BF782C">
              <w:rPr>
                <w:rStyle w:val="Hipercze"/>
              </w:rPr>
              <w:t>Typy beneficjentów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11</w:t>
            </w:r>
            <w:r w:rsidR="00A20D44">
              <w:rPr>
                <w:webHidden/>
              </w:rPr>
              <w:fldChar w:fldCharType="end"/>
            </w:r>
          </w:hyperlink>
        </w:p>
        <w:p w14:paraId="5402AC13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1" w:history="1">
            <w:r w:rsidR="00A20D44" w:rsidRPr="00BF782C">
              <w:rPr>
                <w:rStyle w:val="Hipercze"/>
                <w:rFonts w:ascii="Calibri" w:hAnsi="Calibri"/>
              </w:rPr>
              <w:t>Grupa docelowa/ ostateczni odbiorcy wsparcia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_Toc36556151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13</w:t>
            </w:r>
            <w:r w:rsidR="00A20D44">
              <w:rPr>
                <w:webHidden/>
              </w:rPr>
              <w:fldChar w:fldCharType="end"/>
            </w:r>
          </w:hyperlink>
        </w:p>
        <w:p w14:paraId="05902681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2" w:history="1">
            <w:r w:rsidR="00A20D44" w:rsidRPr="00BF782C">
              <w:rPr>
                <w:rStyle w:val="Hipercze"/>
                <w:rFonts w:ascii="Calibri" w:hAnsi="Calibri"/>
              </w:rPr>
              <w:t>Forma naboru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_Toc36556152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13</w:t>
            </w:r>
            <w:r w:rsidR="00A20D44">
              <w:rPr>
                <w:webHidden/>
              </w:rPr>
              <w:fldChar w:fldCharType="end"/>
            </w:r>
          </w:hyperlink>
        </w:p>
        <w:p w14:paraId="0621CEED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3" w:history="1">
            <w:r w:rsidR="00A20D44" w:rsidRPr="00BF782C">
              <w:rPr>
                <w:rStyle w:val="Hipercze"/>
                <w:rFonts w:ascii="Calibri" w:hAnsi="Calibri"/>
              </w:rPr>
              <w:t>Termin, miejsce i forma składania wniosków o dofinansowanie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_Toc36556153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13</w:t>
            </w:r>
            <w:r w:rsidR="00A20D44">
              <w:rPr>
                <w:webHidden/>
              </w:rPr>
              <w:fldChar w:fldCharType="end"/>
            </w:r>
          </w:hyperlink>
        </w:p>
        <w:p w14:paraId="5A0C0614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4" w:history="1">
            <w:r w:rsidR="00A20D44" w:rsidRPr="00BF782C">
              <w:rPr>
                <w:rStyle w:val="Hipercze"/>
                <w:rFonts w:ascii="Calibri" w:hAnsi="Calibri"/>
              </w:rPr>
              <w:t>Doręczanie i obliczanie terminów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15</w:t>
            </w:r>
            <w:r w:rsidR="00A20D44">
              <w:rPr>
                <w:webHidden/>
              </w:rPr>
              <w:fldChar w:fldCharType="end"/>
            </w:r>
          </w:hyperlink>
        </w:p>
        <w:p w14:paraId="1A521F02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5" w:history="1">
            <w:r w:rsidR="00A20D44" w:rsidRPr="00BF782C">
              <w:rPr>
                <w:rStyle w:val="Hipercze"/>
                <w:rFonts w:ascii="Calibri" w:hAnsi="Calibri"/>
              </w:rPr>
              <w:t>Orientacyjny termin rozstrzygnięcia Pozakonkursowej procedury wyboru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5B7C5F39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6" w:history="1">
            <w:r w:rsidR="00A20D44" w:rsidRPr="00BF782C">
              <w:rPr>
                <w:rStyle w:val="Hipercze"/>
                <w:rFonts w:ascii="Calibri" w:hAnsi="Calibri"/>
              </w:rPr>
              <w:t>Wzór wniosku o dofinansowanie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4D5E0332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7" w:history="1">
            <w:r w:rsidR="00A20D44" w:rsidRPr="00BF782C">
              <w:rPr>
                <w:rStyle w:val="Hipercze"/>
                <w:rFonts w:ascii="Calibri" w:hAnsi="Calibri"/>
              </w:rPr>
              <w:t>Kwota przeznaczona na dofinansowanie projektu  w naborze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2AAD67D0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8" w:history="1">
            <w:r w:rsidR="00A20D44" w:rsidRPr="00BF782C">
              <w:rPr>
                <w:rStyle w:val="Hipercze"/>
                <w:rFonts w:ascii="Calibri" w:hAnsi="Calibri"/>
              </w:rPr>
              <w:t>Kwalifikowalność wydatków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16</w:t>
            </w:r>
            <w:r w:rsidR="00A20D44">
              <w:rPr>
                <w:webHidden/>
              </w:rPr>
              <w:fldChar w:fldCharType="end"/>
            </w:r>
          </w:hyperlink>
        </w:p>
        <w:p w14:paraId="59745773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59" w:history="1">
            <w:r w:rsidR="00A20D44" w:rsidRPr="00BF782C">
              <w:rPr>
                <w:rStyle w:val="Hipercze"/>
              </w:rPr>
              <w:t>Warunki szczegółowe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_Toc36556159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18</w:t>
            </w:r>
            <w:r w:rsidR="00A20D44">
              <w:rPr>
                <w:webHidden/>
              </w:rPr>
              <w:fldChar w:fldCharType="end"/>
            </w:r>
          </w:hyperlink>
        </w:p>
        <w:p w14:paraId="5F4BBC27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0" w:history="1">
            <w:r w:rsidR="00A20D44" w:rsidRPr="00BF782C">
              <w:rPr>
                <w:rStyle w:val="Hipercze"/>
              </w:rPr>
              <w:t>Kryteria wyboru projektów wraz z podaniem ich znaczenia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18</w:t>
            </w:r>
            <w:r w:rsidR="00A20D44">
              <w:rPr>
                <w:webHidden/>
              </w:rPr>
              <w:fldChar w:fldCharType="end"/>
            </w:r>
          </w:hyperlink>
        </w:p>
        <w:p w14:paraId="777E1B27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1" w:history="1">
            <w:r w:rsidR="00A20D44" w:rsidRPr="00BF782C">
              <w:rPr>
                <w:rStyle w:val="Hipercze"/>
                <w:rFonts w:cs="Arial"/>
              </w:rPr>
              <w:t>Maksymalny % poziom dofinansowania UE wydatków kwalifikowalnych  na poziomie projektu  (jeśli dotyczy)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_Toc36556161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18</w:t>
            </w:r>
            <w:r w:rsidR="00A20D44">
              <w:rPr>
                <w:webHidden/>
              </w:rPr>
              <w:fldChar w:fldCharType="end"/>
            </w:r>
          </w:hyperlink>
        </w:p>
        <w:p w14:paraId="3BE49217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2" w:history="1">
            <w:r w:rsidR="00A20D44" w:rsidRPr="00BF782C">
              <w:rPr>
                <w:rStyle w:val="Hipercze"/>
              </w:rPr>
              <w:t>Maksymalny  % poziom dofinansowania całkowitego wydatków kwalifikowalnych  na poziomie projektu  (środki UE + współfinansowanie  z budżetu państwa lub innych źródeł przyznawane beneficjentowi przez właściwą instytucję) (jeśli dotyczy)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_Toc36556162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4AC55DFD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3" w:history="1">
            <w:r w:rsidR="00A20D44" w:rsidRPr="00BF782C">
              <w:rPr>
                <w:rStyle w:val="Hipercze"/>
              </w:rPr>
              <w:t>Minimalny wkład własny beneficjenta jako % wydatków kwalifikowalnych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_Toc36556163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10B38064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4" w:history="1">
            <w:r w:rsidR="00A20D44" w:rsidRPr="00BF782C">
              <w:rPr>
                <w:rStyle w:val="Hipercze"/>
              </w:rPr>
              <w:t xml:space="preserve">Warunki i planowany zakres stosowania </w:t>
            </w:r>
            <w:r w:rsidR="00A20D44" w:rsidRPr="00BF782C">
              <w:rPr>
                <w:rStyle w:val="Hipercze"/>
                <w:i/>
                <w:iCs/>
              </w:rPr>
              <w:t xml:space="preserve">cross-financingu </w:t>
            </w:r>
            <w:r w:rsidR="00A20D44" w:rsidRPr="00BF782C">
              <w:rPr>
                <w:rStyle w:val="Hipercze"/>
              </w:rPr>
              <w:t>(%) oraz dopuszczalna maksymalna wartość zakupionych środków trwałych jako % wydatków kwalifikowalnych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515128C3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5" w:history="1">
            <w:r w:rsidR="00A20D44" w:rsidRPr="00BF782C">
              <w:rPr>
                <w:rStyle w:val="Hipercze"/>
              </w:rPr>
              <w:t>Warunki stosowania uproszczonych form rozliczania wydatków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19</w:t>
            </w:r>
            <w:r w:rsidR="00A20D44">
              <w:rPr>
                <w:webHidden/>
              </w:rPr>
              <w:fldChar w:fldCharType="end"/>
            </w:r>
          </w:hyperlink>
        </w:p>
        <w:p w14:paraId="31958FAA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6" w:history="1">
            <w:r w:rsidR="00A20D44" w:rsidRPr="00BF782C">
              <w:rPr>
                <w:rStyle w:val="Hipercze"/>
              </w:rPr>
              <w:t>Braki w zakresie warunków formalnych oraz oczywiste omyłki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20</w:t>
            </w:r>
            <w:r w:rsidR="00A20D44">
              <w:rPr>
                <w:webHidden/>
              </w:rPr>
              <w:fldChar w:fldCharType="end"/>
            </w:r>
          </w:hyperlink>
        </w:p>
        <w:p w14:paraId="51B549E5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7" w:history="1">
            <w:r w:rsidR="00A20D44" w:rsidRPr="00BF782C">
              <w:rPr>
                <w:rStyle w:val="Hipercze"/>
              </w:rPr>
              <w:t>Forma i sposób udzielania wnioskodawcy wyjaśnień  w kwestiach dotyczących naboru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20</w:t>
            </w:r>
            <w:r w:rsidR="00A20D44">
              <w:rPr>
                <w:webHidden/>
              </w:rPr>
              <w:fldChar w:fldCharType="end"/>
            </w:r>
          </w:hyperlink>
        </w:p>
        <w:p w14:paraId="32E0A791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8" w:history="1">
            <w:r w:rsidR="00A20D44" w:rsidRPr="00BF782C">
              <w:rPr>
                <w:rStyle w:val="Hipercze"/>
              </w:rPr>
              <w:t>Sposób podania do publicznej wiadomości informacji  o projekcie wybranym do dofinansowania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20</w:t>
            </w:r>
            <w:r w:rsidR="00A20D44">
              <w:rPr>
                <w:webHidden/>
              </w:rPr>
              <w:fldChar w:fldCharType="end"/>
            </w:r>
          </w:hyperlink>
        </w:p>
        <w:p w14:paraId="6F892330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69" w:history="1">
            <w:r w:rsidR="00A20D44" w:rsidRPr="00BF782C">
              <w:rPr>
                <w:rStyle w:val="Hipercze"/>
              </w:rPr>
              <w:t>Środki odwoławcze przysługujące wnioskodawcy oraz instytucje właściwe do ich rozpatrzenia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_Toc36556169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21</w:t>
            </w:r>
            <w:r w:rsidR="00A20D44">
              <w:rPr>
                <w:webHidden/>
              </w:rPr>
              <w:fldChar w:fldCharType="end"/>
            </w:r>
          </w:hyperlink>
        </w:p>
        <w:p w14:paraId="7B17ED82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0" w:history="1">
            <w:r w:rsidR="00A20D44" w:rsidRPr="00BF782C">
              <w:rPr>
                <w:rStyle w:val="Hipercze"/>
              </w:rPr>
              <w:t>Informacje o sposobie postępowania z wnioskiem o dofinansowanie po rozstrzygnięciu Pozakonkurowej procedury wyboru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21</w:t>
            </w:r>
            <w:r w:rsidR="00A20D44">
              <w:rPr>
                <w:webHidden/>
              </w:rPr>
              <w:fldChar w:fldCharType="end"/>
            </w:r>
          </w:hyperlink>
        </w:p>
        <w:p w14:paraId="5FFF84D8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1" w:history="1">
            <w:r w:rsidR="00A20D44" w:rsidRPr="00BF782C">
              <w:rPr>
                <w:rStyle w:val="Hipercze"/>
              </w:rPr>
              <w:t>Wzór decyzji o dofinansowaniu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_Toc36556171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22</w:t>
            </w:r>
            <w:r w:rsidR="00A20D44">
              <w:rPr>
                <w:webHidden/>
              </w:rPr>
              <w:fldChar w:fldCharType="end"/>
            </w:r>
          </w:hyperlink>
        </w:p>
        <w:p w14:paraId="68982C9B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2" w:history="1">
            <w:r w:rsidR="00A20D44" w:rsidRPr="00BF782C">
              <w:rPr>
                <w:rStyle w:val="Hipercze"/>
                <w:rFonts w:cs="Arial"/>
              </w:rPr>
              <w:t>Zasady podejmowania decyzji o dofinansowaniu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_Toc36556172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22</w:t>
            </w:r>
            <w:r w:rsidR="00A20D44">
              <w:rPr>
                <w:webHidden/>
              </w:rPr>
              <w:fldChar w:fldCharType="end"/>
            </w:r>
          </w:hyperlink>
        </w:p>
        <w:p w14:paraId="30F423DB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3" w:history="1">
            <w:r w:rsidR="00A20D44" w:rsidRPr="00BF782C">
              <w:rPr>
                <w:rStyle w:val="Hipercze"/>
              </w:rPr>
              <w:t>Projekty partnerskie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_Toc36556173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23</w:t>
            </w:r>
            <w:r w:rsidR="00A20D44">
              <w:rPr>
                <w:webHidden/>
              </w:rPr>
              <w:fldChar w:fldCharType="end"/>
            </w:r>
          </w:hyperlink>
        </w:p>
        <w:p w14:paraId="21105177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4" w:history="1">
            <w:r w:rsidR="00A20D44" w:rsidRPr="00BF782C">
              <w:rPr>
                <w:rStyle w:val="Hipercze"/>
              </w:rPr>
              <w:t>Wskaźniki produktu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_Toc36556174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26</w:t>
            </w:r>
            <w:r w:rsidR="00A20D44">
              <w:rPr>
                <w:webHidden/>
              </w:rPr>
              <w:fldChar w:fldCharType="end"/>
            </w:r>
          </w:hyperlink>
        </w:p>
        <w:p w14:paraId="0A1211F5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5" w:history="1">
            <w:r w:rsidR="00A20D44" w:rsidRPr="00BF782C">
              <w:rPr>
                <w:rStyle w:val="Hipercze"/>
              </w:rPr>
              <w:t>Sytuacje, w których nabór wniosku  w trybie pozakonkursowym może zostać anulowany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_Toc36556175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26</w:t>
            </w:r>
            <w:r w:rsidR="00A20D44">
              <w:rPr>
                <w:webHidden/>
              </w:rPr>
              <w:fldChar w:fldCharType="end"/>
            </w:r>
          </w:hyperlink>
        </w:p>
        <w:p w14:paraId="7247A1AB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6" w:history="1">
            <w:r w:rsidR="00A20D44" w:rsidRPr="00BF782C">
              <w:rPr>
                <w:rStyle w:val="Hipercze"/>
              </w:rPr>
              <w:t>Zasady dofinansowania projektu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_Toc36556176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27</w:t>
            </w:r>
            <w:r w:rsidR="00A20D44">
              <w:rPr>
                <w:webHidden/>
              </w:rPr>
              <w:fldChar w:fldCharType="end"/>
            </w:r>
          </w:hyperlink>
        </w:p>
        <w:p w14:paraId="411209C4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7" w:history="1">
            <w:r w:rsidR="00A20D44" w:rsidRPr="00BF782C">
              <w:rPr>
                <w:rStyle w:val="Hipercze"/>
              </w:rPr>
              <w:t>Archiwizacja i przechowywanie dokumentów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_Toc36556177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27</w:t>
            </w:r>
            <w:r w:rsidR="00A20D44">
              <w:rPr>
                <w:webHidden/>
              </w:rPr>
              <w:fldChar w:fldCharType="end"/>
            </w:r>
          </w:hyperlink>
        </w:p>
        <w:p w14:paraId="6C0D8CBA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8" w:history="1">
            <w:r w:rsidR="00A20D44" w:rsidRPr="00BF782C">
              <w:rPr>
                <w:rStyle w:val="Hipercze"/>
              </w:rPr>
              <w:t>Załączniki: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_Toc36556178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28</w:t>
            </w:r>
            <w:r w:rsidR="00A20D44">
              <w:rPr>
                <w:webHidden/>
              </w:rPr>
              <w:fldChar w:fldCharType="end"/>
            </w:r>
          </w:hyperlink>
        </w:p>
        <w:p w14:paraId="5EDCA452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79" w:history="1">
            <w:r w:rsidR="00A20D44" w:rsidRPr="00BF782C">
              <w:rPr>
                <w:rStyle w:val="Hipercze"/>
              </w:rPr>
              <w:t>Inne dokumenty obowiązujące w naborze: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_Toc36556179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28</w:t>
            </w:r>
            <w:r w:rsidR="00A20D44">
              <w:rPr>
                <w:webHidden/>
              </w:rPr>
              <w:fldChar w:fldCharType="end"/>
            </w:r>
          </w:hyperlink>
        </w:p>
        <w:p w14:paraId="5198B53B" w14:textId="77777777" w:rsidR="00A20D44" w:rsidRDefault="000A568A">
          <w:pPr>
            <w:pStyle w:val="Spistreci1"/>
            <w:rPr>
              <w:rFonts w:eastAsiaTheme="minorEastAsia" w:cstheme="minorBidi"/>
              <w:sz w:val="22"/>
              <w:szCs w:val="22"/>
            </w:rPr>
          </w:pPr>
          <w:hyperlink w:anchor="_Toc36556180" w:history="1">
            <w:r w:rsidR="00A20D44" w:rsidRPr="00BF782C">
              <w:rPr>
                <w:rStyle w:val="Hipercze"/>
              </w:rPr>
              <w:t>Dokumenty pomocnicze dla wnioskodawców:</w:t>
            </w:r>
            <w:r w:rsidR="00A20D44">
              <w:rPr>
                <w:webHidden/>
              </w:rPr>
              <w:tab/>
            </w:r>
            <w:r w:rsidR="00A20D44">
              <w:rPr>
                <w:webHidden/>
              </w:rPr>
              <w:fldChar w:fldCharType="begin"/>
            </w:r>
            <w:r w:rsidR="00A20D44">
              <w:rPr>
                <w:webHidden/>
              </w:rPr>
              <w:instrText xml:space="preserve"> PAGEREF _Toc36556180 \h </w:instrText>
            </w:r>
            <w:r w:rsidR="00A20D44">
              <w:rPr>
                <w:webHidden/>
              </w:rPr>
            </w:r>
            <w:r w:rsidR="00A20D44">
              <w:rPr>
                <w:webHidden/>
              </w:rPr>
              <w:fldChar w:fldCharType="separate"/>
            </w:r>
            <w:r w:rsidR="00A20D44">
              <w:rPr>
                <w:webHidden/>
              </w:rPr>
              <w:t>29</w:t>
            </w:r>
            <w:r w:rsidR="00A20D44">
              <w:rPr>
                <w:webHidden/>
              </w:rPr>
              <w:fldChar w:fldCharType="end"/>
            </w:r>
          </w:hyperlink>
        </w:p>
        <w:p w14:paraId="1D033E1C" w14:textId="22590750" w:rsidR="003856E9" w:rsidRDefault="003856E9" w:rsidP="00AB4EC9">
          <w:pPr>
            <w:rPr>
              <w:rFonts w:asciiTheme="minorHAnsi" w:hAnsiTheme="minorHAnsi"/>
            </w:rPr>
          </w:pPr>
          <w:r w:rsidRPr="003856E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0D1EF733" w14:textId="77777777" w:rsidR="00AB4EC9" w:rsidRDefault="00AB4EC9" w:rsidP="00AB4EC9">
      <w:pPr>
        <w:rPr>
          <w:rFonts w:asciiTheme="minorHAnsi" w:hAnsiTheme="minorHAnsi"/>
        </w:rPr>
      </w:pPr>
      <w:bookmarkStart w:id="1" w:name="_Toc36556144"/>
    </w:p>
    <w:p w14:paraId="6800EC7C" w14:textId="77777777" w:rsidR="00AB4EC9" w:rsidRDefault="00AB4EC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9EC0898" w14:textId="77FE0B35" w:rsidR="00FC567A" w:rsidRPr="00ED5533" w:rsidRDefault="00FC567A" w:rsidP="00ED5533">
      <w:pPr>
        <w:pStyle w:val="Nagwek1"/>
        <w:rPr>
          <w:rFonts w:asciiTheme="minorHAnsi" w:hAnsiTheme="minorHAnsi" w:cstheme="minorHAnsi"/>
        </w:rPr>
      </w:pPr>
      <w:r w:rsidRPr="00ED5533">
        <w:rPr>
          <w:rFonts w:asciiTheme="minorHAnsi" w:hAnsiTheme="minorHAnsi" w:cstheme="minorHAnsi"/>
        </w:rPr>
        <w:lastRenderedPageBreak/>
        <w:t xml:space="preserve">Skróty </w:t>
      </w:r>
      <w:r w:rsidR="00C637BC" w:rsidRPr="00ED5533">
        <w:rPr>
          <w:rFonts w:asciiTheme="minorHAnsi" w:hAnsiTheme="minorHAnsi" w:cstheme="minorHAnsi"/>
        </w:rPr>
        <w:t xml:space="preserve">i pojęcia </w:t>
      </w:r>
      <w:r w:rsidRPr="00ED5533">
        <w:rPr>
          <w:rFonts w:asciiTheme="minorHAnsi" w:hAnsiTheme="minorHAnsi" w:cstheme="minorHAnsi"/>
        </w:rPr>
        <w:t xml:space="preserve">stosowane w </w:t>
      </w:r>
      <w:r w:rsidR="00A20D44" w:rsidRPr="00ED5533">
        <w:rPr>
          <w:rFonts w:asciiTheme="minorHAnsi" w:hAnsiTheme="minorHAnsi" w:cstheme="minorHAnsi"/>
        </w:rPr>
        <w:t>pozakonkursowej procedurze wyboru projektu</w:t>
      </w:r>
      <w:r w:rsidR="0088707F" w:rsidRPr="00ED5533">
        <w:rPr>
          <w:rFonts w:asciiTheme="minorHAnsi" w:hAnsiTheme="minorHAnsi" w:cstheme="minorHAnsi"/>
        </w:rPr>
        <w:t xml:space="preserve"> i </w:t>
      </w:r>
      <w:r w:rsidR="00A62BDB" w:rsidRPr="00ED5533">
        <w:rPr>
          <w:rFonts w:asciiTheme="minorHAnsi" w:hAnsiTheme="minorHAnsi" w:cstheme="minorHAnsi"/>
        </w:rPr>
        <w:t>z</w:t>
      </w:r>
      <w:r w:rsidR="0088707F" w:rsidRPr="00ED5533">
        <w:rPr>
          <w:rFonts w:asciiTheme="minorHAnsi" w:hAnsiTheme="minorHAnsi" w:cstheme="minorHAnsi"/>
        </w:rPr>
        <w:t>ałącznikach</w:t>
      </w:r>
      <w:r w:rsidRPr="00ED5533">
        <w:rPr>
          <w:rFonts w:asciiTheme="minorHAnsi" w:hAnsiTheme="minorHAnsi" w:cstheme="minorHAnsi"/>
        </w:rPr>
        <w:t>:</w:t>
      </w:r>
      <w:bookmarkEnd w:id="1"/>
    </w:p>
    <w:p w14:paraId="79F39C6A" w14:textId="77777777" w:rsidR="00A97647" w:rsidRPr="00160254" w:rsidRDefault="00A97647" w:rsidP="0010719E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/>
          <w:b/>
          <w:color w:val="000000" w:themeColor="text1"/>
        </w:rPr>
      </w:pPr>
    </w:p>
    <w:p w14:paraId="30007724" w14:textId="505F56D6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Beneficjent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- Należy przez to rozumieć podm</w:t>
      </w:r>
      <w:r w:rsidR="00971403">
        <w:rPr>
          <w:rFonts w:asciiTheme="minorHAnsi" w:eastAsia="Calibri" w:hAnsiTheme="minorHAnsi"/>
          <w:noProof/>
          <w:color w:val="000000" w:themeColor="text1"/>
        </w:rPr>
        <w:t>iot, o którym mowa w art. 2 pkt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10 lub art. 63 rozporządzenia ogólnego</w:t>
      </w:r>
    </w:p>
    <w:p w14:paraId="11C49888" w14:textId="0EE09CC6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EFS - </w:t>
      </w:r>
      <w:r w:rsidRPr="00160254">
        <w:rPr>
          <w:rFonts w:asciiTheme="minorHAnsi" w:eastAsia="Calibri" w:hAnsiTheme="minorHAnsi"/>
          <w:noProof/>
          <w:color w:val="000000" w:themeColor="text1"/>
        </w:rPr>
        <w:t>Europejski Fundusz Społeczny</w:t>
      </w:r>
    </w:p>
    <w:p w14:paraId="1CE76F94" w14:textId="4015D863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IZ RPO WO 2014-2020/IZ - </w:t>
      </w:r>
      <w:r w:rsidRPr="00160254">
        <w:rPr>
          <w:rFonts w:asciiTheme="minorHAnsi" w:eastAsia="Calibri" w:hAnsiTheme="minorHAnsi"/>
          <w:noProof/>
          <w:color w:val="000000" w:themeColor="text1"/>
        </w:rPr>
        <w:t>Instytucja Zarządzająca Regionalnym Programem Operacyjnym Województwa Opolskiego na lata 2014-2020 tj. Zarząd Województwa Opolskiego</w:t>
      </w:r>
    </w:p>
    <w:p w14:paraId="07F5B07A" w14:textId="0CD1F597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KE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Komisja Europejska</w:t>
      </w:r>
    </w:p>
    <w:p w14:paraId="1471C06C" w14:textId="0D2B227B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KM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Komitet Monitorujący Regionalny Program Operacyjny Województwa Opolskiego na lata 2014-2020</w:t>
      </w:r>
    </w:p>
    <w:p w14:paraId="3D6449E2" w14:textId="1A699536" w:rsidR="00D2675A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>M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F</w:t>
      </w:r>
      <w:r w:rsidR="00A174FD">
        <w:rPr>
          <w:rFonts w:asciiTheme="minorHAnsi" w:eastAsia="Calibri" w:hAnsiTheme="minorHAnsi"/>
          <w:b/>
          <w:noProof/>
          <w:color w:val="000000" w:themeColor="text1"/>
        </w:rPr>
        <w:t>i</w:t>
      </w:r>
      <w:r w:rsidR="00947909">
        <w:rPr>
          <w:rFonts w:asciiTheme="minorHAnsi" w:eastAsia="Calibri" w:hAnsiTheme="minorHAnsi"/>
          <w:b/>
          <w:noProof/>
          <w:color w:val="000000" w:themeColor="text1"/>
        </w:rPr>
        <w:t>P</w:t>
      </w: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Ministerstwo </w:t>
      </w:r>
      <w:r w:rsidR="006942C7">
        <w:rPr>
          <w:rFonts w:asciiTheme="minorHAnsi" w:eastAsia="Calibri" w:hAnsiTheme="minorHAnsi"/>
          <w:noProof/>
          <w:color w:val="000000" w:themeColor="text1"/>
        </w:rPr>
        <w:t>Funduszy i Polityki Regionalnej</w:t>
      </w:r>
    </w:p>
    <w:p w14:paraId="53A044E1" w14:textId="6012FC91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PZP - </w:t>
      </w:r>
      <w:r w:rsidRPr="00160254">
        <w:rPr>
          <w:rFonts w:asciiTheme="minorHAnsi" w:eastAsia="Calibri" w:hAnsiTheme="minorHAnsi"/>
          <w:noProof/>
          <w:color w:val="000000" w:themeColor="text1"/>
        </w:rPr>
        <w:t>Prawo Zamówień Publicznych</w:t>
      </w:r>
    </w:p>
    <w:p w14:paraId="10E9AAA0" w14:textId="09D5D162" w:rsidR="00A97647" w:rsidRPr="00160254" w:rsidRDefault="00A97647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Rozporządzenie ogólne - </w:t>
      </w:r>
      <w:r w:rsidRPr="00160254">
        <w:rPr>
          <w:rFonts w:asciiTheme="minorHAnsi" w:hAnsiTheme="minorHAnsi"/>
          <w:iCs/>
          <w:color w:val="000000" w:themeColor="text1"/>
        </w:rPr>
        <w:t>Rozporządzenie Parlamentu Europejsk</w:t>
      </w:r>
      <w:r w:rsidR="001A7EAF">
        <w:rPr>
          <w:rFonts w:asciiTheme="minorHAnsi" w:hAnsiTheme="minorHAnsi"/>
          <w:iCs/>
          <w:color w:val="000000" w:themeColor="text1"/>
        </w:rPr>
        <w:t>iego i Rady (UE) nr 1303/2013 z </w:t>
      </w:r>
      <w:r w:rsidRPr="00160254">
        <w:rPr>
          <w:rFonts w:asciiTheme="minorHAnsi" w:hAnsiTheme="minorHAnsi"/>
          <w:iCs/>
          <w:color w:val="000000" w:themeColor="text1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4A2291">
        <w:rPr>
          <w:rFonts w:asciiTheme="minorHAnsi" w:hAnsiTheme="minorHAnsi"/>
          <w:iCs/>
          <w:color w:val="000000" w:themeColor="text1"/>
        </w:rPr>
        <w:t>ołecznego, Funduszu Spójności i </w:t>
      </w:r>
      <w:r w:rsidRPr="00160254">
        <w:rPr>
          <w:rFonts w:asciiTheme="minorHAnsi" w:hAnsiTheme="minorHAnsi"/>
          <w:iCs/>
          <w:color w:val="000000" w:themeColor="text1"/>
        </w:rPr>
        <w:t>Europejskiego Funduszu Morskiego i Rybackiego oraz uchylaj</w:t>
      </w:r>
      <w:r w:rsidR="004A2291">
        <w:rPr>
          <w:rFonts w:asciiTheme="minorHAnsi" w:hAnsiTheme="minorHAnsi"/>
          <w:iCs/>
          <w:color w:val="000000" w:themeColor="text1"/>
        </w:rPr>
        <w:t>ące rozporządzenie Rady (WE) nr </w:t>
      </w:r>
      <w:r w:rsidRPr="00160254">
        <w:rPr>
          <w:rFonts w:asciiTheme="minorHAnsi" w:hAnsiTheme="minorHAnsi"/>
          <w:iCs/>
          <w:color w:val="000000" w:themeColor="text1"/>
        </w:rPr>
        <w:t xml:space="preserve">1083/2006 </w:t>
      </w:r>
      <w:r w:rsidRPr="00160254">
        <w:rPr>
          <w:rFonts w:asciiTheme="minorHAnsi" w:hAnsiTheme="minorHAnsi"/>
          <w:color w:val="000000" w:themeColor="text1"/>
        </w:rPr>
        <w:t>(Dz. Urz. UE, L 347/320 z 20 grudnia 2013 r. z późn. zm.)</w:t>
      </w:r>
    </w:p>
    <w:p w14:paraId="46E5CBBF" w14:textId="09F1C0F7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RPO WO 2014-2020/Program - 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Regionalny Program Operacyjny Województwa Opolskiego na lata 2014-2020 przyjęty Decyzją wykonawczą Komisji Europejskiej z dnia </w:t>
      </w:r>
      <w:r w:rsidR="00AD4FDA">
        <w:rPr>
          <w:rFonts w:asciiTheme="minorHAnsi" w:eastAsia="Calibri" w:hAnsiTheme="minorHAnsi"/>
          <w:noProof/>
          <w:color w:val="000000" w:themeColor="text1"/>
        </w:rPr>
        <w:t>2</w:t>
      </w:r>
      <w:r w:rsidR="00433B0B">
        <w:rPr>
          <w:rFonts w:asciiTheme="minorHAnsi" w:eastAsia="Calibri" w:hAnsiTheme="minorHAnsi"/>
          <w:noProof/>
          <w:color w:val="000000" w:themeColor="text1"/>
        </w:rPr>
        <w:t>0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</w:t>
      </w:r>
      <w:r w:rsidR="00AD4FDA">
        <w:rPr>
          <w:rFonts w:asciiTheme="minorHAnsi" w:eastAsia="Calibri" w:hAnsiTheme="minorHAnsi"/>
          <w:noProof/>
          <w:color w:val="000000" w:themeColor="text1"/>
        </w:rPr>
        <w:t>l</w:t>
      </w:r>
      <w:r w:rsidR="00433B0B">
        <w:rPr>
          <w:rFonts w:asciiTheme="minorHAnsi" w:eastAsia="Calibri" w:hAnsiTheme="minorHAnsi"/>
          <w:noProof/>
          <w:color w:val="000000" w:themeColor="text1"/>
        </w:rPr>
        <w:t>utego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20</w:t>
      </w:r>
      <w:r w:rsidR="00433B0B">
        <w:rPr>
          <w:rFonts w:asciiTheme="minorHAnsi" w:eastAsia="Calibri" w:hAnsiTheme="minorHAnsi"/>
          <w:noProof/>
          <w:color w:val="000000" w:themeColor="text1"/>
        </w:rPr>
        <w:t>20</w:t>
      </w:r>
      <w:r w:rsidR="009773E8" w:rsidRPr="009773E8">
        <w:rPr>
          <w:rFonts w:asciiTheme="minorHAnsi" w:eastAsia="Calibri" w:hAnsiTheme="minorHAnsi"/>
          <w:noProof/>
          <w:color w:val="000000" w:themeColor="text1"/>
        </w:rPr>
        <w:t xml:space="preserve"> r. zmieniającą decyzję wykonawczą C(2014) 10195 zatwierdzającą niektóre elementy programu operacyjnego „Regionalny Program Operacyjny Województwa Opolskiego na lata 2014-2020” do wsparcia z Europejskiego Funduszu Rozwoju Regionalnego i Europejskiego Funduszu Społecznego w ramach celu „Inwestycje na rzecz wzrostu i zatrudnienia” dla regionu opolskiego w Polsce </w:t>
      </w:r>
      <w:r w:rsidR="009773E8" w:rsidRPr="009773E8">
        <w:rPr>
          <w:rFonts w:asciiTheme="minorHAnsi" w:eastAsia="Calibri" w:hAnsiTheme="minorHAnsi"/>
          <w:bCs/>
          <w:noProof/>
          <w:color w:val="000000" w:themeColor="text1"/>
        </w:rPr>
        <w:t>CCI2014PL16M2OP008</w:t>
      </w:r>
    </w:p>
    <w:p w14:paraId="4DFD173A" w14:textId="559ADB92" w:rsidR="00F35AE5" w:rsidRPr="00160254" w:rsidRDefault="00F35AE5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LSI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Lokalny System Informatyczny na lata 2014-2020</w:t>
      </w:r>
    </w:p>
    <w:p w14:paraId="0E11A9E3" w14:textId="5334D4C6" w:rsidR="00F35AE5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SYZYF RPO WO 2014-2020 - </w:t>
      </w:r>
      <w:r w:rsidRPr="00160254">
        <w:rPr>
          <w:rFonts w:asciiTheme="minorHAnsi" w:eastAsia="Calibri" w:hAnsiTheme="minorHAnsi"/>
          <w:noProof/>
          <w:color w:val="000000" w:themeColor="text1"/>
        </w:rPr>
        <w:t>System Zarządzania Funduszami Regionalnego Programu Operacyjnego Województwa Opolskiego na lata 2014-2020 – pełni funkcję LSI 2014-2020</w:t>
      </w:r>
    </w:p>
    <w:p w14:paraId="4E472EF9" w14:textId="5A7CD683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SZOOP - </w:t>
      </w:r>
      <w:r w:rsidRPr="00160254">
        <w:rPr>
          <w:rFonts w:asciiTheme="minorHAnsi" w:eastAsia="Calibri" w:hAnsiTheme="minorHAnsi"/>
          <w:noProof/>
          <w:color w:val="000000" w:themeColor="text1"/>
        </w:rPr>
        <w:t>Szczegółowy Opis Osi Priorytetowych Regionalnego Programu Operacyjnego Województwa Opolskiego na lata 2014-2020 Zakres: Europejski</w:t>
      </w:r>
      <w:r w:rsidR="00D32A80">
        <w:rPr>
          <w:rFonts w:asciiTheme="minorHAnsi" w:eastAsia="Calibri" w:hAnsiTheme="minorHAnsi"/>
          <w:noProof/>
          <w:color w:val="000000" w:themeColor="text1"/>
        </w:rPr>
        <w:t xml:space="preserve"> Fundusz Społeczny, wersja nr </w:t>
      </w:r>
      <w:r w:rsidR="00947DD3">
        <w:rPr>
          <w:rFonts w:asciiTheme="minorHAnsi" w:eastAsia="Calibri" w:hAnsiTheme="minorHAnsi"/>
          <w:noProof/>
          <w:color w:val="000000" w:themeColor="text1"/>
        </w:rPr>
        <w:t>4</w:t>
      </w:r>
      <w:r w:rsidR="00110135">
        <w:rPr>
          <w:rFonts w:asciiTheme="minorHAnsi" w:eastAsia="Calibri" w:hAnsiTheme="minorHAnsi"/>
          <w:noProof/>
          <w:color w:val="000000" w:themeColor="text1"/>
        </w:rPr>
        <w:t>1</w:t>
      </w:r>
    </w:p>
    <w:p w14:paraId="4FFF3217" w14:textId="04EED141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UE - </w:t>
      </w:r>
      <w:r w:rsidRPr="00160254">
        <w:rPr>
          <w:rFonts w:asciiTheme="minorHAnsi" w:eastAsia="Calibri" w:hAnsiTheme="minorHAnsi"/>
          <w:noProof/>
          <w:color w:val="000000" w:themeColor="text1"/>
        </w:rPr>
        <w:t>Unia Europejska</w:t>
      </w:r>
    </w:p>
    <w:p w14:paraId="6B484E62" w14:textId="09CCED43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Umowa Partnerstwa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Programowanie perspektywy finansowej 2014-2020 - Umowa Partnerstwa, dokument przyjęty przez Komisję Europejską 23 </w:t>
      </w:r>
      <w:r w:rsidR="00AD4FDA">
        <w:rPr>
          <w:rFonts w:asciiTheme="minorHAnsi" w:eastAsia="Calibri" w:hAnsiTheme="minorHAnsi"/>
          <w:noProof/>
          <w:color w:val="000000" w:themeColor="text1"/>
        </w:rPr>
        <w:t>października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201</w:t>
      </w:r>
      <w:r w:rsidR="00AD4FDA">
        <w:rPr>
          <w:rFonts w:asciiTheme="minorHAnsi" w:eastAsia="Calibri" w:hAnsiTheme="minorHAnsi"/>
          <w:noProof/>
          <w:color w:val="000000" w:themeColor="text1"/>
        </w:rPr>
        <w:t>7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r.</w:t>
      </w:r>
    </w:p>
    <w:p w14:paraId="05A1D8D9" w14:textId="475D464B" w:rsidR="005F71A0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Ustawa wdrożeniowa - 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Ustawa z 11 lipca 2014 r. o </w:t>
      </w:r>
      <w:r w:rsidR="003A5A6C">
        <w:rPr>
          <w:rFonts w:asciiTheme="minorHAnsi" w:eastAsia="Calibri" w:hAnsiTheme="minorHAnsi"/>
          <w:noProof/>
          <w:color w:val="000000" w:themeColor="text1"/>
        </w:rPr>
        <w:t>zasadach realizacji programów w 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zakresie polityki spójności finansowanych w perspektywie finansowej 2014-2020 </w:t>
      </w:r>
    </w:p>
    <w:p w14:paraId="00FB0E18" w14:textId="6493295B" w:rsidR="0012651E" w:rsidRPr="00160254" w:rsidRDefault="0012651E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</w:rPr>
      </w:pPr>
      <w:r w:rsidRPr="0012651E">
        <w:rPr>
          <w:rFonts w:asciiTheme="minorHAnsi" w:eastAsia="Calibri" w:hAnsiTheme="minorHAnsi"/>
          <w:b/>
          <w:noProof/>
          <w:color w:val="000000" w:themeColor="text1"/>
        </w:rPr>
        <w:t>Ustawa funduszowa</w:t>
      </w:r>
      <w:r w:rsidRPr="0012651E">
        <w:rPr>
          <w:rFonts w:asciiTheme="minorHAnsi" w:eastAsia="Calibri" w:hAnsiTheme="minorHAnsi"/>
          <w:noProof/>
          <w:color w:val="000000" w:themeColor="text1"/>
        </w:rPr>
        <w:t xml:space="preserve"> – Ustawa z dnia 3 kwietnia 2020 r. o szczególnych rozwiązaniach wspierających realizację programów operacyjnych w związku z wystąpieniem COVID-19 </w:t>
      </w:r>
      <w:r w:rsidRPr="0012651E">
        <w:rPr>
          <w:rFonts w:asciiTheme="minorHAnsi" w:eastAsia="Calibri" w:hAnsiTheme="minorHAnsi"/>
          <w:noProof/>
          <w:color w:val="000000" w:themeColor="text1"/>
        </w:rPr>
        <w:br/>
        <w:t>w 2020 r.</w:t>
      </w:r>
      <w:r>
        <w:rPr>
          <w:rFonts w:asciiTheme="minorHAnsi" w:eastAsia="Calibri" w:hAnsiTheme="minorHAnsi"/>
          <w:noProof/>
          <w:color w:val="000000" w:themeColor="text1"/>
        </w:rPr>
        <w:t xml:space="preserve"> </w:t>
      </w:r>
    </w:p>
    <w:p w14:paraId="4F760B67" w14:textId="122F0B8E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b/>
          <w:noProof/>
          <w:color w:val="000000" w:themeColor="text1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</w:rPr>
        <w:t xml:space="preserve">WE - </w:t>
      </w:r>
      <w:r w:rsidRPr="00160254">
        <w:rPr>
          <w:rFonts w:asciiTheme="minorHAnsi" w:eastAsia="Calibri" w:hAnsiTheme="minorHAnsi"/>
          <w:noProof/>
          <w:color w:val="000000" w:themeColor="text1"/>
        </w:rPr>
        <w:t>Wspólnota Europejska</w:t>
      </w:r>
    </w:p>
    <w:p w14:paraId="385308FA" w14:textId="4A103FBD" w:rsidR="00A97647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Wniosek o dofinansowanie projektu - 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Zgodnie z 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„</w:t>
      </w:r>
      <w:r w:rsidRPr="00C25841">
        <w:rPr>
          <w:rFonts w:asciiTheme="minorHAnsi" w:eastAsia="Calibri" w:hAnsiTheme="minorHAnsi"/>
          <w:noProof/>
          <w:color w:val="000000" w:themeColor="text1"/>
          <w:spacing w:val="-2"/>
        </w:rPr>
        <w:t>Wytycznymi w zakresie trybów wyboru projektów na lata 2014-2020</w:t>
      </w:r>
      <w:r w:rsidR="00C25841">
        <w:rPr>
          <w:rFonts w:asciiTheme="minorHAnsi" w:eastAsia="Calibri" w:hAnsiTheme="minorHAnsi"/>
          <w:noProof/>
          <w:color w:val="000000" w:themeColor="text1"/>
          <w:spacing w:val="-2"/>
        </w:rPr>
        <w:t>”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>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472A9F3D" w14:textId="2CCE24CD" w:rsidR="005F71A0" w:rsidRPr="00160254" w:rsidRDefault="005F71A0" w:rsidP="005F71A0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noProof/>
          <w:color w:val="000000" w:themeColor="text1"/>
          <w:spacing w:val="-2"/>
        </w:rPr>
      </w:pPr>
      <w:r w:rsidRPr="00160254">
        <w:rPr>
          <w:rFonts w:asciiTheme="minorHAnsi" w:eastAsia="Calibri" w:hAnsiTheme="minorHAnsi"/>
          <w:b/>
          <w:noProof/>
          <w:color w:val="000000" w:themeColor="text1"/>
          <w:spacing w:val="-2"/>
        </w:rPr>
        <w:t>Wnioskodawca</w:t>
      </w:r>
      <w:r w:rsidRPr="00160254">
        <w:rPr>
          <w:rFonts w:asciiTheme="minorHAnsi" w:eastAsia="Calibri" w:hAnsiTheme="minorHAnsi"/>
          <w:noProof/>
          <w:color w:val="000000" w:themeColor="text1"/>
          <w:spacing w:val="-2"/>
        </w:rPr>
        <w:t xml:space="preserve"> - Zgodnie z ustawą wdrożeniową należy przez to rozumieć podmiot, który złożył wniosek o dofinansowanie projektu</w:t>
      </w:r>
    </w:p>
    <w:p w14:paraId="0E42DCB5" w14:textId="4E2F34E6" w:rsidR="004A29CF" w:rsidRDefault="005F71A0" w:rsidP="00CE3BB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0000" w:themeColor="text1"/>
        </w:rPr>
      </w:pPr>
      <w:r w:rsidRPr="00160254">
        <w:rPr>
          <w:rFonts w:asciiTheme="minorHAnsi" w:hAnsiTheme="minorHAnsi"/>
          <w:b/>
          <w:color w:val="000000" w:themeColor="text1"/>
        </w:rPr>
        <w:t xml:space="preserve">ZWO - </w:t>
      </w:r>
      <w:r w:rsidRPr="00160254">
        <w:rPr>
          <w:rFonts w:asciiTheme="minorHAnsi" w:eastAsia="Calibri" w:hAnsiTheme="minorHAnsi"/>
          <w:noProof/>
          <w:color w:val="000000" w:themeColor="text1"/>
        </w:rPr>
        <w:t>Zarząd Województwa Opolskiego</w:t>
      </w:r>
    </w:p>
    <w:p w14:paraId="0B44842B" w14:textId="77777777" w:rsidR="00EB4821" w:rsidRDefault="00EB4821">
      <w:pPr>
        <w:rPr>
          <w:rFonts w:asciiTheme="minorHAnsi" w:hAnsiTheme="minorHAnsi"/>
          <w:b/>
          <w:bCs/>
          <w:kern w:val="32"/>
          <w:sz w:val="32"/>
          <w:szCs w:val="32"/>
        </w:rPr>
      </w:pPr>
      <w:bookmarkStart w:id="2" w:name="_Toc36556145"/>
      <w:r>
        <w:rPr>
          <w:rFonts w:asciiTheme="minorHAnsi" w:hAnsiTheme="minorHAnsi"/>
        </w:rPr>
        <w:br w:type="page"/>
      </w:r>
    </w:p>
    <w:p w14:paraId="46CCD7F3" w14:textId="040D3F5D" w:rsidR="000C4661" w:rsidRPr="00160254" w:rsidRDefault="00276560" w:rsidP="00135A2A">
      <w:pPr>
        <w:pStyle w:val="Nagwek1"/>
        <w:rPr>
          <w:rFonts w:asciiTheme="minorHAnsi" w:hAnsiTheme="minorHAnsi"/>
        </w:rPr>
      </w:pPr>
      <w:r w:rsidRPr="00160254">
        <w:rPr>
          <w:rFonts w:asciiTheme="minorHAnsi" w:hAnsiTheme="minorHAnsi"/>
        </w:rPr>
        <w:t>Informacje wstępne</w:t>
      </w:r>
      <w:bookmarkEnd w:id="2"/>
    </w:p>
    <w:p w14:paraId="3B855E11" w14:textId="77777777" w:rsidR="000C4661" w:rsidRPr="00160254" w:rsidRDefault="000C4661" w:rsidP="000C4661">
      <w:pPr>
        <w:spacing w:line="276" w:lineRule="auto"/>
        <w:rPr>
          <w:rFonts w:asciiTheme="minorHAnsi" w:hAnsiTheme="minorHAnsi"/>
          <w:color w:val="FF0000"/>
          <w:highlight w:val="yellow"/>
        </w:rPr>
      </w:pPr>
    </w:p>
    <w:p w14:paraId="06769562" w14:textId="5B29BB54" w:rsidR="000C4661" w:rsidRPr="00160254" w:rsidRDefault="000C4661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Celem 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jest dostarczenie wnioskodawc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informacji przydatnych na etapie przygotowywania wniosku o dofinansowanie, złożenia do oceny w ramach </w:t>
      </w:r>
      <w:r w:rsidR="00BF166F">
        <w:rPr>
          <w:rFonts w:asciiTheme="minorHAnsi" w:hAnsiTheme="minorHAnsi" w:cs="Calibri"/>
          <w:color w:val="000000" w:themeColor="text1"/>
          <w:lang w:eastAsia="x-none"/>
        </w:rPr>
        <w:t>naboru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ogłoszonego przez </w:t>
      </w:r>
      <w:r w:rsidRPr="00160254">
        <w:rPr>
          <w:rFonts w:asciiTheme="minorHAnsi" w:eastAsia="Calibri" w:hAnsiTheme="minorHAnsi"/>
          <w:noProof/>
          <w:color w:val="000000" w:themeColor="text1"/>
        </w:rPr>
        <w:t>IZ RPO WO 2014-2020</w:t>
      </w:r>
      <w:r w:rsidR="00FB6F85">
        <w:rPr>
          <w:rFonts w:asciiTheme="minorHAnsi" w:hAnsiTheme="minorHAnsi" w:cs="Calibri"/>
          <w:color w:val="000000" w:themeColor="text1"/>
          <w:lang w:eastAsia="x-none"/>
        </w:rPr>
        <w:t xml:space="preserve">, a następnie </w:t>
      </w:r>
      <w:r w:rsidR="00FB6F85" w:rsidRPr="00FB6F85">
        <w:rPr>
          <w:rFonts w:asciiTheme="minorHAnsi" w:hAnsiTheme="minorHAnsi" w:cs="Calibri"/>
          <w:color w:val="000000" w:themeColor="text1"/>
          <w:lang w:eastAsia="x-none"/>
        </w:rPr>
        <w:t>realizacji projektu</w:t>
      </w:r>
      <w:r w:rsidR="00FB6F85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0E4D96F6" w14:textId="4E2B5246" w:rsidR="000C4661" w:rsidRDefault="0083603B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IZ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zastrzega sobie prawo do wprowadzania zmian w niniejsz</w:t>
      </w:r>
      <w:r w:rsidR="00B1743C">
        <w:rPr>
          <w:rFonts w:asciiTheme="minorHAnsi" w:hAnsiTheme="minorHAnsi" w:cs="Calibri"/>
          <w:color w:val="000000" w:themeColor="text1"/>
          <w:lang w:eastAsia="x-none"/>
        </w:rPr>
        <w:t>ej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B1743C" w:rsidRPr="00B1743C">
        <w:rPr>
          <w:rFonts w:asciiTheme="minorHAnsi" w:hAnsiTheme="minorHAnsi" w:cs="Calibri"/>
          <w:color w:val="000000" w:themeColor="text1"/>
          <w:lang w:eastAsia="x-none"/>
        </w:rPr>
        <w:t>Pozakonkursowej procedur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ze</w:t>
      </w:r>
      <w:r w:rsidR="00B1743C" w:rsidRPr="00B1743C">
        <w:rPr>
          <w:rFonts w:asciiTheme="minorHAnsi" w:hAnsiTheme="minorHAnsi" w:cs="Calibri"/>
          <w:color w:val="000000" w:themeColor="text1"/>
          <w:lang w:eastAsia="x-none"/>
        </w:rPr>
        <w:t xml:space="preserve"> wyboru projektu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w trakcie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trwania procedury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. W sytuacji</w:t>
      </w:r>
      <w:r w:rsidR="003C5DB2">
        <w:rPr>
          <w:rFonts w:asciiTheme="minorHAnsi" w:hAnsiTheme="minorHAnsi" w:cs="Calibri"/>
          <w:color w:val="000000" w:themeColor="text1"/>
          <w:lang w:eastAsia="x-none"/>
        </w:rPr>
        <w:t>,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gdy zaistnieje potrzeba wprowadzenia do </w:t>
      </w:r>
      <w:r w:rsidR="008D61D2" w:rsidRPr="008D61D2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 projektu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 xml:space="preserve">zmiany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(innej niż dotyczącej wydłużenia terminu naboru)</w:t>
      </w:r>
      <w:r w:rsidR="00845C69" w:rsidRPr="00160254">
        <w:rPr>
          <w:rFonts w:asciiTheme="minorHAnsi" w:hAnsiTheme="minorHAnsi" w:cs="Calibri"/>
          <w:color w:val="000000" w:themeColor="text1"/>
          <w:lang w:eastAsia="x-none"/>
        </w:rPr>
        <w:t>,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8D61D2">
        <w:rPr>
          <w:rFonts w:asciiTheme="minorHAnsi" w:hAnsiTheme="minorHAnsi" w:cs="Calibri"/>
          <w:color w:val="000000" w:themeColor="text1"/>
          <w:lang w:eastAsia="x-none"/>
        </w:rPr>
        <w:t>gdy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nabór się już rozpoczął i jednocześnie został złożony wniosek o dofinansowanie, wnioskodawca ma możliwość wycofania złożonego wniosku, jego poprawy oraz ponownego złożenia.</w:t>
      </w:r>
      <w:r w:rsidR="002C2A18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</w:p>
    <w:p w14:paraId="21C3EB8F" w14:textId="042AFE18" w:rsidR="00866C7D" w:rsidRPr="00160254" w:rsidRDefault="00866C7D" w:rsidP="00F73C6C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przypadku zmiany </w:t>
      </w:r>
      <w:r w:rsidR="00D80DF0" w:rsidRPr="00D80DF0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, IZ zamieszcza </w:t>
      </w:r>
      <w:r w:rsidR="004D3508"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każdym miejscu, w którym podała do publicznej wiadomości </w:t>
      </w:r>
      <w:r w:rsidR="0010352A">
        <w:rPr>
          <w:rFonts w:asciiTheme="minorHAnsi" w:hAnsiTheme="minorHAnsi" w:cs="Calibri"/>
          <w:color w:val="000000" w:themeColor="text1"/>
          <w:lang w:eastAsia="x-none"/>
        </w:rPr>
        <w:t>Pozakonkursową procedurę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informację o je</w:t>
      </w:r>
      <w:r w:rsidR="0010352A">
        <w:rPr>
          <w:rFonts w:asciiTheme="minorHAnsi" w:hAnsiTheme="minorHAnsi" w:cs="Calibri"/>
          <w:color w:val="000000" w:themeColor="text1"/>
          <w:lang w:eastAsia="x-none"/>
        </w:rPr>
        <w:t xml:space="preserve">j zmianie,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aktualną treść</w:t>
      </w:r>
      <w:r w:rsidR="0010352A" w:rsidRPr="0010352A">
        <w:rPr>
          <w:rFonts w:asciiTheme="minorHAnsi" w:hAnsiTheme="minorHAnsi" w:cs="Calibri"/>
          <w:color w:val="000000" w:themeColor="text1"/>
          <w:lang w:eastAsia="x-none"/>
        </w:rPr>
        <w:t xml:space="preserve"> Pozakonkursowej procedury wyboru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uzasadnienie oraz termin, od którego zmiana obowiązuje. W związku z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 xml:space="preserve"> tym zaleca się, by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wnioskodawc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a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na bieżąco zapoznawa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ł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3B381E">
        <w:rPr>
          <w:rFonts w:asciiTheme="minorHAnsi" w:hAnsiTheme="minorHAnsi" w:cs="Calibri"/>
          <w:color w:val="000000" w:themeColor="text1"/>
          <w:lang w:eastAsia="x-none"/>
        </w:rPr>
        <w:t>się z informacjami zamieszczanym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 na stronie internetowej: </w:t>
      </w:r>
      <w:hyperlink r:id="rId8" w:history="1">
        <w:r>
          <w:rPr>
            <w:rFonts w:asciiTheme="minorHAnsi" w:hAnsiTheme="minorHAnsi" w:cs="Calibri"/>
            <w:color w:val="000000" w:themeColor="text1"/>
            <w:lang w:eastAsia="x-none"/>
          </w:rPr>
          <w:t>Regionalnego Programu Operacyjnego Województwa Opolskiego</w:t>
        </w:r>
      </w:hyperlink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oraz na </w:t>
      </w:r>
      <w:hyperlink r:id="rId9" w:history="1">
        <w:r>
          <w:rPr>
            <w:rFonts w:asciiTheme="minorHAnsi" w:hAnsiTheme="minorHAnsi" w:cs="Calibri"/>
            <w:color w:val="000000" w:themeColor="text1"/>
            <w:lang w:eastAsia="x-none"/>
          </w:rPr>
          <w:t>portalu Funduszy Europejskich</w:t>
        </w:r>
      </w:hyperlink>
      <w:r w:rsidRPr="00160254">
        <w:rPr>
          <w:rFonts w:asciiTheme="minorHAnsi" w:hAnsiTheme="minorHAnsi" w:cs="Calibri"/>
          <w:color w:val="000000" w:themeColor="text1"/>
          <w:lang w:eastAsia="x-none"/>
        </w:rPr>
        <w:t>.</w:t>
      </w:r>
      <w:r w:rsidR="0072281A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>I</w:t>
      </w:r>
      <w:r w:rsidR="00FA190E">
        <w:rPr>
          <w:rFonts w:asciiTheme="minorHAnsi" w:hAnsiTheme="minorHAnsi" w:cs="Calibri"/>
          <w:color w:val="000000" w:themeColor="text1"/>
          <w:lang w:eastAsia="x-none"/>
        </w:rPr>
        <w:t>Z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 xml:space="preserve"> niezwłocznie poinformuje wnioskodawcę o zmianie </w:t>
      </w:r>
      <w:r w:rsidR="003B381E" w:rsidRPr="003B381E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 w:rsidR="0072281A" w:rsidRPr="0072281A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6F00332D" w14:textId="20560DBF" w:rsidR="003C5DB2" w:rsidRPr="00EB4821" w:rsidRDefault="00635EA5" w:rsidP="001950C8">
      <w:pPr>
        <w:widowControl w:val="0"/>
        <w:numPr>
          <w:ilvl w:val="0"/>
          <w:numId w:val="12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IZ 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zastrzega sobie prawo do możliwości wydłu</w:t>
      </w:r>
      <w:r w:rsidR="005F5B98" w:rsidRPr="00160254">
        <w:rPr>
          <w:rFonts w:asciiTheme="minorHAnsi" w:hAnsiTheme="minorHAnsi" w:cs="Calibri"/>
          <w:color w:val="000000" w:themeColor="text1"/>
          <w:lang w:eastAsia="x-none"/>
        </w:rPr>
        <w:t>żenia terminu naboru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>, co może nastąpić jedynie z bardzo ważnych i szczególnie uzasadnionych powodów niezależnych od I</w:t>
      </w:r>
      <w:r w:rsidR="00B71894" w:rsidRPr="00160254">
        <w:rPr>
          <w:rFonts w:asciiTheme="minorHAnsi" w:hAnsiTheme="minorHAnsi" w:cs="Calibri"/>
          <w:color w:val="000000" w:themeColor="text1"/>
          <w:lang w:eastAsia="x-none"/>
        </w:rPr>
        <w:t>Z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, po akceptacji zmiany </w:t>
      </w:r>
      <w:r w:rsidR="00EB3F81" w:rsidRPr="00EB3F81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="000C4661" w:rsidRPr="00160254">
        <w:rPr>
          <w:rFonts w:asciiTheme="minorHAnsi" w:hAnsiTheme="minorHAnsi" w:cs="Calibri"/>
          <w:color w:val="000000" w:themeColor="text1"/>
          <w:lang w:eastAsia="x-none"/>
        </w:rPr>
        <w:t xml:space="preserve"> przez ZWO. </w:t>
      </w:r>
    </w:p>
    <w:p w14:paraId="3B51DA44" w14:textId="77777777" w:rsidR="00EB4821" w:rsidRDefault="00EB4821">
      <w:pPr>
        <w:rPr>
          <w:rFonts w:asciiTheme="minorHAnsi" w:hAnsiTheme="minorHAnsi"/>
          <w:b/>
          <w:bCs/>
          <w:kern w:val="32"/>
          <w:sz w:val="32"/>
          <w:szCs w:val="32"/>
        </w:rPr>
      </w:pPr>
      <w:bookmarkStart w:id="3" w:name="_Toc36556146"/>
      <w:r>
        <w:rPr>
          <w:rFonts w:asciiTheme="minorHAnsi" w:hAnsiTheme="minorHAnsi"/>
        </w:rPr>
        <w:br w:type="page"/>
      </w:r>
    </w:p>
    <w:p w14:paraId="1FF6C6B7" w14:textId="205A17DA" w:rsidR="003108B3" w:rsidRPr="00160254" w:rsidRDefault="003108B3" w:rsidP="00135A2A">
      <w:pPr>
        <w:pStyle w:val="Nagwek1"/>
        <w:rPr>
          <w:rFonts w:asciiTheme="minorHAnsi" w:hAnsiTheme="minorHAnsi"/>
        </w:rPr>
      </w:pPr>
      <w:r w:rsidRPr="00160254">
        <w:rPr>
          <w:rFonts w:asciiTheme="minorHAnsi" w:hAnsiTheme="minorHAnsi"/>
        </w:rPr>
        <w:t>P</w:t>
      </w:r>
      <w:r w:rsidR="0069343A" w:rsidRPr="00160254">
        <w:rPr>
          <w:rFonts w:asciiTheme="minorHAnsi" w:hAnsiTheme="minorHAnsi"/>
        </w:rPr>
        <w:t>odstawy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prawne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i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dokumenty</w:t>
      </w:r>
      <w:r w:rsidRPr="00160254">
        <w:rPr>
          <w:rFonts w:asciiTheme="minorHAnsi" w:hAnsiTheme="minorHAnsi"/>
        </w:rPr>
        <w:t xml:space="preserve"> </w:t>
      </w:r>
      <w:r w:rsidR="0069343A" w:rsidRPr="00160254">
        <w:rPr>
          <w:rFonts w:asciiTheme="minorHAnsi" w:hAnsiTheme="minorHAnsi"/>
        </w:rPr>
        <w:t>programowe</w:t>
      </w:r>
      <w:bookmarkEnd w:id="3"/>
    </w:p>
    <w:p w14:paraId="5932184C" w14:textId="77777777" w:rsidR="003108B3" w:rsidRPr="00160254" w:rsidRDefault="003108B3" w:rsidP="0069343A">
      <w:pPr>
        <w:tabs>
          <w:tab w:val="left" w:pos="4065"/>
        </w:tabs>
        <w:spacing w:line="276" w:lineRule="auto"/>
        <w:rPr>
          <w:rFonts w:asciiTheme="minorHAnsi" w:hAnsiTheme="minorHAnsi"/>
          <w:color w:val="000000" w:themeColor="text1"/>
        </w:rPr>
      </w:pPr>
    </w:p>
    <w:p w14:paraId="0AC8A9B5" w14:textId="6B9347E7" w:rsidR="00DE1F8A" w:rsidRPr="002B7FCC" w:rsidRDefault="00DE1F8A" w:rsidP="002C1C57">
      <w:pPr>
        <w:pStyle w:val="Akapitzlist"/>
      </w:pPr>
      <w:r w:rsidRPr="002B7FCC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2B7FCC" w:rsidRPr="002B7FCC">
        <w:t xml:space="preserve">ropejskiego Funduszu Morskiego </w:t>
      </w:r>
      <w:r w:rsidR="00F92B0A">
        <w:t xml:space="preserve">i Rybackiego oraz uchylające </w:t>
      </w:r>
      <w:r w:rsidRPr="002B7FCC">
        <w:t xml:space="preserve">rozporządzenie Rady (WE) nr 1083/2006 (Dz. Urz. UE, L 347/320 z 20 grudnia 2013 r. </w:t>
      </w:r>
      <w:r w:rsidR="00A60173">
        <w:br/>
      </w:r>
      <w:r w:rsidR="004D49BA">
        <w:t xml:space="preserve">ze </w:t>
      </w:r>
      <w:r w:rsidRPr="002B7FCC">
        <w:t xml:space="preserve">zm.) – zwane dalej „rozporządzeniem ogólnym”. </w:t>
      </w:r>
    </w:p>
    <w:p w14:paraId="4F233070" w14:textId="120F0066" w:rsidR="00DE1F8A" w:rsidRPr="002B7FCC" w:rsidRDefault="00DE1F8A">
      <w:pPr>
        <w:pStyle w:val="Akapitzlist"/>
      </w:pPr>
      <w:r w:rsidRPr="002B7FCC">
        <w:t>Rozporządzenie (Parlamentu Europejskiego i Rady (UE) nr 1304</w:t>
      </w:r>
      <w:r w:rsidR="005B3E64" w:rsidRPr="002B7FCC">
        <w:t xml:space="preserve">/2013 z dnia 17 grudnia 2013 r. </w:t>
      </w:r>
      <w:r w:rsidRPr="002B7FCC">
        <w:t>w sprawie Europejskiego Funduszu Społecznego i uchylające rozporządzenie Rady (WE) nr 1081/2006 (Dz. Urz. UE, L 347/470 z 20 grudnia 2013 r.).</w:t>
      </w:r>
    </w:p>
    <w:p w14:paraId="040A790A" w14:textId="70F4CAAA" w:rsidR="00991CB1" w:rsidRPr="002B7FCC" w:rsidRDefault="00DE1F8A">
      <w:pPr>
        <w:pStyle w:val="Akapitzlist"/>
      </w:pPr>
      <w:r w:rsidRPr="002B7FCC">
        <w:t>Ustawa z dnia 11 lipca 2014 r. o zasadach realizacji programów w zakresie polityki spójności finansowanych w perspektywie finansowej 2014-2020 (</w:t>
      </w:r>
      <w:r w:rsidR="004D49BA" w:rsidRPr="004D49BA">
        <w:rPr>
          <w:rStyle w:val="Hipercze"/>
          <w:rFonts w:ascii="Calibri" w:hAnsi="Calibri"/>
          <w:color w:val="auto"/>
          <w:u w:val="none"/>
        </w:rPr>
        <w:t>Dz.U. 2020 poz. 818</w:t>
      </w:r>
      <w:r w:rsidRPr="002B7FCC">
        <w:t xml:space="preserve">) – zwana dalej  „ustawą wdrożeniową”. </w:t>
      </w:r>
    </w:p>
    <w:p w14:paraId="47693D92" w14:textId="5F8EAC48" w:rsidR="00DE1F8A" w:rsidRPr="002B7FCC" w:rsidRDefault="00DE1F8A">
      <w:pPr>
        <w:pStyle w:val="Akapitzlist"/>
      </w:pPr>
      <w:r w:rsidRPr="002B7FCC">
        <w:t>Ustawa z dnia 29 stycznia 2004 r. Prawo Zamówień Publicznych (</w:t>
      </w:r>
      <w:r w:rsidR="00E95C14" w:rsidRPr="002B7FCC">
        <w:rPr>
          <w:rStyle w:val="Hipercze"/>
          <w:rFonts w:ascii="Calibri" w:hAnsi="Calibri"/>
          <w:color w:val="auto"/>
          <w:u w:val="none"/>
        </w:rPr>
        <w:t xml:space="preserve">Dz.U. </w:t>
      </w:r>
      <w:r w:rsidR="0001306C" w:rsidRPr="002B7FCC">
        <w:rPr>
          <w:rStyle w:val="Hipercze"/>
          <w:rFonts w:ascii="Calibri" w:hAnsi="Calibri"/>
          <w:color w:val="auto"/>
          <w:u w:val="none"/>
        </w:rPr>
        <w:t>201</w:t>
      </w:r>
      <w:r w:rsidR="0001306C">
        <w:rPr>
          <w:rStyle w:val="Hipercze"/>
          <w:rFonts w:ascii="Calibri" w:hAnsi="Calibri"/>
          <w:color w:val="auto"/>
          <w:u w:val="none"/>
        </w:rPr>
        <w:t>9</w:t>
      </w:r>
      <w:r w:rsidR="0001306C" w:rsidRPr="002B7FCC">
        <w:rPr>
          <w:rStyle w:val="Hipercze"/>
          <w:rFonts w:ascii="Calibri" w:hAnsi="Calibri"/>
          <w:color w:val="auto"/>
          <w:u w:val="none"/>
        </w:rPr>
        <w:t xml:space="preserve"> </w:t>
      </w:r>
      <w:r w:rsidR="00E95C14" w:rsidRPr="002B7FCC">
        <w:rPr>
          <w:rStyle w:val="Hipercze"/>
          <w:rFonts w:ascii="Calibri" w:hAnsi="Calibri"/>
          <w:color w:val="auto"/>
          <w:u w:val="none"/>
        </w:rPr>
        <w:t>poz. 1</w:t>
      </w:r>
      <w:r w:rsidR="0001306C">
        <w:rPr>
          <w:rStyle w:val="Hipercze"/>
          <w:rFonts w:ascii="Calibri" w:hAnsi="Calibri"/>
          <w:color w:val="auto"/>
          <w:u w:val="none"/>
        </w:rPr>
        <w:t>843</w:t>
      </w:r>
      <w:r w:rsidR="00114768">
        <w:rPr>
          <w:rStyle w:val="Hipercze"/>
          <w:rFonts w:ascii="Calibri" w:hAnsi="Calibri"/>
          <w:color w:val="auto"/>
          <w:u w:val="none"/>
        </w:rPr>
        <w:t xml:space="preserve"> </w:t>
      </w:r>
      <w:r w:rsidR="00114768">
        <w:rPr>
          <w:rStyle w:val="Hipercze"/>
          <w:rFonts w:ascii="Calibri" w:hAnsi="Calibri"/>
          <w:color w:val="auto"/>
          <w:u w:val="none"/>
        </w:rPr>
        <w:br/>
        <w:t>ze zm.</w:t>
      </w:r>
      <w:r w:rsidRPr="002B7FCC">
        <w:t xml:space="preserve">). </w:t>
      </w:r>
    </w:p>
    <w:p w14:paraId="633D757D" w14:textId="3C524793" w:rsidR="00DE1F8A" w:rsidRPr="002B7FCC" w:rsidRDefault="00DE1F8A">
      <w:pPr>
        <w:pStyle w:val="Akapitzlist"/>
      </w:pPr>
      <w:r w:rsidRPr="002B7FCC">
        <w:t>Ustawa z dnia 27 sierpnia 2009 r. o finansach publicznych (</w:t>
      </w:r>
      <w:hyperlink r:id="rId10" w:history="1">
        <w:r w:rsidR="00FC33F9" w:rsidRPr="00FC33F9">
          <w:t>Dz.U. 2019 poz. 869</w:t>
        </w:r>
      </w:hyperlink>
      <w:r w:rsidR="0001306C">
        <w:t xml:space="preserve"> </w:t>
      </w:r>
      <w:r w:rsidR="00E91C59">
        <w:t>ze</w:t>
      </w:r>
      <w:r w:rsidR="0001306C">
        <w:t xml:space="preserve"> zm.</w:t>
      </w:r>
      <w:r w:rsidRPr="002B7FCC">
        <w:t xml:space="preserve">). </w:t>
      </w:r>
    </w:p>
    <w:p w14:paraId="3E2C65F2" w14:textId="62B43A3A" w:rsidR="00DE1F8A" w:rsidRPr="00766FE0" w:rsidRDefault="00947DD3">
      <w:pPr>
        <w:pStyle w:val="Akapitzlist"/>
        <w:rPr>
          <w:b/>
        </w:rPr>
      </w:pPr>
      <w:r w:rsidRPr="00947DD3">
        <w:t xml:space="preserve">Ustawie z dnia 7 września </w:t>
      </w:r>
      <w:r w:rsidR="0077198A">
        <w:t>1991 r. o systemie oświaty (</w:t>
      </w:r>
      <w:hyperlink r:id="rId11" w:history="1">
        <w:r w:rsidRPr="00A91A89">
          <w:rPr>
            <w:rStyle w:val="Hipercze"/>
            <w:color w:val="auto"/>
            <w:u w:val="none"/>
          </w:rPr>
          <w:t>Dz.U. 20</w:t>
        </w:r>
        <w:r w:rsidR="00D315B2">
          <w:rPr>
            <w:rStyle w:val="Hipercze"/>
            <w:color w:val="auto"/>
            <w:u w:val="none"/>
          </w:rPr>
          <w:t>20</w:t>
        </w:r>
        <w:r w:rsidRPr="00A91A89">
          <w:rPr>
            <w:rStyle w:val="Hipercze"/>
            <w:color w:val="auto"/>
            <w:u w:val="none"/>
          </w:rPr>
          <w:t>, poz. 1</w:t>
        </w:r>
      </w:hyperlink>
      <w:r w:rsidR="00D315B2">
        <w:rPr>
          <w:rStyle w:val="Hipercze"/>
          <w:color w:val="auto"/>
          <w:u w:val="none"/>
        </w:rPr>
        <w:t>327</w:t>
      </w:r>
      <w:r w:rsidRPr="00A91A89">
        <w:t>)</w:t>
      </w:r>
      <w:r w:rsidR="00DE1F8A" w:rsidRPr="00A91A89">
        <w:t>.</w:t>
      </w:r>
    </w:p>
    <w:p w14:paraId="32CD4382" w14:textId="432A6C5F" w:rsidR="002C1C57" w:rsidRPr="00766FE0" w:rsidRDefault="002C1C57">
      <w:pPr>
        <w:pStyle w:val="Akapitzlist"/>
      </w:pPr>
      <w:r w:rsidRPr="00766FE0">
        <w:t>Ustawa z dnia 24 kwietnia 2003 r. o działalności pożytku publicznego i o wolontariacie</w:t>
      </w:r>
      <w:r>
        <w:t xml:space="preserve"> (</w:t>
      </w:r>
      <w:r w:rsidRPr="002C1C57">
        <w:t>Dz.U. 2020 poz. 1057</w:t>
      </w:r>
      <w:r>
        <w:t>).</w:t>
      </w:r>
    </w:p>
    <w:p w14:paraId="076BE5EA" w14:textId="57D9F1EF" w:rsidR="002664DB" w:rsidRDefault="00A11F2E">
      <w:pPr>
        <w:pStyle w:val="Akapitzlist"/>
      </w:pPr>
      <w:r w:rsidRPr="00A11F2E">
        <w:t>Ustawa z dnia 3 kwietnia 2020 r. o szczególnych rozwiązaniach wspierających realizację programów operacyjnych w związku z wystąpieniem COVID-19 w 2020 r. (Dz. U. z 2020 r. poz. 694).</w:t>
      </w:r>
    </w:p>
    <w:p w14:paraId="2E0D333E" w14:textId="69142040" w:rsidR="00B062F5" w:rsidRDefault="00666406">
      <w:pPr>
        <w:pStyle w:val="Akapitzlist"/>
      </w:pPr>
      <w:r w:rsidRPr="00666406">
        <w:rPr>
          <w:lang w:val="ru-RU"/>
        </w:rPr>
        <w:t>Rozporządzeniem Ministra Edukacji Narodowej z dnia 11 stycznia 2012 r. w sprawie kształcenia ustawicznego w formach pozaszkolnych</w:t>
      </w:r>
      <w:r w:rsidR="00046166">
        <w:t xml:space="preserve"> (</w:t>
      </w:r>
      <w:r w:rsidR="00046166" w:rsidRPr="00046166">
        <w:t>Dz.U. 2014 poz. 622</w:t>
      </w:r>
      <w:r w:rsidR="00046166">
        <w:t xml:space="preserve"> ze zm.)</w:t>
      </w:r>
      <w:r w:rsidR="00B062F5">
        <w:t>.</w:t>
      </w:r>
    </w:p>
    <w:p w14:paraId="0FDF780F" w14:textId="77982B40" w:rsidR="00B267F3" w:rsidRPr="002B7FCC" w:rsidRDefault="00B267F3">
      <w:pPr>
        <w:pStyle w:val="Akapitzlist"/>
      </w:pPr>
      <w:r w:rsidRPr="00B267F3">
        <w:t>Rozporządzenie Parlamentu Europejskiego i Rady (UE) 2</w:t>
      </w:r>
      <w:r w:rsidR="00A60173">
        <w:t>016/679 z dnia 27 kwietnia 2016</w:t>
      </w:r>
      <w:r w:rsidRPr="00B267F3">
        <w:t xml:space="preserve">r. w sprawie ochrony osób fizycznych w związku z przetwarzaniem danych osobowych i w sprawie swobodnego przepływu takich danych oraz uchylenia dyrektywy 95/46/WE (ogólne rozporządzenie o ochronie danych) (Dz. U. UE. L. z 2016 r. Nr 119, </w:t>
      </w:r>
      <w:r w:rsidR="00A60173">
        <w:br/>
      </w:r>
      <w:r w:rsidR="00D46701">
        <w:t xml:space="preserve">str. 1 ze </w:t>
      </w:r>
      <w:r w:rsidRPr="00B267F3">
        <w:t>zm.).</w:t>
      </w:r>
    </w:p>
    <w:p w14:paraId="4418A91F" w14:textId="12E3F41C" w:rsidR="00DE1F8A" w:rsidRPr="002B7FCC" w:rsidRDefault="00F348A6">
      <w:pPr>
        <w:pStyle w:val="Akapitzlist"/>
      </w:pPr>
      <w:r w:rsidRPr="002B7FCC">
        <w:t>Rozporządzenie Ministra Finansów z dnia 18 stycznia 2018 r. w sprawie rejestru podmiotów wykluczonych z możliwości otrzymania środków przeznaczonych na realizację programów finansowanych z udziałem środków europejskich</w:t>
      </w:r>
      <w:r w:rsidR="00DE1F8A" w:rsidRPr="002B7FCC">
        <w:t xml:space="preserve"> (</w:t>
      </w:r>
      <w:r w:rsidR="00FD23C2" w:rsidRPr="00FD23C2">
        <w:t>Dz.U. 2019 poz. 1279</w:t>
      </w:r>
      <w:r w:rsidR="00DE1F8A" w:rsidRPr="002B7FCC">
        <w:t xml:space="preserve">). </w:t>
      </w:r>
    </w:p>
    <w:p w14:paraId="011CDF29" w14:textId="2AFFD4DB" w:rsidR="00DE1F8A" w:rsidRPr="002B7FCC" w:rsidRDefault="000A06AB">
      <w:pPr>
        <w:pStyle w:val="Akapitzlist"/>
      </w:pPr>
      <w:r w:rsidRPr="002B7FCC">
        <w:t xml:space="preserve">Rozporządzenie Ministra Rozwoju i Finansów z dnia 7 grudnia 2017 r. w sprawie zaliczek </w:t>
      </w:r>
      <w:r w:rsidR="000D3CF4">
        <w:br/>
      </w:r>
      <w:r w:rsidRPr="002B7FCC">
        <w:t>w ramach programów finansowanych z udziałem środków europejskich</w:t>
      </w:r>
      <w:r w:rsidR="00DE1F8A" w:rsidRPr="002B7FCC">
        <w:t xml:space="preserve"> (</w:t>
      </w:r>
      <w:r w:rsidR="002C5C48" w:rsidRPr="002B7FCC">
        <w:t>Dz.U. 2017 poz. 2367</w:t>
      </w:r>
      <w:r w:rsidR="00DE1F8A" w:rsidRPr="002B7FCC">
        <w:t>).</w:t>
      </w:r>
    </w:p>
    <w:p w14:paraId="2C2839DB" w14:textId="0073FEB4" w:rsidR="001A44AC" w:rsidRPr="002C78DB" w:rsidRDefault="001A44AC">
      <w:pPr>
        <w:pStyle w:val="Akapitzlist"/>
        <w:rPr>
          <w:sz w:val="28"/>
          <w:szCs w:val="28"/>
        </w:rPr>
      </w:pPr>
      <w:r w:rsidRPr="002C78DB">
        <w:br w:type="page"/>
      </w:r>
    </w:p>
    <w:p w14:paraId="5B18E0B3" w14:textId="71EE931E" w:rsidR="003108B3" w:rsidRPr="00D450FE" w:rsidRDefault="003108B3" w:rsidP="00D450FE">
      <w:pPr>
        <w:pStyle w:val="Nagwek1"/>
        <w:rPr>
          <w:rFonts w:ascii="Calibri" w:hAnsi="Calibri"/>
          <w:i/>
        </w:rPr>
      </w:pPr>
      <w:bookmarkStart w:id="4" w:name="_Toc36556147"/>
      <w:r w:rsidRPr="00D450FE">
        <w:rPr>
          <w:rFonts w:ascii="Calibri" w:hAnsi="Calibri"/>
        </w:rPr>
        <w:t xml:space="preserve">Przed przystąpieniem do sporządzania wniosku o dofinansowanie projektu </w:t>
      </w:r>
      <w:r w:rsidR="00301504" w:rsidRPr="00D450FE">
        <w:rPr>
          <w:rFonts w:ascii="Calibri" w:hAnsi="Calibri"/>
        </w:rPr>
        <w:t>w</w:t>
      </w:r>
      <w:r w:rsidRPr="00D450FE">
        <w:rPr>
          <w:rFonts w:ascii="Calibri" w:hAnsi="Calibri"/>
        </w:rPr>
        <w:t>nioskodawca powinien zapoznać się z poniż</w:t>
      </w:r>
      <w:r w:rsidR="008A5FB1" w:rsidRPr="00D450FE">
        <w:rPr>
          <w:rFonts w:ascii="Calibri" w:hAnsi="Calibri"/>
        </w:rPr>
        <w:t>szymi dokumentami, związanymi z </w:t>
      </w:r>
      <w:r w:rsidRPr="00D450FE">
        <w:rPr>
          <w:rFonts w:ascii="Calibri" w:hAnsi="Calibri"/>
        </w:rPr>
        <w:t>systemem wdrażania RPO WO 2014-2020:</w:t>
      </w:r>
      <w:bookmarkEnd w:id="4"/>
    </w:p>
    <w:p w14:paraId="4701EF64" w14:textId="77777777" w:rsidR="00135A2A" w:rsidRPr="00160254" w:rsidRDefault="00135A2A" w:rsidP="000C333E">
      <w:pPr>
        <w:rPr>
          <w:rFonts w:asciiTheme="minorHAnsi" w:hAnsiTheme="minorHAnsi"/>
        </w:rPr>
      </w:pPr>
    </w:p>
    <w:p w14:paraId="3A67C8BF" w14:textId="77777777" w:rsidR="00A33CAF" w:rsidRPr="00B95944" w:rsidRDefault="00A33CAF" w:rsidP="002C1C57">
      <w:pPr>
        <w:pStyle w:val="Akapitzlist"/>
        <w:numPr>
          <w:ilvl w:val="0"/>
          <w:numId w:val="36"/>
        </w:numPr>
      </w:pPr>
      <w:r w:rsidRPr="00B95944">
        <w:t>Regionalny Program Operacyjny Województwa Opolskiego na lata 2014-2020.</w:t>
      </w:r>
    </w:p>
    <w:p w14:paraId="3A8D0FD8" w14:textId="34E2374B" w:rsidR="00A33CAF" w:rsidRDefault="00A33CAF">
      <w:pPr>
        <w:pStyle w:val="Akapitzlist"/>
        <w:numPr>
          <w:ilvl w:val="0"/>
          <w:numId w:val="36"/>
        </w:numPr>
      </w:pPr>
      <w:r w:rsidRPr="00B95944">
        <w:t>Szczegółowy Opis Osi Priorytetowych Reg</w:t>
      </w:r>
      <w:r w:rsidR="00B95944">
        <w:t xml:space="preserve">ionalnego Programu Operacyjnego </w:t>
      </w:r>
      <w:r w:rsidRPr="00B95944">
        <w:t xml:space="preserve">Województwa Opolskiego na lata 2014-2020. Zakres Europejski Fundusz Społeczny (wersja nr </w:t>
      </w:r>
      <w:r w:rsidR="00666406">
        <w:t>4</w:t>
      </w:r>
      <w:r w:rsidR="00110135">
        <w:t>1</w:t>
      </w:r>
      <w:r w:rsidRPr="00B95944">
        <w:t>).</w:t>
      </w:r>
    </w:p>
    <w:p w14:paraId="05A715CA" w14:textId="3F074FDA" w:rsidR="00E03DAC" w:rsidRPr="00B95944" w:rsidRDefault="00E03DAC">
      <w:pPr>
        <w:pStyle w:val="Akapitzlist"/>
        <w:numPr>
          <w:ilvl w:val="0"/>
          <w:numId w:val="36"/>
        </w:numPr>
      </w:pPr>
      <w:r w:rsidRPr="00B95944">
        <w:t>Wytyczne w zakresie trybów wyboru projektów na lata 2014-2020</w:t>
      </w:r>
      <w:r w:rsidR="00B95944">
        <w:t xml:space="preserve"> z 13 lutego </w:t>
      </w:r>
      <w:r w:rsidRPr="00B95944">
        <w:t>2018 r.</w:t>
      </w:r>
    </w:p>
    <w:p w14:paraId="7CA17EC7" w14:textId="34C8E477" w:rsidR="00A33CAF" w:rsidRDefault="00A33CAF">
      <w:pPr>
        <w:pStyle w:val="Akapitzlist"/>
        <w:numPr>
          <w:ilvl w:val="0"/>
          <w:numId w:val="36"/>
        </w:numPr>
      </w:pPr>
      <w:r w:rsidRPr="00B95944">
        <w:t>Wytyczne w zakresie kwalifikowalności wydatków w zakresie Europejskiego Funduszu Rozwoju Regionalnego, Europejskiego Funduszu Społecznego oraz Funduszu Spójności na lata 2014-2020</w:t>
      </w:r>
      <w:r w:rsidR="002774D9" w:rsidRPr="00B95944">
        <w:t xml:space="preserve"> z </w:t>
      </w:r>
      <w:r w:rsidR="00014FD8">
        <w:t>22</w:t>
      </w:r>
      <w:r w:rsidR="002774D9" w:rsidRPr="00B95944">
        <w:t xml:space="preserve"> </w:t>
      </w:r>
      <w:r w:rsidR="00014FD8">
        <w:t>sierpnia</w:t>
      </w:r>
      <w:r w:rsidR="002774D9" w:rsidRPr="00B95944">
        <w:t xml:space="preserve"> 201</w:t>
      </w:r>
      <w:r w:rsidR="00014FD8">
        <w:t>9</w:t>
      </w:r>
      <w:r w:rsidR="002774D9" w:rsidRPr="00B95944">
        <w:t xml:space="preserve"> r</w:t>
      </w:r>
      <w:r w:rsidRPr="00B95944">
        <w:t>.</w:t>
      </w:r>
    </w:p>
    <w:p w14:paraId="68679771" w14:textId="3F9DF997" w:rsidR="00A33CAF" w:rsidRPr="000B5500" w:rsidRDefault="00A33CAF">
      <w:pPr>
        <w:pStyle w:val="Akapitzlist"/>
        <w:numPr>
          <w:ilvl w:val="0"/>
          <w:numId w:val="36"/>
        </w:numPr>
      </w:pPr>
      <w:r w:rsidRPr="000B5500">
        <w:t xml:space="preserve">Wytyczne w zakresie realizacji zasady równości </w:t>
      </w:r>
      <w:r w:rsidR="00B95944" w:rsidRPr="000B5500">
        <w:t xml:space="preserve">szans i niedyskryminacji, w tym </w:t>
      </w:r>
      <w:r w:rsidRPr="000B5500">
        <w:t xml:space="preserve">dostępności dla osób z niepełnosprawnościami oraz zasady równości szans kobiet </w:t>
      </w:r>
      <w:r w:rsidR="00FB73B1" w:rsidRPr="000B5500">
        <w:br/>
      </w:r>
      <w:r w:rsidRPr="000B5500">
        <w:t>i mężczyzn w ramach funduszy unijnych na lata 2014-2020</w:t>
      </w:r>
      <w:r w:rsidR="009F494D" w:rsidRPr="000B5500">
        <w:t xml:space="preserve"> z 05 kwietnia 2018 r</w:t>
      </w:r>
      <w:r w:rsidRPr="000B5500">
        <w:t>.</w:t>
      </w:r>
    </w:p>
    <w:p w14:paraId="6929AD67" w14:textId="6ECE1F47" w:rsidR="00A33CAF" w:rsidRPr="00B95944" w:rsidRDefault="00A33CAF">
      <w:pPr>
        <w:pStyle w:val="Akapitzlist"/>
        <w:numPr>
          <w:ilvl w:val="0"/>
          <w:numId w:val="36"/>
        </w:numPr>
      </w:pPr>
      <w:r w:rsidRPr="00B95944">
        <w:t>Wytyczne w zakresie monitorowania postępu rzeczowego realizacji programów operacyjnych na lata 2014-2020</w:t>
      </w:r>
      <w:r w:rsidR="009F494D" w:rsidRPr="00B95944">
        <w:t xml:space="preserve"> z 09 lipca 2018 r</w:t>
      </w:r>
      <w:r w:rsidRPr="00B95944">
        <w:t>.</w:t>
      </w:r>
    </w:p>
    <w:p w14:paraId="1CA57C56" w14:textId="02D4BBDA" w:rsidR="008F412B" w:rsidRPr="00B95944" w:rsidRDefault="00A33CAF">
      <w:pPr>
        <w:pStyle w:val="Akapitzlist"/>
        <w:numPr>
          <w:ilvl w:val="0"/>
          <w:numId w:val="36"/>
        </w:numPr>
      </w:pPr>
      <w:r w:rsidRPr="00B95944">
        <w:t>Wytyczne w zakresie warunków gromadzenia i przekazywania danych w postaci elektronicznej na lata 2014-2020</w:t>
      </w:r>
      <w:r w:rsidR="00F70C24" w:rsidRPr="00B95944">
        <w:t xml:space="preserve"> z grudnia 2017 r</w:t>
      </w:r>
      <w:r w:rsidRPr="00B95944">
        <w:t>.</w:t>
      </w:r>
    </w:p>
    <w:p w14:paraId="0D5925E2" w14:textId="5F2EE264" w:rsidR="008F412B" w:rsidRPr="00B95944" w:rsidRDefault="008F412B">
      <w:pPr>
        <w:pStyle w:val="Akapitzlist"/>
        <w:numPr>
          <w:ilvl w:val="0"/>
          <w:numId w:val="36"/>
        </w:numPr>
      </w:pPr>
      <w:r w:rsidRPr="00B95944">
        <w:t>Wytyczne w zakresie informacji i promocji programów operacyjnych polityki</w:t>
      </w:r>
      <w:r w:rsidR="00B95944">
        <w:t xml:space="preserve"> </w:t>
      </w:r>
      <w:r w:rsidRPr="00B95944">
        <w:t>spójności na lata 2014-2020 z 03 listopada 2016 r.</w:t>
      </w:r>
    </w:p>
    <w:p w14:paraId="78E60213" w14:textId="426DF668" w:rsidR="005C17B9" w:rsidRPr="00B95944" w:rsidRDefault="00A33CAF">
      <w:pPr>
        <w:pStyle w:val="Akapitzlist"/>
        <w:numPr>
          <w:ilvl w:val="0"/>
          <w:numId w:val="36"/>
        </w:numPr>
      </w:pPr>
      <w:r w:rsidRPr="00B95944">
        <w:t xml:space="preserve">Podręcznik wnioskodawcy i beneficjenta programów polityki spójności 2014-2020 </w:t>
      </w:r>
      <w:r w:rsidR="001D2D8D" w:rsidRPr="00B95944">
        <w:br/>
      </w:r>
      <w:r w:rsidRPr="00B95944">
        <w:t>w zakresie informacji i promocji</w:t>
      </w:r>
      <w:r w:rsidR="00F70C24" w:rsidRPr="00B95944">
        <w:t xml:space="preserve"> z 21 lipca 2017 r</w:t>
      </w:r>
      <w:r w:rsidRPr="00B95944">
        <w:t>.</w:t>
      </w:r>
    </w:p>
    <w:p w14:paraId="36373E9D" w14:textId="307C1FAE" w:rsidR="00321520" w:rsidRPr="00B95944" w:rsidRDefault="00321520">
      <w:pPr>
        <w:pStyle w:val="Akapitzlist"/>
        <w:numPr>
          <w:ilvl w:val="0"/>
          <w:numId w:val="36"/>
        </w:numPr>
      </w:pPr>
      <w:r w:rsidRPr="00B95944">
        <w:t xml:space="preserve">Wytyczne w zakresie kontroli realizacji programów operacyjnych na lata 2014-2020 </w:t>
      </w:r>
      <w:r w:rsidRPr="00B95944">
        <w:br/>
        <w:t xml:space="preserve">z </w:t>
      </w:r>
      <w:r w:rsidR="00031231">
        <w:t>17 września 2019 r.</w:t>
      </w:r>
    </w:p>
    <w:p w14:paraId="082B6E38" w14:textId="77777777" w:rsidR="00E87890" w:rsidRDefault="00E87890" w:rsidP="00E87890"/>
    <w:p w14:paraId="353B0F34" w14:textId="77777777" w:rsidR="00E87890" w:rsidRDefault="00E87890" w:rsidP="00E87890"/>
    <w:p w14:paraId="35C31E2D" w14:textId="77777777" w:rsidR="00E87890" w:rsidRDefault="00E87890" w:rsidP="00E87890"/>
    <w:p w14:paraId="5BCF96FE" w14:textId="77777777" w:rsidR="00203BF6" w:rsidRDefault="00203BF6" w:rsidP="00E87890"/>
    <w:p w14:paraId="45E073A7" w14:textId="77777777" w:rsidR="00203BF6" w:rsidRDefault="00203BF6" w:rsidP="00E87890"/>
    <w:p w14:paraId="4EC19E4A" w14:textId="77777777" w:rsidR="00203BF6" w:rsidRDefault="00203BF6" w:rsidP="00E87890"/>
    <w:p w14:paraId="0D275048" w14:textId="77777777" w:rsidR="00C56B99" w:rsidRDefault="00C56B99" w:rsidP="00E87890"/>
    <w:p w14:paraId="7F5A8447" w14:textId="77777777" w:rsidR="00E70A6C" w:rsidRDefault="00E70A6C" w:rsidP="00E87890"/>
    <w:p w14:paraId="4E918351" w14:textId="77777777" w:rsidR="00E70A6C" w:rsidRDefault="00E70A6C" w:rsidP="00E87890"/>
    <w:p w14:paraId="3F678714" w14:textId="77777777" w:rsidR="00E70A6C" w:rsidRDefault="00E70A6C" w:rsidP="00E87890"/>
    <w:p w14:paraId="27237AAD" w14:textId="77777777" w:rsidR="00757D1A" w:rsidRDefault="00757D1A" w:rsidP="00E87890"/>
    <w:p w14:paraId="1726147E" w14:textId="77777777" w:rsidR="00757D1A" w:rsidRDefault="00757D1A" w:rsidP="00E87890"/>
    <w:p w14:paraId="7001F4D8" w14:textId="77777777" w:rsidR="009945AB" w:rsidRDefault="009945AB" w:rsidP="00E87890"/>
    <w:p w14:paraId="161AE839" w14:textId="77777777" w:rsidR="009945AB" w:rsidRDefault="009945AB" w:rsidP="00E87890"/>
    <w:p w14:paraId="214B9FF6" w14:textId="77777777" w:rsidR="009945AB" w:rsidRDefault="009945AB" w:rsidP="00E87890"/>
    <w:p w14:paraId="2AECF0DA" w14:textId="77777777" w:rsidR="00757D1A" w:rsidRDefault="00757D1A" w:rsidP="00E87890"/>
    <w:p w14:paraId="65EC02D9" w14:textId="0F2EF934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Nieznajomość powyższych dokumentów może spowodować niewłaściwe przygotowanie projektu, nieprawidłowe wypełnienie formularza wniosku o dofinansowanie projektu (częśc</w:t>
      </w:r>
      <w:r w:rsidR="00014ADF">
        <w:rPr>
          <w:rFonts w:asciiTheme="minorHAnsi" w:hAnsiTheme="minorHAnsi"/>
          <w:b/>
          <w:color w:val="000000" w:themeColor="text1"/>
        </w:rPr>
        <w:t xml:space="preserve">i merytorycznej oraz budżetu), skierowaniem </w:t>
      </w:r>
      <w:r w:rsidRPr="00914DF5">
        <w:rPr>
          <w:rFonts w:asciiTheme="minorHAnsi" w:hAnsiTheme="minorHAnsi"/>
          <w:b/>
          <w:color w:val="000000" w:themeColor="text1"/>
        </w:rPr>
        <w:t xml:space="preserve">projektu </w:t>
      </w:r>
      <w:r w:rsidR="00014ADF">
        <w:rPr>
          <w:rFonts w:asciiTheme="minorHAnsi" w:hAnsiTheme="minorHAnsi"/>
          <w:b/>
          <w:color w:val="000000" w:themeColor="text1"/>
        </w:rPr>
        <w:t xml:space="preserve">do korekty </w:t>
      </w:r>
      <w:r w:rsidRPr="00914DF5">
        <w:rPr>
          <w:rFonts w:asciiTheme="minorHAnsi" w:hAnsiTheme="minorHAnsi"/>
          <w:b/>
          <w:color w:val="000000" w:themeColor="text1"/>
        </w:rPr>
        <w:t xml:space="preserve">lub nieprawidłową realizacją projektu. </w:t>
      </w:r>
    </w:p>
    <w:p w14:paraId="2A361C0B" w14:textId="77777777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i/>
          <w:color w:val="000000" w:themeColor="text1"/>
        </w:rPr>
      </w:pPr>
    </w:p>
    <w:p w14:paraId="78DEAA55" w14:textId="34405654" w:rsidR="003108B3" w:rsidRPr="00914DF5" w:rsidRDefault="003108B3" w:rsidP="000C333E">
      <w:pPr>
        <w:tabs>
          <w:tab w:val="left" w:pos="4065"/>
        </w:tabs>
        <w:spacing w:line="276" w:lineRule="auto"/>
        <w:rPr>
          <w:rFonts w:asciiTheme="minorHAnsi" w:hAnsiTheme="minorHAnsi"/>
          <w:b/>
          <w:color w:val="000000" w:themeColor="text1"/>
        </w:rPr>
      </w:pPr>
      <w:r w:rsidRPr="00914DF5">
        <w:rPr>
          <w:rFonts w:asciiTheme="minorHAnsi" w:hAnsiTheme="minorHAnsi"/>
          <w:b/>
          <w:color w:val="000000" w:themeColor="text1"/>
        </w:rPr>
        <w:t>Mając na uwadze zmieniające się wytyczne i zalecenia</w:t>
      </w:r>
      <w:r w:rsidR="00BA6AC3" w:rsidRPr="00914DF5">
        <w:rPr>
          <w:rFonts w:asciiTheme="minorHAnsi" w:hAnsiTheme="minorHAnsi"/>
          <w:b/>
          <w:color w:val="000000" w:themeColor="text1"/>
        </w:rPr>
        <w:t>,</w:t>
      </w:r>
      <w:r w:rsidRPr="00914DF5">
        <w:rPr>
          <w:rFonts w:asciiTheme="minorHAnsi" w:hAnsiTheme="minorHAnsi"/>
          <w:b/>
          <w:color w:val="000000" w:themeColor="text1"/>
        </w:rPr>
        <w:t xml:space="preserve"> I</w:t>
      </w:r>
      <w:r w:rsidR="00FA190E">
        <w:rPr>
          <w:rFonts w:asciiTheme="minorHAnsi" w:hAnsiTheme="minorHAnsi"/>
          <w:b/>
          <w:color w:val="000000" w:themeColor="text1"/>
        </w:rPr>
        <w:t>Z</w:t>
      </w:r>
      <w:r w:rsidRPr="00914DF5">
        <w:rPr>
          <w:rFonts w:asciiTheme="minorHAnsi" w:hAnsiTheme="minorHAnsi"/>
          <w:b/>
          <w:color w:val="000000" w:themeColor="text1"/>
        </w:rPr>
        <w:t xml:space="preserve"> zastrzega sobie prawo do wprowadzenia zmian w niniejsz</w:t>
      </w:r>
      <w:r w:rsidR="00014ADF">
        <w:rPr>
          <w:rFonts w:asciiTheme="minorHAnsi" w:hAnsiTheme="minorHAnsi"/>
          <w:b/>
          <w:color w:val="000000" w:themeColor="text1"/>
        </w:rPr>
        <w:t>ej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014ADF">
        <w:rPr>
          <w:rFonts w:asciiTheme="minorHAnsi" w:hAnsiTheme="minorHAnsi"/>
          <w:b/>
          <w:color w:val="000000" w:themeColor="text1"/>
        </w:rPr>
        <w:t>Pozakonkursowej procedurze wyboru projektu</w:t>
      </w:r>
      <w:r w:rsidRPr="00914DF5">
        <w:rPr>
          <w:rFonts w:asciiTheme="minorHAnsi" w:hAnsiTheme="minorHAnsi"/>
          <w:b/>
          <w:color w:val="000000" w:themeColor="text1"/>
        </w:rPr>
        <w:t xml:space="preserve"> w trakcie trwania </w:t>
      </w:r>
      <w:r w:rsidR="00014ADF">
        <w:rPr>
          <w:rFonts w:asciiTheme="minorHAnsi" w:hAnsiTheme="minorHAnsi"/>
          <w:b/>
          <w:color w:val="000000" w:themeColor="text1"/>
        </w:rPr>
        <w:t>procedury</w:t>
      </w:r>
      <w:r w:rsidR="000F4FFE" w:rsidRPr="00914DF5">
        <w:rPr>
          <w:rFonts w:asciiTheme="minorHAnsi" w:hAnsiTheme="minorHAnsi"/>
          <w:b/>
          <w:color w:val="000000" w:themeColor="text1"/>
        </w:rPr>
        <w:t>. W </w:t>
      </w:r>
      <w:r w:rsidRPr="00914DF5">
        <w:rPr>
          <w:rFonts w:asciiTheme="minorHAnsi" w:hAnsiTheme="minorHAnsi"/>
          <w:b/>
          <w:color w:val="000000" w:themeColor="text1"/>
        </w:rPr>
        <w:t xml:space="preserve">związku z tym zaleca się, aby osoby </w:t>
      </w:r>
      <w:r w:rsidR="00014ADF">
        <w:rPr>
          <w:rFonts w:asciiTheme="minorHAnsi" w:hAnsiTheme="minorHAnsi"/>
          <w:b/>
          <w:color w:val="000000" w:themeColor="text1"/>
        </w:rPr>
        <w:t xml:space="preserve">przygotowujące wniosek </w:t>
      </w:r>
      <w:r w:rsidR="00014ADF">
        <w:rPr>
          <w:rFonts w:asciiTheme="minorHAnsi" w:hAnsiTheme="minorHAnsi"/>
          <w:b/>
          <w:color w:val="000000" w:themeColor="text1"/>
        </w:rPr>
        <w:br/>
        <w:t>o dofinansowanie projektu</w:t>
      </w:r>
      <w:r w:rsidRPr="00914DF5">
        <w:rPr>
          <w:rFonts w:asciiTheme="minorHAnsi" w:hAnsiTheme="minorHAnsi"/>
          <w:b/>
          <w:color w:val="000000" w:themeColor="text1"/>
        </w:rPr>
        <w:t xml:space="preserve"> </w:t>
      </w:r>
      <w:r w:rsidR="00014ADF">
        <w:rPr>
          <w:rFonts w:asciiTheme="minorHAnsi" w:hAnsiTheme="minorHAnsi"/>
          <w:b/>
          <w:color w:val="000000" w:themeColor="text1"/>
        </w:rPr>
        <w:t xml:space="preserve">w ramach niniejszego naboru </w:t>
      </w:r>
      <w:r w:rsidRPr="00914DF5">
        <w:rPr>
          <w:rFonts w:asciiTheme="minorHAnsi" w:hAnsiTheme="minorHAnsi"/>
          <w:b/>
          <w:color w:val="000000" w:themeColor="text1"/>
        </w:rPr>
        <w:t>na bieżąco zapoznawały się z</w:t>
      </w:r>
      <w:r w:rsidR="0096319F" w:rsidRPr="00914DF5">
        <w:rPr>
          <w:rFonts w:asciiTheme="minorHAnsi" w:hAnsiTheme="minorHAnsi"/>
          <w:b/>
          <w:color w:val="000000" w:themeColor="text1"/>
        </w:rPr>
        <w:t> </w:t>
      </w:r>
      <w:r w:rsidRPr="00914DF5">
        <w:rPr>
          <w:rFonts w:asciiTheme="minorHAnsi" w:hAnsiTheme="minorHAnsi"/>
          <w:b/>
          <w:color w:val="000000" w:themeColor="text1"/>
        </w:rPr>
        <w:t xml:space="preserve">informacjami zamieszczonymi na </w:t>
      </w:r>
      <w:r w:rsidR="00385744" w:rsidRPr="00914DF5">
        <w:rPr>
          <w:rFonts w:asciiTheme="minorHAnsi" w:hAnsiTheme="minorHAnsi"/>
          <w:b/>
          <w:color w:val="000000" w:themeColor="text1"/>
        </w:rPr>
        <w:t>stronie internetowej</w:t>
      </w:r>
      <w:r w:rsidR="00C330C7" w:rsidRPr="00914DF5">
        <w:rPr>
          <w:rFonts w:asciiTheme="minorHAnsi" w:hAnsiTheme="minorHAnsi"/>
          <w:b/>
          <w:color w:val="000000" w:themeColor="text1"/>
        </w:rPr>
        <w:t>:</w:t>
      </w:r>
      <w:r w:rsidR="00385744" w:rsidRPr="00914DF5">
        <w:rPr>
          <w:rFonts w:asciiTheme="minorHAnsi" w:hAnsiTheme="minorHAnsi"/>
          <w:b/>
          <w:color w:val="000000" w:themeColor="text1"/>
        </w:rPr>
        <w:t xml:space="preserve"> </w:t>
      </w:r>
      <w:hyperlink r:id="rId12" w:history="1">
        <w:r w:rsidR="00C330C7" w:rsidRPr="00914DF5">
          <w:rPr>
            <w:rFonts w:asciiTheme="minorHAnsi" w:hAnsiTheme="minorHAnsi" w:cs="Calibri"/>
            <w:b/>
            <w:color w:val="000000" w:themeColor="text1"/>
            <w:lang w:eastAsia="x-none"/>
          </w:rPr>
          <w:t>Regionalnego Programu Operacyjnego Województwa Opolskiego</w:t>
        </w:r>
      </w:hyperlink>
      <w:r w:rsidR="00C330C7" w:rsidRPr="00914DF5">
        <w:rPr>
          <w:rFonts w:asciiTheme="minorHAnsi" w:hAnsiTheme="minorHAnsi" w:cs="Calibri"/>
          <w:b/>
          <w:color w:val="000000" w:themeColor="text1"/>
          <w:lang w:eastAsia="x-none"/>
        </w:rPr>
        <w:t xml:space="preserve"> oraz na </w:t>
      </w:r>
      <w:hyperlink r:id="rId13" w:history="1">
        <w:r w:rsidR="00C330C7" w:rsidRPr="00914DF5">
          <w:rPr>
            <w:rFonts w:asciiTheme="minorHAnsi" w:hAnsiTheme="minorHAnsi" w:cs="Calibri"/>
            <w:b/>
            <w:color w:val="000000" w:themeColor="text1"/>
            <w:lang w:eastAsia="x-none"/>
          </w:rPr>
          <w:t>portalu Funduszy Europejskich</w:t>
        </w:r>
      </w:hyperlink>
      <w:r w:rsidRPr="00914DF5">
        <w:rPr>
          <w:rFonts w:asciiTheme="minorHAnsi" w:hAnsiTheme="minorHAnsi"/>
          <w:b/>
          <w:color w:val="000000" w:themeColor="text1"/>
        </w:rPr>
        <w:t>.</w:t>
      </w:r>
    </w:p>
    <w:p w14:paraId="5672854A" w14:textId="398971D2" w:rsidR="00872475" w:rsidRDefault="00872475">
      <w:pPr>
        <w:rPr>
          <w:rFonts w:asciiTheme="minorHAnsi" w:hAnsiTheme="minorHAnsi"/>
          <w:b/>
          <w:color w:val="FF0000"/>
          <w:highlight w:val="yellow"/>
        </w:rPr>
      </w:pPr>
      <w:r>
        <w:rPr>
          <w:rFonts w:asciiTheme="minorHAnsi" w:hAnsiTheme="minorHAnsi"/>
          <w:b/>
          <w:color w:val="FF0000"/>
          <w:highlight w:val="yellow"/>
        </w:rPr>
        <w:br w:type="page"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81"/>
        <w:gridCol w:w="7513"/>
      </w:tblGrid>
      <w:tr w:rsidR="00694504" w:rsidRPr="00160254" w14:paraId="40BFE4AE" w14:textId="77777777" w:rsidTr="002C321E">
        <w:tc>
          <w:tcPr>
            <w:tcW w:w="569" w:type="dxa"/>
            <w:shd w:val="clear" w:color="auto" w:fill="auto"/>
          </w:tcPr>
          <w:p w14:paraId="23005BCC" w14:textId="0F24E85E" w:rsidR="00AF3095" w:rsidRPr="00160254" w:rsidRDefault="001107AB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FF0000"/>
                <w:highlight w:val="yellow"/>
              </w:rPr>
              <w:br w:type="page"/>
            </w:r>
            <w:r w:rsidR="001C55A2" w:rsidRPr="00160254">
              <w:rPr>
                <w:rFonts w:asciiTheme="minorHAnsi" w:hAnsiTheme="minorHAnsi"/>
                <w:b/>
                <w:color w:val="000000" w:themeColor="text1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14:paraId="5FCE534F" w14:textId="1A9C76D6" w:rsidR="00AF3095" w:rsidRPr="00160254" w:rsidRDefault="005617C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5" w:name="_Toc36556148"/>
            <w:r w:rsidRPr="00160254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60254">
              <w:rPr>
                <w:rFonts w:asciiTheme="minorHAnsi" w:hAnsiTheme="minorHAnsi"/>
                <w:sz w:val="24"/>
                <w:szCs w:val="24"/>
              </w:rPr>
              <w:t>azwa</w:t>
            </w:r>
            <w:r w:rsidR="0084438A" w:rsidRPr="00160254">
              <w:rPr>
                <w:rFonts w:asciiTheme="minorHAnsi" w:hAnsiTheme="minorHAnsi"/>
                <w:sz w:val="24"/>
                <w:szCs w:val="24"/>
              </w:rPr>
              <w:t xml:space="preserve"> i </w:t>
            </w:r>
            <w:r w:rsidR="00AF3095" w:rsidRPr="00160254">
              <w:rPr>
                <w:rFonts w:asciiTheme="minorHAnsi" w:hAnsiTheme="minorHAnsi"/>
                <w:sz w:val="24"/>
                <w:szCs w:val="24"/>
              </w:rPr>
              <w:t>adres właściwej instytucji</w:t>
            </w:r>
            <w:bookmarkEnd w:id="5"/>
          </w:p>
        </w:tc>
        <w:tc>
          <w:tcPr>
            <w:tcW w:w="7513" w:type="dxa"/>
            <w:shd w:val="clear" w:color="auto" w:fill="auto"/>
            <w:vAlign w:val="center"/>
          </w:tcPr>
          <w:p w14:paraId="606324D7" w14:textId="1C648596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Instytucją </w:t>
            </w:r>
            <w:r w:rsidR="00C720C7">
              <w:rPr>
                <w:rFonts w:asciiTheme="minorHAnsi" w:hAnsiTheme="minorHAnsi" w:cs="Calibri"/>
                <w:b/>
                <w:color w:val="000000" w:themeColor="text1"/>
              </w:rPr>
              <w:t>odpowiedzialną za przeprowadzenie Pozakonkursowej procedury wyboru projektu</w:t>
            </w: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 xml:space="preserve"> jest Zarząd Województwa Opolskiego</w:t>
            </w:r>
          </w:p>
          <w:p w14:paraId="5689292A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160254">
              <w:rPr>
                <w:rFonts w:asciiTheme="minorHAnsi" w:hAnsiTheme="minorHAnsi" w:cs="Calibri"/>
                <w:b/>
                <w:color w:val="000000" w:themeColor="text1"/>
              </w:rPr>
              <w:t>pełniący funkcję IZ RPO WO 2014-2020, której zadania wykonuje:</w:t>
            </w:r>
          </w:p>
          <w:p w14:paraId="66FD2106" w14:textId="77777777" w:rsidR="00506A69" w:rsidRPr="00160254" w:rsidRDefault="00506A69" w:rsidP="0084438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  <w:p w14:paraId="7E59AFCA" w14:textId="201842ED" w:rsidR="00417D09" w:rsidRPr="00417D09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 w:rsidRPr="00417D09">
              <w:rPr>
                <w:rFonts w:asciiTheme="minorHAnsi" w:hAnsiTheme="minorHAnsi" w:cs="Calibri"/>
                <w:b/>
                <w:color w:val="000000" w:themeColor="text1"/>
              </w:rPr>
              <w:t>Urz</w:t>
            </w:r>
            <w:r>
              <w:rPr>
                <w:rFonts w:asciiTheme="minorHAnsi" w:hAnsiTheme="minorHAnsi" w:cs="Calibri"/>
                <w:b/>
                <w:color w:val="000000" w:themeColor="text1"/>
              </w:rPr>
              <w:t>ąd Marszałkowski</w:t>
            </w:r>
            <w:r w:rsidRPr="00417D09">
              <w:rPr>
                <w:rFonts w:asciiTheme="minorHAnsi" w:hAnsiTheme="minorHAnsi" w:cs="Calibri"/>
                <w:b/>
                <w:color w:val="000000" w:themeColor="text1"/>
              </w:rPr>
              <w:t xml:space="preserve"> Województwa Opolskiego</w:t>
            </w:r>
          </w:p>
          <w:p w14:paraId="51B9C554" w14:textId="00318813" w:rsidR="00417D09" w:rsidRPr="00417D09" w:rsidRDefault="00417D09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>Departament</w:t>
            </w:r>
            <w:r w:rsidRPr="00417D09">
              <w:rPr>
                <w:rFonts w:asciiTheme="minorHAnsi" w:hAnsiTheme="minorHAnsi" w:cs="Calibri"/>
                <w:b/>
                <w:color w:val="000000" w:themeColor="text1"/>
              </w:rPr>
              <w:t xml:space="preserve"> Koordynacji Programów Operacyjnych</w:t>
            </w:r>
          </w:p>
          <w:p w14:paraId="66BAD6E0" w14:textId="2F623689" w:rsidR="005617C5" w:rsidRDefault="005B404B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</w:rPr>
              <w:t>u</w:t>
            </w:r>
            <w:r w:rsidR="0019643A">
              <w:rPr>
                <w:rFonts w:asciiTheme="minorHAnsi" w:hAnsiTheme="minorHAnsi" w:cs="Calibri"/>
                <w:b/>
                <w:color w:val="000000" w:themeColor="text1"/>
              </w:rPr>
              <w:t>l. Krakowska 38</w:t>
            </w:r>
            <w:r w:rsidR="00F66EBD">
              <w:rPr>
                <w:rFonts w:asciiTheme="minorHAnsi" w:hAnsiTheme="minorHAnsi" w:cs="Calibri"/>
                <w:b/>
                <w:color w:val="000000" w:themeColor="text1"/>
              </w:rPr>
              <w:t xml:space="preserve"> </w:t>
            </w:r>
            <w:r w:rsidR="00F66EBD" w:rsidRPr="00F66EBD">
              <w:rPr>
                <w:rFonts w:asciiTheme="minorHAnsi" w:hAnsiTheme="minorHAnsi" w:cs="Calibri"/>
                <w:b/>
                <w:bCs/>
                <w:color w:val="000000" w:themeColor="text1"/>
              </w:rPr>
              <w:t>(</w:t>
            </w:r>
            <w:r w:rsidR="00F66EBD" w:rsidRPr="00F66EBD">
              <w:rPr>
                <w:rFonts w:asciiTheme="minorHAnsi" w:hAnsiTheme="minorHAnsi" w:cs="Calibri"/>
                <w:b/>
                <w:bCs/>
                <w:color w:val="000000" w:themeColor="text1"/>
                <w:u w:val="single"/>
              </w:rPr>
              <w:t>budynek w podwórku, wejście od ul. Krakowskiej lub ul. Leona Powolnego, 1 piętro, pokój nr 115</w:t>
            </w:r>
            <w:r w:rsidR="00F66EBD" w:rsidRPr="00F66EBD">
              <w:rPr>
                <w:rFonts w:asciiTheme="minorHAnsi" w:hAnsiTheme="minorHAnsi" w:cs="Calibri"/>
                <w:b/>
                <w:bCs/>
                <w:color w:val="000000" w:themeColor="text1"/>
              </w:rPr>
              <w:t>)</w:t>
            </w:r>
            <w:r w:rsidR="0019643A">
              <w:rPr>
                <w:rFonts w:asciiTheme="minorHAnsi" w:hAnsiTheme="minorHAnsi" w:cs="Calibri"/>
                <w:b/>
                <w:color w:val="000000" w:themeColor="text1"/>
              </w:rPr>
              <w:t>, 45-075</w:t>
            </w:r>
            <w:r w:rsidR="00417D09" w:rsidRPr="00417D09">
              <w:rPr>
                <w:rFonts w:asciiTheme="minorHAnsi" w:hAnsiTheme="minorHAnsi" w:cs="Calibri"/>
                <w:b/>
                <w:color w:val="000000" w:themeColor="text1"/>
              </w:rPr>
              <w:t xml:space="preserve"> Opole</w:t>
            </w:r>
          </w:p>
          <w:p w14:paraId="1379BFCD" w14:textId="547502A7" w:rsidR="00161B64" w:rsidRPr="00417D09" w:rsidRDefault="00161B64" w:rsidP="00417D0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</w:tr>
      <w:tr w:rsidR="00694504" w:rsidRPr="00160254" w14:paraId="5F1DA8D4" w14:textId="77777777" w:rsidTr="002C321E">
        <w:tc>
          <w:tcPr>
            <w:tcW w:w="569" w:type="dxa"/>
            <w:shd w:val="clear" w:color="auto" w:fill="auto"/>
          </w:tcPr>
          <w:p w14:paraId="1CB4AC72" w14:textId="77777777" w:rsidR="00AF3095" w:rsidRPr="00160254" w:rsidRDefault="001C55A2" w:rsidP="009523E1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14:paraId="5A4864F5" w14:textId="557EC5C1" w:rsidR="00AF3095" w:rsidRPr="005B404B" w:rsidRDefault="00AF3095" w:rsidP="00A848A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6" w:name="_Toc36556149"/>
            <w:r w:rsidRPr="005B404B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 xml:space="preserve">rzedmiot </w:t>
            </w:r>
            <w:r w:rsidR="00A848AE">
              <w:rPr>
                <w:rFonts w:asciiTheme="minorHAnsi" w:hAnsiTheme="minorHAnsi"/>
                <w:sz w:val="24"/>
                <w:szCs w:val="24"/>
              </w:rPr>
              <w:t>naboru</w:t>
            </w:r>
            <w:r w:rsidR="00A36841" w:rsidRPr="005B404B">
              <w:rPr>
                <w:rFonts w:asciiTheme="minorHAnsi" w:hAnsiTheme="minorHAnsi"/>
                <w:sz w:val="24"/>
                <w:szCs w:val="24"/>
              </w:rPr>
              <w:t>, w </w:t>
            </w:r>
            <w:r w:rsidRPr="005B404B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7513" w:type="dxa"/>
            <w:shd w:val="clear" w:color="auto" w:fill="auto"/>
            <w:vAlign w:val="center"/>
          </w:tcPr>
          <w:p w14:paraId="6909928E" w14:textId="1BD48E4A" w:rsidR="000375EA" w:rsidRDefault="000375EA" w:rsidP="000D3899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Nabór dotyczy wyłącznie projektu, który został wcześniej zidentyfikowany </w:t>
            </w:r>
            <w:r>
              <w:rPr>
                <w:rFonts w:asciiTheme="minorHAnsi" w:hAnsiTheme="minorHAnsi"/>
                <w:color w:val="000000" w:themeColor="text1"/>
              </w:rPr>
              <w:br/>
              <w:t xml:space="preserve">i zamieszczony w </w:t>
            </w:r>
            <w:r w:rsidRPr="000375EA">
              <w:rPr>
                <w:rFonts w:ascii="Calibri" w:hAnsi="Calibri"/>
                <w:color w:val="000000"/>
              </w:rPr>
              <w:t>„</w:t>
            </w:r>
            <w:r w:rsidR="00A0337F">
              <w:rPr>
                <w:rFonts w:ascii="Calibri" w:hAnsi="Calibri"/>
                <w:color w:val="000000"/>
              </w:rPr>
              <w:t>W</w:t>
            </w:r>
            <w:r w:rsidRPr="000375EA">
              <w:rPr>
                <w:rFonts w:ascii="Calibri" w:hAnsi="Calibri"/>
                <w:color w:val="000000"/>
              </w:rPr>
              <w:t>ykazie projektów zidentyfikowanych przez właściwą instytucję w ramach trybu pozakonkursowego w RPO WO 2014-2020</w:t>
            </w:r>
            <w:r w:rsidR="00A0337F">
              <w:rPr>
                <w:rFonts w:ascii="Calibri" w:hAnsi="Calibri"/>
                <w:color w:val="000000"/>
              </w:rPr>
              <w:t>. Zakres: Europejski Fundusz Społeczny</w:t>
            </w:r>
            <w:r w:rsidRPr="000375EA">
              <w:rPr>
                <w:rFonts w:ascii="Calibri" w:hAnsi="Calibri"/>
                <w:color w:val="000000"/>
              </w:rPr>
              <w:t>”, stanowiącym załącznik nr 5 do SZOOP.</w:t>
            </w:r>
          </w:p>
          <w:p w14:paraId="2F48517D" w14:textId="77777777" w:rsidR="000375EA" w:rsidRDefault="000375EA" w:rsidP="000D3899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</w:p>
          <w:p w14:paraId="1A9FAA58" w14:textId="6171006F" w:rsidR="00891D18" w:rsidRPr="00921507" w:rsidRDefault="002A4958" w:rsidP="000D3899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5B404B">
              <w:rPr>
                <w:rFonts w:asciiTheme="minorHAnsi" w:hAnsiTheme="minorHAnsi"/>
                <w:color w:val="000000" w:themeColor="text1"/>
              </w:rPr>
              <w:t>Przedmiotem</w:t>
            </w:r>
            <w:r w:rsidR="00275034">
              <w:rPr>
                <w:rFonts w:asciiTheme="minorHAnsi" w:hAnsiTheme="minorHAnsi"/>
                <w:color w:val="000000" w:themeColor="text1"/>
              </w:rPr>
              <w:t xml:space="preserve"> naboru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06FF1">
              <w:rPr>
                <w:rFonts w:asciiTheme="minorHAnsi" w:hAnsiTheme="minorHAnsi"/>
                <w:color w:val="000000" w:themeColor="text1"/>
              </w:rPr>
              <w:t>jest typ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projekt</w:t>
            </w:r>
            <w:r w:rsidR="00106FF1">
              <w:rPr>
                <w:rFonts w:asciiTheme="minorHAnsi" w:hAnsiTheme="minorHAnsi"/>
                <w:color w:val="000000" w:themeColor="text1"/>
              </w:rPr>
              <w:t>u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określon</w:t>
            </w:r>
            <w:r w:rsidR="00106FF1">
              <w:rPr>
                <w:rFonts w:asciiTheme="minorHAnsi" w:hAnsiTheme="minorHAnsi"/>
                <w:color w:val="000000" w:themeColor="text1"/>
              </w:rPr>
              <w:t>y</w:t>
            </w:r>
            <w:r w:rsidRPr="005B404B">
              <w:rPr>
                <w:rFonts w:asciiTheme="minorHAnsi" w:hAnsiTheme="minorHAnsi"/>
                <w:color w:val="000000" w:themeColor="text1"/>
              </w:rPr>
              <w:t xml:space="preserve"> dla Działania </w:t>
            </w:r>
            <w:r w:rsidR="008506B5" w:rsidRPr="008506B5">
              <w:rPr>
                <w:rFonts w:asciiTheme="minorHAnsi" w:hAnsiTheme="minorHAnsi"/>
                <w:b/>
                <w:iCs/>
                <w:color w:val="000000" w:themeColor="text1"/>
              </w:rPr>
              <w:t xml:space="preserve">9.4 </w:t>
            </w:r>
            <w:r w:rsidR="008506B5" w:rsidRPr="008506B5">
              <w:rPr>
                <w:rFonts w:asciiTheme="minorHAnsi" w:hAnsiTheme="minorHAnsi"/>
                <w:b/>
                <w:i/>
                <w:iCs/>
                <w:color w:val="000000" w:themeColor="text1"/>
              </w:rPr>
              <w:t>Wsparcie kształcenia ustawicznego w ramach Europejskiego Budżetu Obywatelskiego</w:t>
            </w:r>
            <w:r w:rsidR="000B5500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19643A" w:rsidRPr="005B404B">
              <w:rPr>
                <w:rFonts w:asciiTheme="minorHAnsi" w:hAnsiTheme="minorHAnsi"/>
                <w:color w:val="000000" w:themeColor="text1"/>
              </w:rPr>
              <w:t xml:space="preserve">Osi priorytetowej </w:t>
            </w:r>
            <w:r w:rsidR="006E46A0" w:rsidRPr="006E46A0">
              <w:rPr>
                <w:rFonts w:asciiTheme="minorHAnsi" w:hAnsiTheme="minorHAnsi"/>
                <w:color w:val="000000" w:themeColor="text1"/>
              </w:rPr>
              <w:t xml:space="preserve">IX </w:t>
            </w:r>
            <w:r w:rsidR="006E46A0" w:rsidRPr="006E46A0">
              <w:rPr>
                <w:rFonts w:asciiTheme="minorHAnsi" w:hAnsiTheme="minorHAnsi"/>
                <w:i/>
                <w:color w:val="000000" w:themeColor="text1"/>
              </w:rPr>
              <w:t>Wysoka jakość edukacji</w:t>
            </w:r>
            <w:r w:rsidR="00F766A4">
              <w:rPr>
                <w:rFonts w:asciiTheme="minorHAnsi" w:hAnsiTheme="minorHAnsi"/>
                <w:color w:val="000000" w:themeColor="text1"/>
              </w:rPr>
              <w:t xml:space="preserve"> RPO WO 2014-2020</w:t>
            </w:r>
            <w:r w:rsidRPr="005B404B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72BA7530" w14:textId="77777777" w:rsidR="00BF4E2B" w:rsidRPr="005B404B" w:rsidRDefault="00BF4E2B" w:rsidP="000C333E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0C638C7B" w14:textId="4D8C5B57" w:rsidR="00B933F1" w:rsidRDefault="008664E1" w:rsidP="008664E1">
            <w:pPr>
              <w:numPr>
                <w:ilvl w:val="0"/>
                <w:numId w:val="28"/>
              </w:numPr>
              <w:spacing w:after="240" w:line="276" w:lineRule="auto"/>
              <w:contextualSpacing/>
              <w:rPr>
                <w:rFonts w:asciiTheme="minorHAnsi" w:hAnsiTheme="minorHAnsi" w:cs="Calibri"/>
                <w:lang w:eastAsia="ar-SA"/>
              </w:rPr>
            </w:pPr>
            <w:r w:rsidRPr="008664E1">
              <w:rPr>
                <w:rFonts w:asciiTheme="minorHAnsi" w:hAnsiTheme="minorHAnsi"/>
                <w:b/>
                <w:lang w:eastAsia="ar-SA"/>
              </w:rPr>
              <w:t>Kształcenie i szkolenie mieszkańców regionu w ramach systemu formalnego i pozaformalnego</w:t>
            </w:r>
            <w:r w:rsidR="002C1C57">
              <w:rPr>
                <w:rFonts w:asciiTheme="minorHAnsi" w:hAnsiTheme="minorHAnsi"/>
                <w:b/>
                <w:lang w:eastAsia="ar-SA"/>
              </w:rPr>
              <w:t>.</w:t>
            </w:r>
          </w:p>
          <w:p w14:paraId="505D7EC2" w14:textId="77777777" w:rsidR="008D56AC" w:rsidRPr="007245C3" w:rsidRDefault="008D56AC" w:rsidP="008D56AC">
            <w:pPr>
              <w:spacing w:after="240" w:line="276" w:lineRule="auto"/>
              <w:ind w:left="714"/>
              <w:contextualSpacing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  <w:p w14:paraId="6B28B04B" w14:textId="77777777" w:rsidR="00D50187" w:rsidRDefault="007245C3" w:rsidP="00D50187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  <w:r w:rsidRPr="00984070">
              <w:rPr>
                <w:rFonts w:asciiTheme="minorHAnsi" w:hAnsiTheme="minorHAnsi" w:cstheme="minorHAnsi"/>
                <w:b/>
                <w:lang w:eastAsia="ar-SA"/>
              </w:rPr>
              <w:t xml:space="preserve">W przypadku, gdy wystąpią trudności w realizacji projektów związane </w:t>
            </w:r>
            <w:r w:rsidRPr="00984070">
              <w:rPr>
                <w:rFonts w:asciiTheme="minorHAnsi" w:hAnsiTheme="minorHAnsi" w:cstheme="minorHAnsi"/>
                <w:b/>
                <w:lang w:eastAsia="ar-SA"/>
              </w:rPr>
              <w:br/>
              <w:t>z aktualną sytuacją epidemiczną w związku z zagrożeniem koronawirusem, wówczas zastosowanie ma ustawa funduszowa.</w:t>
            </w:r>
          </w:p>
          <w:p w14:paraId="5EA79C22" w14:textId="6E84D3BC" w:rsidR="008F0420" w:rsidRPr="00937900" w:rsidRDefault="008F0420" w:rsidP="00D50187">
            <w:pPr>
              <w:spacing w:after="200" w:line="276" w:lineRule="auto"/>
              <w:contextualSpacing/>
              <w:rPr>
                <w:rFonts w:asciiTheme="minorHAnsi" w:hAnsiTheme="minorHAnsi" w:cs="Calibri"/>
                <w:b/>
                <w:lang w:eastAsia="ar-SA"/>
              </w:rPr>
            </w:pPr>
          </w:p>
        </w:tc>
      </w:tr>
      <w:tr w:rsidR="00694504" w:rsidRPr="00160254" w14:paraId="0736E0F8" w14:textId="77777777" w:rsidTr="002C321E">
        <w:tc>
          <w:tcPr>
            <w:tcW w:w="569" w:type="dxa"/>
            <w:shd w:val="clear" w:color="auto" w:fill="auto"/>
          </w:tcPr>
          <w:p w14:paraId="0FE2BD1D" w14:textId="4FA1DDD6" w:rsidR="00546085" w:rsidRPr="00160254" w:rsidRDefault="001C55A2" w:rsidP="00160254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rFonts w:asciiTheme="minorHAnsi" w:hAnsiTheme="minorHAnsi"/>
                <w:b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14:paraId="087DAAD3" w14:textId="0E715E09" w:rsidR="00546085" w:rsidRPr="00160254" w:rsidRDefault="00546085" w:rsidP="0016025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7" w:name="_Toc36556150"/>
            <w:r w:rsidRPr="00160254">
              <w:rPr>
                <w:rFonts w:asciiTheme="minorHAnsi" w:hAnsiTheme="minorHAnsi"/>
                <w:sz w:val="24"/>
                <w:szCs w:val="24"/>
              </w:rPr>
              <w:t>Typ</w:t>
            </w:r>
            <w:r w:rsidR="001E6A52" w:rsidRPr="00160254">
              <w:rPr>
                <w:rFonts w:asciiTheme="minorHAnsi" w:hAnsiTheme="minorHAnsi"/>
                <w:sz w:val="24"/>
                <w:szCs w:val="24"/>
              </w:rPr>
              <w:t>y beneficjentów</w:t>
            </w:r>
            <w:bookmarkEnd w:id="7"/>
          </w:p>
        </w:tc>
        <w:tc>
          <w:tcPr>
            <w:tcW w:w="7513" w:type="dxa"/>
            <w:shd w:val="clear" w:color="auto" w:fill="auto"/>
            <w:vAlign w:val="center"/>
          </w:tcPr>
          <w:p w14:paraId="1995BB20" w14:textId="2BDD5C61" w:rsidR="00EB63C4" w:rsidRPr="00EB63C4" w:rsidRDefault="00EB63C4" w:rsidP="00EB63C4">
            <w:pPr>
              <w:spacing w:after="6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Zgodnie z art. 38 ust. 2 </w:t>
            </w:r>
            <w:r w:rsidRPr="00EB63C4">
              <w:rPr>
                <w:rFonts w:ascii="Calibri" w:hAnsi="Calibri"/>
              </w:rPr>
              <w:t>ustawy wdrożeniowej</w:t>
            </w:r>
            <w:r>
              <w:rPr>
                <w:rFonts w:ascii="Calibri" w:hAnsi="Calibri"/>
              </w:rPr>
              <w:t>: „T</w:t>
            </w:r>
            <w:r w:rsidRPr="00EB63C4">
              <w:rPr>
                <w:rFonts w:ascii="Calibri" w:hAnsi="Calibri"/>
              </w:rPr>
              <w:t xml:space="preserve">ryb pozakonkursowy może być zastosowany do wyboru projektów, których wnioskodawcami, </w:t>
            </w:r>
            <w:r w:rsidRPr="00EB63C4">
              <w:rPr>
                <w:rFonts w:ascii="Calibri" w:hAnsi="Calibri"/>
              </w:rPr>
              <w:br/>
              <w:t>ze względu na charakter lub cel projektu, mogą być jedynie podmioty jednoznacznie określone przed złożeniem wniosku o dofinansowanie projektu</w:t>
            </w:r>
            <w:r>
              <w:rPr>
                <w:rFonts w:ascii="Calibri" w:hAnsi="Calibri"/>
              </w:rPr>
              <w:t>”</w:t>
            </w:r>
            <w:r w:rsidRPr="00EB63C4">
              <w:rPr>
                <w:rFonts w:ascii="Calibri" w:hAnsi="Calibri"/>
              </w:rPr>
              <w:t>.</w:t>
            </w:r>
          </w:p>
          <w:p w14:paraId="0E1BD344" w14:textId="22AD49B8" w:rsidR="00EB63C4" w:rsidRPr="00EB63C4" w:rsidRDefault="00EB63C4" w:rsidP="00EB63C4">
            <w:pPr>
              <w:spacing w:after="60" w:line="276" w:lineRule="auto"/>
              <w:rPr>
                <w:rFonts w:ascii="Calibri" w:hAnsi="Calibri"/>
                <w:b/>
              </w:rPr>
            </w:pPr>
            <w:r w:rsidRPr="00EB63C4">
              <w:rPr>
                <w:rFonts w:ascii="Calibri" w:hAnsi="Calibri"/>
                <w:b/>
              </w:rPr>
              <w:t>Podmiotem uprawnionym do ubiegania się o dofinansowanie projektu jest Samorząd Województwa Opolskiego.</w:t>
            </w:r>
          </w:p>
          <w:p w14:paraId="1C566AF0" w14:textId="77777777" w:rsidR="00EB63C4" w:rsidRPr="00EB63C4" w:rsidRDefault="00EB63C4" w:rsidP="00766FE0">
            <w:pPr>
              <w:ind w:left="360"/>
            </w:pPr>
          </w:p>
          <w:p w14:paraId="6C36A748" w14:textId="0BBA0FC2" w:rsidR="003C05FC" w:rsidRDefault="00EB63C4" w:rsidP="00EB63C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</w:pPr>
            <w:r w:rsidRPr="00EB63C4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Forma prawna beneficjenta zgodnie z klasyfikacją form prawnych podmiotów gospodarki naro</w:t>
            </w:r>
            <w:r w:rsidR="00A86594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dowej określonych w § 7 rozporzą</w:t>
            </w:r>
            <w:r w:rsidRPr="00EB63C4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 xml:space="preserve">dzenia Rady Ministrów z dnia 30 listopada 2015 r. w sprawie sposobu i metodologii prowadzenia i aktualizacji krajowego rejestru urzędowego podmiotów gospodarki narodowej, wzorów wniosków, ankiet i zaświadczeń (Dz. U. </w:t>
            </w:r>
            <w:r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br/>
              <w:t>z 2015 r. poz. 2009 ze</w:t>
            </w:r>
            <w:r w:rsidRPr="00EB63C4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 xml:space="preserve"> zm.)</w:t>
            </w:r>
            <w:r w:rsidR="00606160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.</w:t>
            </w:r>
          </w:p>
          <w:p w14:paraId="4AFA8115" w14:textId="3233DACF" w:rsidR="00AD48C4" w:rsidRPr="00160254" w:rsidRDefault="00AD48C4" w:rsidP="00EB63C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694504" w:rsidRPr="00160254" w14:paraId="596C3C86" w14:textId="77777777" w:rsidTr="002C321E">
        <w:tc>
          <w:tcPr>
            <w:tcW w:w="569" w:type="dxa"/>
            <w:shd w:val="clear" w:color="auto" w:fill="auto"/>
          </w:tcPr>
          <w:p w14:paraId="5F613181" w14:textId="761A9A42" w:rsidR="00DF68E4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D719C">
              <w:rPr>
                <w:rFonts w:asciiTheme="minorHAnsi" w:hAnsiTheme="minorHAnsi"/>
                <w:b/>
                <w:color w:val="000000" w:themeColor="text1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14:paraId="2EB51089" w14:textId="12138C6E" w:rsidR="00DF68E4" w:rsidRPr="00146A56" w:rsidRDefault="00DF68E4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8" w:name="_Toc36556151"/>
            <w:r w:rsidRPr="00146A56">
              <w:rPr>
                <w:rFonts w:ascii="Calibri" w:hAnsi="Calibri"/>
                <w:sz w:val="24"/>
                <w:szCs w:val="24"/>
              </w:rPr>
              <w:t>Grupa</w:t>
            </w:r>
            <w:r w:rsidR="009C5C22"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46A56">
              <w:rPr>
                <w:rFonts w:ascii="Calibri" w:hAnsi="Calibri"/>
                <w:sz w:val="24"/>
                <w:szCs w:val="24"/>
              </w:rPr>
              <w:t>docelowa/</w:t>
            </w:r>
            <w:r w:rsidR="007221E3" w:rsidRPr="00146A56">
              <w:rPr>
                <w:rFonts w:ascii="Calibri" w:hAnsi="Calibri"/>
                <w:sz w:val="24"/>
                <w:szCs w:val="24"/>
              </w:rPr>
              <w:t xml:space="preserve"> ostatecz</w:t>
            </w:r>
            <w:r w:rsidRPr="00146A56">
              <w:rPr>
                <w:rFonts w:ascii="Calibri" w:hAnsi="Calibri"/>
                <w:sz w:val="24"/>
                <w:szCs w:val="24"/>
              </w:rPr>
              <w:t>ni odbiorcy wsparcia</w:t>
            </w:r>
            <w:bookmarkEnd w:id="8"/>
          </w:p>
        </w:tc>
        <w:tc>
          <w:tcPr>
            <w:tcW w:w="7513" w:type="dxa"/>
            <w:shd w:val="clear" w:color="auto" w:fill="auto"/>
            <w:vAlign w:val="center"/>
          </w:tcPr>
          <w:p w14:paraId="6DF9E76B" w14:textId="34CA70D0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Ostateczni odbiorcy wsparcia:</w:t>
            </w:r>
          </w:p>
          <w:p w14:paraId="272FDF3F" w14:textId="77777777" w:rsidR="00404257" w:rsidRDefault="00404257" w:rsidP="003D1616">
            <w:pPr>
              <w:spacing w:line="276" w:lineRule="auto"/>
              <w:contextualSpacing/>
              <w:rPr>
                <w:rFonts w:asciiTheme="minorHAnsi" w:hAnsiTheme="minorHAnsi"/>
                <w:b/>
              </w:rPr>
            </w:pPr>
          </w:p>
          <w:p w14:paraId="73D1B28B" w14:textId="1C9908DA" w:rsidR="00791DB3" w:rsidRDefault="005900D5" w:rsidP="00791DB3">
            <w:pPr>
              <w:spacing w:line="276" w:lineRule="auto"/>
              <w:contextualSpacing/>
              <w:rPr>
                <w:rFonts w:asciiTheme="minorHAnsi" w:hAnsiTheme="minorHAnsi"/>
              </w:rPr>
            </w:pPr>
            <w:r w:rsidRPr="005900D5">
              <w:rPr>
                <w:rFonts w:asciiTheme="minorHAnsi" w:hAnsiTheme="minorHAnsi"/>
              </w:rPr>
              <w:t xml:space="preserve">Osoby dorosłe od 18 roku życia uczestniczące z własnej inicjatywy </w:t>
            </w:r>
            <w:r>
              <w:rPr>
                <w:rFonts w:asciiTheme="minorHAnsi" w:hAnsiTheme="minorHAnsi"/>
              </w:rPr>
              <w:br/>
            </w:r>
            <w:r w:rsidRPr="005900D5">
              <w:rPr>
                <w:rFonts w:asciiTheme="minorHAnsi" w:hAnsiTheme="minorHAnsi"/>
              </w:rPr>
              <w:t>w kształceniu ustawicznym</w:t>
            </w:r>
            <w:r w:rsidR="002C1C57">
              <w:rPr>
                <w:rFonts w:asciiTheme="minorHAnsi" w:hAnsiTheme="minorHAnsi"/>
              </w:rPr>
              <w:t>.</w:t>
            </w:r>
            <w:r w:rsidRPr="005900D5">
              <w:rPr>
                <w:rFonts w:asciiTheme="minorHAnsi" w:hAnsiTheme="minorHAnsi"/>
              </w:rPr>
              <w:t xml:space="preserve"> </w:t>
            </w:r>
          </w:p>
          <w:p w14:paraId="7687F919" w14:textId="4A66E4C8" w:rsidR="009B3ACA" w:rsidRPr="00C20DCF" w:rsidRDefault="009B3ACA" w:rsidP="005900D5">
            <w:p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94504" w:rsidRPr="00160254" w14:paraId="06B6AFC0" w14:textId="77777777" w:rsidTr="002C321E">
        <w:tc>
          <w:tcPr>
            <w:tcW w:w="569" w:type="dxa"/>
            <w:shd w:val="clear" w:color="auto" w:fill="auto"/>
          </w:tcPr>
          <w:p w14:paraId="285AD80B" w14:textId="4F51E72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381" w:type="dxa"/>
            <w:shd w:val="clear" w:color="auto" w:fill="auto"/>
          </w:tcPr>
          <w:p w14:paraId="401EDF09" w14:textId="4562AA82" w:rsidR="00446F4F" w:rsidRPr="00146A56" w:rsidRDefault="00446F4F" w:rsidP="00351192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9" w:name="_Toc36556152"/>
            <w:r w:rsidRPr="00146A56">
              <w:rPr>
                <w:rFonts w:ascii="Calibri" w:hAnsi="Calibri"/>
                <w:sz w:val="24"/>
                <w:szCs w:val="24"/>
              </w:rPr>
              <w:t xml:space="preserve">Forma </w:t>
            </w:r>
            <w:r w:rsidR="00351192">
              <w:rPr>
                <w:rFonts w:ascii="Calibri" w:hAnsi="Calibri"/>
                <w:sz w:val="24"/>
                <w:szCs w:val="24"/>
              </w:rPr>
              <w:t>naboru</w:t>
            </w:r>
            <w:bookmarkEnd w:id="9"/>
          </w:p>
        </w:tc>
        <w:tc>
          <w:tcPr>
            <w:tcW w:w="7513" w:type="dxa"/>
            <w:shd w:val="clear" w:color="auto" w:fill="auto"/>
            <w:vAlign w:val="center"/>
          </w:tcPr>
          <w:p w14:paraId="7B5F2938" w14:textId="360329A3" w:rsidR="00446F4F" w:rsidRPr="00160254" w:rsidRDefault="00BD775A" w:rsidP="002D719C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Pozakonkursowa procedura wyboru projektu</w:t>
            </w:r>
            <w:r w:rsidR="00446F4F" w:rsidRPr="001602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rozpoczyna się naborem wniosków </w:t>
            </w:r>
            <w:r w:rsidR="003F0A72" w:rsidRPr="00160254">
              <w:rPr>
                <w:rFonts w:asciiTheme="minorHAnsi" w:hAnsiTheme="minorHAnsi"/>
              </w:rPr>
              <w:t xml:space="preserve">o dofinansowanie projektów. Wnioski złożone podczas naboru, podlegają ocenie, która </w:t>
            </w:r>
            <w:r w:rsidR="00446F4F" w:rsidRPr="00160254">
              <w:rPr>
                <w:rFonts w:asciiTheme="minorHAnsi" w:hAnsiTheme="minorHAnsi"/>
              </w:rPr>
              <w:t>przebiega w </w:t>
            </w:r>
            <w:r>
              <w:rPr>
                <w:rFonts w:asciiTheme="minorHAnsi" w:hAnsiTheme="minorHAnsi"/>
              </w:rPr>
              <w:t>dwóch</w:t>
            </w:r>
            <w:r w:rsidR="00446F4F" w:rsidRPr="00160254">
              <w:rPr>
                <w:rFonts w:asciiTheme="minorHAnsi" w:hAnsiTheme="minorHAnsi"/>
              </w:rPr>
              <w:t xml:space="preserve"> etapach:</w:t>
            </w:r>
          </w:p>
          <w:p w14:paraId="521D8FD0" w14:textId="736BE527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>Etap I</w:t>
            </w:r>
            <w:r w:rsidR="00446F4F" w:rsidRPr="00160254">
              <w:rPr>
                <w:rFonts w:asciiTheme="minorHAnsi" w:hAnsiTheme="minorHAnsi"/>
                <w:b/>
                <w:iCs/>
              </w:rPr>
              <w:t xml:space="preserve">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446F4F" w:rsidRPr="00160254">
              <w:rPr>
                <w:rFonts w:asciiTheme="minorHAnsi" w:hAnsiTheme="minorHAnsi"/>
                <w:iCs/>
              </w:rPr>
              <w:t xml:space="preserve"> ocena formalna;</w:t>
            </w:r>
          </w:p>
          <w:p w14:paraId="53230703" w14:textId="1312DD4F" w:rsidR="00446F4F" w:rsidRPr="00160254" w:rsidRDefault="003F0A72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b/>
                <w:iCs/>
              </w:rPr>
              <w:t xml:space="preserve">Etap II </w:t>
            </w:r>
            <w:r w:rsidR="00446F4F" w:rsidRPr="00160254">
              <w:rPr>
                <w:rFonts w:asciiTheme="minorHAnsi" w:hAnsiTheme="minorHAnsi"/>
              </w:rPr>
              <w:t>–</w:t>
            </w:r>
            <w:r w:rsidR="00BD775A">
              <w:rPr>
                <w:rFonts w:asciiTheme="minorHAnsi" w:hAnsiTheme="minorHAnsi"/>
                <w:iCs/>
              </w:rPr>
              <w:t xml:space="preserve"> ocena merytoryczna.</w:t>
            </w:r>
          </w:p>
          <w:p w14:paraId="3261113C" w14:textId="77777777" w:rsidR="00BD775A" w:rsidRDefault="00BD775A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iCs/>
              </w:rPr>
            </w:pPr>
          </w:p>
          <w:p w14:paraId="15BABE1B" w14:textId="14A456CB" w:rsidR="003F0A72" w:rsidRPr="00160254" w:rsidRDefault="00115EFE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160254">
              <w:rPr>
                <w:rFonts w:asciiTheme="minorHAnsi" w:hAnsiTheme="minorHAnsi"/>
                <w:iCs/>
              </w:rPr>
              <w:t xml:space="preserve">Projekt, </w:t>
            </w:r>
            <w:r w:rsidR="002C1C57" w:rsidRPr="00160254">
              <w:rPr>
                <w:rFonts w:asciiTheme="minorHAnsi" w:hAnsiTheme="minorHAnsi"/>
                <w:iCs/>
              </w:rPr>
              <w:t>któr</w:t>
            </w:r>
            <w:r w:rsidR="002C1C57">
              <w:rPr>
                <w:rFonts w:asciiTheme="minorHAnsi" w:hAnsiTheme="minorHAnsi"/>
                <w:iCs/>
              </w:rPr>
              <w:t>y</w:t>
            </w:r>
            <w:r w:rsidR="002C1C57" w:rsidRPr="00160254">
              <w:rPr>
                <w:rFonts w:asciiTheme="minorHAnsi" w:hAnsiTheme="minorHAnsi"/>
                <w:iCs/>
              </w:rPr>
              <w:t xml:space="preserve"> </w:t>
            </w:r>
            <w:r w:rsidRPr="00160254">
              <w:rPr>
                <w:rFonts w:asciiTheme="minorHAnsi" w:hAnsiTheme="minorHAnsi"/>
                <w:iCs/>
              </w:rPr>
              <w:t xml:space="preserve">w wyniku </w:t>
            </w:r>
            <w:r w:rsidR="00BD775A">
              <w:rPr>
                <w:rFonts w:asciiTheme="minorHAnsi" w:hAnsiTheme="minorHAnsi"/>
                <w:iCs/>
              </w:rPr>
              <w:t xml:space="preserve">oceny merytorycznej </w:t>
            </w:r>
            <w:r w:rsidRPr="00160254">
              <w:rPr>
                <w:rFonts w:asciiTheme="minorHAnsi" w:hAnsiTheme="minorHAnsi"/>
                <w:iCs/>
              </w:rPr>
              <w:t xml:space="preserve">uzyska pozytywną ocenę </w:t>
            </w:r>
            <w:r w:rsidR="002C1C57" w:rsidRPr="00160254">
              <w:rPr>
                <w:rFonts w:asciiTheme="minorHAnsi" w:hAnsiTheme="minorHAnsi"/>
                <w:iCs/>
              </w:rPr>
              <w:t>przechod</w:t>
            </w:r>
            <w:r w:rsidR="002C1C57">
              <w:rPr>
                <w:rFonts w:asciiTheme="minorHAnsi" w:hAnsiTheme="minorHAnsi"/>
                <w:iCs/>
              </w:rPr>
              <w:t xml:space="preserve">zi </w:t>
            </w:r>
            <w:r w:rsidR="003713C3">
              <w:rPr>
                <w:rFonts w:asciiTheme="minorHAnsi" w:hAnsiTheme="minorHAnsi"/>
                <w:iCs/>
              </w:rPr>
              <w:t>do rozstrzygnięcia pozakonkursu</w:t>
            </w:r>
            <w:r w:rsidR="008716E8" w:rsidRPr="00160254">
              <w:rPr>
                <w:rFonts w:asciiTheme="minorHAnsi" w:hAnsiTheme="minorHAnsi"/>
                <w:iCs/>
              </w:rPr>
              <w:t>.</w:t>
            </w:r>
          </w:p>
          <w:p w14:paraId="5226E671" w14:textId="77777777" w:rsidR="00E64E7A" w:rsidRDefault="00446F4F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Szczegółowy opis </w:t>
            </w:r>
            <w:r w:rsidR="003713C3">
              <w:rPr>
                <w:rFonts w:asciiTheme="minorHAnsi" w:hAnsiTheme="minorHAnsi"/>
              </w:rPr>
              <w:t xml:space="preserve">niniejszej </w:t>
            </w:r>
            <w:r w:rsidR="001E1B73" w:rsidRPr="00160254">
              <w:rPr>
                <w:rFonts w:asciiTheme="minorHAnsi" w:hAnsiTheme="minorHAnsi"/>
              </w:rPr>
              <w:t xml:space="preserve">procedury znajduje się </w:t>
            </w:r>
            <w:r w:rsidRPr="00160254">
              <w:rPr>
                <w:rFonts w:asciiTheme="minorHAnsi" w:hAnsiTheme="minorHAnsi"/>
              </w:rPr>
              <w:t xml:space="preserve">w załączniku nr 1 do </w:t>
            </w:r>
            <w:r w:rsidR="003713C3">
              <w:rPr>
                <w:rFonts w:asciiTheme="minorHAnsi" w:hAnsiTheme="minorHAnsi"/>
              </w:rPr>
              <w:t>Pozakonkursowej procedury wyboru projektu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5BF2A527" w14:textId="1B31A4EE" w:rsidR="00A87940" w:rsidRPr="00160254" w:rsidRDefault="00A87940" w:rsidP="002D719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399DD2F2" w14:textId="77777777" w:rsidTr="00E34189">
        <w:tc>
          <w:tcPr>
            <w:tcW w:w="569" w:type="dxa"/>
            <w:shd w:val="clear" w:color="auto" w:fill="auto"/>
          </w:tcPr>
          <w:p w14:paraId="2980FF6A" w14:textId="77777777" w:rsidR="00446F4F" w:rsidRPr="002D719C" w:rsidRDefault="001C55A2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D719C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381" w:type="dxa"/>
            <w:shd w:val="clear" w:color="auto" w:fill="auto"/>
          </w:tcPr>
          <w:p w14:paraId="54D354DB" w14:textId="2CF27C62" w:rsidR="00446F4F" w:rsidRPr="00146A56" w:rsidRDefault="002D719C" w:rsidP="002D719C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0" w:name="_Toc36556153"/>
            <w:r w:rsidRPr="00146A56">
              <w:rPr>
                <w:rFonts w:ascii="Calibri" w:hAnsi="Calibri"/>
                <w:sz w:val="24"/>
                <w:szCs w:val="24"/>
              </w:rPr>
              <w:t>Termin, miejsce i 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forma składania wniosków o dofinansowanie projektu</w:t>
            </w:r>
            <w:bookmarkEnd w:id="10"/>
          </w:p>
        </w:tc>
        <w:tc>
          <w:tcPr>
            <w:tcW w:w="7513" w:type="dxa"/>
            <w:shd w:val="clear" w:color="auto" w:fill="auto"/>
          </w:tcPr>
          <w:p w14:paraId="7623C4AE" w14:textId="7A119C37" w:rsidR="00E34189" w:rsidRPr="0009283C" w:rsidRDefault="00446F4F" w:rsidP="000928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/>
                <w:b/>
                <w:u w:val="single"/>
              </w:rPr>
            </w:pPr>
            <w:r w:rsidRPr="00DB3C26">
              <w:rPr>
                <w:rFonts w:asciiTheme="minorHAnsi" w:hAnsiTheme="minorHAnsi"/>
                <w:b/>
                <w:u w:val="single"/>
              </w:rPr>
              <w:t>Termin</w:t>
            </w:r>
            <w:r w:rsidR="00846033" w:rsidRPr="00DB3C26">
              <w:rPr>
                <w:rFonts w:asciiTheme="minorHAnsi" w:hAnsiTheme="minorHAnsi"/>
                <w:b/>
                <w:u w:val="single"/>
              </w:rPr>
              <w:t xml:space="preserve"> i miejsce</w:t>
            </w:r>
            <w:r w:rsidRPr="00DB3C26">
              <w:rPr>
                <w:rFonts w:asciiTheme="minorHAnsi" w:hAnsiTheme="minorHAnsi"/>
                <w:b/>
                <w:u w:val="single"/>
              </w:rPr>
              <w:t>:</w:t>
            </w:r>
          </w:p>
          <w:p w14:paraId="553D4218" w14:textId="6AF8B57D" w:rsidR="00E34189" w:rsidRDefault="00E34189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trybie pozakonkursowym wniosek o dofinansowanie </w:t>
            </w:r>
            <w:r w:rsidRPr="000F620E">
              <w:rPr>
                <w:rFonts w:asciiTheme="minorHAnsi" w:hAnsiTheme="minorHAnsi"/>
                <w:b/>
              </w:rPr>
              <w:t>projektu składany jest na wezwanie IZ w terminie przez nią wyznaczonym w wezwaniu</w:t>
            </w:r>
            <w:r>
              <w:rPr>
                <w:rFonts w:asciiTheme="minorHAnsi" w:hAnsiTheme="minorHAnsi"/>
              </w:rPr>
              <w:t>.</w:t>
            </w:r>
          </w:p>
          <w:p w14:paraId="3AD61E77" w14:textId="77777777" w:rsidR="00A74D06" w:rsidRPr="00DB3C26" w:rsidRDefault="00A74D06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FF0000"/>
              </w:rPr>
            </w:pPr>
          </w:p>
          <w:p w14:paraId="34B30845" w14:textId="545FB3C7" w:rsidR="005F1927" w:rsidRPr="00DB3C26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F66EBD">
              <w:rPr>
                <w:rFonts w:asciiTheme="minorHAnsi" w:hAnsiTheme="minorHAnsi"/>
              </w:rPr>
              <w:t xml:space="preserve">W przypadku awarii systemu SYZYF </w:t>
            </w:r>
            <w:r w:rsidR="00F66EBD" w:rsidRPr="00F66EBD">
              <w:rPr>
                <w:rFonts w:asciiTheme="minorHAnsi" w:hAnsiTheme="minorHAnsi"/>
              </w:rPr>
              <w:t xml:space="preserve">RPO WO 2014-2020 podczas naboru/ </w:t>
            </w:r>
            <w:r w:rsidR="00F30555" w:rsidRPr="00F66EBD">
              <w:rPr>
                <w:rFonts w:asciiTheme="minorHAnsi" w:hAnsiTheme="minorHAnsi"/>
              </w:rPr>
              <w:t xml:space="preserve">oceny </w:t>
            </w:r>
            <w:r w:rsidRPr="00F66EBD">
              <w:rPr>
                <w:rFonts w:asciiTheme="minorHAnsi" w:hAnsiTheme="minorHAnsi"/>
              </w:rPr>
              <w:t>wniosk</w:t>
            </w:r>
            <w:r w:rsidR="00A222AA">
              <w:rPr>
                <w:rFonts w:asciiTheme="minorHAnsi" w:hAnsiTheme="minorHAnsi"/>
              </w:rPr>
              <w:t>u</w:t>
            </w:r>
            <w:r w:rsidR="00F66EBD" w:rsidRPr="00F66EBD">
              <w:rPr>
                <w:rFonts w:asciiTheme="minorHAnsi" w:hAnsiTheme="minorHAnsi"/>
              </w:rPr>
              <w:t>/złożenia korekty</w:t>
            </w:r>
            <w:r w:rsidRPr="00F66EBD">
              <w:rPr>
                <w:rFonts w:asciiTheme="minorHAnsi" w:hAnsiTheme="minorHAnsi"/>
              </w:rPr>
              <w:t xml:space="preserve"> </w:t>
            </w:r>
            <w:r w:rsidR="00F66EBD" w:rsidRPr="00F66EBD">
              <w:rPr>
                <w:rFonts w:asciiTheme="minorHAnsi" w:hAnsiTheme="minorHAnsi"/>
              </w:rPr>
              <w:t xml:space="preserve">wniosku </w:t>
            </w:r>
            <w:r w:rsidRPr="00F66EBD">
              <w:rPr>
                <w:rFonts w:asciiTheme="minorHAnsi" w:hAnsiTheme="minorHAnsi"/>
              </w:rPr>
              <w:t>o dofinansowanie projekt</w:t>
            </w:r>
            <w:r w:rsidR="00BA5B02" w:rsidRPr="00F66EBD">
              <w:rPr>
                <w:rFonts w:asciiTheme="minorHAnsi" w:hAnsiTheme="minorHAnsi"/>
              </w:rPr>
              <w:t>u</w:t>
            </w:r>
            <w:r w:rsidRPr="00F66EBD">
              <w:rPr>
                <w:rFonts w:asciiTheme="minorHAnsi" w:hAnsiTheme="minorHAnsi"/>
              </w:rPr>
              <w:t xml:space="preserve">, </w:t>
            </w:r>
            <w:r w:rsidR="005466EB" w:rsidRPr="00F66EBD">
              <w:rPr>
                <w:rFonts w:asciiTheme="minorHAnsi" w:hAnsiTheme="minorHAnsi"/>
              </w:rPr>
              <w:t xml:space="preserve">ZWO upoważnia </w:t>
            </w:r>
            <w:r w:rsidR="002C1C57">
              <w:rPr>
                <w:rFonts w:asciiTheme="minorHAnsi" w:hAnsiTheme="minorHAnsi"/>
              </w:rPr>
              <w:t xml:space="preserve">właściwego Zastępcę </w:t>
            </w:r>
            <w:r w:rsidR="00263D7B" w:rsidRPr="00F66EBD">
              <w:rPr>
                <w:rFonts w:asciiTheme="minorHAnsi" w:hAnsiTheme="minorHAnsi"/>
              </w:rPr>
              <w:t>Dyrektor</w:t>
            </w:r>
            <w:r w:rsidR="005466EB" w:rsidRPr="00F66EBD">
              <w:rPr>
                <w:rFonts w:asciiTheme="minorHAnsi" w:hAnsiTheme="minorHAnsi"/>
              </w:rPr>
              <w:t>a</w:t>
            </w:r>
            <w:r w:rsidR="00263D7B" w:rsidRPr="00F66EBD">
              <w:rPr>
                <w:rFonts w:asciiTheme="minorHAnsi" w:hAnsiTheme="minorHAnsi"/>
              </w:rPr>
              <w:t xml:space="preserve"> DPO </w:t>
            </w:r>
            <w:r w:rsidR="005466EB" w:rsidRPr="00F66EBD">
              <w:rPr>
                <w:rFonts w:asciiTheme="minorHAnsi" w:hAnsiTheme="minorHAnsi"/>
              </w:rPr>
              <w:t xml:space="preserve">do podjęcia decyzji </w:t>
            </w:r>
            <w:r w:rsidR="00263D7B" w:rsidRPr="00F66EBD">
              <w:rPr>
                <w:rFonts w:asciiTheme="minorHAnsi" w:hAnsiTheme="minorHAnsi"/>
              </w:rPr>
              <w:t xml:space="preserve">o wydłużeniu </w:t>
            </w:r>
            <w:r w:rsidRPr="00F66EBD">
              <w:rPr>
                <w:rFonts w:asciiTheme="minorHAnsi" w:hAnsiTheme="minorHAnsi"/>
              </w:rPr>
              <w:t>nab</w:t>
            </w:r>
            <w:r w:rsidR="00263D7B" w:rsidRPr="00F66EBD">
              <w:rPr>
                <w:rFonts w:asciiTheme="minorHAnsi" w:hAnsiTheme="minorHAnsi"/>
              </w:rPr>
              <w:t>oru</w:t>
            </w:r>
            <w:r w:rsidR="00F30555" w:rsidRPr="00F66EBD">
              <w:rPr>
                <w:rFonts w:asciiTheme="minorHAnsi" w:hAnsiTheme="minorHAnsi"/>
              </w:rPr>
              <w:t>/oceny/złożenia korekty</w:t>
            </w:r>
            <w:r w:rsidR="006D5DD9" w:rsidRPr="00F66EBD">
              <w:rPr>
                <w:rFonts w:asciiTheme="minorHAnsi" w:hAnsiTheme="minorHAnsi"/>
              </w:rPr>
              <w:t xml:space="preserve"> o </w:t>
            </w:r>
            <w:r w:rsidRPr="00F66EBD">
              <w:rPr>
                <w:rFonts w:asciiTheme="minorHAnsi" w:hAnsiTheme="minorHAnsi"/>
              </w:rPr>
              <w:t xml:space="preserve">czas </w:t>
            </w:r>
            <w:r w:rsidR="00D15175" w:rsidRPr="00F66EBD">
              <w:rPr>
                <w:rFonts w:asciiTheme="minorHAnsi" w:hAnsiTheme="minorHAnsi"/>
              </w:rPr>
              <w:t>trwania</w:t>
            </w:r>
            <w:r w:rsidRPr="00F66EBD">
              <w:rPr>
                <w:rFonts w:asciiTheme="minorHAnsi" w:hAnsiTheme="minorHAnsi"/>
              </w:rPr>
              <w:t xml:space="preserve"> awarii.</w:t>
            </w:r>
            <w:r w:rsidR="000B2A6A" w:rsidRPr="00F66E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2A6A" w:rsidRPr="00F66EBD">
              <w:rPr>
                <w:rFonts w:asciiTheme="minorHAnsi" w:hAnsiTheme="minorHAnsi"/>
              </w:rPr>
              <w:t>Wówczas termin zakończenia naboru</w:t>
            </w:r>
            <w:r w:rsidR="00F30555" w:rsidRPr="00F66EBD">
              <w:rPr>
                <w:rFonts w:asciiTheme="minorHAnsi" w:hAnsiTheme="minorHAnsi"/>
              </w:rPr>
              <w:t>/oceny/złożenia korekty</w:t>
            </w:r>
            <w:r w:rsidR="000B2A6A" w:rsidRPr="00F66EBD">
              <w:rPr>
                <w:rFonts w:asciiTheme="minorHAnsi" w:hAnsiTheme="minorHAnsi"/>
              </w:rPr>
              <w:t xml:space="preserve"> zostanie ogłoszony w komunikacie zamieszczonym na stronie internetowej </w:t>
            </w:r>
            <w:hyperlink r:id="rId14" w:history="1">
              <w:r w:rsidR="000B2A6A" w:rsidRPr="00F66E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0B2A6A" w:rsidRPr="00F66EBD">
              <w:rPr>
                <w:rFonts w:asciiTheme="minorHAnsi" w:hAnsiTheme="minorHAnsi"/>
              </w:rPr>
              <w:t xml:space="preserve"> oraz na </w:t>
            </w:r>
            <w:hyperlink r:id="rId15" w:history="1">
              <w:r w:rsidR="000B2A6A" w:rsidRPr="00F66E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F30555" w:rsidRPr="00F66EBD">
              <w:rPr>
                <w:rFonts w:asciiTheme="minorHAnsi" w:hAnsiTheme="minorHAnsi"/>
              </w:rPr>
              <w:t xml:space="preserve"> i/lub Wnioskodawca zostanie o tym fakcie indywidualnie poinformowany.</w:t>
            </w:r>
          </w:p>
          <w:p w14:paraId="05810B43" w14:textId="77777777" w:rsidR="005C5473" w:rsidRPr="00DB3C26" w:rsidRDefault="005C5473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  <w:p w14:paraId="7CDB0FA2" w14:textId="77777777" w:rsidR="00A74D06" w:rsidRPr="00DB3C26" w:rsidRDefault="00A74D06" w:rsidP="00E3418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DB3C26">
              <w:rPr>
                <w:rFonts w:asciiTheme="minorHAnsi" w:hAnsiTheme="minorHAnsi"/>
                <w:b/>
                <w:u w:val="single"/>
              </w:rPr>
              <w:t>Forma:</w:t>
            </w:r>
          </w:p>
          <w:p w14:paraId="7AF3C61D" w14:textId="77777777" w:rsidR="00A74D06" w:rsidRPr="00DB3C26" w:rsidRDefault="00A74D06" w:rsidP="00E34189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>Wniosek o dofinansowanie projektu należy złożyć w formie:</w:t>
            </w:r>
          </w:p>
          <w:p w14:paraId="750447EF" w14:textId="2D11859A" w:rsidR="00A74D06" w:rsidRPr="00DB3C26" w:rsidRDefault="00385744" w:rsidP="00E34189">
            <w:pPr>
              <w:numPr>
                <w:ilvl w:val="0"/>
                <w:numId w:val="2"/>
              </w:numPr>
              <w:tabs>
                <w:tab w:val="num" w:pos="429"/>
              </w:tabs>
              <w:autoSpaceDE w:val="0"/>
              <w:autoSpaceDN w:val="0"/>
              <w:adjustRightInd w:val="0"/>
              <w:spacing w:after="40" w:line="276" w:lineRule="auto"/>
              <w:ind w:left="430" w:hanging="181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>elektronicznej  oraz</w:t>
            </w:r>
          </w:p>
          <w:p w14:paraId="40489057" w14:textId="77777777" w:rsidR="00A74D06" w:rsidRPr="00DB3C26" w:rsidRDefault="00A74D06" w:rsidP="00E34189">
            <w:pPr>
              <w:numPr>
                <w:ilvl w:val="0"/>
                <w:numId w:val="2"/>
              </w:numPr>
              <w:tabs>
                <w:tab w:val="num" w:pos="429"/>
              </w:tabs>
              <w:suppressAutoHyphens/>
              <w:spacing w:after="120" w:line="276" w:lineRule="auto"/>
              <w:ind w:left="430" w:hanging="181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>papierowej.</w:t>
            </w:r>
          </w:p>
          <w:p w14:paraId="3BEC2DB3" w14:textId="7C8EED23" w:rsidR="00446F4F" w:rsidRPr="00DB3C26" w:rsidRDefault="00446F4F" w:rsidP="00E3418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</w:rPr>
              <w:t xml:space="preserve">Wypełniony w </w:t>
            </w:r>
            <w:hyperlink r:id="rId16" w:history="1">
              <w:r w:rsidRPr="00DB3C2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Panelu </w:t>
              </w:r>
              <w:r w:rsidR="00FB5C5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w</w:t>
              </w:r>
              <w:r w:rsidRPr="00DB3C2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nioskodawcy SYZYF RPO WO 2014-2020</w:t>
              </w:r>
            </w:hyperlink>
            <w:r w:rsidRPr="00DB3C26">
              <w:rPr>
                <w:rFonts w:asciiTheme="minorHAnsi" w:hAnsiTheme="minorHAnsi"/>
              </w:rPr>
              <w:t>,</w:t>
            </w:r>
            <w:r w:rsidR="00271F11" w:rsidRPr="00DB3C26">
              <w:rPr>
                <w:rFonts w:asciiTheme="minorHAnsi" w:hAnsiTheme="minorHAnsi"/>
              </w:rPr>
              <w:t xml:space="preserve"> </w:t>
            </w:r>
            <w:r w:rsidRPr="00DB3C26">
              <w:rPr>
                <w:rFonts w:asciiTheme="minorHAnsi" w:hAnsiTheme="minorHAnsi"/>
              </w:rPr>
              <w:t xml:space="preserve">tj. generatorze wniosków formularz wniosku o dofinansowanie projektu, należy wysłać on-line (taką funkcjonalność zapewnia generator wniosków dostępny na stronie internetowej </w:t>
            </w:r>
            <w:hyperlink r:id="rId17" w:history="1">
              <w:r w:rsidR="00D75781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Panel wnioskodawcy</w:t>
              </w:r>
            </w:hyperlink>
            <w:r w:rsidRPr="00DB3C26">
              <w:rPr>
                <w:rFonts w:asciiTheme="minorHAnsi" w:hAnsiTheme="minorHAnsi"/>
              </w:rPr>
              <w:t>) w wyżej określonym terminie.</w:t>
            </w:r>
          </w:p>
          <w:p w14:paraId="6D4EDE08" w14:textId="77777777" w:rsidR="00561D76" w:rsidRDefault="00B34CB9" w:rsidP="00561D76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W</w:t>
            </w:r>
            <w:r w:rsidR="00446F4F" w:rsidRPr="00DB3C26">
              <w:rPr>
                <w:rFonts w:asciiTheme="minorHAnsi" w:hAnsiTheme="minorHAnsi"/>
              </w:rPr>
              <w:t>ersję papierową wniosku</w:t>
            </w:r>
            <w:r w:rsidR="00446F4F" w:rsidRPr="00DB3C26">
              <w:rPr>
                <w:rFonts w:asciiTheme="minorHAnsi" w:hAnsiTheme="minorHAnsi"/>
                <w:bCs/>
              </w:rPr>
              <w:t xml:space="preserve">, należy </w:t>
            </w:r>
            <w:r w:rsidR="00770B84">
              <w:rPr>
                <w:rFonts w:asciiTheme="minorHAnsi" w:hAnsiTheme="minorHAnsi"/>
                <w:bCs/>
              </w:rPr>
              <w:t>złoży</w:t>
            </w:r>
            <w:r w:rsidR="00446F4F" w:rsidRPr="00DB3C26">
              <w:rPr>
                <w:rFonts w:asciiTheme="minorHAnsi" w:hAnsiTheme="minorHAnsi"/>
                <w:bCs/>
              </w:rPr>
              <w:t xml:space="preserve">ć </w:t>
            </w:r>
            <w:r w:rsidR="00A76137" w:rsidRPr="00DB3C26">
              <w:rPr>
                <w:rFonts w:asciiTheme="minorHAnsi" w:hAnsiTheme="minorHAnsi"/>
                <w:bCs/>
              </w:rPr>
              <w:t xml:space="preserve">w ww. terminie </w:t>
            </w:r>
            <w:r w:rsidR="00446F4F" w:rsidRPr="00DB3C26">
              <w:rPr>
                <w:rFonts w:asciiTheme="minorHAnsi" w:hAnsiTheme="minorHAnsi"/>
                <w:bCs/>
              </w:rPr>
              <w:t xml:space="preserve">od poniedziałku do piątku w godzinach pracy </w:t>
            </w:r>
            <w:r w:rsidR="00603B6B" w:rsidRPr="00DB3C26">
              <w:rPr>
                <w:rFonts w:asciiTheme="minorHAnsi" w:hAnsiTheme="minorHAnsi"/>
                <w:bCs/>
              </w:rPr>
              <w:t>I</w:t>
            </w:r>
            <w:r w:rsidR="007A6920">
              <w:rPr>
                <w:rFonts w:asciiTheme="minorHAnsi" w:hAnsiTheme="minorHAnsi"/>
                <w:bCs/>
              </w:rPr>
              <w:t>Z tj. od 7:30 do 15:30</w:t>
            </w:r>
            <w:r w:rsidR="002C1C57">
              <w:rPr>
                <w:rFonts w:asciiTheme="minorHAnsi" w:hAnsiTheme="minorHAnsi"/>
                <w:bCs/>
              </w:rPr>
              <w:t xml:space="preserve"> w</w:t>
            </w:r>
            <w:r w:rsidR="00561D76">
              <w:rPr>
                <w:rFonts w:asciiTheme="minorHAnsi" w:hAnsiTheme="minorHAnsi"/>
                <w:bCs/>
              </w:rPr>
              <w:t>:</w:t>
            </w:r>
          </w:p>
          <w:p w14:paraId="1AB54937" w14:textId="4C88D341" w:rsidR="007A6920" w:rsidRDefault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A6920">
              <w:rPr>
                <w:rFonts w:asciiTheme="minorHAnsi" w:hAnsiTheme="minorHAnsi"/>
                <w:b/>
                <w:bCs/>
              </w:rPr>
              <w:t>Kancelari</w:t>
            </w:r>
            <w:r w:rsidR="002C1C57">
              <w:rPr>
                <w:rFonts w:asciiTheme="minorHAnsi" w:hAnsiTheme="minorHAnsi"/>
                <w:b/>
                <w:bCs/>
              </w:rPr>
              <w:t>i</w:t>
            </w:r>
            <w:r w:rsidRPr="007A6920">
              <w:rPr>
                <w:rFonts w:asciiTheme="minorHAnsi" w:hAnsiTheme="minorHAnsi"/>
                <w:b/>
                <w:bCs/>
              </w:rPr>
              <w:t xml:space="preserve"> </w:t>
            </w:r>
            <w:r w:rsidR="002C1C57" w:rsidRPr="007A6920">
              <w:rPr>
                <w:rFonts w:asciiTheme="minorHAnsi" w:hAnsiTheme="minorHAnsi"/>
                <w:b/>
                <w:bCs/>
              </w:rPr>
              <w:t>Ogóln</w:t>
            </w:r>
            <w:r w:rsidR="002C1C57">
              <w:rPr>
                <w:rFonts w:asciiTheme="minorHAnsi" w:hAnsiTheme="minorHAnsi"/>
                <w:b/>
                <w:bCs/>
              </w:rPr>
              <w:t>ej</w:t>
            </w:r>
          </w:p>
          <w:p w14:paraId="3EB6214D" w14:textId="3ECC76BC" w:rsidR="007A6920" w:rsidRP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A6920">
              <w:rPr>
                <w:rFonts w:asciiTheme="minorHAnsi" w:hAnsiTheme="minorHAnsi"/>
                <w:b/>
                <w:bCs/>
              </w:rPr>
              <w:t>ul. Piastowska 14 - Ostrówek, sala nr 3</w:t>
            </w:r>
          </w:p>
          <w:p w14:paraId="6C2852A6" w14:textId="77777777" w:rsid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A6920">
              <w:rPr>
                <w:rFonts w:asciiTheme="minorHAnsi" w:hAnsiTheme="minorHAnsi"/>
                <w:b/>
                <w:bCs/>
              </w:rPr>
              <w:t>45-082 Opole.</w:t>
            </w:r>
          </w:p>
          <w:p w14:paraId="44F3E6E9" w14:textId="77777777" w:rsidR="007A6920" w:rsidRDefault="007A6920" w:rsidP="007A692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14:paraId="6B0854A7" w14:textId="241D9BD4" w:rsidR="00530B17" w:rsidRPr="00566310" w:rsidRDefault="00A030D1" w:rsidP="00566310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DB3C26">
              <w:rPr>
                <w:rFonts w:asciiTheme="minorHAnsi" w:hAnsiTheme="minorHAnsi"/>
                <w:b/>
              </w:rPr>
              <w:t>UWAGA!</w:t>
            </w:r>
            <w:r w:rsidRPr="00DB3C26">
              <w:rPr>
                <w:rFonts w:asciiTheme="minorHAnsi" w:hAnsiTheme="minorHAnsi"/>
              </w:rPr>
              <w:t xml:space="preserve"> Wersja papierowa powinna być wydrukowana z elektronicznej wersji przesłanego on-line</w:t>
            </w:r>
            <w:r w:rsidRPr="00DB3C26" w:rsidDel="00341950">
              <w:rPr>
                <w:rFonts w:asciiTheme="minorHAnsi" w:hAnsiTheme="minorHAnsi"/>
              </w:rPr>
              <w:t xml:space="preserve"> </w:t>
            </w:r>
            <w:r w:rsidRPr="00DB3C26">
              <w:rPr>
                <w:rFonts w:asciiTheme="minorHAnsi" w:hAnsiTheme="minorHAnsi"/>
              </w:rPr>
              <w:t xml:space="preserve">wniosku o dofinansowanie projektu. </w:t>
            </w:r>
            <w:r w:rsidRPr="00DB3C26">
              <w:rPr>
                <w:rFonts w:asciiTheme="minorHAnsi" w:hAnsiTheme="minorHAnsi"/>
                <w:b/>
              </w:rPr>
              <w:t>Zgodność sumy kontrolnej wersji papierowej wniosku z wersją elektroniczną wniosku, zostanie zweryfikowana podczas składania wn</w:t>
            </w:r>
            <w:r w:rsidR="00127C83" w:rsidRPr="00DB3C26">
              <w:rPr>
                <w:rFonts w:asciiTheme="minorHAnsi" w:hAnsiTheme="minorHAnsi"/>
                <w:b/>
              </w:rPr>
              <w:t xml:space="preserve">iosku </w:t>
            </w:r>
            <w:r w:rsidR="0076594C" w:rsidRPr="00DB3C26">
              <w:rPr>
                <w:rFonts w:asciiTheme="minorHAnsi" w:hAnsiTheme="minorHAnsi"/>
                <w:b/>
              </w:rPr>
              <w:t>o </w:t>
            </w:r>
            <w:r w:rsidRPr="00DB3C26">
              <w:rPr>
                <w:rFonts w:asciiTheme="minorHAnsi" w:hAnsiTheme="minorHAnsi"/>
                <w:b/>
              </w:rPr>
              <w:t>dofinansowanie projektu na etapie sprawdzania w</w:t>
            </w:r>
            <w:r w:rsidR="008A1AA2" w:rsidRPr="00DB3C26">
              <w:rPr>
                <w:rFonts w:asciiTheme="minorHAnsi" w:hAnsiTheme="minorHAnsi"/>
                <w:b/>
              </w:rPr>
              <w:t>arunków</w:t>
            </w:r>
            <w:r w:rsidRPr="00DB3C26">
              <w:rPr>
                <w:rFonts w:asciiTheme="minorHAnsi" w:hAnsiTheme="minorHAnsi"/>
                <w:b/>
              </w:rPr>
              <w:t xml:space="preserve"> formalnych rejestracyjnych.</w:t>
            </w:r>
          </w:p>
          <w:p w14:paraId="5E5B104B" w14:textId="77777777" w:rsidR="00530B17" w:rsidRPr="00DB3C26" w:rsidRDefault="00530B17" w:rsidP="00E34189">
            <w:pPr>
              <w:suppressAutoHyphens/>
              <w:spacing w:line="276" w:lineRule="auto"/>
              <w:rPr>
                <w:rFonts w:asciiTheme="minorHAnsi" w:hAnsiTheme="minorHAnsi"/>
              </w:rPr>
            </w:pPr>
          </w:p>
          <w:p w14:paraId="4AC9C52B" w14:textId="6CDE948D" w:rsidR="006D2D69" w:rsidRPr="00DB3C26" w:rsidRDefault="00446F4F" w:rsidP="007D38F6">
            <w:pPr>
              <w:suppressAutoHyphens/>
              <w:spacing w:after="240" w:line="276" w:lineRule="auto"/>
              <w:rPr>
                <w:rFonts w:asciiTheme="minorHAnsi" w:hAnsiTheme="minorHAnsi"/>
                <w:color w:val="FF0000"/>
                <w:spacing w:val="-2"/>
              </w:rPr>
            </w:pPr>
            <w:r w:rsidRPr="00DB3C26">
              <w:rPr>
                <w:rFonts w:asciiTheme="minorHAnsi" w:hAnsiTheme="minorHAnsi"/>
                <w:spacing w:val="-2"/>
              </w:rPr>
              <w:t xml:space="preserve">Instrukcja przygotowania wersji elektronicznej i papierowej wniosku </w:t>
            </w:r>
            <w:r w:rsidRPr="00DB3C26">
              <w:rPr>
                <w:rFonts w:asciiTheme="minorHAnsi" w:hAnsiTheme="minorHAnsi"/>
                <w:spacing w:val="-2"/>
              </w:rPr>
              <w:br/>
              <w:t xml:space="preserve">o dofinansowanie projektu </w:t>
            </w:r>
            <w:r w:rsidR="007263A9" w:rsidRPr="00DB3C26">
              <w:rPr>
                <w:rFonts w:asciiTheme="minorHAnsi" w:hAnsiTheme="minorHAnsi"/>
                <w:spacing w:val="-2"/>
              </w:rPr>
              <w:t>znajduje</w:t>
            </w:r>
            <w:r w:rsidR="001267EA" w:rsidRPr="00DB3C26">
              <w:rPr>
                <w:rFonts w:asciiTheme="minorHAnsi" w:hAnsiTheme="minorHAnsi"/>
                <w:spacing w:val="-2"/>
              </w:rPr>
              <w:t xml:space="preserve"> </w:t>
            </w:r>
            <w:r w:rsidRPr="00DB3C26">
              <w:rPr>
                <w:rFonts w:asciiTheme="minorHAnsi" w:hAnsiTheme="minorHAnsi"/>
                <w:spacing w:val="-2"/>
              </w:rPr>
              <w:t xml:space="preserve">się w załączniku nr 2 do </w:t>
            </w:r>
            <w:r w:rsidR="007D38F6">
              <w:rPr>
                <w:rFonts w:asciiTheme="minorHAnsi" w:hAnsiTheme="minorHAnsi"/>
                <w:spacing w:val="-2"/>
              </w:rPr>
              <w:t>Pozakonkursowej procedury wyboru projektu</w:t>
            </w:r>
            <w:r w:rsidRPr="00DB3C26">
              <w:rPr>
                <w:rFonts w:asciiTheme="minorHAnsi" w:hAnsiTheme="minorHAnsi"/>
                <w:spacing w:val="-2"/>
              </w:rPr>
              <w:t>.</w:t>
            </w:r>
          </w:p>
        </w:tc>
      </w:tr>
      <w:tr w:rsidR="00694504" w:rsidRPr="00160254" w14:paraId="3DE3ACEA" w14:textId="77777777" w:rsidTr="002C321E">
        <w:tc>
          <w:tcPr>
            <w:tcW w:w="569" w:type="dxa"/>
            <w:shd w:val="clear" w:color="auto" w:fill="auto"/>
          </w:tcPr>
          <w:p w14:paraId="76B25CF6" w14:textId="5EDF61B4" w:rsidR="00A71656" w:rsidRPr="00DB3C26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DB3C26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381" w:type="dxa"/>
            <w:shd w:val="clear" w:color="auto" w:fill="auto"/>
          </w:tcPr>
          <w:p w14:paraId="33A53B69" w14:textId="789E766B" w:rsidR="00A71656" w:rsidRPr="00146A56" w:rsidRDefault="00DB3C26" w:rsidP="00DB3C26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1" w:name="_Toc36556154"/>
            <w:r w:rsidRPr="00146A56">
              <w:rPr>
                <w:rFonts w:ascii="Calibri" w:hAnsi="Calibri"/>
                <w:sz w:val="24"/>
                <w:szCs w:val="24"/>
              </w:rPr>
              <w:t>Doręczanie i 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>obliczanie terminów</w:t>
            </w:r>
            <w:bookmarkEnd w:id="11"/>
          </w:p>
        </w:tc>
        <w:tc>
          <w:tcPr>
            <w:tcW w:w="7513" w:type="dxa"/>
            <w:shd w:val="clear" w:color="auto" w:fill="auto"/>
            <w:vAlign w:val="center"/>
          </w:tcPr>
          <w:p w14:paraId="590A28C2" w14:textId="17B955E5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  <w:r w:rsidRPr="00154027">
              <w:rPr>
                <w:rFonts w:asciiTheme="minorHAnsi" w:hAnsiTheme="minorHAnsi"/>
                <w:spacing w:val="-2"/>
              </w:rPr>
              <w:t xml:space="preserve">W ramach </w:t>
            </w:r>
            <w:r w:rsidR="004710E2">
              <w:rPr>
                <w:rFonts w:asciiTheme="minorHAnsi" w:hAnsiTheme="minorHAnsi"/>
                <w:spacing w:val="-2"/>
              </w:rPr>
              <w:t>Pozakonkursowej procedury wyboru projektu</w:t>
            </w:r>
            <w:r w:rsidRPr="00154027">
              <w:rPr>
                <w:rFonts w:asciiTheme="minorHAnsi" w:hAnsiTheme="minorHAnsi"/>
                <w:spacing w:val="-2"/>
              </w:rPr>
              <w:t xml:space="preserve"> mają zastosowanie </w:t>
            </w:r>
            <w:r w:rsidRPr="00154027">
              <w:rPr>
                <w:rFonts w:asciiTheme="minorHAnsi" w:hAnsiTheme="minorHAnsi"/>
                <w:b/>
                <w:spacing w:val="-2"/>
              </w:rPr>
              <w:t>dwie formy komunikacji</w:t>
            </w:r>
            <w:r w:rsidRPr="00154027">
              <w:rPr>
                <w:rFonts w:asciiTheme="minorHAnsi" w:hAnsiTheme="minorHAnsi"/>
                <w:spacing w:val="-2"/>
              </w:rPr>
              <w:t>, tj.:</w:t>
            </w:r>
          </w:p>
          <w:p w14:paraId="75CA8638" w14:textId="77777777" w:rsidR="00084C2A" w:rsidRPr="00154027" w:rsidRDefault="00084C2A" w:rsidP="00DB3C26">
            <w:pPr>
              <w:suppressAutoHyphens/>
              <w:spacing w:line="276" w:lineRule="auto"/>
              <w:rPr>
                <w:rFonts w:asciiTheme="minorHAnsi" w:hAnsiTheme="minorHAnsi"/>
                <w:spacing w:val="-2"/>
              </w:rPr>
            </w:pPr>
          </w:p>
          <w:p w14:paraId="2735C770" w14:textId="51CF958C" w:rsidR="00C2321F" w:rsidRPr="00933268" w:rsidRDefault="00084C2A" w:rsidP="002C1C57">
            <w:pPr>
              <w:pStyle w:val="Akapitzlist"/>
            </w:pPr>
            <w:r w:rsidRPr="001E5919">
              <w:rPr>
                <w:b/>
              </w:rPr>
              <w:t>Papierowa</w:t>
            </w:r>
            <w:r w:rsidRPr="00933268">
              <w:t xml:space="preserve"> - w zakresie doręczeń i sposobu obliczania terminó</w:t>
            </w:r>
            <w:r w:rsidR="00095190" w:rsidRPr="00933268">
              <w:t xml:space="preserve">w stosuje się przepisy ustawy z </w:t>
            </w:r>
            <w:r w:rsidRPr="00933268">
              <w:t xml:space="preserve">14 czerwca 1960 r. – </w:t>
            </w:r>
            <w:r w:rsidR="002752E2" w:rsidRPr="00933268">
              <w:t>„</w:t>
            </w:r>
            <w:r w:rsidRPr="00933268">
              <w:t>Kodeks postępowania administracyjnego (KPA)</w:t>
            </w:r>
            <w:r w:rsidR="002752E2" w:rsidRPr="00933268">
              <w:t>”</w:t>
            </w:r>
            <w:r w:rsidRPr="001E5919">
              <w:rPr>
                <w:i/>
              </w:rPr>
              <w:t xml:space="preserve">. </w:t>
            </w:r>
          </w:p>
          <w:p w14:paraId="4F8F5D1E" w14:textId="77777777" w:rsidR="0028123C" w:rsidRPr="00933268" w:rsidRDefault="0028123C" w:rsidP="001D2D8D">
            <w:pPr>
              <w:ind w:left="771"/>
              <w:rPr>
                <w:rFonts w:asciiTheme="minorHAnsi" w:hAnsiTheme="minorHAnsi"/>
              </w:rPr>
            </w:pPr>
          </w:p>
          <w:p w14:paraId="5FE974A4" w14:textId="41F4F698" w:rsidR="00C2321F" w:rsidRPr="00154027" w:rsidRDefault="00084C2A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 xml:space="preserve">W przypadku </w:t>
            </w:r>
            <w:r w:rsidRPr="00A174FD">
              <w:rPr>
                <w:rFonts w:asciiTheme="minorHAnsi" w:hAnsiTheme="minorHAnsi"/>
              </w:rPr>
              <w:t>wezwania przekazanego na</w:t>
            </w:r>
            <w:r w:rsidR="00C2321F" w:rsidRPr="00A174FD">
              <w:rPr>
                <w:rFonts w:asciiTheme="minorHAnsi" w:hAnsiTheme="minorHAnsi"/>
              </w:rPr>
              <w:t xml:space="preserve"> piśmie</w:t>
            </w:r>
            <w:r w:rsidR="00C2321F" w:rsidRPr="00154027">
              <w:rPr>
                <w:rFonts w:asciiTheme="minorHAnsi" w:hAnsiTheme="minorHAnsi"/>
              </w:rPr>
              <w:t xml:space="preserve"> termin określony w </w:t>
            </w:r>
            <w:r w:rsidRPr="00154027">
              <w:rPr>
                <w:rFonts w:asciiTheme="minorHAnsi" w:hAnsiTheme="minorHAnsi"/>
              </w:rPr>
              <w:t>wezwaniu liczy się od dnia doręczenia wezwania. Natomiast do doręczenia wezwania stosuje się przepis</w:t>
            </w:r>
            <w:r w:rsidR="00095190">
              <w:rPr>
                <w:rFonts w:asciiTheme="minorHAnsi" w:hAnsiTheme="minorHAnsi"/>
              </w:rPr>
              <w:t xml:space="preserve">y działu I rozdziału 8 ustawy </w:t>
            </w:r>
            <w:r w:rsidR="008F240D">
              <w:rPr>
                <w:rFonts w:asciiTheme="minorHAnsi" w:hAnsiTheme="minorHAnsi"/>
              </w:rPr>
              <w:br/>
            </w:r>
            <w:r w:rsidR="00095190">
              <w:rPr>
                <w:rFonts w:asciiTheme="minorHAnsi" w:hAnsiTheme="minorHAnsi"/>
              </w:rPr>
              <w:t xml:space="preserve">z </w:t>
            </w:r>
            <w:r w:rsidRPr="00154027">
              <w:rPr>
                <w:rFonts w:asciiTheme="minorHAnsi" w:hAnsiTheme="minorHAnsi"/>
              </w:rPr>
              <w:t xml:space="preserve">14 czerwca 1960 r. – </w:t>
            </w:r>
            <w:r w:rsidR="008B4BE7">
              <w:rPr>
                <w:rFonts w:asciiTheme="minorHAnsi" w:hAnsiTheme="minorHAnsi"/>
              </w:rPr>
              <w:t>KPA</w:t>
            </w:r>
            <w:r w:rsidRPr="00154027">
              <w:rPr>
                <w:rFonts w:asciiTheme="minorHAnsi" w:hAnsiTheme="minorHAnsi"/>
              </w:rPr>
              <w:t xml:space="preserve">. </w:t>
            </w:r>
          </w:p>
          <w:p w14:paraId="7B078962" w14:textId="3BDBBF2A" w:rsidR="00084C2A" w:rsidRPr="00154027" w:rsidRDefault="00C2321F" w:rsidP="00770B84">
            <w:pPr>
              <w:spacing w:line="276" w:lineRule="auto"/>
              <w:ind w:left="346"/>
              <w:rPr>
                <w:rFonts w:asciiTheme="minorHAnsi" w:hAnsiTheme="minorHAnsi"/>
              </w:rPr>
            </w:pPr>
            <w:r w:rsidRPr="00154027">
              <w:rPr>
                <w:rFonts w:asciiTheme="minorHAnsi" w:hAnsiTheme="minorHAnsi"/>
              </w:rPr>
              <w:t>Zgodnie z </w:t>
            </w:r>
            <w:r w:rsidR="00084C2A" w:rsidRPr="00154027">
              <w:rPr>
                <w:rFonts w:asciiTheme="minorHAnsi" w:hAnsiTheme="minorHAnsi"/>
              </w:rPr>
              <w:t xml:space="preserve">art. 57 § 5 KPA </w:t>
            </w:r>
            <w:r w:rsidR="00084C2A" w:rsidRPr="00770B84">
              <w:rPr>
                <w:rFonts w:asciiTheme="minorHAnsi" w:hAnsiTheme="minorHAnsi"/>
                <w:b/>
              </w:rPr>
              <w:t>termin uważa się za zachowany m.in. jeżeli przed jego upływem pismo zostało nadane w polskiej placówce pocztowej</w:t>
            </w:r>
            <w:r w:rsidR="00084C2A" w:rsidRPr="00154027">
              <w:rPr>
                <w:rFonts w:asciiTheme="minorHAnsi" w:hAnsiTheme="minorHAnsi"/>
              </w:rPr>
              <w:t xml:space="preserve"> operatora wyznaczonego w rozumieniu ustawy z 23 listopada 201</w:t>
            </w:r>
            <w:r w:rsidR="00DB3C26" w:rsidRPr="00154027">
              <w:rPr>
                <w:rFonts w:asciiTheme="minorHAnsi" w:hAnsiTheme="minorHAnsi"/>
              </w:rPr>
              <w:t>2r. - Prawo pocztowe. Zgodnie z </w:t>
            </w:r>
            <w:r w:rsidR="00084C2A" w:rsidRPr="00154027">
              <w:rPr>
                <w:rFonts w:asciiTheme="minorHAnsi" w:hAnsiTheme="minorHAnsi"/>
              </w:rPr>
              <w:t xml:space="preserve">informacjami na stronie Urzędu Komunikacji Elektronicznej </w:t>
            </w:r>
            <w:r w:rsidR="00084C2A" w:rsidRPr="00770B84">
              <w:rPr>
                <w:rFonts w:asciiTheme="minorHAnsi" w:hAnsiTheme="minorHAnsi"/>
                <w:b/>
              </w:rPr>
              <w:t>operatorem wyznaczonym na lata 2016-2025 jest Poczta Polska S.A.</w:t>
            </w:r>
            <w:r w:rsidR="00084C2A" w:rsidRPr="00154027">
              <w:rPr>
                <w:rFonts w:asciiTheme="minorHAnsi" w:hAnsiTheme="minorHAnsi"/>
              </w:rPr>
              <w:t xml:space="preserve"> Wobec powyższego wysłanie korespondencji za pośrednictwem innego operatora pocztowego niż Poczta Polska S.A., nie zapewnia zachowania terminu, jeżeli przesyłka nie zostanie doręczona adresatowi</w:t>
            </w:r>
            <w:r w:rsidR="00DB3C26" w:rsidRPr="00154027">
              <w:rPr>
                <w:rFonts w:asciiTheme="minorHAnsi" w:hAnsiTheme="minorHAnsi"/>
              </w:rPr>
              <w:t xml:space="preserve"> (np. organowi administracji) w </w:t>
            </w:r>
            <w:r w:rsidR="00084C2A" w:rsidRPr="00154027">
              <w:rPr>
                <w:rFonts w:asciiTheme="minorHAnsi" w:hAnsiTheme="minorHAnsi"/>
              </w:rPr>
              <w:t xml:space="preserve">wyznaczonym terminie. </w:t>
            </w:r>
            <w:r w:rsidR="00F459CB" w:rsidRPr="00154027">
              <w:rPr>
                <w:rFonts w:asciiTheme="minorHAnsi" w:hAnsiTheme="minorHAnsi"/>
              </w:rPr>
              <w:t>Z </w:t>
            </w:r>
            <w:r w:rsidR="00084C2A" w:rsidRPr="00154027">
              <w:rPr>
                <w:rFonts w:asciiTheme="minorHAnsi" w:hAnsiTheme="minorHAnsi"/>
              </w:rPr>
              <w:t xml:space="preserve">powyższego wynika, że usługi kurierskie nie wchodzą w zakres art. 57 KPA, a tym samym </w:t>
            </w:r>
            <w:r w:rsidR="00084C2A" w:rsidRPr="00770B84">
              <w:rPr>
                <w:rFonts w:asciiTheme="minorHAnsi" w:hAnsiTheme="minorHAnsi"/>
                <w:b/>
              </w:rPr>
              <w:t>wysyłając przesyłkę kurierską, aby zachować termin, musi być ona dostarczona do adresata najpóźniej w ostatnim dniu terminu (nie decyduje data nadania).</w:t>
            </w:r>
          </w:p>
          <w:p w14:paraId="502077DF" w14:textId="77777777" w:rsidR="00F459CB" w:rsidRPr="00154027" w:rsidRDefault="00F459CB" w:rsidP="00770B84">
            <w:pPr>
              <w:ind w:left="346"/>
              <w:rPr>
                <w:rFonts w:asciiTheme="minorHAnsi" w:hAnsiTheme="minorHAnsi"/>
              </w:rPr>
            </w:pPr>
          </w:p>
          <w:p w14:paraId="4BFB8551" w14:textId="77777777" w:rsidR="00C60035" w:rsidRDefault="00084C2A" w:rsidP="002C1C57">
            <w:pPr>
              <w:pStyle w:val="Akapitzlist"/>
            </w:pPr>
            <w:r w:rsidRPr="001E5919">
              <w:rPr>
                <w:b/>
              </w:rPr>
              <w:t>Elektroniczna</w:t>
            </w:r>
            <w:r w:rsidRPr="00933268">
              <w:t xml:space="preserve"> – przepisy KPA nie są stosowane. W przypadku wezwania przekazanego drogą elektroniczną termin określony w wezwaniu liczy się od dnia następującego po dniu wysłania wezwania.</w:t>
            </w:r>
          </w:p>
          <w:p w14:paraId="64E4F04D" w14:textId="43B9091B" w:rsidR="00FB68E8" w:rsidRPr="00247171" w:rsidRDefault="00FB68E8" w:rsidP="009578A7">
            <w:pPr>
              <w:ind w:left="771"/>
            </w:pPr>
          </w:p>
        </w:tc>
      </w:tr>
      <w:tr w:rsidR="00694504" w:rsidRPr="00160254" w14:paraId="46128020" w14:textId="77777777" w:rsidTr="00401B46">
        <w:tc>
          <w:tcPr>
            <w:tcW w:w="569" w:type="dxa"/>
            <w:shd w:val="clear" w:color="auto" w:fill="auto"/>
          </w:tcPr>
          <w:p w14:paraId="626D58E9" w14:textId="46ED300D" w:rsidR="00A71656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381" w:type="dxa"/>
            <w:shd w:val="clear" w:color="auto" w:fill="auto"/>
          </w:tcPr>
          <w:p w14:paraId="17F8BC90" w14:textId="3308C4D3" w:rsidR="00A71656" w:rsidRPr="00146A56" w:rsidRDefault="002D3430" w:rsidP="002D3430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2" w:name="_Toc36556155"/>
            <w:r>
              <w:rPr>
                <w:rFonts w:ascii="Calibri" w:hAnsi="Calibri"/>
                <w:sz w:val="24"/>
                <w:szCs w:val="24"/>
              </w:rPr>
              <w:t>Orientacyjny termin rozstrzygnię</w:t>
            </w:r>
            <w:r w:rsidR="00A71656" w:rsidRPr="00146A56">
              <w:rPr>
                <w:rFonts w:ascii="Calibri" w:hAnsi="Calibri"/>
                <w:sz w:val="24"/>
                <w:szCs w:val="24"/>
              </w:rPr>
              <w:t xml:space="preserve">cia </w:t>
            </w:r>
            <w:r>
              <w:rPr>
                <w:rFonts w:ascii="Calibri" w:hAnsi="Calibri"/>
                <w:sz w:val="24"/>
                <w:szCs w:val="24"/>
              </w:rPr>
              <w:t>Pozakonkursowej procedury wyboru projektu</w:t>
            </w:r>
            <w:bookmarkEnd w:id="12"/>
          </w:p>
        </w:tc>
        <w:tc>
          <w:tcPr>
            <w:tcW w:w="7513" w:type="dxa"/>
            <w:shd w:val="clear" w:color="auto" w:fill="auto"/>
            <w:vAlign w:val="center"/>
          </w:tcPr>
          <w:p w14:paraId="3C669297" w14:textId="05373EBB" w:rsidR="00A71656" w:rsidRPr="00160254" w:rsidRDefault="00A71656" w:rsidP="00D47AB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Orientacyjny termin rozstrzygnięcia </w:t>
            </w:r>
            <w:r w:rsidR="00077061">
              <w:rPr>
                <w:rFonts w:asciiTheme="minorHAnsi" w:hAnsiTheme="minorHAnsi"/>
              </w:rPr>
              <w:t>P</w:t>
            </w:r>
            <w:r w:rsidR="002D3430">
              <w:rPr>
                <w:rFonts w:asciiTheme="minorHAnsi" w:hAnsiTheme="minorHAnsi"/>
              </w:rPr>
              <w:t>ozakonkur</w:t>
            </w:r>
            <w:r w:rsidR="00077061">
              <w:rPr>
                <w:rFonts w:asciiTheme="minorHAnsi" w:hAnsiTheme="minorHAnsi"/>
              </w:rPr>
              <w:t>s</w:t>
            </w:r>
            <w:r w:rsidR="002D3430">
              <w:rPr>
                <w:rFonts w:asciiTheme="minorHAnsi" w:hAnsiTheme="minorHAnsi"/>
              </w:rPr>
              <w:t>owej procedury wyboru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077061">
              <w:rPr>
                <w:rFonts w:asciiTheme="minorHAnsi" w:hAnsiTheme="minorHAnsi"/>
              </w:rPr>
              <w:t xml:space="preserve">projektu </w:t>
            </w:r>
            <w:r w:rsidRPr="00160254">
              <w:rPr>
                <w:rFonts w:asciiTheme="minorHAnsi" w:hAnsiTheme="minorHAnsi"/>
              </w:rPr>
              <w:t xml:space="preserve">to </w:t>
            </w:r>
            <w:r w:rsidR="00D47ABB">
              <w:rPr>
                <w:rFonts w:asciiTheme="minorHAnsi" w:hAnsiTheme="minorHAnsi"/>
                <w:b/>
              </w:rPr>
              <w:t>luty</w:t>
            </w:r>
            <w:r w:rsidR="00FD1D33" w:rsidRPr="00FA7656">
              <w:rPr>
                <w:rFonts w:asciiTheme="minorHAnsi" w:hAnsiTheme="minorHAnsi"/>
                <w:b/>
              </w:rPr>
              <w:t xml:space="preserve"> </w:t>
            </w:r>
            <w:r w:rsidR="00B31943" w:rsidRPr="00FA7656">
              <w:rPr>
                <w:rFonts w:asciiTheme="minorHAnsi" w:hAnsiTheme="minorHAnsi"/>
                <w:b/>
              </w:rPr>
              <w:t>20</w:t>
            </w:r>
            <w:r w:rsidR="0026347B" w:rsidRPr="00FA7656">
              <w:rPr>
                <w:rFonts w:asciiTheme="minorHAnsi" w:hAnsiTheme="minorHAnsi"/>
                <w:b/>
              </w:rPr>
              <w:t>2</w:t>
            </w:r>
            <w:r w:rsidR="00D47ABB">
              <w:rPr>
                <w:rFonts w:asciiTheme="minorHAnsi" w:hAnsiTheme="minorHAnsi"/>
                <w:b/>
              </w:rPr>
              <w:t>1</w:t>
            </w:r>
            <w:r w:rsidR="00B31943" w:rsidRPr="00FA7656">
              <w:rPr>
                <w:rFonts w:asciiTheme="minorHAnsi" w:hAnsiTheme="minorHAnsi"/>
                <w:b/>
              </w:rPr>
              <w:t xml:space="preserve"> r.</w:t>
            </w:r>
          </w:p>
        </w:tc>
      </w:tr>
      <w:tr w:rsidR="00694504" w:rsidRPr="00160254" w14:paraId="53C2F082" w14:textId="77777777" w:rsidTr="002C321E">
        <w:tc>
          <w:tcPr>
            <w:tcW w:w="569" w:type="dxa"/>
            <w:shd w:val="clear" w:color="auto" w:fill="auto"/>
          </w:tcPr>
          <w:p w14:paraId="4ECA1A39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381" w:type="dxa"/>
            <w:shd w:val="clear" w:color="auto" w:fill="auto"/>
          </w:tcPr>
          <w:p w14:paraId="3A5CEB4D" w14:textId="0AF0787A" w:rsidR="00446F4F" w:rsidRPr="00146A56" w:rsidRDefault="003C0D8B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3" w:name="_Toc36556156"/>
            <w:r w:rsidRPr="00146A56">
              <w:rPr>
                <w:rFonts w:ascii="Calibri" w:hAnsi="Calibri"/>
                <w:sz w:val="24"/>
                <w:szCs w:val="24"/>
              </w:rPr>
              <w:t xml:space="preserve">Wzór </w:t>
            </w:r>
            <w:r w:rsidR="00446F4F" w:rsidRPr="00146A56">
              <w:rPr>
                <w:rFonts w:ascii="Calibri" w:hAnsi="Calibri"/>
                <w:sz w:val="24"/>
                <w:szCs w:val="24"/>
              </w:rPr>
              <w:t>wniosku o dofinansowanie projektu</w:t>
            </w:r>
            <w:bookmarkEnd w:id="13"/>
          </w:p>
        </w:tc>
        <w:tc>
          <w:tcPr>
            <w:tcW w:w="7513" w:type="dxa"/>
            <w:shd w:val="clear" w:color="auto" w:fill="auto"/>
            <w:vAlign w:val="center"/>
          </w:tcPr>
          <w:p w14:paraId="7675C706" w14:textId="77777777" w:rsidR="002D2721" w:rsidRDefault="0037452C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wniosku o dofinansowanie projektu, którym należy się posługiwać ubiegając się o dofinansowanie projektu w ramach danego </w:t>
            </w:r>
            <w:r w:rsidR="005E4AFA">
              <w:rPr>
                <w:rFonts w:asciiTheme="minorHAnsi" w:hAnsiTheme="minorHAnsi"/>
              </w:rPr>
              <w:t>naboru</w:t>
            </w:r>
            <w:r w:rsidRPr="00160254">
              <w:rPr>
                <w:rFonts w:asciiTheme="minorHAnsi" w:hAnsiTheme="minorHAnsi"/>
              </w:rPr>
              <w:t xml:space="preserve"> oraz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  <w:r w:rsidRPr="00160254">
              <w:rPr>
                <w:rFonts w:asciiTheme="minorHAnsi" w:hAnsiTheme="minorHAnsi"/>
              </w:rPr>
              <w:t>instrukcja jego wypełniania stanowią załączniki nr 3 i 4 do niniejsze</w:t>
            </w:r>
            <w:r w:rsidR="005E4AFA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5E4AFA">
              <w:rPr>
                <w:rFonts w:asciiTheme="minorHAnsi" w:hAnsiTheme="minorHAnsi"/>
              </w:rPr>
              <w:t>Pozakonkursowej procedury wyboru projektu</w:t>
            </w:r>
            <w:r w:rsidRPr="00160254">
              <w:rPr>
                <w:rFonts w:asciiTheme="minorHAnsi" w:hAnsiTheme="minorHAnsi"/>
              </w:rPr>
              <w:t xml:space="preserve"> i są zamieszczone na stron</w:t>
            </w:r>
            <w:r w:rsidR="00C330C7">
              <w:rPr>
                <w:rFonts w:asciiTheme="minorHAnsi" w:hAnsiTheme="minorHAnsi"/>
              </w:rPr>
              <w:t>ie</w:t>
            </w:r>
            <w:r w:rsidR="009338E0" w:rsidRPr="00160254">
              <w:rPr>
                <w:rFonts w:asciiTheme="minorHAnsi" w:hAnsiTheme="minorHAnsi"/>
              </w:rPr>
              <w:t xml:space="preserve"> internetow</w:t>
            </w:r>
            <w:r w:rsidR="00C330C7">
              <w:rPr>
                <w:rFonts w:asciiTheme="minorHAnsi" w:hAnsiTheme="minorHAnsi"/>
              </w:rPr>
              <w:t xml:space="preserve">ej </w:t>
            </w:r>
            <w:hyperlink r:id="rId18" w:history="1">
              <w:r w:rsidR="00C330C7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Regionalnego Programu Operacyjnego Województwa Opolskiego</w:t>
              </w:r>
            </w:hyperlink>
            <w:r w:rsidR="00C330C7" w:rsidRPr="00160254">
              <w:rPr>
                <w:rFonts w:asciiTheme="minorHAnsi" w:hAnsiTheme="minorHAnsi" w:cs="Calibri"/>
                <w:color w:val="000000" w:themeColor="text1"/>
                <w:lang w:eastAsia="x-none"/>
              </w:rPr>
              <w:t xml:space="preserve"> oraz na </w:t>
            </w:r>
            <w:hyperlink r:id="rId19" w:history="1">
              <w:r w:rsidR="00C330C7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portalu Funduszy Europejskich</w:t>
              </w:r>
            </w:hyperlink>
            <w:r w:rsidR="006034F5">
              <w:rPr>
                <w:rFonts w:asciiTheme="minorHAnsi" w:hAnsiTheme="minorHAnsi"/>
              </w:rPr>
              <w:t xml:space="preserve"> wraz z </w:t>
            </w:r>
            <w:r w:rsidR="000B5500">
              <w:rPr>
                <w:rFonts w:asciiTheme="minorHAnsi" w:hAnsiTheme="minorHAnsi"/>
              </w:rPr>
              <w:t>Pozakonkursową procedurą wyboru projektu.</w:t>
            </w:r>
          </w:p>
          <w:p w14:paraId="19BBC6B6" w14:textId="3635263E" w:rsidR="009578A7" w:rsidRPr="00160254" w:rsidRDefault="009578A7" w:rsidP="000B55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5EA47878" w14:textId="77777777" w:rsidTr="00287C54">
        <w:tc>
          <w:tcPr>
            <w:tcW w:w="569" w:type="dxa"/>
            <w:shd w:val="clear" w:color="auto" w:fill="auto"/>
          </w:tcPr>
          <w:p w14:paraId="7891947F" w14:textId="77777777" w:rsidR="00446F4F" w:rsidRPr="00B12F53" w:rsidRDefault="00A71656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381" w:type="dxa"/>
            <w:shd w:val="clear" w:color="auto" w:fill="auto"/>
          </w:tcPr>
          <w:p w14:paraId="03FAD436" w14:textId="1A21DB5B" w:rsidR="00446F4F" w:rsidRPr="00146A56" w:rsidRDefault="00446F4F" w:rsidP="006E5834">
            <w:pPr>
              <w:pStyle w:val="Nagwek1"/>
              <w:spacing w:before="0"/>
              <w:rPr>
                <w:rFonts w:ascii="Calibri" w:hAnsi="Calibri"/>
                <w:sz w:val="24"/>
                <w:szCs w:val="24"/>
              </w:rPr>
            </w:pPr>
            <w:bookmarkStart w:id="14" w:name="_Toc36556157"/>
            <w:r w:rsidRPr="00146A56">
              <w:rPr>
                <w:rFonts w:ascii="Calibri" w:hAnsi="Calibri"/>
                <w:sz w:val="24"/>
                <w:szCs w:val="24"/>
              </w:rPr>
              <w:t>Kwota przeznaczona na dofinansowanie projekt</w:t>
            </w:r>
            <w:r w:rsidR="006E5834">
              <w:rPr>
                <w:rFonts w:ascii="Calibri" w:hAnsi="Calibri"/>
                <w:sz w:val="24"/>
                <w:szCs w:val="24"/>
              </w:rPr>
              <w:t>u</w:t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5BA9">
              <w:rPr>
                <w:rFonts w:ascii="Calibri" w:hAnsi="Calibri"/>
                <w:sz w:val="24"/>
                <w:szCs w:val="24"/>
              </w:rPr>
              <w:br/>
            </w:r>
            <w:r w:rsidRPr="00146A56">
              <w:rPr>
                <w:rFonts w:ascii="Calibri" w:hAnsi="Calibri"/>
                <w:sz w:val="24"/>
                <w:szCs w:val="24"/>
              </w:rPr>
              <w:t xml:space="preserve">w </w:t>
            </w:r>
            <w:r w:rsidR="006E5834">
              <w:rPr>
                <w:rFonts w:ascii="Calibri" w:hAnsi="Calibri"/>
                <w:sz w:val="24"/>
                <w:szCs w:val="24"/>
              </w:rPr>
              <w:t>naborze</w:t>
            </w:r>
            <w:bookmarkEnd w:id="14"/>
          </w:p>
        </w:tc>
        <w:tc>
          <w:tcPr>
            <w:tcW w:w="7513" w:type="dxa"/>
            <w:shd w:val="clear" w:color="auto" w:fill="auto"/>
          </w:tcPr>
          <w:p w14:paraId="25D64F20" w14:textId="312E3CB6" w:rsidR="00D63A4A" w:rsidRPr="005277EB" w:rsidRDefault="00446F4F" w:rsidP="005277EB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E34D56">
              <w:rPr>
                <w:rFonts w:asciiTheme="minorHAnsi" w:hAnsiTheme="minorHAnsi"/>
              </w:rPr>
              <w:t xml:space="preserve">Wartość </w:t>
            </w:r>
            <w:r w:rsidR="000A2637" w:rsidRPr="00E34D56">
              <w:rPr>
                <w:rFonts w:asciiTheme="minorHAnsi" w:hAnsiTheme="minorHAnsi"/>
              </w:rPr>
              <w:t xml:space="preserve">środków przeznaczonych na </w:t>
            </w:r>
            <w:r w:rsidRPr="00E34D56">
              <w:rPr>
                <w:rFonts w:asciiTheme="minorHAnsi" w:hAnsiTheme="minorHAnsi"/>
              </w:rPr>
              <w:t>dofinansowani</w:t>
            </w:r>
            <w:r w:rsidR="000A2637" w:rsidRPr="00E34D56">
              <w:rPr>
                <w:rFonts w:asciiTheme="minorHAnsi" w:hAnsiTheme="minorHAnsi"/>
              </w:rPr>
              <w:t>e</w:t>
            </w:r>
            <w:r w:rsidRPr="00E34D56">
              <w:rPr>
                <w:rFonts w:asciiTheme="minorHAnsi" w:hAnsiTheme="minorHAnsi"/>
              </w:rPr>
              <w:t xml:space="preserve"> </w:t>
            </w:r>
            <w:r w:rsidR="005277EB">
              <w:rPr>
                <w:rFonts w:asciiTheme="minorHAnsi" w:hAnsiTheme="minorHAnsi"/>
              </w:rPr>
              <w:t>p</w:t>
            </w:r>
            <w:r w:rsidR="00063E11">
              <w:rPr>
                <w:rFonts w:asciiTheme="minorHAnsi" w:hAnsiTheme="minorHAnsi"/>
              </w:rPr>
              <w:t xml:space="preserve">rojektu pozakonkursowego </w:t>
            </w:r>
            <w:r w:rsidR="005277EB">
              <w:rPr>
                <w:rFonts w:asciiTheme="minorHAnsi" w:hAnsiTheme="minorHAnsi"/>
              </w:rPr>
              <w:t>w ramach</w:t>
            </w:r>
            <w:r w:rsidR="000A2637" w:rsidRPr="00E34D56">
              <w:rPr>
                <w:rFonts w:asciiTheme="minorHAnsi" w:hAnsiTheme="minorHAnsi"/>
              </w:rPr>
              <w:t xml:space="preserve"> </w:t>
            </w:r>
            <w:r w:rsidR="00DA7E68" w:rsidRPr="00E34D56">
              <w:rPr>
                <w:rFonts w:asciiTheme="minorHAnsi" w:hAnsiTheme="minorHAnsi"/>
              </w:rPr>
              <w:t>Działania</w:t>
            </w:r>
            <w:r w:rsidR="00DD26F3" w:rsidRPr="00E34D56">
              <w:rPr>
                <w:rFonts w:asciiTheme="minorHAnsi" w:hAnsiTheme="minorHAnsi"/>
              </w:rPr>
              <w:t xml:space="preserve"> </w:t>
            </w:r>
            <w:r w:rsidR="00260673" w:rsidRPr="00260673">
              <w:rPr>
                <w:rFonts w:asciiTheme="minorHAnsi" w:hAnsiTheme="minorHAnsi"/>
                <w:b/>
                <w:iCs/>
              </w:rPr>
              <w:t xml:space="preserve">9.4 </w:t>
            </w:r>
            <w:r w:rsidR="00260673" w:rsidRPr="00260673">
              <w:rPr>
                <w:rFonts w:asciiTheme="minorHAnsi" w:hAnsiTheme="minorHAnsi"/>
                <w:b/>
                <w:i/>
                <w:iCs/>
              </w:rPr>
              <w:t>Wsparcie kształcenia ustawicznego w ramach Europejskiego Budżetu Obywatelskiego</w:t>
            </w:r>
            <w:r w:rsidR="00260673" w:rsidRPr="00260673">
              <w:rPr>
                <w:rFonts w:asciiTheme="minorHAnsi" w:hAnsiTheme="minorHAnsi"/>
                <w:b/>
              </w:rPr>
              <w:t xml:space="preserve"> </w:t>
            </w:r>
            <w:r w:rsidR="007D318C" w:rsidRPr="00E34D56">
              <w:rPr>
                <w:rFonts w:asciiTheme="minorHAnsi" w:hAnsiTheme="minorHAnsi"/>
              </w:rPr>
              <w:t>wynosi</w:t>
            </w:r>
            <w:r w:rsidR="00C17A5A">
              <w:rPr>
                <w:rFonts w:asciiTheme="minorHAnsi" w:hAnsiTheme="minorHAnsi"/>
              </w:rPr>
              <w:t>:</w:t>
            </w:r>
            <w:r w:rsidR="005277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277EB">
              <w:rPr>
                <w:rFonts w:asciiTheme="minorHAnsi" w:hAnsiTheme="minorHAnsi"/>
                <w:color w:val="000000" w:themeColor="text1"/>
              </w:rPr>
              <w:br/>
            </w:r>
          </w:p>
          <w:p w14:paraId="30440E9A" w14:textId="256D6D28" w:rsidR="00C17A5A" w:rsidRPr="003E58BB" w:rsidRDefault="006C3497" w:rsidP="00C17A5A">
            <w:pPr>
              <w:numPr>
                <w:ilvl w:val="0"/>
                <w:numId w:val="35"/>
              </w:numPr>
              <w:tabs>
                <w:tab w:val="left" w:pos="0"/>
                <w:tab w:val="left" w:pos="1055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</w:pPr>
            <w:r w:rsidRPr="003E58BB">
              <w:rPr>
                <w:rFonts w:asciiTheme="minorHAnsi" w:hAnsiTheme="minorHAnsi" w:cs="Microsoft Sans Serif"/>
                <w:b/>
                <w:bCs/>
                <w:iCs/>
                <w:color w:val="000000" w:themeColor="text1"/>
                <w:lang w:eastAsia="en-US"/>
              </w:rPr>
              <w:t>9 105 883,00</w:t>
            </w:r>
            <w:r w:rsidR="00C17A5A" w:rsidRPr="003E58BB">
              <w:rPr>
                <w:rFonts w:asciiTheme="minorHAnsi" w:hAnsiTheme="minorHAnsi" w:cs="Microsoft Sans Serif"/>
                <w:b/>
                <w:bCs/>
                <w:iCs/>
                <w:color w:val="000000" w:themeColor="text1"/>
                <w:lang w:eastAsia="en-US"/>
              </w:rPr>
              <w:t xml:space="preserve"> PLN</w:t>
            </w:r>
            <w:r w:rsidR="00C17A5A"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, w tym:</w:t>
            </w:r>
          </w:p>
          <w:p w14:paraId="3DF0F686" w14:textId="3D900D5A" w:rsidR="00C17A5A" w:rsidRPr="003E58BB" w:rsidRDefault="00C17A5A" w:rsidP="00C17A5A">
            <w:pPr>
              <w:numPr>
                <w:ilvl w:val="0"/>
                <w:numId w:val="35"/>
              </w:numPr>
              <w:tabs>
                <w:tab w:val="left" w:pos="0"/>
                <w:tab w:val="left" w:pos="119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055"/>
              <w:contextualSpacing/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</w:pPr>
            <w:r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8 600</w:t>
            </w:r>
            <w:r w:rsidR="006C3497"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 </w:t>
            </w:r>
            <w:r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000</w:t>
            </w:r>
            <w:r w:rsidR="006C3497"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,00</w:t>
            </w:r>
            <w:r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 xml:space="preserve"> PLN środki EFS,</w:t>
            </w:r>
          </w:p>
          <w:p w14:paraId="602E3E95" w14:textId="69B9CD09" w:rsidR="00C17A5A" w:rsidRPr="003E58BB" w:rsidRDefault="006C3497" w:rsidP="00147689">
            <w:pPr>
              <w:numPr>
                <w:ilvl w:val="0"/>
                <w:numId w:val="35"/>
              </w:numPr>
              <w:tabs>
                <w:tab w:val="left" w:pos="0"/>
                <w:tab w:val="left" w:pos="105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055"/>
              <w:contextualSpacing/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</w:pPr>
            <w:r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>505 883,00</w:t>
            </w:r>
            <w:r w:rsidR="00C17A5A" w:rsidRPr="003E58BB">
              <w:rPr>
                <w:rFonts w:asciiTheme="minorHAnsi" w:hAnsiTheme="minorHAnsi" w:cs="Microsoft Sans Serif"/>
                <w:bCs/>
                <w:iCs/>
                <w:color w:val="000000" w:themeColor="text1"/>
                <w:lang w:eastAsia="en-US"/>
              </w:rPr>
              <w:t xml:space="preserve"> PLN środki Budżetu Państwa.</w:t>
            </w:r>
          </w:p>
          <w:p w14:paraId="33B91697" w14:textId="64AD7CA3" w:rsidR="00AC5288" w:rsidRPr="0071418C" w:rsidRDefault="00AC5288" w:rsidP="005277EB">
            <w:pPr>
              <w:spacing w:line="276" w:lineRule="auto"/>
              <w:rPr>
                <w:rFonts w:asciiTheme="minorHAnsi" w:hAnsiTheme="minorHAnsi"/>
                <w:highlight w:val="yellow"/>
              </w:rPr>
            </w:pPr>
          </w:p>
        </w:tc>
      </w:tr>
      <w:tr w:rsidR="00694504" w:rsidRPr="00160254" w14:paraId="66036033" w14:textId="77777777" w:rsidTr="002C321E">
        <w:tc>
          <w:tcPr>
            <w:tcW w:w="569" w:type="dxa"/>
            <w:shd w:val="clear" w:color="auto" w:fill="auto"/>
          </w:tcPr>
          <w:p w14:paraId="66AE8239" w14:textId="2634B427" w:rsidR="00446F4F" w:rsidRPr="00B12F53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B12F53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2381" w:type="dxa"/>
            <w:shd w:val="clear" w:color="auto" w:fill="auto"/>
          </w:tcPr>
          <w:p w14:paraId="4FC6B925" w14:textId="385690CA" w:rsidR="00446F4F" w:rsidRPr="00146A56" w:rsidRDefault="00446F4F" w:rsidP="00B12F53">
            <w:pPr>
              <w:pStyle w:val="Nagwek1"/>
              <w:spacing w:before="0"/>
              <w:rPr>
                <w:rFonts w:ascii="Calibri" w:hAnsi="Calibri"/>
                <w:sz w:val="24"/>
                <w:szCs w:val="24"/>
                <w:highlight w:val="yellow"/>
              </w:rPr>
            </w:pPr>
            <w:bookmarkStart w:id="15" w:name="_Toc36556158"/>
            <w:r w:rsidRPr="00146A56">
              <w:rPr>
                <w:rFonts w:ascii="Calibri" w:hAnsi="Calibri"/>
                <w:sz w:val="24"/>
                <w:szCs w:val="24"/>
              </w:rPr>
              <w:t>Kwalifikowalność wydatków</w:t>
            </w:r>
            <w:bookmarkEnd w:id="15"/>
          </w:p>
        </w:tc>
        <w:tc>
          <w:tcPr>
            <w:tcW w:w="7513" w:type="dxa"/>
            <w:shd w:val="clear" w:color="auto" w:fill="auto"/>
            <w:vAlign w:val="center"/>
          </w:tcPr>
          <w:p w14:paraId="1E92510D" w14:textId="3AE82C29" w:rsidR="000141D1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Kwalifikowalność wydatków dla </w:t>
            </w:r>
            <w:r w:rsidR="00AF7E5C">
              <w:rPr>
                <w:rFonts w:asciiTheme="minorHAnsi" w:hAnsiTheme="minorHAnsi"/>
                <w:color w:val="auto"/>
              </w:rPr>
              <w:t>projektów współfinansowanych ze </w:t>
            </w:r>
            <w:r w:rsidRPr="00160254">
              <w:rPr>
                <w:rFonts w:asciiTheme="minorHAnsi" w:hAnsiTheme="minorHAnsi"/>
                <w:color w:val="auto"/>
              </w:rPr>
              <w:t xml:space="preserve">środków krajowych i unijnych w ramach RPO WO 2014-2020 musi być </w:t>
            </w:r>
            <w:r w:rsidR="00AF7E5C">
              <w:rPr>
                <w:rFonts w:asciiTheme="minorHAnsi" w:hAnsiTheme="minorHAnsi"/>
                <w:color w:val="auto"/>
              </w:rPr>
              <w:t xml:space="preserve">zgodna </w:t>
            </w:r>
            <w:r w:rsidRPr="00160254">
              <w:rPr>
                <w:rFonts w:asciiTheme="minorHAnsi" w:hAnsiTheme="minorHAnsi"/>
                <w:color w:val="auto"/>
              </w:rPr>
              <w:t>z przepisami unijnymi i krajowymi, w tym w szczególności z:</w:t>
            </w:r>
          </w:p>
          <w:p w14:paraId="5AD205DE" w14:textId="77777777" w:rsidR="00BE74AD" w:rsidRPr="00160254" w:rsidRDefault="00BE74AD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0DED3BFC" w14:textId="77777777" w:rsidR="00446F4F" w:rsidRPr="00160254" w:rsidRDefault="00446F4F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 xml:space="preserve">Rozporządzeniem </w:t>
            </w:r>
            <w:r w:rsidR="00AA4599" w:rsidRPr="00160254">
              <w:rPr>
                <w:rFonts w:asciiTheme="minorHAnsi" w:hAnsiTheme="minorHAnsi"/>
                <w:color w:val="auto"/>
              </w:rPr>
              <w:t>ogólnym.</w:t>
            </w:r>
          </w:p>
          <w:p w14:paraId="6122EC51" w14:textId="77777777" w:rsidR="00446F4F" w:rsidRPr="00160254" w:rsidRDefault="00966B46" w:rsidP="00F73C6C">
            <w:pPr>
              <w:pStyle w:val="Default"/>
              <w:numPr>
                <w:ilvl w:val="0"/>
                <w:numId w:val="3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Ustawą wdrożeniową.</w:t>
            </w:r>
          </w:p>
          <w:p w14:paraId="5DFFD5C3" w14:textId="0A04F3F7" w:rsidR="003F10DD" w:rsidRPr="00160254" w:rsidRDefault="00446F4F" w:rsidP="000B5500">
            <w:pPr>
              <w:pStyle w:val="Default"/>
              <w:spacing w:line="276" w:lineRule="auto"/>
              <w:ind w:left="360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a także z uwzględnieniem</w:t>
            </w:r>
            <w:r w:rsidR="00A25F80" w:rsidRPr="00160254">
              <w:rPr>
                <w:rFonts w:asciiTheme="minorHAnsi" w:hAnsiTheme="minorHAnsi"/>
                <w:color w:val="auto"/>
              </w:rPr>
              <w:t>:</w:t>
            </w:r>
          </w:p>
          <w:p w14:paraId="3C60199E" w14:textId="07176DE4" w:rsidR="00A92AA3" w:rsidRPr="00713E7A" w:rsidRDefault="00424167" w:rsidP="00713E7A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color w:val="auto"/>
              </w:rPr>
            </w:pPr>
            <w:r w:rsidRPr="00424167">
              <w:rPr>
                <w:rFonts w:asciiTheme="minorHAnsi" w:hAnsiTheme="minorHAnsi"/>
                <w:color w:val="auto"/>
              </w:rPr>
              <w:t>„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Wytycznych </w:t>
            </w:r>
            <w:r w:rsidR="00446F4F" w:rsidRPr="00424167">
              <w:rPr>
                <w:rFonts w:asciiTheme="minorHAnsi" w:hAnsiTheme="minorHAnsi"/>
                <w:color w:val="auto"/>
              </w:rPr>
              <w:t>w zakresie kwal</w:t>
            </w:r>
            <w:r w:rsidR="00E44394" w:rsidRPr="00424167">
              <w:rPr>
                <w:rFonts w:asciiTheme="minorHAnsi" w:hAnsiTheme="minorHAnsi"/>
                <w:color w:val="auto"/>
              </w:rPr>
              <w:t xml:space="preserve">ifikowalności wydatków w ramach </w:t>
            </w:r>
            <w:r w:rsidR="00446F4F" w:rsidRPr="00424167">
              <w:rPr>
                <w:rFonts w:asciiTheme="minorHAnsi" w:hAnsiTheme="minorHAnsi"/>
                <w:color w:val="auto"/>
              </w:rPr>
              <w:t>Europejskiego Funduszu Rozwoju Regionalnego, Europejskiego Funduszu Społecznego oraz Funduszu Spójności na lata 2014-2020</w:t>
            </w:r>
            <w:r w:rsidR="00C410B5">
              <w:rPr>
                <w:rFonts w:asciiTheme="minorHAnsi" w:hAnsiTheme="minorHAnsi"/>
                <w:color w:val="auto"/>
              </w:rPr>
              <w:t>”</w:t>
            </w:r>
            <w:r w:rsidR="007F46AA">
              <w:rPr>
                <w:rFonts w:asciiTheme="minorHAnsi" w:hAnsiTheme="minorHAnsi"/>
                <w:color w:val="auto"/>
              </w:rPr>
              <w:t>, z </w:t>
            </w:r>
            <w:r w:rsidR="004A278E">
              <w:rPr>
                <w:rFonts w:asciiTheme="minorHAnsi" w:hAnsiTheme="minorHAnsi"/>
                <w:color w:val="auto"/>
              </w:rPr>
              <w:t>22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</w:t>
            </w:r>
            <w:r w:rsidR="004A278E">
              <w:rPr>
                <w:rFonts w:asciiTheme="minorHAnsi" w:hAnsiTheme="minorHAnsi"/>
                <w:color w:val="auto"/>
              </w:rPr>
              <w:t>sierpnia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201</w:t>
            </w:r>
            <w:r w:rsidR="004A278E">
              <w:rPr>
                <w:rFonts w:asciiTheme="minorHAnsi" w:hAnsiTheme="minorHAnsi"/>
                <w:color w:val="auto"/>
              </w:rPr>
              <w:t>9</w:t>
            </w:r>
            <w:r w:rsidR="000C4EC8" w:rsidRPr="00424167">
              <w:rPr>
                <w:rFonts w:asciiTheme="minorHAnsi" w:hAnsiTheme="minorHAnsi"/>
                <w:color w:val="auto"/>
              </w:rPr>
              <w:t xml:space="preserve"> r.</w:t>
            </w:r>
          </w:p>
          <w:p w14:paraId="0E31FA21" w14:textId="1E1358D7" w:rsidR="00734F25" w:rsidRPr="009E1091" w:rsidRDefault="00424167" w:rsidP="00F73C6C">
            <w:pPr>
              <w:pStyle w:val="Default"/>
              <w:numPr>
                <w:ilvl w:val="0"/>
                <w:numId w:val="7"/>
              </w:numPr>
              <w:spacing w:line="276" w:lineRule="auto"/>
              <w:ind w:left="361" w:hanging="361"/>
              <w:rPr>
                <w:rFonts w:asciiTheme="minorHAnsi" w:hAnsiTheme="minorHAnsi"/>
                <w:i/>
                <w:color w:val="auto"/>
              </w:rPr>
            </w:pPr>
            <w:r w:rsidRPr="00424167">
              <w:rPr>
                <w:rFonts w:asciiTheme="minorHAnsi" w:hAnsiTheme="minorHAnsi"/>
                <w:bCs/>
                <w:iCs/>
                <w:color w:val="auto"/>
              </w:rPr>
              <w:t>„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Taryfikatora maksymalnych, dopuszczalnych cen towarów i usług typowych (powszechnie występujących) dla konkursow</w:t>
            </w:r>
            <w:r w:rsidR="00127C83" w:rsidRPr="00424167">
              <w:rPr>
                <w:rFonts w:asciiTheme="minorHAnsi" w:hAnsiTheme="minorHAnsi"/>
                <w:bCs/>
                <w:iCs/>
                <w:color w:val="auto"/>
              </w:rPr>
              <w:t xml:space="preserve">ego </w:t>
            </w:r>
            <w:r w:rsidR="001936AC" w:rsidRPr="00424167">
              <w:rPr>
                <w:rFonts w:asciiTheme="minorHAnsi" w:hAnsiTheme="minorHAnsi"/>
                <w:bCs/>
                <w:iCs/>
                <w:color w:val="auto"/>
              </w:rPr>
              <w:t>i </w:t>
            </w:r>
            <w:r w:rsidR="00734F25" w:rsidRPr="00424167">
              <w:rPr>
                <w:rFonts w:asciiTheme="minorHAnsi" w:hAnsiTheme="minorHAnsi"/>
                <w:bCs/>
                <w:iCs/>
                <w:color w:val="auto"/>
              </w:rPr>
              <w:t>pozakonkursowego trybu wyboru projektów, dla których ocena przeprowadzona zostanie w ramach Regionalnego Programu Operacyjnego Województwa Opolskiego 2014-2020 w części dotyczącej Europejskiego Funduszu Społecznego</w:t>
            </w:r>
            <w:r w:rsidR="00D43738">
              <w:rPr>
                <w:rFonts w:asciiTheme="minorHAnsi" w:hAnsiTheme="minorHAnsi"/>
                <w:bCs/>
                <w:iCs/>
                <w:color w:val="auto"/>
              </w:rPr>
              <w:t>”,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wersja z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25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czerwca</w:t>
            </w:r>
            <w:r w:rsidR="000C4EC8" w:rsidRPr="00424167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E45610" w:rsidRPr="00424167">
              <w:rPr>
                <w:rFonts w:asciiTheme="minorHAnsi" w:hAnsiTheme="minorHAnsi"/>
                <w:bCs/>
                <w:iCs/>
                <w:color w:val="auto"/>
              </w:rPr>
              <w:t>201</w:t>
            </w:r>
            <w:r w:rsidR="005521AB">
              <w:rPr>
                <w:rFonts w:asciiTheme="minorHAnsi" w:hAnsiTheme="minorHAnsi"/>
                <w:bCs/>
                <w:iCs/>
                <w:color w:val="auto"/>
              </w:rPr>
              <w:t>8</w:t>
            </w:r>
            <w:r w:rsidR="009C011A">
              <w:rPr>
                <w:rFonts w:asciiTheme="minorHAnsi" w:hAnsiTheme="minorHAnsi"/>
                <w:bCs/>
                <w:iCs/>
                <w:color w:val="auto"/>
              </w:rPr>
              <w:t xml:space="preserve"> </w:t>
            </w:r>
            <w:r w:rsidR="004D50D9" w:rsidRPr="00424167">
              <w:rPr>
                <w:rFonts w:asciiTheme="minorHAnsi" w:hAnsiTheme="minorHAnsi"/>
                <w:bCs/>
                <w:iCs/>
                <w:color w:val="auto"/>
              </w:rPr>
              <w:t>r.</w:t>
            </w:r>
          </w:p>
          <w:p w14:paraId="7EA79D7F" w14:textId="77777777" w:rsidR="00E35D92" w:rsidRPr="00160254" w:rsidRDefault="00E35D92" w:rsidP="00E35D92">
            <w:pPr>
              <w:pStyle w:val="Default"/>
              <w:spacing w:line="276" w:lineRule="auto"/>
              <w:ind w:left="361"/>
              <w:rPr>
                <w:rFonts w:asciiTheme="minorHAnsi" w:hAnsiTheme="minorHAnsi"/>
                <w:i/>
                <w:color w:val="auto"/>
              </w:rPr>
            </w:pPr>
          </w:p>
          <w:p w14:paraId="2F104BC1" w14:textId="22E3E112" w:rsidR="00966B46" w:rsidRPr="00160254" w:rsidRDefault="00966B46" w:rsidP="00AF7E5C">
            <w:pPr>
              <w:spacing w:after="40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oraz z zasadami określonymi w zał</w:t>
            </w:r>
            <w:r w:rsidR="00DA0A8C">
              <w:rPr>
                <w:rFonts w:asciiTheme="minorHAnsi" w:hAnsiTheme="minorHAnsi"/>
              </w:rPr>
              <w:t>ą</w:t>
            </w:r>
            <w:r w:rsidR="004D50D9" w:rsidRPr="00160254">
              <w:rPr>
                <w:rFonts w:asciiTheme="minorHAnsi" w:hAnsiTheme="minorHAnsi"/>
              </w:rPr>
              <w:t>czniku</w:t>
            </w:r>
            <w:r w:rsidRPr="00160254">
              <w:rPr>
                <w:rFonts w:asciiTheme="minorHAnsi" w:hAnsiTheme="minorHAnsi"/>
              </w:rPr>
              <w:t xml:space="preserve"> nr 6 do </w:t>
            </w:r>
            <w:r w:rsidR="00B75D40" w:rsidRPr="00160254">
              <w:rPr>
                <w:rFonts w:asciiTheme="minorHAnsi" w:hAnsiTheme="minorHAnsi"/>
              </w:rPr>
              <w:t>SZOOP</w:t>
            </w:r>
            <w:r w:rsidR="0038753F" w:rsidRPr="00160254">
              <w:rPr>
                <w:rFonts w:asciiTheme="minorHAnsi" w:hAnsiTheme="minorHAnsi"/>
              </w:rPr>
              <w:t xml:space="preserve"> (</w:t>
            </w:r>
            <w:r w:rsidR="0038753F" w:rsidRPr="00307E54">
              <w:rPr>
                <w:rFonts w:asciiTheme="minorHAnsi" w:hAnsiTheme="minorHAnsi"/>
              </w:rPr>
              <w:t xml:space="preserve">wersja </w:t>
            </w:r>
            <w:r w:rsidR="000133E6" w:rsidRPr="00307E54">
              <w:rPr>
                <w:rFonts w:asciiTheme="minorHAnsi" w:hAnsiTheme="minorHAnsi"/>
              </w:rPr>
              <w:t xml:space="preserve">nr </w:t>
            </w:r>
            <w:r w:rsidR="007D6467">
              <w:rPr>
                <w:rFonts w:asciiTheme="minorHAnsi" w:hAnsiTheme="minorHAnsi"/>
              </w:rPr>
              <w:t>4</w:t>
            </w:r>
            <w:r w:rsidR="00110135">
              <w:rPr>
                <w:rFonts w:asciiTheme="minorHAnsi" w:hAnsiTheme="minorHAnsi"/>
              </w:rPr>
              <w:t>1</w:t>
            </w:r>
            <w:r w:rsidR="0038753F" w:rsidRPr="00307E54">
              <w:rPr>
                <w:rFonts w:asciiTheme="minorHAnsi" w:hAnsiTheme="minorHAnsi"/>
              </w:rPr>
              <w:t>).</w:t>
            </w:r>
          </w:p>
          <w:p w14:paraId="1F36ED34" w14:textId="77777777" w:rsidR="00A71656" w:rsidRPr="00160254" w:rsidRDefault="00A71656" w:rsidP="00AF7E5C">
            <w:pPr>
              <w:spacing w:after="40"/>
              <w:rPr>
                <w:rFonts w:asciiTheme="minorHAnsi" w:hAnsiTheme="minorHAnsi"/>
                <w:i/>
              </w:rPr>
            </w:pPr>
          </w:p>
          <w:p w14:paraId="5F8A751C" w14:textId="787CB0BE" w:rsidR="0017416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Lista wydatków kwalifikowalnych RPO WO 2014-2020 stanowiąca zał</w:t>
            </w:r>
            <w:r w:rsidR="004D50D9" w:rsidRPr="00160254">
              <w:rPr>
                <w:rFonts w:asciiTheme="minorHAnsi" w:hAnsiTheme="minorHAnsi"/>
                <w:color w:val="auto"/>
              </w:rPr>
              <w:t>ącznik</w:t>
            </w:r>
            <w:r w:rsidRPr="00160254">
              <w:rPr>
                <w:rFonts w:asciiTheme="minorHAnsi" w:hAnsiTheme="minorHAnsi"/>
                <w:color w:val="auto"/>
              </w:rPr>
              <w:t xml:space="preserve"> nr 6 do SZOOP uszczegóławia poszczególne obszary tematyczne w zakresie, w jakim IZ RPO WO 2014-2020 jest uprawniona do określania szczegółowych warunków kwalifikowalności wydatków w ramach </w:t>
            </w:r>
            <w:r w:rsidR="00F72747" w:rsidRPr="00160254">
              <w:rPr>
                <w:rFonts w:asciiTheme="minorHAnsi" w:hAnsiTheme="minorHAnsi"/>
                <w:color w:val="auto"/>
              </w:rPr>
              <w:t>RPO WO</w:t>
            </w:r>
            <w:r w:rsidRPr="00160254">
              <w:rPr>
                <w:rFonts w:asciiTheme="minorHAnsi" w:hAnsiTheme="minorHAnsi"/>
                <w:color w:val="auto"/>
              </w:rPr>
              <w:t xml:space="preserve"> 2014-2020.</w:t>
            </w:r>
          </w:p>
          <w:p w14:paraId="711B300E" w14:textId="77777777" w:rsidR="00FB7CFE" w:rsidRPr="00160254" w:rsidRDefault="00FB7CFE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</w:p>
          <w:p w14:paraId="5DBBA416" w14:textId="77777777" w:rsidR="00446F4F" w:rsidRPr="00160254" w:rsidRDefault="00446F4F" w:rsidP="00AF7E5C">
            <w:pPr>
              <w:pStyle w:val="Default"/>
              <w:spacing w:line="276" w:lineRule="auto"/>
              <w:rPr>
                <w:rFonts w:asciiTheme="minorHAnsi" w:hAnsiTheme="minorHAnsi"/>
                <w:color w:val="auto"/>
              </w:rPr>
            </w:pPr>
            <w:r w:rsidRPr="00160254">
              <w:rPr>
                <w:rFonts w:asciiTheme="minorHAnsi" w:hAnsiTheme="minorHAnsi"/>
                <w:color w:val="auto"/>
              </w:rPr>
              <w:t>Ramy czasowe kwalifikowalności:</w:t>
            </w:r>
          </w:p>
          <w:p w14:paraId="5625E18D" w14:textId="535FD703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Początkiem okresu kwalifikowalności wydatków jest data rozpoczęcia okresu realizacji projektu wskazana we wniosku o dofinansowanie jednak nie wcześniej </w:t>
            </w:r>
            <w:r w:rsidRPr="00C91512">
              <w:rPr>
                <w:rFonts w:asciiTheme="minorHAnsi" w:hAnsiTheme="minorHAnsi"/>
              </w:rPr>
              <w:t xml:space="preserve">niż </w:t>
            </w:r>
            <w:r w:rsidR="002C566C" w:rsidRPr="00766FE0">
              <w:rPr>
                <w:rFonts w:asciiTheme="minorHAnsi" w:hAnsiTheme="minorHAnsi"/>
                <w:b/>
              </w:rPr>
              <w:t>0</w:t>
            </w:r>
            <w:r w:rsidR="003C3E5A" w:rsidRPr="00766FE0">
              <w:rPr>
                <w:rFonts w:asciiTheme="minorHAnsi" w:hAnsiTheme="minorHAnsi"/>
                <w:b/>
              </w:rPr>
              <w:t>9</w:t>
            </w:r>
            <w:r w:rsidR="00D762B3" w:rsidRPr="00766FE0">
              <w:rPr>
                <w:rFonts w:asciiTheme="minorHAnsi" w:hAnsiTheme="minorHAnsi"/>
                <w:b/>
              </w:rPr>
              <w:t>.</w:t>
            </w:r>
            <w:r w:rsidR="005719B5" w:rsidRPr="00766FE0">
              <w:rPr>
                <w:rFonts w:asciiTheme="minorHAnsi" w:hAnsiTheme="minorHAnsi"/>
                <w:b/>
              </w:rPr>
              <w:t>0</w:t>
            </w:r>
            <w:r w:rsidR="003C3E5A" w:rsidRPr="00766FE0">
              <w:rPr>
                <w:rFonts w:asciiTheme="minorHAnsi" w:hAnsiTheme="minorHAnsi"/>
                <w:b/>
              </w:rPr>
              <w:t>9</w:t>
            </w:r>
            <w:r w:rsidR="00D762B3" w:rsidRPr="00766FE0">
              <w:rPr>
                <w:rFonts w:asciiTheme="minorHAnsi" w:hAnsiTheme="minorHAnsi"/>
                <w:b/>
              </w:rPr>
              <w:t>.</w:t>
            </w:r>
            <w:r w:rsidR="00277F28" w:rsidRPr="00766FE0">
              <w:rPr>
                <w:rFonts w:asciiTheme="minorHAnsi" w:hAnsiTheme="minorHAnsi"/>
                <w:b/>
              </w:rPr>
              <w:t>20</w:t>
            </w:r>
            <w:r w:rsidR="005719B5" w:rsidRPr="00766FE0">
              <w:rPr>
                <w:rFonts w:asciiTheme="minorHAnsi" w:hAnsiTheme="minorHAnsi"/>
                <w:b/>
              </w:rPr>
              <w:t>20</w:t>
            </w:r>
            <w:r w:rsidR="00277F28" w:rsidRPr="00766FE0">
              <w:rPr>
                <w:rFonts w:asciiTheme="minorHAnsi" w:hAnsiTheme="minorHAnsi"/>
                <w:b/>
              </w:rPr>
              <w:t xml:space="preserve"> </w:t>
            </w:r>
            <w:r w:rsidR="00D762B3" w:rsidRPr="00766FE0">
              <w:rPr>
                <w:rFonts w:asciiTheme="minorHAnsi" w:hAnsiTheme="minorHAnsi"/>
                <w:b/>
              </w:rPr>
              <w:t>r.</w:t>
            </w:r>
            <w:r w:rsidRPr="00C91512">
              <w:rPr>
                <w:rFonts w:asciiTheme="minorHAnsi" w:hAnsiTheme="minorHAnsi"/>
              </w:rPr>
              <w:t xml:space="preserve"> Wydatki</w:t>
            </w:r>
            <w:r w:rsidRPr="00307E54">
              <w:rPr>
                <w:rFonts w:asciiTheme="minorHAnsi" w:hAnsiTheme="minorHAnsi"/>
              </w:rPr>
              <w:t xml:space="preserve"> ponie</w:t>
            </w:r>
            <w:r w:rsidR="003D029D" w:rsidRPr="00307E54">
              <w:rPr>
                <w:rFonts w:asciiTheme="minorHAnsi" w:hAnsiTheme="minorHAnsi"/>
              </w:rPr>
              <w:t>sione przed pod</w:t>
            </w:r>
            <w:r w:rsidR="005329D7">
              <w:rPr>
                <w:rFonts w:asciiTheme="minorHAnsi" w:hAnsiTheme="minorHAnsi"/>
              </w:rPr>
              <w:t>jęciem</w:t>
            </w:r>
            <w:r w:rsidR="003D029D" w:rsidRPr="00307E54">
              <w:rPr>
                <w:rFonts w:asciiTheme="minorHAnsi" w:hAnsiTheme="minorHAnsi"/>
              </w:rPr>
              <w:t xml:space="preserve"> </w:t>
            </w:r>
            <w:r w:rsidR="00083C3B" w:rsidRPr="00307E54">
              <w:rPr>
                <w:rFonts w:asciiTheme="minorHAnsi" w:hAnsiTheme="minorHAnsi"/>
              </w:rPr>
              <w:t>decyzji</w:t>
            </w:r>
            <w:r w:rsidR="003D029D" w:rsidRPr="00307E54">
              <w:rPr>
                <w:rFonts w:asciiTheme="minorHAnsi" w:hAnsiTheme="minorHAnsi"/>
              </w:rPr>
              <w:t xml:space="preserve"> o </w:t>
            </w:r>
            <w:r w:rsidRPr="00307E54">
              <w:rPr>
                <w:rFonts w:asciiTheme="minorHAnsi" w:hAnsiTheme="minorHAnsi"/>
              </w:rPr>
              <w:t>dofinansowani</w:t>
            </w:r>
            <w:r w:rsidR="005329D7">
              <w:rPr>
                <w:rFonts w:asciiTheme="minorHAnsi" w:hAnsiTheme="minorHAnsi"/>
              </w:rPr>
              <w:t>u projektu</w:t>
            </w:r>
            <w:r w:rsidRPr="00307E54">
              <w:rPr>
                <w:rFonts w:asciiTheme="minorHAnsi" w:hAnsiTheme="minorHAnsi"/>
              </w:rPr>
              <w:t>, o ile</w:t>
            </w:r>
            <w:r w:rsidRPr="00160254">
              <w:rPr>
                <w:rFonts w:asciiTheme="minorHAnsi" w:hAnsiTheme="minorHAnsi"/>
              </w:rPr>
              <w:t xml:space="preserve"> odnoszą się do okresu realizacji projektu, mogą zostać uznane za kwalifikowalne wyłącznie pod warunkiem spełnienia warunków kwalifikowalności określonych w</w:t>
            </w:r>
            <w:r w:rsidR="00127C83" w:rsidRPr="00160254">
              <w:rPr>
                <w:rFonts w:asciiTheme="minorHAnsi" w:hAnsiTheme="minorHAnsi"/>
                <w:i/>
              </w:rPr>
              <w:t xml:space="preserve"> </w:t>
            </w:r>
            <w:r w:rsidR="003A4C1E" w:rsidRPr="003A4C1E">
              <w:rPr>
                <w:rFonts w:asciiTheme="minorHAnsi" w:hAnsiTheme="minorHAnsi"/>
              </w:rPr>
              <w:t>„</w:t>
            </w:r>
            <w:r w:rsidR="00127C83" w:rsidRPr="003A4C1E">
              <w:rPr>
                <w:rFonts w:asciiTheme="minorHAnsi" w:hAnsiTheme="minorHAnsi"/>
              </w:rPr>
              <w:t xml:space="preserve">Wytycznych </w:t>
            </w:r>
            <w:r w:rsidR="004B21D4" w:rsidRPr="003A4C1E">
              <w:rPr>
                <w:rFonts w:asciiTheme="minorHAnsi" w:hAnsiTheme="minorHAnsi"/>
              </w:rPr>
              <w:t>w </w:t>
            </w:r>
            <w:r w:rsidRPr="003A4C1E">
              <w:rPr>
                <w:rFonts w:asciiTheme="minorHAnsi" w:hAnsiTheme="minorHAnsi"/>
              </w:rPr>
              <w:t xml:space="preserve">zakresie kwalifikowalności wydatków w </w:t>
            </w:r>
            <w:r w:rsidR="00EC55ED" w:rsidRPr="003A4C1E">
              <w:rPr>
                <w:rFonts w:asciiTheme="minorHAnsi" w:hAnsiTheme="minorHAnsi"/>
              </w:rPr>
              <w:t xml:space="preserve">ramach </w:t>
            </w:r>
            <w:r w:rsidRPr="003A4C1E">
              <w:rPr>
                <w:rFonts w:asciiTheme="minorHAnsi" w:hAnsiTheme="minorHAnsi"/>
              </w:rPr>
              <w:t>Europejskiego Funduszu Rozwoju Regionalnego, Europejskiego Funduszu Społecznego oraz Funduszu Spójności na lata 2014-2020</w:t>
            </w:r>
            <w:r w:rsidR="003A4C1E" w:rsidRPr="003A4C1E">
              <w:rPr>
                <w:rFonts w:asciiTheme="minorHAnsi" w:hAnsiTheme="minorHAnsi"/>
              </w:rPr>
              <w:t>”</w:t>
            </w:r>
            <w:r w:rsidRPr="00160254">
              <w:rPr>
                <w:rFonts w:asciiTheme="minorHAnsi" w:hAnsiTheme="minorHAnsi"/>
              </w:rPr>
              <w:t>. Jednocześni</w:t>
            </w:r>
            <w:r w:rsidR="003D029D" w:rsidRPr="00160254">
              <w:rPr>
                <w:rFonts w:asciiTheme="minorHAnsi" w:hAnsiTheme="minorHAnsi"/>
              </w:rPr>
              <w:t>e do momentu pod</w:t>
            </w:r>
            <w:r w:rsidR="007C7F43">
              <w:rPr>
                <w:rFonts w:asciiTheme="minorHAnsi" w:hAnsiTheme="minorHAnsi"/>
              </w:rPr>
              <w:t>jęcia</w:t>
            </w:r>
            <w:r w:rsidR="003D029D" w:rsidRPr="00160254">
              <w:rPr>
                <w:rFonts w:asciiTheme="minorHAnsi" w:hAnsiTheme="minorHAnsi"/>
              </w:rPr>
              <w:t xml:space="preserve">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127C83" w:rsidRPr="00160254">
              <w:rPr>
                <w:rFonts w:asciiTheme="minorHAnsi" w:hAnsiTheme="minorHAnsi"/>
              </w:rPr>
              <w:t xml:space="preserve"> o </w:t>
            </w:r>
            <w:r w:rsidRPr="00160254">
              <w:rPr>
                <w:rFonts w:asciiTheme="minorHAnsi" w:hAnsiTheme="minorHAnsi"/>
              </w:rPr>
              <w:t>dofinansowani</w:t>
            </w:r>
            <w:r w:rsidR="007C7F43">
              <w:rPr>
                <w:rFonts w:asciiTheme="minorHAnsi" w:hAnsiTheme="minorHAnsi"/>
              </w:rPr>
              <w:t>u projektu</w:t>
            </w:r>
            <w:r w:rsidRPr="00160254">
              <w:rPr>
                <w:rFonts w:asciiTheme="minorHAnsi" w:hAnsiTheme="minorHAnsi"/>
              </w:rPr>
              <w:t xml:space="preserve"> Projektodawca ponosi wydatki na własne ryzyko.</w:t>
            </w:r>
          </w:p>
          <w:p w14:paraId="064AD31E" w14:textId="6EE6CCB3" w:rsidR="00966B46" w:rsidRPr="00160254" w:rsidRDefault="00966B46" w:rsidP="00AF7E5C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Końcowa data kwalifikowalności wy</w:t>
            </w:r>
            <w:r w:rsidR="004B21D4">
              <w:rPr>
                <w:rFonts w:asciiTheme="minorHAnsi" w:hAnsiTheme="minorHAnsi"/>
              </w:rPr>
              <w:t>datków jest wskazana w 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3D029D" w:rsidRPr="00160254">
              <w:rPr>
                <w:rFonts w:asciiTheme="minorHAnsi" w:hAnsiTheme="minorHAnsi"/>
              </w:rPr>
              <w:t xml:space="preserve"> o </w:t>
            </w:r>
            <w:r w:rsidR="007523D6">
              <w:rPr>
                <w:rFonts w:asciiTheme="minorHAnsi" w:hAnsiTheme="minorHAnsi"/>
              </w:rPr>
              <w:t>dofinansowaniu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099E3850" w14:textId="3008E062" w:rsidR="00603CA5" w:rsidRDefault="00275034" w:rsidP="005E244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 RPO WO 2014-2020</w:t>
            </w:r>
            <w:r w:rsidR="00966B46" w:rsidRPr="00160254">
              <w:rPr>
                <w:rFonts w:asciiTheme="minorHAnsi" w:hAnsiTheme="minorHAnsi"/>
              </w:rPr>
              <w:t xml:space="preserve"> dopuszcza możliwość ponoszenia wydatków po okresie kwalifikowalności wydatków </w:t>
            </w:r>
            <w:r w:rsidR="00EC55ED" w:rsidRPr="00160254">
              <w:rPr>
                <w:rFonts w:asciiTheme="minorHAnsi" w:hAnsiTheme="minorHAnsi"/>
              </w:rPr>
              <w:t xml:space="preserve">określonych </w:t>
            </w:r>
            <w:r w:rsidR="00966B46" w:rsidRPr="00160254">
              <w:rPr>
                <w:rFonts w:asciiTheme="minorHAnsi" w:hAnsiTheme="minorHAnsi"/>
              </w:rPr>
              <w:t xml:space="preserve">w </w:t>
            </w:r>
            <w:r w:rsidR="00EC14CE" w:rsidRPr="00160254">
              <w:rPr>
                <w:rFonts w:asciiTheme="minorHAnsi" w:hAnsiTheme="minorHAnsi"/>
              </w:rPr>
              <w:t>decyzji</w:t>
            </w:r>
            <w:r w:rsidR="004B21D4">
              <w:rPr>
                <w:rFonts w:asciiTheme="minorHAnsi" w:hAnsiTheme="minorHAnsi"/>
              </w:rPr>
              <w:t xml:space="preserve"> o </w:t>
            </w:r>
            <w:r w:rsidR="00AC12AA">
              <w:rPr>
                <w:rFonts w:asciiTheme="minorHAnsi" w:hAnsiTheme="minorHAnsi"/>
              </w:rPr>
              <w:t>dofinansowaniu</w:t>
            </w:r>
            <w:r w:rsidR="00966B46" w:rsidRPr="00160254">
              <w:rPr>
                <w:rFonts w:asciiTheme="minorHAnsi" w:hAnsiTheme="minorHAnsi"/>
              </w:rPr>
              <w:t>, pod warunkiem, że wydatki te odnoszą się do okresu realizacji projektu oraz zostaną uw</w:t>
            </w:r>
            <w:r w:rsidR="0073299B" w:rsidRPr="00160254">
              <w:rPr>
                <w:rFonts w:asciiTheme="minorHAnsi" w:hAnsiTheme="minorHAnsi"/>
              </w:rPr>
              <w:t>zględnione we </w:t>
            </w:r>
            <w:r w:rsidR="001017C8" w:rsidRPr="00160254">
              <w:rPr>
                <w:rFonts w:asciiTheme="minorHAnsi" w:hAnsiTheme="minorHAnsi"/>
              </w:rPr>
              <w:t>wniosku o płatność</w:t>
            </w:r>
            <w:r w:rsidR="00966B46" w:rsidRPr="00160254">
              <w:rPr>
                <w:rFonts w:asciiTheme="minorHAnsi" w:hAnsiTheme="minorHAnsi"/>
              </w:rPr>
              <w:t xml:space="preserve"> końcową.  </w:t>
            </w:r>
          </w:p>
          <w:p w14:paraId="0318B5CE" w14:textId="76143CC9" w:rsidR="003E67BA" w:rsidRPr="005E244E" w:rsidRDefault="003E67BA" w:rsidP="005E244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C4CC7" w:rsidRPr="00160254" w14:paraId="2D01BC36" w14:textId="77777777" w:rsidTr="002C321E">
        <w:tc>
          <w:tcPr>
            <w:tcW w:w="569" w:type="dxa"/>
            <w:shd w:val="clear" w:color="auto" w:fill="auto"/>
          </w:tcPr>
          <w:p w14:paraId="2A8E5F7F" w14:textId="77777777" w:rsidR="00604B26" w:rsidRPr="004B21D4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B21D4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2381" w:type="dxa"/>
            <w:shd w:val="clear" w:color="auto" w:fill="auto"/>
          </w:tcPr>
          <w:p w14:paraId="32F242E2" w14:textId="6BFD5811" w:rsidR="00604B26" w:rsidRPr="004B21D4" w:rsidRDefault="00346997" w:rsidP="004B21D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16" w:name="_Toc36556159"/>
            <w:r w:rsidRPr="00D023E0">
              <w:rPr>
                <w:rFonts w:asciiTheme="minorHAnsi" w:hAnsiTheme="minorHAnsi"/>
                <w:sz w:val="24"/>
                <w:szCs w:val="24"/>
              </w:rPr>
              <w:t>Warunki szczegółowe</w:t>
            </w:r>
            <w:bookmarkEnd w:id="16"/>
          </w:p>
        </w:tc>
        <w:tc>
          <w:tcPr>
            <w:tcW w:w="7513" w:type="dxa"/>
            <w:shd w:val="clear" w:color="auto" w:fill="auto"/>
            <w:vAlign w:val="center"/>
          </w:tcPr>
          <w:p w14:paraId="745BADA8" w14:textId="4AED7641" w:rsidR="003A396D" w:rsidRDefault="003A396D" w:rsidP="00C12462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  <w:lang w:eastAsia="ar-SA"/>
              </w:rPr>
            </w:pPr>
            <w:r w:rsidRPr="008D1FB6">
              <w:rPr>
                <w:rFonts w:asciiTheme="minorHAnsi" w:hAnsiTheme="minorHAnsi"/>
                <w:b/>
              </w:rPr>
              <w:t>Działania świadomościowe stanowiące zadanie merytoryczne</w:t>
            </w:r>
            <w:r w:rsidR="00C06EE6" w:rsidRPr="008D1FB6">
              <w:rPr>
                <w:rFonts w:asciiTheme="minorHAnsi" w:hAnsiTheme="minorHAnsi"/>
              </w:rPr>
              <w:t xml:space="preserve">                           (</w:t>
            </w:r>
            <w:r w:rsidRPr="008D1FB6">
              <w:rPr>
                <w:rFonts w:asciiTheme="minorHAnsi" w:hAnsiTheme="minorHAnsi"/>
              </w:rPr>
              <w:t xml:space="preserve">kampanie informacyjne i działania upowszechniające) będą możliwe do finansowania jedynie jeśli będą stanowić część projektu i będą uzupełniać działania o charakterze wdrożeniowym w ramach tego projektu, z zastrzeżeniem iż nie mogą przekroczyć </w:t>
            </w:r>
            <w:r w:rsidR="008D1FB6" w:rsidRPr="00A47B0A">
              <w:rPr>
                <w:rFonts w:asciiTheme="minorHAnsi" w:hAnsiTheme="minorHAnsi"/>
                <w:b/>
              </w:rPr>
              <w:t>10</w:t>
            </w:r>
            <w:r w:rsidRPr="00A47B0A">
              <w:rPr>
                <w:rFonts w:asciiTheme="minorHAnsi" w:hAnsiTheme="minorHAnsi"/>
                <w:b/>
              </w:rPr>
              <w:t xml:space="preserve"> % kosztów kwalifikowalnych</w:t>
            </w:r>
            <w:r w:rsidRPr="00A47B0A">
              <w:rPr>
                <w:rFonts w:asciiTheme="minorHAnsi" w:hAnsiTheme="minorHAnsi"/>
              </w:rPr>
              <w:t>.</w:t>
            </w:r>
            <w:r w:rsidR="006A0B12" w:rsidRPr="008D1FB6">
              <w:rPr>
                <w:rFonts w:asciiTheme="minorHAnsi" w:hAnsiTheme="minorHAnsi"/>
              </w:rPr>
              <w:t xml:space="preserve"> </w:t>
            </w:r>
          </w:p>
          <w:p w14:paraId="5A75927E" w14:textId="77777777" w:rsidR="008D1FB6" w:rsidRPr="008D1FB6" w:rsidRDefault="008D1FB6" w:rsidP="008D1FB6">
            <w:pPr>
              <w:tabs>
                <w:tab w:val="left" w:pos="361"/>
              </w:tabs>
              <w:spacing w:line="276" w:lineRule="auto"/>
              <w:ind w:left="361"/>
              <w:contextualSpacing/>
              <w:rPr>
                <w:rFonts w:asciiTheme="minorHAnsi" w:hAnsiTheme="minorHAnsi"/>
                <w:lang w:eastAsia="ar-SA"/>
              </w:rPr>
            </w:pPr>
          </w:p>
          <w:p w14:paraId="7C2208DA" w14:textId="77777777" w:rsidR="003A396D" w:rsidRPr="003A396D" w:rsidRDefault="003A396D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361"/>
              <w:contextualSpacing/>
              <w:rPr>
                <w:rFonts w:asciiTheme="minorHAnsi" w:hAnsiTheme="minorHAnsi"/>
              </w:rPr>
            </w:pPr>
            <w:r w:rsidRPr="003A396D">
              <w:rPr>
                <w:rFonts w:asciiTheme="minorHAnsi" w:hAnsiTheme="minorHAnsi"/>
                <w:b/>
              </w:rPr>
              <w:t>Działania informacyjno – promocyjne projektu</w:t>
            </w:r>
            <w:r w:rsidRPr="003A396D">
              <w:rPr>
                <w:rFonts w:asciiTheme="minorHAnsi" w:hAnsiTheme="minorHAnsi"/>
              </w:rPr>
              <w:t xml:space="preserve"> (np. zakup materiałów promocyjnych i informacyjnych, zakup ogłoszeń prasowych) </w:t>
            </w:r>
            <w:r w:rsidRPr="003A396D">
              <w:rPr>
                <w:rFonts w:asciiTheme="minorHAnsi" w:hAnsiTheme="minorHAnsi"/>
                <w:b/>
              </w:rPr>
              <w:t>możliwe są do ponoszenia jedynie w ramach kosztów pośrednich projektu.</w:t>
            </w:r>
            <w:r w:rsidRPr="003A396D">
              <w:rPr>
                <w:rFonts w:asciiTheme="minorHAnsi" w:hAnsiTheme="minorHAnsi"/>
              </w:rPr>
              <w:t xml:space="preserve"> Niedopuszczalna jest więc sytuacja, w której ww. koszty zostaną wskazane w ramach kosztów bezpośrednich.</w:t>
            </w:r>
          </w:p>
          <w:p w14:paraId="21DCF03A" w14:textId="77777777" w:rsidR="00BB5D3D" w:rsidRDefault="00BB5D3D" w:rsidP="00656F21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  <w:p w14:paraId="18E042AD" w14:textId="74F6A129" w:rsidR="00762919" w:rsidRDefault="005A687A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5A687A">
              <w:rPr>
                <w:rFonts w:asciiTheme="minorHAnsi" w:hAnsiTheme="minorHAnsi" w:cs="Arial"/>
                <w:b/>
                <w:lang w:eastAsia="en-US"/>
              </w:rPr>
              <w:t xml:space="preserve">Uczestnikami projektów mogą być wyłącznie osoby dorosłe, które </w:t>
            </w:r>
            <w:r>
              <w:rPr>
                <w:rFonts w:asciiTheme="minorHAnsi" w:hAnsiTheme="minorHAnsi" w:cs="Arial"/>
                <w:b/>
                <w:lang w:eastAsia="en-US"/>
              </w:rPr>
              <w:br/>
            </w:r>
            <w:r w:rsidRPr="005A687A">
              <w:rPr>
                <w:rFonts w:asciiTheme="minorHAnsi" w:hAnsiTheme="minorHAnsi" w:cs="Arial"/>
                <w:b/>
                <w:lang w:eastAsia="en-US"/>
              </w:rPr>
              <w:t>z własnej inicjatywy chcą uczestniczyć w kształceniu i szkoleniu</w:t>
            </w:r>
            <w:r w:rsidRPr="005A687A">
              <w:rPr>
                <w:rFonts w:asciiTheme="minorHAnsi" w:hAnsiTheme="minorHAnsi" w:cs="Arial"/>
                <w:lang w:eastAsia="en-US"/>
              </w:rPr>
              <w:t xml:space="preserve"> - nie są to osoby delegowane przez pracodawców</w:t>
            </w:r>
            <w:r w:rsidRPr="005A687A">
              <w:rPr>
                <w:rFonts w:ascii="Arial" w:hAnsi="Arial"/>
                <w:sz w:val="22"/>
                <w:vertAlign w:val="superscript"/>
                <w:lang w:eastAsia="en-US"/>
              </w:rPr>
              <w:footnoteReference w:id="1"/>
            </w:r>
            <w:r w:rsidRPr="005A687A">
              <w:rPr>
                <w:rFonts w:asciiTheme="minorHAnsi" w:hAnsiTheme="minorHAnsi" w:cs="Arial"/>
                <w:lang w:eastAsia="en-US"/>
              </w:rPr>
              <w:t>.</w:t>
            </w:r>
            <w:r w:rsidR="00171FEC" w:rsidRPr="00C12462"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4FF2D53" w14:textId="77777777" w:rsidR="0019167F" w:rsidRDefault="0019167F" w:rsidP="0019167F">
            <w:pPr>
              <w:tabs>
                <w:tab w:val="left" w:pos="361"/>
              </w:tabs>
              <w:spacing w:line="276" w:lineRule="auto"/>
              <w:ind w:left="346"/>
              <w:contextualSpacing/>
              <w:rPr>
                <w:rFonts w:asciiTheme="minorHAnsi" w:hAnsiTheme="minorHAnsi"/>
                <w:lang w:eastAsia="en-US"/>
              </w:rPr>
            </w:pPr>
          </w:p>
          <w:p w14:paraId="2BB44953" w14:textId="41BCCE5C" w:rsidR="0019167F" w:rsidRDefault="0019167F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0925BD">
              <w:rPr>
                <w:rFonts w:asciiTheme="minorHAnsi" w:hAnsiTheme="minorHAnsi"/>
                <w:b/>
                <w:lang w:eastAsia="en-US"/>
              </w:rPr>
              <w:t>Zasady realizacji i standardy jakościowe wsparcia w ramach działania 9.4</w:t>
            </w:r>
            <w:r w:rsidRPr="0019167F">
              <w:rPr>
                <w:rFonts w:asciiTheme="minorHAnsi" w:hAnsiTheme="minorHAnsi"/>
                <w:lang w:eastAsia="en-US"/>
              </w:rPr>
              <w:t xml:space="preserve"> zostały określone w odrębnym dokumencie pn. </w:t>
            </w:r>
            <w:r w:rsidRPr="000925BD">
              <w:rPr>
                <w:rFonts w:asciiTheme="minorHAnsi" w:hAnsiTheme="minorHAnsi"/>
                <w:lang w:eastAsia="en-US"/>
              </w:rPr>
              <w:t xml:space="preserve">„Zasady udzielania wsparcia dla działania 9.4 - Wsparcie kształcenia ustawicznego </w:t>
            </w:r>
            <w:r w:rsidRPr="000925BD">
              <w:rPr>
                <w:rFonts w:asciiTheme="minorHAnsi" w:hAnsiTheme="minorHAnsi"/>
                <w:lang w:eastAsia="en-US"/>
              </w:rPr>
              <w:br/>
              <w:t>w ramach Europejskiego Budżetu Obywatelskiego”</w:t>
            </w:r>
            <w:r w:rsidR="000925BD">
              <w:rPr>
                <w:rFonts w:asciiTheme="minorHAnsi" w:hAnsiTheme="minorHAnsi"/>
                <w:lang w:eastAsia="en-US"/>
              </w:rPr>
              <w:t xml:space="preserve">, stanowiącym załącznik do decyzji o dofinansowaniu projektu, będącej załącznikiem nr 6 do niniejszej Pozakonkursowej procedury </w:t>
            </w:r>
            <w:r w:rsidR="00614807">
              <w:rPr>
                <w:rFonts w:asciiTheme="minorHAnsi" w:hAnsiTheme="minorHAnsi"/>
                <w:lang w:eastAsia="en-US"/>
              </w:rPr>
              <w:t xml:space="preserve">wyboru </w:t>
            </w:r>
            <w:r w:rsidR="000925BD">
              <w:rPr>
                <w:rFonts w:asciiTheme="minorHAnsi" w:hAnsiTheme="minorHAnsi"/>
                <w:lang w:eastAsia="en-US"/>
              </w:rPr>
              <w:t>projektu.</w:t>
            </w:r>
          </w:p>
          <w:p w14:paraId="24B663F6" w14:textId="77777777" w:rsidR="000925BD" w:rsidRDefault="000925BD" w:rsidP="000925BD">
            <w:pPr>
              <w:tabs>
                <w:tab w:val="left" w:pos="361"/>
              </w:tabs>
              <w:spacing w:line="276" w:lineRule="auto"/>
              <w:ind w:left="346"/>
              <w:contextualSpacing/>
              <w:rPr>
                <w:rFonts w:asciiTheme="minorHAnsi" w:hAnsiTheme="minorHAnsi"/>
                <w:lang w:eastAsia="en-US"/>
              </w:rPr>
            </w:pPr>
          </w:p>
          <w:p w14:paraId="2938A278" w14:textId="11D8B5A2" w:rsidR="000925BD" w:rsidRDefault="000925BD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0925BD">
              <w:rPr>
                <w:rFonts w:asciiTheme="minorHAnsi" w:hAnsiTheme="minorHAnsi"/>
                <w:b/>
                <w:lang w:eastAsia="en-US"/>
              </w:rPr>
              <w:t>Wszyscy uczestnicy wsparcia w zakresie doskonalenia i podnoszenia kompetencji lub kwalifikacji po zakończeniu wsparcia muszą uzyskać potwierdzenie ich nabycia</w:t>
            </w:r>
            <w:r w:rsidRPr="000925BD">
              <w:rPr>
                <w:rFonts w:asciiTheme="minorHAnsi" w:hAnsiTheme="minorHAnsi"/>
                <w:lang w:eastAsia="en-US"/>
              </w:rPr>
              <w:t xml:space="preserve">. </w:t>
            </w:r>
            <w:r>
              <w:rPr>
                <w:rFonts w:asciiTheme="minorHAnsi" w:hAnsiTheme="minorHAnsi"/>
                <w:lang w:eastAsia="en-US"/>
              </w:rPr>
              <w:t>W przypadku kwalifikacji, kursy</w:t>
            </w:r>
            <w:r w:rsidR="00614807">
              <w:rPr>
                <w:rFonts w:asciiTheme="minorHAnsi" w:hAnsiTheme="minorHAnsi"/>
                <w:lang w:eastAsia="en-US"/>
              </w:rPr>
              <w:t xml:space="preserve"> </w:t>
            </w:r>
            <w:r w:rsidRPr="000925BD">
              <w:rPr>
                <w:rFonts w:asciiTheme="minorHAnsi" w:hAnsiTheme="minorHAnsi"/>
                <w:lang w:eastAsia="en-US"/>
              </w:rPr>
              <w:t>/</w:t>
            </w:r>
            <w:r w:rsidR="00614807">
              <w:rPr>
                <w:rFonts w:asciiTheme="minorHAnsi" w:hAnsiTheme="minorHAnsi"/>
                <w:lang w:eastAsia="en-US"/>
              </w:rPr>
              <w:t xml:space="preserve"> </w:t>
            </w:r>
            <w:r w:rsidRPr="000925BD">
              <w:rPr>
                <w:rFonts w:asciiTheme="minorHAnsi" w:hAnsiTheme="minorHAnsi"/>
                <w:lang w:eastAsia="en-US"/>
              </w:rPr>
              <w:t xml:space="preserve">szkolenia lub inne formy kształcenia, powinny zakończyć się formalnym wynikiem oceny i walidacji oraz uzyskaniem certyfikatu, natomiast </w:t>
            </w:r>
            <w:r>
              <w:rPr>
                <w:rFonts w:asciiTheme="minorHAnsi" w:hAnsiTheme="minorHAnsi"/>
                <w:lang w:eastAsia="en-US"/>
              </w:rPr>
              <w:br/>
            </w:r>
            <w:r w:rsidRPr="000925BD">
              <w:rPr>
                <w:rFonts w:asciiTheme="minorHAnsi" w:hAnsiTheme="minorHAnsi"/>
                <w:lang w:eastAsia="en-US"/>
              </w:rPr>
              <w:t>w przypadku kompetencji, uzyskaniem dokumentu potwierdzającego ich nabycie. Sposób weryfikacji nabycia kwalifikacji i kompetencji określony został w „Zasadach udzielania wsparcia dla działania 9.4 Wsparcie kształcenia ustawicznego w ramach Europejskiego Budżetu Obywatelskiego”</w:t>
            </w:r>
            <w:r w:rsidR="00C84CE2">
              <w:rPr>
                <w:rFonts w:asciiTheme="minorHAnsi" w:hAnsiTheme="minorHAnsi"/>
                <w:lang w:eastAsia="en-US"/>
              </w:rPr>
              <w:t xml:space="preserve">, które stanowią </w:t>
            </w:r>
            <w:r w:rsidR="00C84CE2" w:rsidRPr="00C84CE2">
              <w:rPr>
                <w:rFonts w:asciiTheme="minorHAnsi" w:hAnsiTheme="minorHAnsi"/>
                <w:lang w:eastAsia="en-US"/>
              </w:rPr>
              <w:t xml:space="preserve">załącznik do decyzji </w:t>
            </w:r>
            <w:r w:rsidR="00C84CE2">
              <w:rPr>
                <w:rFonts w:asciiTheme="minorHAnsi" w:hAnsiTheme="minorHAnsi"/>
                <w:lang w:eastAsia="en-US"/>
              </w:rPr>
              <w:br/>
            </w:r>
            <w:r w:rsidR="00C84CE2" w:rsidRPr="00C84CE2">
              <w:rPr>
                <w:rFonts w:asciiTheme="minorHAnsi" w:hAnsiTheme="minorHAnsi"/>
                <w:lang w:eastAsia="en-US"/>
              </w:rPr>
              <w:t xml:space="preserve">o dofinansowaniu projektu, będącej załącznikiem nr 6 do niniejszej Pozakonkursowej procedury </w:t>
            </w:r>
            <w:r w:rsidR="00614807">
              <w:rPr>
                <w:rFonts w:asciiTheme="minorHAnsi" w:hAnsiTheme="minorHAnsi"/>
                <w:lang w:eastAsia="en-US"/>
              </w:rPr>
              <w:t xml:space="preserve">wyboru </w:t>
            </w:r>
            <w:r w:rsidR="00C84CE2" w:rsidRPr="00C84CE2">
              <w:rPr>
                <w:rFonts w:asciiTheme="minorHAnsi" w:hAnsiTheme="minorHAnsi"/>
                <w:lang w:eastAsia="en-US"/>
              </w:rPr>
              <w:t>projektu.</w:t>
            </w:r>
          </w:p>
          <w:p w14:paraId="6837976A" w14:textId="77777777" w:rsidR="00614807" w:rsidRDefault="00614807" w:rsidP="00614807">
            <w:pPr>
              <w:tabs>
                <w:tab w:val="left" w:pos="361"/>
              </w:tabs>
              <w:spacing w:line="276" w:lineRule="auto"/>
              <w:ind w:left="346"/>
              <w:contextualSpacing/>
              <w:rPr>
                <w:rFonts w:asciiTheme="minorHAnsi" w:hAnsiTheme="minorHAnsi"/>
                <w:lang w:eastAsia="en-US"/>
              </w:rPr>
            </w:pPr>
          </w:p>
          <w:p w14:paraId="6897C092" w14:textId="1CD69891" w:rsidR="00614807" w:rsidRDefault="00614807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614807">
              <w:rPr>
                <w:rFonts w:asciiTheme="minorHAnsi" w:hAnsiTheme="minorHAnsi"/>
                <w:b/>
                <w:lang w:eastAsia="en-US"/>
              </w:rPr>
              <w:t>Wybór kursu / szkolenia w pierwszej kolejności powinien dokonywać się z zastosowaniem Bazy Usług Rozwojowych</w:t>
            </w:r>
            <w:r w:rsidRPr="00614807">
              <w:rPr>
                <w:rFonts w:asciiTheme="minorHAnsi" w:hAnsiTheme="minorHAnsi"/>
                <w:lang w:eastAsia="en-US"/>
              </w:rPr>
              <w:t>.</w:t>
            </w:r>
          </w:p>
          <w:p w14:paraId="1A648131" w14:textId="77777777" w:rsidR="00614807" w:rsidRDefault="00614807" w:rsidP="00614807">
            <w:pPr>
              <w:tabs>
                <w:tab w:val="left" w:pos="361"/>
              </w:tabs>
              <w:spacing w:line="276" w:lineRule="auto"/>
              <w:ind w:left="346"/>
              <w:contextualSpacing/>
              <w:rPr>
                <w:rFonts w:asciiTheme="minorHAnsi" w:hAnsiTheme="minorHAnsi"/>
                <w:lang w:eastAsia="en-US"/>
              </w:rPr>
            </w:pPr>
          </w:p>
          <w:p w14:paraId="77863659" w14:textId="34D95D2F" w:rsidR="00614807" w:rsidRDefault="00614807" w:rsidP="00DA141B">
            <w:pPr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46" w:hanging="346"/>
              <w:contextualSpacing/>
              <w:rPr>
                <w:rFonts w:asciiTheme="minorHAnsi" w:hAnsiTheme="minorHAnsi"/>
                <w:lang w:eastAsia="en-US"/>
              </w:rPr>
            </w:pPr>
            <w:r w:rsidRPr="00614807">
              <w:rPr>
                <w:rFonts w:asciiTheme="minorHAnsi" w:hAnsiTheme="minorHAnsi"/>
                <w:lang w:eastAsia="en-US"/>
              </w:rPr>
              <w:t xml:space="preserve">Pozostałe limity i ograniczenia w realizacji projektów niewskazane </w:t>
            </w:r>
            <w:r>
              <w:rPr>
                <w:rFonts w:asciiTheme="minorHAnsi" w:hAnsiTheme="minorHAnsi"/>
                <w:lang w:eastAsia="en-US"/>
              </w:rPr>
              <w:br/>
            </w:r>
            <w:r w:rsidRPr="00614807">
              <w:rPr>
                <w:rFonts w:asciiTheme="minorHAnsi" w:hAnsiTheme="minorHAnsi"/>
                <w:lang w:eastAsia="en-US"/>
              </w:rPr>
              <w:t xml:space="preserve">w </w:t>
            </w:r>
            <w:r>
              <w:rPr>
                <w:rFonts w:asciiTheme="minorHAnsi" w:hAnsiTheme="minorHAnsi"/>
                <w:lang w:eastAsia="en-US"/>
              </w:rPr>
              <w:t xml:space="preserve">niniejszej Pozakonkursowej procedurze wyboru projektu </w:t>
            </w:r>
            <w:r w:rsidRPr="00614807">
              <w:rPr>
                <w:rFonts w:asciiTheme="minorHAnsi" w:hAnsiTheme="minorHAnsi"/>
                <w:lang w:eastAsia="en-US"/>
              </w:rPr>
              <w:t xml:space="preserve">dla działania 9.4 określone są w pozostałych dokumentach </w:t>
            </w:r>
            <w:r>
              <w:rPr>
                <w:rFonts w:asciiTheme="minorHAnsi" w:hAnsiTheme="minorHAnsi"/>
                <w:lang w:eastAsia="en-US"/>
              </w:rPr>
              <w:t xml:space="preserve">IZ </w:t>
            </w:r>
            <w:r w:rsidRPr="00614807">
              <w:rPr>
                <w:rFonts w:asciiTheme="minorHAnsi" w:hAnsiTheme="minorHAnsi"/>
                <w:lang w:eastAsia="en-US"/>
              </w:rPr>
              <w:t xml:space="preserve">RPO WO niezbędnych dla przeprowadzenia procedury pozakonkursowej, w tym w piśmie wzywającym wnioskodawcę do złożenia wniosku </w:t>
            </w:r>
            <w:r>
              <w:rPr>
                <w:rFonts w:asciiTheme="minorHAnsi" w:hAnsiTheme="minorHAnsi"/>
                <w:lang w:eastAsia="en-US"/>
              </w:rPr>
              <w:br/>
            </w:r>
            <w:r w:rsidRPr="00614807">
              <w:rPr>
                <w:rFonts w:asciiTheme="minorHAnsi" w:hAnsiTheme="minorHAnsi"/>
                <w:lang w:eastAsia="en-US"/>
              </w:rPr>
              <w:t>o dofinansowanie projektu oraz w decyzji o dofinansowaniu.</w:t>
            </w:r>
          </w:p>
          <w:p w14:paraId="713C2FC6" w14:textId="39BAE861" w:rsidR="0036278C" w:rsidRPr="007510BD" w:rsidRDefault="0036278C" w:rsidP="008F5949">
            <w:pPr>
              <w:tabs>
                <w:tab w:val="left" w:pos="361"/>
              </w:tabs>
              <w:spacing w:line="276" w:lineRule="auto"/>
              <w:contextualSpacing/>
              <w:rPr>
                <w:rFonts w:asciiTheme="minorHAnsi" w:hAnsiTheme="minorHAnsi"/>
                <w:lang w:eastAsia="en-US"/>
              </w:rPr>
            </w:pPr>
          </w:p>
        </w:tc>
      </w:tr>
      <w:tr w:rsidR="00694504" w:rsidRPr="00160254" w14:paraId="63EA9EB2" w14:textId="77777777" w:rsidTr="002C321E">
        <w:tc>
          <w:tcPr>
            <w:tcW w:w="569" w:type="dxa"/>
            <w:shd w:val="clear" w:color="auto" w:fill="auto"/>
          </w:tcPr>
          <w:p w14:paraId="369E3211" w14:textId="7CBDAC82" w:rsidR="00446F4F" w:rsidRPr="000C31DC" w:rsidRDefault="004B21FF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0C31DC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2381" w:type="dxa"/>
            <w:shd w:val="clear" w:color="auto" w:fill="auto"/>
          </w:tcPr>
          <w:p w14:paraId="6DF396D5" w14:textId="5FAF796A" w:rsidR="00446F4F" w:rsidRPr="009A6C48" w:rsidRDefault="00446F4F" w:rsidP="000C31DC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7" w:name="_Toc36556160"/>
            <w:r w:rsidRPr="009A6C48">
              <w:rPr>
                <w:rFonts w:asciiTheme="minorHAnsi" w:hAnsiTheme="minorHAnsi"/>
                <w:sz w:val="24"/>
                <w:szCs w:val="24"/>
              </w:rPr>
              <w:t>Kryteria wyboru</w:t>
            </w:r>
            <w:r w:rsidR="001D0954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>projektów wraz z podaniem ich znaczenia</w:t>
            </w:r>
            <w:bookmarkEnd w:id="17"/>
          </w:p>
        </w:tc>
        <w:tc>
          <w:tcPr>
            <w:tcW w:w="7513" w:type="dxa"/>
            <w:shd w:val="clear" w:color="auto" w:fill="auto"/>
            <w:vAlign w:val="center"/>
          </w:tcPr>
          <w:p w14:paraId="34EE4F5B" w14:textId="611F998A" w:rsidR="00446F4F" w:rsidRDefault="00243257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 w:rsidRPr="00885DF2">
              <w:rPr>
                <w:rFonts w:asciiTheme="minorHAnsi" w:hAnsiTheme="minorHAnsi"/>
              </w:rPr>
              <w:t>O</w:t>
            </w:r>
            <w:r w:rsidR="00446F4F" w:rsidRPr="00885DF2">
              <w:rPr>
                <w:rFonts w:asciiTheme="minorHAnsi" w:hAnsiTheme="minorHAnsi"/>
              </w:rPr>
              <w:t>cen</w:t>
            </w:r>
            <w:r w:rsidRPr="00885DF2">
              <w:rPr>
                <w:rFonts w:asciiTheme="minorHAnsi" w:hAnsiTheme="minorHAnsi"/>
              </w:rPr>
              <w:t>a</w:t>
            </w:r>
            <w:r w:rsidR="00446F4F" w:rsidRPr="00885DF2">
              <w:rPr>
                <w:rFonts w:asciiTheme="minorHAnsi" w:hAnsiTheme="minorHAnsi"/>
              </w:rPr>
              <w:t xml:space="preserve"> projekt</w:t>
            </w:r>
            <w:r w:rsidRPr="00885DF2">
              <w:rPr>
                <w:rFonts w:asciiTheme="minorHAnsi" w:hAnsiTheme="minorHAnsi"/>
              </w:rPr>
              <w:t>u</w:t>
            </w:r>
            <w:r w:rsidR="00446F4F" w:rsidRPr="00885DF2">
              <w:rPr>
                <w:rFonts w:asciiTheme="minorHAnsi" w:hAnsiTheme="minorHAnsi"/>
              </w:rPr>
              <w:t xml:space="preserve"> </w:t>
            </w:r>
            <w:r w:rsidRPr="00885DF2">
              <w:rPr>
                <w:rFonts w:asciiTheme="minorHAnsi" w:hAnsiTheme="minorHAnsi"/>
              </w:rPr>
              <w:t xml:space="preserve">zostanie dokonana przez IZ RPO WO 2014-2020 </w:t>
            </w:r>
            <w:r w:rsidR="00446F4F" w:rsidRPr="00885DF2">
              <w:rPr>
                <w:rFonts w:asciiTheme="minorHAnsi" w:hAnsiTheme="minorHAnsi"/>
              </w:rPr>
              <w:t>w oparciu o zatwierdzone przez KM RPO WO 2014-2020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A20F0D">
              <w:rPr>
                <w:rFonts w:asciiTheme="minorHAnsi" w:hAnsiTheme="minorHAnsi"/>
              </w:rPr>
              <w:t>„</w:t>
            </w:r>
            <w:r w:rsidR="000D6065" w:rsidRPr="00BE3AD3">
              <w:rPr>
                <w:rFonts w:asciiTheme="minorHAnsi" w:hAnsiTheme="minorHAnsi"/>
              </w:rPr>
              <w:t>Kryteria wyboru projektów</w:t>
            </w:r>
            <w:r w:rsidR="00A20F0D">
              <w:rPr>
                <w:rFonts w:asciiTheme="minorHAnsi" w:hAnsiTheme="minorHAnsi"/>
              </w:rPr>
              <w:t xml:space="preserve"> </w:t>
            </w:r>
            <w:r w:rsidR="008F57F6">
              <w:rPr>
                <w:rFonts w:asciiTheme="minorHAnsi" w:hAnsiTheme="minorHAnsi"/>
                <w:bCs/>
              </w:rPr>
              <w:t>dla</w:t>
            </w:r>
            <w:r w:rsidR="000D6065" w:rsidRPr="00BE3AD3">
              <w:rPr>
                <w:rFonts w:asciiTheme="minorHAnsi" w:hAnsiTheme="minorHAnsi"/>
              </w:rPr>
              <w:t xml:space="preserve"> Działania </w:t>
            </w:r>
            <w:r w:rsidR="0041127D" w:rsidRPr="0041127D">
              <w:rPr>
                <w:rFonts w:asciiTheme="minorHAnsi" w:hAnsiTheme="minorHAnsi"/>
                <w:b/>
                <w:bCs/>
                <w:iCs/>
              </w:rPr>
              <w:t xml:space="preserve">9.4 </w:t>
            </w:r>
            <w:r w:rsidR="0041127D" w:rsidRPr="0041127D">
              <w:rPr>
                <w:rFonts w:asciiTheme="minorHAnsi" w:hAnsiTheme="minorHAnsi"/>
                <w:b/>
                <w:bCs/>
                <w:i/>
                <w:iCs/>
              </w:rPr>
              <w:t>Wsparcie kształcenia ustawicznego w ramach Europejskiego Budżetu Obywatelskiego</w:t>
            </w:r>
            <w:r w:rsidR="00731D08" w:rsidRPr="00160254">
              <w:rPr>
                <w:rFonts w:asciiTheme="minorHAnsi" w:hAnsiTheme="minorHAnsi"/>
                <w:b/>
                <w:bCs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w ramach RPO WO 2014-2020</w:t>
            </w:r>
            <w:r w:rsidR="00A20F0D">
              <w:rPr>
                <w:rFonts w:asciiTheme="minorHAnsi" w:hAnsiTheme="minorHAnsi"/>
              </w:rPr>
              <w:t>, Zakres: Europejski Fundusz Społeczny”</w:t>
            </w:r>
            <w:r w:rsidR="000D6065" w:rsidRPr="00160254">
              <w:rPr>
                <w:rFonts w:asciiTheme="minorHAnsi" w:hAnsiTheme="minorHAnsi"/>
                <w:i/>
              </w:rPr>
              <w:t xml:space="preserve">, </w:t>
            </w:r>
            <w:r w:rsidR="00371A0C" w:rsidRPr="00160254">
              <w:rPr>
                <w:rFonts w:asciiTheme="minorHAnsi" w:hAnsiTheme="minorHAnsi"/>
              </w:rPr>
              <w:t>które stanowią załącznik nr 5</w:t>
            </w:r>
            <w:r w:rsidR="002C78DB">
              <w:rPr>
                <w:rFonts w:asciiTheme="minorHAnsi" w:hAnsiTheme="minorHAnsi"/>
              </w:rPr>
              <w:t xml:space="preserve"> </w:t>
            </w:r>
            <w:r w:rsidR="000D6065" w:rsidRPr="00160254">
              <w:rPr>
                <w:rFonts w:asciiTheme="minorHAnsi" w:hAnsiTheme="minorHAnsi"/>
              </w:rPr>
              <w:t>do niniejsze</w:t>
            </w:r>
            <w:r w:rsidR="00A20F0D">
              <w:rPr>
                <w:rFonts w:asciiTheme="minorHAnsi" w:hAnsiTheme="minorHAnsi"/>
              </w:rPr>
              <w:t>j</w:t>
            </w:r>
            <w:r w:rsidR="000D6065" w:rsidRPr="00160254">
              <w:rPr>
                <w:rFonts w:asciiTheme="minorHAnsi" w:hAnsiTheme="minorHAnsi"/>
              </w:rPr>
              <w:t xml:space="preserve"> </w:t>
            </w:r>
            <w:r w:rsidR="00A20F0D">
              <w:rPr>
                <w:rFonts w:asciiTheme="minorHAnsi" w:hAnsiTheme="minorHAnsi"/>
              </w:rPr>
              <w:t>Pozakonkursowej procedury wyboru projektu</w:t>
            </w:r>
            <w:r w:rsidR="00371A0C" w:rsidRPr="00160254">
              <w:rPr>
                <w:rFonts w:asciiTheme="minorHAnsi" w:hAnsiTheme="minorHAnsi"/>
              </w:rPr>
              <w:t>.</w:t>
            </w:r>
          </w:p>
          <w:p w14:paraId="03BD7989" w14:textId="77777777" w:rsidR="00AF419C" w:rsidRPr="00160254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  <w:i/>
              </w:rPr>
            </w:pPr>
          </w:p>
          <w:p w14:paraId="24D42ADF" w14:textId="72C61A8B" w:rsidR="00EC6CD8" w:rsidRDefault="000D6065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Szczegółowe informacje dotyczące znaczenia poszczególnych kryteriów wyboru projektów zostały </w:t>
            </w:r>
            <w:r w:rsidR="00B351CB" w:rsidRPr="00160254">
              <w:rPr>
                <w:rFonts w:asciiTheme="minorHAnsi" w:hAnsiTheme="minorHAnsi"/>
              </w:rPr>
              <w:t>zawarte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770B84">
              <w:rPr>
                <w:rFonts w:asciiTheme="minorHAnsi" w:hAnsiTheme="minorHAnsi"/>
              </w:rPr>
              <w:t>w definicji kryter</w:t>
            </w:r>
            <w:r w:rsidR="00AF419C">
              <w:rPr>
                <w:rFonts w:asciiTheme="minorHAnsi" w:hAnsiTheme="minorHAnsi"/>
              </w:rPr>
              <w:t>ium określonej w tym załączniku</w:t>
            </w:r>
            <w:r w:rsidR="00AF419C" w:rsidRPr="00AF419C">
              <w:rPr>
                <w:rFonts w:asciiTheme="minorHAnsi" w:hAnsiTheme="minorHAnsi"/>
              </w:rPr>
              <w:t>.</w:t>
            </w:r>
            <w:r w:rsidR="00AF419C">
              <w:rPr>
                <w:rFonts w:asciiTheme="minorHAnsi" w:hAnsiTheme="minorHAnsi"/>
              </w:rPr>
              <w:t xml:space="preserve"> </w:t>
            </w:r>
            <w:r w:rsidR="00FA2613" w:rsidRPr="00160254">
              <w:rPr>
                <w:rFonts w:asciiTheme="minorHAnsi" w:hAnsiTheme="minorHAnsi"/>
              </w:rPr>
              <w:t>Natomiast zasady oceny projektów wskazano w</w:t>
            </w:r>
            <w:r w:rsidR="000C31DC">
              <w:rPr>
                <w:rFonts w:asciiTheme="minorHAnsi" w:hAnsiTheme="minorHAnsi"/>
              </w:rPr>
              <w:t> </w:t>
            </w:r>
            <w:r w:rsidR="00F55D79">
              <w:rPr>
                <w:rFonts w:asciiTheme="minorHAnsi" w:hAnsiTheme="minorHAnsi"/>
              </w:rPr>
              <w:t>załączniku nr 1 do niniejszej Pozakonkursowej procedury wyboru projektu, pn. „</w:t>
            </w:r>
            <w:r w:rsidR="00F55D79" w:rsidRPr="00F55D79">
              <w:rPr>
                <w:rFonts w:asciiTheme="minorHAnsi" w:hAnsiTheme="minorHAnsi"/>
              </w:rPr>
              <w:t>Procedura naboru (EFS)</w:t>
            </w:r>
            <w:r w:rsidR="00F55D79">
              <w:rPr>
                <w:rFonts w:asciiTheme="minorHAnsi" w:hAnsiTheme="minorHAnsi"/>
              </w:rPr>
              <w:t>”</w:t>
            </w:r>
            <w:r w:rsidR="00C316F0">
              <w:rPr>
                <w:rFonts w:asciiTheme="minorHAnsi" w:hAnsiTheme="minorHAnsi"/>
              </w:rPr>
              <w:t>.</w:t>
            </w:r>
          </w:p>
          <w:p w14:paraId="4DB2EAE8" w14:textId="7EE2693F" w:rsidR="00AF419C" w:rsidRPr="00EC6CD8" w:rsidRDefault="00AF419C" w:rsidP="00AF419C">
            <w:pPr>
              <w:pStyle w:val="Tekstpodstawowy2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16BD8500" w14:textId="77777777" w:rsidTr="002C321E">
        <w:tc>
          <w:tcPr>
            <w:tcW w:w="569" w:type="dxa"/>
            <w:shd w:val="clear" w:color="auto" w:fill="auto"/>
          </w:tcPr>
          <w:p w14:paraId="3AD6F964" w14:textId="77777777" w:rsidR="00FA1E93" w:rsidRPr="000C31DC" w:rsidRDefault="00174164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0C31DC">
              <w:rPr>
                <w:rFonts w:asciiTheme="minorHAnsi" w:hAnsiTheme="minorHAnsi"/>
                <w:b/>
                <w:color w:val="000000" w:themeColor="text1"/>
              </w:rPr>
              <w:t>14</w:t>
            </w:r>
            <w:r w:rsidR="001C55A2" w:rsidRPr="000C31DC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42A4C4A" w14:textId="77777777" w:rsidR="00FA1E93" w:rsidRPr="009A6C48" w:rsidRDefault="00153D89" w:rsidP="000C31DC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18" w:name="_Toc36556161"/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Maksymalny % poziom dofinansowania UE wydatków kwalifikowalnych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 xml:space="preserve">na poziomie projektu </w:t>
            </w:r>
            <w:r w:rsidRPr="009A6C4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br/>
              <w:t>(jeśli dotyczy)</w:t>
            </w:r>
            <w:bookmarkEnd w:id="18"/>
          </w:p>
        </w:tc>
        <w:tc>
          <w:tcPr>
            <w:tcW w:w="7513" w:type="dxa"/>
            <w:shd w:val="clear" w:color="auto" w:fill="auto"/>
            <w:vAlign w:val="center"/>
          </w:tcPr>
          <w:p w14:paraId="45BDA05A" w14:textId="77777777" w:rsidR="00FA1E93" w:rsidRPr="00160254" w:rsidRDefault="00FA1E93" w:rsidP="009A6C4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b/>
                <w:color w:val="000000" w:themeColor="text1"/>
              </w:rPr>
              <w:t>85 %</w:t>
            </w:r>
          </w:p>
        </w:tc>
      </w:tr>
      <w:tr w:rsidR="00694504" w:rsidRPr="00160254" w14:paraId="589B5180" w14:textId="77777777" w:rsidTr="002C321E">
        <w:tc>
          <w:tcPr>
            <w:tcW w:w="569" w:type="dxa"/>
            <w:shd w:val="clear" w:color="auto" w:fill="auto"/>
          </w:tcPr>
          <w:p w14:paraId="7FA3FE7A" w14:textId="77777777" w:rsidR="0072078B" w:rsidRPr="002C321E" w:rsidRDefault="0072078B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C321E">
              <w:rPr>
                <w:rFonts w:asciiTheme="minorHAnsi" w:hAnsiTheme="minorHAnsi"/>
                <w:b/>
                <w:color w:val="000000" w:themeColor="text1"/>
              </w:rPr>
              <w:t>15.</w:t>
            </w:r>
          </w:p>
        </w:tc>
        <w:tc>
          <w:tcPr>
            <w:tcW w:w="2381" w:type="dxa"/>
            <w:shd w:val="clear" w:color="auto" w:fill="auto"/>
          </w:tcPr>
          <w:p w14:paraId="51669856" w14:textId="1A4796FD" w:rsidR="0072078B" w:rsidRPr="009A6C48" w:rsidRDefault="0072078B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19" w:name="_Toc36556162"/>
            <w:r w:rsidRPr="009A6C48">
              <w:rPr>
                <w:rFonts w:asciiTheme="minorHAnsi" w:hAnsiTheme="minorHAnsi"/>
                <w:sz w:val="24"/>
                <w:szCs w:val="24"/>
              </w:rPr>
              <w:t xml:space="preserve">Maksymalny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% poziom dofinansowania całkowitego</w:t>
            </w:r>
            <w:r w:rsidR="00CA5D91" w:rsidRPr="009A6C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t xml:space="preserve">wydatków kwalifikowalnych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 xml:space="preserve">na poziomie projektu 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 xml:space="preserve">(środki UE + współfinansowanie </w:t>
            </w:r>
            <w:r w:rsidR="002F77A3" w:rsidRPr="009A6C48">
              <w:rPr>
                <w:rFonts w:asciiTheme="minorHAnsi" w:hAnsiTheme="minorHAnsi"/>
                <w:sz w:val="24"/>
                <w:szCs w:val="24"/>
              </w:rPr>
              <w:br/>
            </w:r>
            <w:r w:rsidRPr="009A6C48">
              <w:rPr>
                <w:rFonts w:asciiTheme="minorHAnsi" w:hAnsiTheme="minorHAnsi"/>
                <w:sz w:val="24"/>
                <w:szCs w:val="24"/>
              </w:rPr>
              <w:t>z budżetu państwa lub innych źródeł przyznawane beneficjentowi przez właściwą instytucję)</w:t>
            </w:r>
            <w:r w:rsidRPr="009A6C48">
              <w:rPr>
                <w:rFonts w:asciiTheme="minorHAnsi" w:hAnsiTheme="minorHAnsi"/>
                <w:sz w:val="24"/>
                <w:szCs w:val="24"/>
              </w:rPr>
              <w:br/>
              <w:t>(jeśli dotyczy)</w:t>
            </w:r>
            <w:bookmarkEnd w:id="19"/>
          </w:p>
        </w:tc>
        <w:tc>
          <w:tcPr>
            <w:tcW w:w="7513" w:type="dxa"/>
            <w:shd w:val="clear" w:color="auto" w:fill="auto"/>
            <w:vAlign w:val="center"/>
          </w:tcPr>
          <w:p w14:paraId="23BFAE33" w14:textId="369F3404" w:rsidR="00014837" w:rsidRPr="00014837" w:rsidRDefault="008F57F6" w:rsidP="00014837">
            <w:pPr>
              <w:spacing w:before="40" w:after="40"/>
              <w:rPr>
                <w:rFonts w:ascii="Calibri" w:hAnsi="Calibri" w:cs="Arial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  <w:lang w:eastAsia="en-US"/>
              </w:rPr>
              <w:t>90</w:t>
            </w:r>
            <w:r w:rsidR="007510BD" w:rsidRPr="007510BD">
              <w:rPr>
                <w:rFonts w:ascii="Calibri" w:hAnsi="Calibri" w:cs="Arial"/>
                <w:b/>
                <w:szCs w:val="22"/>
                <w:lang w:eastAsia="en-US"/>
              </w:rPr>
              <w:t>%</w:t>
            </w:r>
          </w:p>
          <w:p w14:paraId="23A1EB50" w14:textId="77777777" w:rsidR="00B47A6B" w:rsidRPr="00160254" w:rsidRDefault="00B47A6B" w:rsidP="009A6C48">
            <w:pPr>
              <w:spacing w:before="40" w:after="40"/>
              <w:rPr>
                <w:rFonts w:asciiTheme="minorHAnsi" w:hAnsiTheme="minorHAnsi" w:cs="Arial"/>
                <w:lang w:eastAsia="en-US"/>
              </w:rPr>
            </w:pPr>
          </w:p>
          <w:p w14:paraId="67EF0B8F" w14:textId="146A1304" w:rsidR="00F31D41" w:rsidRPr="0005570C" w:rsidRDefault="00F31D41" w:rsidP="009A6C48">
            <w:pPr>
              <w:spacing w:before="40" w:after="40" w:line="259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694504" w:rsidRPr="00160254" w14:paraId="458435A2" w14:textId="77777777" w:rsidTr="002C321E">
        <w:tc>
          <w:tcPr>
            <w:tcW w:w="569" w:type="dxa"/>
            <w:shd w:val="clear" w:color="auto" w:fill="auto"/>
          </w:tcPr>
          <w:p w14:paraId="5992928F" w14:textId="77777777" w:rsidR="00FA1E93" w:rsidRPr="002C321E" w:rsidRDefault="007430C7" w:rsidP="009523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2C321E">
              <w:rPr>
                <w:rFonts w:asciiTheme="minorHAnsi" w:hAnsiTheme="minorHAnsi"/>
                <w:b/>
              </w:rPr>
              <w:t>16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70D69D7" w14:textId="71287757" w:rsidR="00FA1E93" w:rsidRPr="009A6C48" w:rsidRDefault="00FA1E93" w:rsidP="002C321E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36556163"/>
            <w:r w:rsidRPr="009A6C48">
              <w:rPr>
                <w:rFonts w:asciiTheme="minorHAnsi" w:hAnsiTheme="minorHAnsi"/>
                <w:sz w:val="24"/>
                <w:szCs w:val="24"/>
              </w:rPr>
              <w:t>Minimalny wkład własny beneficjenta jako % wydatków kwalifikowalnych</w:t>
            </w:r>
            <w:bookmarkEnd w:id="20"/>
          </w:p>
        </w:tc>
        <w:tc>
          <w:tcPr>
            <w:tcW w:w="7513" w:type="dxa"/>
            <w:shd w:val="clear" w:color="auto" w:fill="auto"/>
            <w:vAlign w:val="center"/>
          </w:tcPr>
          <w:p w14:paraId="144A2750" w14:textId="22D31390" w:rsidR="00D17255" w:rsidRPr="006F2779" w:rsidRDefault="008F57F6" w:rsidP="0052112B">
            <w:pPr>
              <w:spacing w:before="40" w:after="40"/>
              <w:rPr>
                <w:rFonts w:ascii="Calibri" w:hAnsi="Calibri" w:cs="Arial"/>
                <w:b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  <w:lang w:eastAsia="en-US"/>
              </w:rPr>
              <w:t>10</w:t>
            </w:r>
            <w:r w:rsidR="006F2779" w:rsidRPr="006F2779">
              <w:rPr>
                <w:rFonts w:ascii="Calibri" w:hAnsi="Calibri" w:cs="Arial"/>
                <w:b/>
                <w:szCs w:val="22"/>
                <w:lang w:eastAsia="en-US"/>
              </w:rPr>
              <w:t>%</w:t>
            </w:r>
          </w:p>
        </w:tc>
      </w:tr>
      <w:tr w:rsidR="00694504" w:rsidRPr="00160254" w14:paraId="77A231A1" w14:textId="77777777" w:rsidTr="0036278C">
        <w:tc>
          <w:tcPr>
            <w:tcW w:w="569" w:type="dxa"/>
            <w:shd w:val="clear" w:color="auto" w:fill="auto"/>
          </w:tcPr>
          <w:p w14:paraId="14F688E7" w14:textId="7024CEC9" w:rsidR="005A4B77" w:rsidRPr="002C321E" w:rsidRDefault="00B06664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66D9">
              <w:rPr>
                <w:rFonts w:asciiTheme="minorHAnsi" w:hAnsiTheme="minorHAnsi"/>
                <w:b/>
              </w:rPr>
              <w:t>7</w:t>
            </w:r>
            <w:r w:rsidR="001C55A2" w:rsidRPr="002C321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50EED0B2" w14:textId="3F82C59E" w:rsidR="0091690F" w:rsidRPr="009A6C48" w:rsidRDefault="002D6702" w:rsidP="002D670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1" w:name="_Toc36556164"/>
            <w:r w:rsidRPr="002D6702">
              <w:rPr>
                <w:rFonts w:asciiTheme="minorHAnsi" w:hAnsiTheme="minorHAnsi"/>
                <w:sz w:val="24"/>
                <w:szCs w:val="24"/>
              </w:rPr>
              <w:t xml:space="preserve">Warunki i planowany zakres stosowania </w:t>
            </w:r>
            <w:r w:rsidRPr="002D670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cross-financingu </w:t>
            </w:r>
            <w:r w:rsidRPr="002D6702">
              <w:rPr>
                <w:rFonts w:asciiTheme="minorHAnsi" w:hAnsiTheme="minorHAnsi"/>
                <w:sz w:val="24"/>
                <w:szCs w:val="24"/>
              </w:rPr>
              <w:t>(%)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oraz d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opuszczalna maksymalna warto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ść zakupionych środków trwałych </w:t>
            </w:r>
            <w:r w:rsidR="005A4B77" w:rsidRPr="009A6C48">
              <w:rPr>
                <w:rFonts w:asciiTheme="minorHAnsi" w:hAnsiTheme="minorHAnsi"/>
                <w:sz w:val="24"/>
                <w:szCs w:val="24"/>
              </w:rPr>
              <w:t>jako % wydatków kwalifikowalnych</w:t>
            </w:r>
            <w:bookmarkEnd w:id="21"/>
          </w:p>
        </w:tc>
        <w:tc>
          <w:tcPr>
            <w:tcW w:w="7513" w:type="dxa"/>
            <w:shd w:val="clear" w:color="auto" w:fill="auto"/>
          </w:tcPr>
          <w:p w14:paraId="2739EBB1" w14:textId="77777777" w:rsidR="001B1D0F" w:rsidRDefault="001B1D0F" w:rsidP="00E47C6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 w:rsidRPr="001B1D0F">
              <w:rPr>
                <w:rFonts w:asciiTheme="minorHAnsi" w:eastAsia="Calibri" w:hAnsiTheme="minorHAnsi" w:cs="Arial"/>
                <w:b/>
                <w:lang w:eastAsia="en-US"/>
              </w:rPr>
              <w:t>W ramach działania 9.4 przewidziano wykorzystanie mechanizmu cross-financingu</w:t>
            </w:r>
            <w:r w:rsidRPr="001B1D0F">
              <w:rPr>
                <w:rFonts w:asciiTheme="minorHAnsi" w:eastAsia="Calibri" w:hAnsiTheme="minorHAnsi" w:cs="Arial"/>
                <w:lang w:eastAsia="en-US"/>
              </w:rPr>
              <w:t xml:space="preserve">, jednak jego zastosowanie będzie wynikało z indywidualnej analizy każdego przypadku i musi być uzasadnione z punktu widzenia skuteczności i efektywności osiągania założonych celów. </w:t>
            </w:r>
          </w:p>
          <w:p w14:paraId="67E4ACA6" w14:textId="77777777" w:rsidR="001B1D0F" w:rsidRPr="001B1D0F" w:rsidRDefault="001B1D0F" w:rsidP="00E47C6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14:paraId="02A4F7FA" w14:textId="7413B206" w:rsidR="002D6702" w:rsidRDefault="001B1D0F" w:rsidP="00E47C6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 w:rsidRPr="001B1D0F">
              <w:rPr>
                <w:rFonts w:asciiTheme="minorHAnsi" w:eastAsia="Calibri" w:hAnsiTheme="minorHAnsi" w:cs="Arial"/>
                <w:lang w:eastAsia="en-US"/>
              </w:rPr>
              <w:t xml:space="preserve">Dopuszczalny poziom cross - financingu: </w:t>
            </w:r>
            <w:r w:rsidRPr="001B1D0F">
              <w:rPr>
                <w:rFonts w:asciiTheme="minorHAnsi" w:eastAsia="Calibri" w:hAnsiTheme="minorHAnsi" w:cs="Arial"/>
                <w:b/>
                <w:lang w:eastAsia="en-US"/>
              </w:rPr>
              <w:t>30%</w:t>
            </w:r>
            <w:r w:rsidRPr="001B1D0F">
              <w:rPr>
                <w:rFonts w:asciiTheme="minorHAnsi" w:eastAsia="Calibri" w:hAnsiTheme="minorHAnsi" w:cs="Arial"/>
                <w:lang w:eastAsia="en-US"/>
              </w:rPr>
              <w:t xml:space="preserve"> wydatków projektu.</w:t>
            </w:r>
          </w:p>
          <w:p w14:paraId="5CADEA02" w14:textId="77777777" w:rsidR="002C1C57" w:rsidRDefault="002C1C57" w:rsidP="00E47C68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14:paraId="4F099F70" w14:textId="6FADFF7A" w:rsidR="006771B9" w:rsidRDefault="002C1C57" w:rsidP="00E47C68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Wartość</w:t>
            </w:r>
            <w:r w:rsidRPr="003717F3">
              <w:rPr>
                <w:rFonts w:asciiTheme="minorHAnsi" w:hAnsiTheme="minorHAnsi" w:cs="Arial"/>
                <w:b/>
              </w:rPr>
              <w:t xml:space="preserve"> </w:t>
            </w:r>
            <w:r w:rsidR="003717F3" w:rsidRPr="003717F3">
              <w:rPr>
                <w:rFonts w:asciiTheme="minorHAnsi" w:hAnsiTheme="minorHAnsi" w:cs="Arial"/>
                <w:b/>
              </w:rPr>
              <w:t>środków trwałych</w:t>
            </w:r>
            <w:r w:rsidR="003717F3" w:rsidRPr="003717F3">
              <w:rPr>
                <w:rFonts w:asciiTheme="minorHAnsi" w:hAnsiTheme="minorHAnsi" w:cs="Arial"/>
              </w:rPr>
              <w:t xml:space="preserve"> poniesionych w ramach kosztów bezpośrednich projektu </w:t>
            </w:r>
            <w:r w:rsidR="003717F3" w:rsidRPr="003717F3">
              <w:rPr>
                <w:rFonts w:asciiTheme="minorHAnsi" w:hAnsiTheme="minorHAnsi" w:cs="Arial"/>
                <w:b/>
              </w:rPr>
              <w:t>oraz wydatków w ramach cross-financingu</w:t>
            </w:r>
            <w:r w:rsidR="003717F3" w:rsidRPr="003717F3">
              <w:rPr>
                <w:rFonts w:asciiTheme="minorHAnsi" w:hAnsiTheme="minorHAnsi" w:cs="Arial"/>
              </w:rPr>
              <w:t xml:space="preserve"> nie może łącznie przekroczyć </w:t>
            </w:r>
            <w:r w:rsidR="003717F3" w:rsidRPr="003717F3">
              <w:rPr>
                <w:rFonts w:asciiTheme="minorHAnsi" w:hAnsiTheme="minorHAnsi" w:cs="Arial"/>
                <w:b/>
              </w:rPr>
              <w:t>30%</w:t>
            </w:r>
            <w:r w:rsidR="003717F3" w:rsidRPr="003717F3">
              <w:rPr>
                <w:rFonts w:asciiTheme="minorHAnsi" w:hAnsiTheme="minorHAnsi" w:cs="Arial"/>
              </w:rPr>
              <w:t xml:space="preserve"> wydatków projektu.</w:t>
            </w:r>
          </w:p>
          <w:p w14:paraId="6309522B" w14:textId="2CD678FD" w:rsidR="003717F3" w:rsidRPr="003717F3" w:rsidRDefault="003717F3" w:rsidP="006771B9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694504" w:rsidRPr="00160254" w14:paraId="02BE5D90" w14:textId="77777777" w:rsidTr="002C321E">
        <w:tc>
          <w:tcPr>
            <w:tcW w:w="569" w:type="dxa"/>
            <w:shd w:val="clear" w:color="auto" w:fill="auto"/>
          </w:tcPr>
          <w:p w14:paraId="24B1A024" w14:textId="4AD12367" w:rsidR="005816FE" w:rsidRPr="005F7B23" w:rsidRDefault="0026189E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766D9">
              <w:rPr>
                <w:rFonts w:asciiTheme="minorHAnsi" w:hAnsiTheme="minorHAnsi"/>
                <w:b/>
              </w:rPr>
              <w:t>8</w:t>
            </w:r>
            <w:r w:rsidR="001C55A2" w:rsidRPr="005F7B2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BBA72FE" w14:textId="2972BE64" w:rsidR="005816FE" w:rsidRPr="001154BD" w:rsidRDefault="005816FE" w:rsidP="005F7B23">
            <w:pPr>
              <w:pStyle w:val="Nagwek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22" w:name="_Toc36556165"/>
            <w:r w:rsidRPr="005F7B23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115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7B23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22"/>
          </w:p>
        </w:tc>
        <w:tc>
          <w:tcPr>
            <w:tcW w:w="7513" w:type="dxa"/>
            <w:shd w:val="clear" w:color="auto" w:fill="auto"/>
          </w:tcPr>
          <w:p w14:paraId="496C2338" w14:textId="563F012F" w:rsidR="00CE038B" w:rsidRDefault="00CE038B" w:rsidP="00CE038B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CE038B">
              <w:rPr>
                <w:rFonts w:asciiTheme="minorHAnsi" w:hAnsiTheme="minorHAnsi" w:cs="Arial"/>
                <w:lang w:eastAsia="en-US"/>
              </w:rPr>
              <w:t xml:space="preserve">Koszty bezpośrednie projektu, którego kwota dofinansowania wyrażona </w:t>
            </w:r>
            <w:r w:rsidR="00FE0689">
              <w:rPr>
                <w:rFonts w:asciiTheme="minorHAnsi" w:hAnsiTheme="minorHAnsi" w:cs="Arial"/>
                <w:lang w:eastAsia="en-US"/>
              </w:rPr>
              <w:br/>
            </w:r>
            <w:r w:rsidRPr="00CE038B">
              <w:rPr>
                <w:rFonts w:asciiTheme="minorHAnsi" w:hAnsiTheme="minorHAnsi" w:cs="Arial"/>
                <w:lang w:eastAsia="en-US"/>
              </w:rPr>
              <w:t>w PLN przekracza równowartość 100 tys. EUR</w:t>
            </w:r>
            <w:r w:rsidR="0018716F">
              <w:rPr>
                <w:rFonts w:asciiTheme="minorHAnsi" w:hAnsiTheme="minorHAnsi" w:cs="Arial"/>
                <w:lang w:eastAsia="en-US"/>
              </w:rPr>
              <w:t>O</w:t>
            </w:r>
            <w:r w:rsidR="0018716F">
              <w:rPr>
                <w:rStyle w:val="Odwoanieprzypisudolnego"/>
                <w:rFonts w:asciiTheme="minorHAnsi" w:hAnsiTheme="minorHAnsi" w:cs="Arial"/>
                <w:lang w:eastAsia="en-US"/>
              </w:rPr>
              <w:footnoteReference w:id="2"/>
            </w:r>
            <w:r w:rsidRPr="00CE038B">
              <w:rPr>
                <w:rFonts w:asciiTheme="minorHAnsi" w:hAnsiTheme="minorHAnsi" w:cs="Arial"/>
                <w:lang w:eastAsia="en-US"/>
              </w:rPr>
              <w:t xml:space="preserve">, 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muszą być rozliczane</w:t>
            </w:r>
            <w:r w:rsidRPr="006F0171">
              <w:rPr>
                <w:rFonts w:asciiTheme="minorHAnsi" w:hAnsiTheme="minorHAnsi" w:cs="Arial"/>
                <w:b/>
                <w:lang w:eastAsia="en-US"/>
              </w:rPr>
              <w:t xml:space="preserve"> na podstawie rze</w:t>
            </w:r>
            <w:r w:rsidR="00FE0689" w:rsidRPr="006F0171">
              <w:rPr>
                <w:rFonts w:asciiTheme="minorHAnsi" w:hAnsiTheme="minorHAnsi" w:cs="Arial"/>
                <w:b/>
                <w:lang w:eastAsia="en-US"/>
              </w:rPr>
              <w:t>czywiście ponoszonych wydatków.</w:t>
            </w:r>
          </w:p>
          <w:p w14:paraId="164E285B" w14:textId="77777777" w:rsidR="004E7BFB" w:rsidRDefault="004E7BFB" w:rsidP="00CE038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  <w:p w14:paraId="6F30DE71" w14:textId="77777777" w:rsidR="00720F1C" w:rsidRDefault="00CE038B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F66EBD">
              <w:rPr>
                <w:rFonts w:asciiTheme="minorHAnsi" w:hAnsiTheme="minorHAnsi" w:cs="Arial"/>
                <w:lang w:eastAsia="en-US"/>
              </w:rPr>
              <w:t>W projektach realizowanych w ramach Europejskiego Funduszu Społecznego rozliczanie kosztów pośrednich odbywa się wyłącznie za pomocą stawki ryczałtowej</w:t>
            </w:r>
            <w:r w:rsidRPr="00F66EBD">
              <w:rPr>
                <w:rFonts w:asciiTheme="minorHAnsi" w:hAnsiTheme="minorHAnsi" w:cs="Arial"/>
                <w:b/>
                <w:lang w:eastAsia="en-US"/>
              </w:rPr>
              <w:t>, co oznacza, że nie ma możliwości rozliczania kosztów pośrednich na podstawie rzeczywiście poniesionych wydatków</w:t>
            </w:r>
            <w:r w:rsidRPr="00F66EBD">
              <w:rPr>
                <w:rFonts w:asciiTheme="minorHAnsi" w:hAnsiTheme="minorHAnsi" w:cs="Arial"/>
                <w:lang w:eastAsia="en-US"/>
              </w:rPr>
              <w:t>.</w:t>
            </w:r>
          </w:p>
          <w:p w14:paraId="6C332FD1" w14:textId="23A9C23B" w:rsidR="00C42C66" w:rsidRPr="0026189E" w:rsidRDefault="00C42C66" w:rsidP="0026189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694504" w:rsidRPr="00160254" w14:paraId="3C830CE5" w14:textId="77777777" w:rsidTr="00FC0C12">
        <w:tc>
          <w:tcPr>
            <w:tcW w:w="569" w:type="dxa"/>
            <w:shd w:val="clear" w:color="auto" w:fill="auto"/>
          </w:tcPr>
          <w:p w14:paraId="5C1821DF" w14:textId="69E28E46" w:rsidR="001E2D99" w:rsidRPr="0034363A" w:rsidRDefault="003766D9" w:rsidP="0026189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="001C55A2" w:rsidRPr="0034363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96AF2DA" w14:textId="44161A5F" w:rsidR="00303BB0" w:rsidRPr="0034363A" w:rsidRDefault="00303BB0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3" w:name="_Toc36556166"/>
            <w:r w:rsidRPr="0034363A">
              <w:rPr>
                <w:rFonts w:asciiTheme="minorHAnsi" w:hAnsiTheme="minorHAnsi"/>
                <w:sz w:val="24"/>
                <w:szCs w:val="24"/>
              </w:rPr>
              <w:t xml:space="preserve">Braki 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 xml:space="preserve">w zakresie warunków 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>formaln</w:t>
            </w:r>
            <w:r w:rsidR="008B0526" w:rsidRPr="0034363A">
              <w:rPr>
                <w:rFonts w:asciiTheme="minorHAnsi" w:hAnsiTheme="minorHAnsi"/>
                <w:sz w:val="24"/>
                <w:szCs w:val="24"/>
              </w:rPr>
              <w:t>ych</w:t>
            </w:r>
            <w:r w:rsidRPr="0034363A">
              <w:rPr>
                <w:rFonts w:asciiTheme="minorHAnsi" w:hAnsiTheme="minorHAnsi"/>
                <w:sz w:val="24"/>
                <w:szCs w:val="24"/>
              </w:rPr>
              <w:t xml:space="preserve"> oraz oczywiste omyłki</w:t>
            </w:r>
            <w:bookmarkEnd w:id="23"/>
          </w:p>
          <w:p w14:paraId="188B438D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  <w:u w:val="single"/>
              </w:rPr>
            </w:pPr>
          </w:p>
          <w:p w14:paraId="31AB4613" w14:textId="77777777" w:rsidR="001E2D99" w:rsidRPr="0034363A" w:rsidRDefault="001E2D99" w:rsidP="0034363A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14:paraId="6C161E91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pisarską</w:t>
            </w:r>
            <w:r w:rsidRPr="00160254">
              <w:rPr>
                <w:rFonts w:asciiTheme="minorHAnsi" w:hAnsiTheme="minorHAnsi"/>
              </w:rPr>
              <w:t xml:space="preserve"> uznaje się m.in.: </w:t>
            </w:r>
          </w:p>
          <w:p w14:paraId="279F9318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błąd w wyrazie lub zdaniu, </w:t>
            </w:r>
          </w:p>
          <w:p w14:paraId="2FDAC148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opuszczenie wyrazu, </w:t>
            </w:r>
          </w:p>
          <w:p w14:paraId="7635BE85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usterkę w tekście, która zaburza logikę zapisu, </w:t>
            </w:r>
          </w:p>
          <w:p w14:paraId="06DAEC95" w14:textId="77777777" w:rsidR="00303BB0" w:rsidRPr="00160254" w:rsidRDefault="00303BB0" w:rsidP="00FC0C12">
            <w:pPr>
              <w:numPr>
                <w:ilvl w:val="0"/>
                <w:numId w:val="1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omyłkę w danej części wniosku, która powoduje niespójność zapisów na tle całego wniosku o dofinansowanie.</w:t>
            </w:r>
          </w:p>
          <w:p w14:paraId="4A07ED2C" w14:textId="77777777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17B2B1C6" w14:textId="77777777" w:rsidR="00303BB0" w:rsidRPr="00160254" w:rsidRDefault="00303BB0" w:rsidP="00FC0C12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920015">
              <w:rPr>
                <w:rFonts w:asciiTheme="minorHAnsi" w:hAnsiTheme="minorHAnsi"/>
                <w:b/>
              </w:rPr>
              <w:t>Za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  <w:b/>
              </w:rPr>
              <w:t>oczywistą omyłkę rachunkową</w:t>
            </w:r>
            <w:r w:rsidRPr="00160254">
              <w:rPr>
                <w:rFonts w:asciiTheme="minorHAnsi" w:hAnsiTheme="minorHAnsi"/>
              </w:rPr>
              <w:t xml:space="preserve"> uznaje się m.in.:</w:t>
            </w:r>
          </w:p>
          <w:p w14:paraId="3D5AC1C3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oczywisty błąd techniczny w działaniach arytmetycznych, </w:t>
            </w:r>
          </w:p>
          <w:p w14:paraId="5DC81E98" w14:textId="77777777" w:rsidR="00303BB0" w:rsidRPr="00160254" w:rsidRDefault="00303BB0" w:rsidP="00FC0C12">
            <w:pPr>
              <w:numPr>
                <w:ilvl w:val="0"/>
                <w:numId w:val="1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błąd wynikający z zaokrągleń kwot.</w:t>
            </w:r>
          </w:p>
          <w:p w14:paraId="125017A3" w14:textId="77777777" w:rsidR="009059DF" w:rsidRPr="00160254" w:rsidRDefault="009059DF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</w:p>
          <w:p w14:paraId="614A955E" w14:textId="77777777" w:rsidR="00303BB0" w:rsidRPr="00160254" w:rsidRDefault="00303BB0" w:rsidP="00FC0C12">
            <w:pPr>
              <w:spacing w:after="240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  <w:b/>
              </w:rPr>
              <w:t>Brakiem formalnym</w:t>
            </w:r>
            <w:r w:rsidRPr="00160254">
              <w:rPr>
                <w:rFonts w:asciiTheme="minorHAnsi" w:hAnsiTheme="minorHAnsi"/>
              </w:rPr>
              <w:t xml:space="preserve"> jest np.:</w:t>
            </w:r>
          </w:p>
          <w:p w14:paraId="0551236C" w14:textId="77777777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brak kompletu podpisów i pieczątek we wniosku,</w:t>
            </w:r>
          </w:p>
          <w:p w14:paraId="1D4B99A3" w14:textId="41407F4C" w:rsidR="00303BB0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brak potwierdzenia </w:t>
            </w:r>
            <w:r w:rsidR="008B0526" w:rsidRPr="00160254">
              <w:rPr>
                <w:rFonts w:asciiTheme="minorHAnsi" w:hAnsiTheme="minorHAnsi"/>
              </w:rPr>
              <w:t>kopii dokumentów za</w:t>
            </w:r>
            <w:r w:rsidRPr="00160254">
              <w:rPr>
                <w:rFonts w:asciiTheme="minorHAnsi" w:hAnsiTheme="minorHAnsi"/>
              </w:rPr>
              <w:t xml:space="preserve"> zgodnoś</w:t>
            </w:r>
            <w:r w:rsidR="008B0526" w:rsidRPr="00160254">
              <w:rPr>
                <w:rFonts w:asciiTheme="minorHAnsi" w:hAnsiTheme="minorHAnsi"/>
              </w:rPr>
              <w:t>ć</w:t>
            </w:r>
            <w:r w:rsidRPr="00160254">
              <w:rPr>
                <w:rFonts w:asciiTheme="minorHAnsi" w:hAnsiTheme="minorHAnsi"/>
              </w:rPr>
              <w:t xml:space="preserve"> z oryginałem,</w:t>
            </w:r>
          </w:p>
          <w:p w14:paraId="72E7AB22" w14:textId="77777777" w:rsidR="00A86797" w:rsidRPr="00160254" w:rsidRDefault="00303BB0" w:rsidP="00FC0C12">
            <w:pPr>
              <w:numPr>
                <w:ilvl w:val="0"/>
                <w:numId w:val="16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nieczytelny wydruk wniosku, utrudniający bądź też uniemożliwiający jego weryfikację.</w:t>
            </w:r>
          </w:p>
          <w:p w14:paraId="0E7869E4" w14:textId="5F6E15EA" w:rsidR="00303BB0" w:rsidRPr="00160254" w:rsidRDefault="00303BB0" w:rsidP="00FC0C12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240" w:line="276" w:lineRule="auto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694504" w:rsidRPr="00160254" w14:paraId="3CFC7787" w14:textId="77777777" w:rsidTr="002C321E">
        <w:tc>
          <w:tcPr>
            <w:tcW w:w="569" w:type="dxa"/>
            <w:shd w:val="clear" w:color="auto" w:fill="auto"/>
          </w:tcPr>
          <w:p w14:paraId="0A928875" w14:textId="462CA872" w:rsidR="00B77945" w:rsidRPr="0034363A" w:rsidRDefault="00AD1D1C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34363A">
              <w:rPr>
                <w:rFonts w:asciiTheme="minorHAnsi" w:hAnsiTheme="minorHAnsi"/>
                <w:b/>
                <w:color w:val="000000" w:themeColor="text1"/>
              </w:rPr>
              <w:t>2</w:t>
            </w:r>
            <w:r w:rsidR="003766D9">
              <w:rPr>
                <w:rFonts w:asciiTheme="minorHAnsi" w:hAnsiTheme="minorHAnsi"/>
                <w:b/>
                <w:color w:val="000000" w:themeColor="text1"/>
              </w:rPr>
              <w:t>0</w:t>
            </w:r>
            <w:r w:rsidR="001C55A2" w:rsidRPr="0034363A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289AD1F" w14:textId="798E069F" w:rsidR="00B77945" w:rsidRPr="0034363A" w:rsidRDefault="00B77945" w:rsidP="006F0171">
            <w:pPr>
              <w:pStyle w:val="Nagwek1"/>
              <w:spacing w:befor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24" w:name="_Toc36556167"/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Forma i sposób udzielania wnioskodawcy wyjaśnień </w:t>
            </w:r>
            <w:r w:rsidR="00250AB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br/>
            </w:r>
            <w:r w:rsidRPr="0034363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 kwestiach dotyczących </w:t>
            </w:r>
            <w:r w:rsidR="006F017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naboru</w:t>
            </w:r>
            <w:bookmarkEnd w:id="24"/>
          </w:p>
        </w:tc>
        <w:tc>
          <w:tcPr>
            <w:tcW w:w="7513" w:type="dxa"/>
            <w:shd w:val="clear" w:color="auto" w:fill="auto"/>
            <w:vAlign w:val="center"/>
          </w:tcPr>
          <w:p w14:paraId="753702E8" w14:textId="0C84EF23" w:rsidR="00E60C08" w:rsidRPr="00160254" w:rsidRDefault="008B281B" w:rsidP="0034363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color w:val="000000" w:themeColor="text1"/>
              </w:rPr>
              <w:t>W przypadku konieczności udzi</w:t>
            </w:r>
            <w:r w:rsidR="0034363A">
              <w:rPr>
                <w:rFonts w:asciiTheme="minorHAnsi" w:hAnsiTheme="minorHAnsi"/>
                <w:color w:val="000000" w:themeColor="text1"/>
              </w:rPr>
              <w:t>elenia wnioskodawcy wyjaśnień w </w:t>
            </w:r>
            <w:r w:rsidRPr="00160254">
              <w:rPr>
                <w:rFonts w:asciiTheme="minorHAnsi" w:hAnsiTheme="minorHAnsi"/>
                <w:color w:val="000000" w:themeColor="text1"/>
              </w:rPr>
              <w:t xml:space="preserve">kwestiach dotyczących </w:t>
            </w:r>
            <w:r w:rsidR="003B53F5">
              <w:rPr>
                <w:rFonts w:asciiTheme="minorHAnsi" w:hAnsiTheme="minorHAnsi"/>
                <w:color w:val="000000" w:themeColor="text1"/>
              </w:rPr>
              <w:t>naboru</w:t>
            </w:r>
            <w:r w:rsidRPr="00160254">
              <w:rPr>
                <w:rFonts w:asciiTheme="minorHAnsi" w:hAnsiTheme="minorHAnsi"/>
                <w:color w:val="000000" w:themeColor="text1"/>
              </w:rPr>
              <w:t xml:space="preserve"> IZ RPO WO 2014-2020 udziela indywidualnie odpowiedzi na pytania wnioskodawcy. W przypadku pytań wymagających dodatkowych konsultacji odpowiedzi będą przekazywane niezwłocznie po ich przeprowadzeniu. Zapytania do I</w:t>
            </w:r>
            <w:r w:rsidR="003B53F5">
              <w:rPr>
                <w:rFonts w:asciiTheme="minorHAnsi" w:hAnsiTheme="minorHAnsi"/>
                <w:color w:val="000000" w:themeColor="text1"/>
              </w:rPr>
              <w:t>Z</w:t>
            </w:r>
            <w:r w:rsidRPr="00160254">
              <w:rPr>
                <w:rFonts w:asciiTheme="minorHAnsi" w:hAnsiTheme="minorHAnsi"/>
                <w:color w:val="000000" w:themeColor="text1"/>
              </w:rPr>
              <w:t xml:space="preserve"> można składać za pomocą:</w:t>
            </w:r>
          </w:p>
          <w:p w14:paraId="147411CA" w14:textId="5703E9E5" w:rsidR="004F1AB1" w:rsidRDefault="004F1AB1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color w:val="000000" w:themeColor="text1"/>
              </w:rPr>
              <w:t xml:space="preserve">Zakładki </w:t>
            </w:r>
            <w:r w:rsidR="00746371" w:rsidRPr="00746371">
              <w:rPr>
                <w:rFonts w:asciiTheme="minorHAnsi" w:hAnsiTheme="minorHAnsi"/>
                <w:color w:val="000000" w:themeColor="text1"/>
              </w:rPr>
              <w:t>„</w:t>
            </w:r>
            <w:r w:rsidRPr="00746371">
              <w:rPr>
                <w:rFonts w:asciiTheme="minorHAnsi" w:hAnsiTheme="minorHAnsi"/>
                <w:color w:val="000000" w:themeColor="text1"/>
              </w:rPr>
              <w:t xml:space="preserve">często zadawane </w:t>
            </w:r>
            <w:r w:rsidR="00E02DEF" w:rsidRPr="00746371">
              <w:rPr>
                <w:rFonts w:asciiTheme="minorHAnsi" w:hAnsiTheme="minorHAnsi"/>
                <w:color w:val="000000" w:themeColor="text1"/>
              </w:rPr>
              <w:t>pytanie</w:t>
            </w:r>
            <w:r w:rsidR="00746371" w:rsidRPr="00746371">
              <w:rPr>
                <w:rFonts w:asciiTheme="minorHAnsi" w:hAnsiTheme="minorHAnsi"/>
                <w:color w:val="000000" w:themeColor="text1"/>
              </w:rPr>
              <w:t>”</w:t>
            </w:r>
            <w:r w:rsidR="00E02DEF" w:rsidRPr="00160254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160254">
              <w:rPr>
                <w:rFonts w:asciiTheme="minorHAnsi" w:hAnsiTheme="minorHAnsi"/>
                <w:color w:val="000000" w:themeColor="text1"/>
              </w:rPr>
              <w:t>na stronie:</w:t>
            </w:r>
          </w:p>
          <w:p w14:paraId="2F63A6E3" w14:textId="0B498FE3" w:rsidR="00596BEB" w:rsidRPr="00596BEB" w:rsidRDefault="000A568A" w:rsidP="00596BEB">
            <w:pPr>
              <w:autoSpaceDE w:val="0"/>
              <w:autoSpaceDN w:val="0"/>
              <w:adjustRightInd w:val="0"/>
              <w:spacing w:line="276" w:lineRule="auto"/>
              <w:ind w:left="249"/>
              <w:rPr>
                <w:rFonts w:asciiTheme="minorHAnsi" w:hAnsiTheme="minorHAnsi"/>
                <w:color w:val="000000" w:themeColor="text1"/>
              </w:rPr>
            </w:pPr>
            <w:hyperlink r:id="rId20" w:history="1">
              <w:r w:rsidR="00596BEB" w:rsidRPr="00596BE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</w:p>
          <w:p w14:paraId="6ECA129B" w14:textId="07B7A2BC" w:rsidR="00B77945" w:rsidRPr="00160254" w:rsidRDefault="001913A1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160254">
              <w:rPr>
                <w:rFonts w:asciiTheme="minorHAnsi" w:hAnsiTheme="minorHAnsi"/>
                <w:color w:val="000000" w:themeColor="text1"/>
              </w:rPr>
              <w:t>Poczty e – mail</w:t>
            </w:r>
            <w:r w:rsidR="00B77945" w:rsidRPr="00160254">
              <w:rPr>
                <w:rFonts w:asciiTheme="minorHAnsi" w:hAnsiTheme="minorHAnsi"/>
                <w:color w:val="000000" w:themeColor="text1"/>
              </w:rPr>
              <w:t>:</w:t>
            </w:r>
            <w:r w:rsidR="005F5AAF" w:rsidRPr="00160254">
              <w:rPr>
                <w:rFonts w:asciiTheme="minorHAnsi" w:hAnsiTheme="minorHAnsi"/>
                <w:color w:val="000000" w:themeColor="text1"/>
              </w:rPr>
              <w:t xml:space="preserve"> </w:t>
            </w:r>
            <w:hyperlink r:id="rId21" w:history="1">
              <w:r w:rsidR="00B21706" w:rsidRPr="00466C1B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info@opolskie.pl</w:t>
              </w:r>
            </w:hyperlink>
            <w:r w:rsidR="00B21706" w:rsidRPr="00160254">
              <w:rPr>
                <w:rFonts w:asciiTheme="minorHAnsi" w:hAnsiTheme="minorHAnsi"/>
                <w:color w:val="000000" w:themeColor="text1"/>
              </w:rPr>
              <w:t xml:space="preserve">, </w:t>
            </w:r>
            <w:hyperlink r:id="rId22" w:history="1">
              <w:r w:rsidR="00B21706" w:rsidRPr="00831BA9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r</w:t>
              </w:r>
              <w:r w:rsidR="00831BA9" w:rsidRPr="00831BA9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o</w:t>
              </w:r>
              <w:r w:rsidR="00B21706" w:rsidRPr="00831BA9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pefs@opolskie.pl</w:t>
              </w:r>
            </w:hyperlink>
            <w:r w:rsidR="00B21706" w:rsidRPr="0016025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5938C03D" w14:textId="015EA2CC" w:rsidR="00B77945" w:rsidRPr="002663C4" w:rsidRDefault="00B77945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2663C4">
              <w:rPr>
                <w:rFonts w:asciiTheme="minorHAnsi" w:hAnsiTheme="minorHAnsi"/>
                <w:color w:val="000000" w:themeColor="text1"/>
              </w:rPr>
              <w:t>Faksu:</w:t>
            </w:r>
            <w:r w:rsidR="005F5AAF" w:rsidRPr="002663C4">
              <w:rPr>
                <w:rFonts w:asciiTheme="minorHAnsi" w:hAnsiTheme="minorHAnsi"/>
                <w:color w:val="000000" w:themeColor="text1"/>
              </w:rPr>
              <w:t xml:space="preserve"> 77 44 04 721</w:t>
            </w:r>
          </w:p>
          <w:p w14:paraId="7133CEC8" w14:textId="0BD8D295" w:rsidR="00B77945" w:rsidRPr="002663C4" w:rsidRDefault="00B77945" w:rsidP="0034363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249"/>
              <w:rPr>
                <w:rFonts w:asciiTheme="minorHAnsi" w:hAnsiTheme="minorHAnsi"/>
                <w:color w:val="000000" w:themeColor="text1"/>
              </w:rPr>
            </w:pPr>
            <w:r w:rsidRPr="002663C4">
              <w:rPr>
                <w:rFonts w:asciiTheme="minorHAnsi" w:hAnsiTheme="minorHAnsi"/>
                <w:color w:val="000000" w:themeColor="text1"/>
              </w:rPr>
              <w:t>Telefonu:</w:t>
            </w:r>
            <w:r w:rsidR="005F5AAF" w:rsidRPr="002663C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F5AAF" w:rsidRPr="00766F31">
              <w:rPr>
                <w:rFonts w:asciiTheme="minorHAnsi" w:hAnsiTheme="minorHAnsi"/>
                <w:color w:val="000000" w:themeColor="text1"/>
              </w:rPr>
              <w:t>77 44 04 720-722</w:t>
            </w:r>
            <w:r w:rsidR="00E30725" w:rsidRPr="00766F31">
              <w:rPr>
                <w:rFonts w:asciiTheme="minorHAnsi" w:hAnsiTheme="minorHAnsi"/>
                <w:color w:val="000000" w:themeColor="text1"/>
              </w:rPr>
              <w:t>, 77 54 16</w:t>
            </w:r>
            <w:r w:rsidR="0021739C" w:rsidRPr="00766F31">
              <w:rPr>
                <w:rFonts w:asciiTheme="minorHAnsi" w:hAnsiTheme="minorHAnsi"/>
                <w:color w:val="000000" w:themeColor="text1"/>
              </w:rPr>
              <w:t> </w:t>
            </w:r>
            <w:r w:rsidR="00E30725" w:rsidRPr="00766F31">
              <w:rPr>
                <w:rFonts w:asciiTheme="minorHAnsi" w:hAnsiTheme="minorHAnsi"/>
                <w:color w:val="000000" w:themeColor="text1"/>
              </w:rPr>
              <w:t>212</w:t>
            </w:r>
            <w:r w:rsidR="0021739C" w:rsidRPr="00766F31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1C24707F" w14:textId="020E38DC" w:rsidR="0048160F" w:rsidRPr="00160254" w:rsidRDefault="0048160F" w:rsidP="003B53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94504" w:rsidRPr="00160254" w14:paraId="742BB960" w14:textId="77777777" w:rsidTr="003766D9">
        <w:tc>
          <w:tcPr>
            <w:tcW w:w="569" w:type="dxa"/>
            <w:shd w:val="clear" w:color="auto" w:fill="auto"/>
          </w:tcPr>
          <w:p w14:paraId="3C824325" w14:textId="51D58FC6" w:rsidR="00604B26" w:rsidRPr="008039F7" w:rsidRDefault="00AD1D1C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8039F7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1</w:t>
            </w:r>
            <w:r w:rsidR="001C55A2" w:rsidRPr="008039F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C56B8C2" w14:textId="0418BC0D" w:rsidR="00604B26" w:rsidRPr="008039F7" w:rsidRDefault="00604B26" w:rsidP="00837938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25" w:name="_Toc36556168"/>
            <w:r w:rsidRPr="008039F7">
              <w:rPr>
                <w:rFonts w:asciiTheme="minorHAnsi" w:hAnsiTheme="minorHAnsi"/>
                <w:sz w:val="24"/>
                <w:szCs w:val="24"/>
              </w:rPr>
              <w:t xml:space="preserve">Sposób podania do publicznej wiadomości </w:t>
            </w:r>
            <w:r w:rsidR="00837938">
              <w:rPr>
                <w:rFonts w:asciiTheme="minorHAnsi" w:hAnsiTheme="minorHAnsi"/>
                <w:sz w:val="24"/>
                <w:szCs w:val="24"/>
              </w:rPr>
              <w:t xml:space="preserve">informacji </w:t>
            </w:r>
            <w:r w:rsidR="00837938">
              <w:rPr>
                <w:rFonts w:asciiTheme="minorHAnsi" w:hAnsiTheme="minorHAnsi"/>
                <w:sz w:val="24"/>
                <w:szCs w:val="24"/>
              </w:rPr>
              <w:br/>
              <w:t>o projekcie wybranym do dofinansowania</w:t>
            </w:r>
            <w:bookmarkEnd w:id="25"/>
          </w:p>
        </w:tc>
        <w:tc>
          <w:tcPr>
            <w:tcW w:w="7513" w:type="dxa"/>
            <w:shd w:val="clear" w:color="auto" w:fill="auto"/>
          </w:tcPr>
          <w:p w14:paraId="55FACDE8" w14:textId="0EC94D6A" w:rsidR="00604B26" w:rsidRPr="00160254" w:rsidRDefault="00604B26" w:rsidP="003766D9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Zgodnie z zapisami art. 4</w:t>
            </w:r>
            <w:r w:rsidR="00BD092B">
              <w:rPr>
                <w:rFonts w:asciiTheme="minorHAnsi" w:hAnsiTheme="minorHAnsi"/>
              </w:rPr>
              <w:t>8</w:t>
            </w:r>
            <w:r w:rsidRPr="00160254">
              <w:rPr>
                <w:rFonts w:asciiTheme="minorHAnsi" w:hAnsiTheme="minorHAnsi"/>
              </w:rPr>
              <w:t xml:space="preserve"> ust. </w:t>
            </w:r>
            <w:r w:rsidR="00BD092B">
              <w:rPr>
                <w:rFonts w:asciiTheme="minorHAnsi" w:hAnsiTheme="minorHAnsi"/>
              </w:rPr>
              <w:t>6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077BEC">
              <w:rPr>
                <w:rFonts w:asciiTheme="minorHAnsi" w:hAnsiTheme="minorHAnsi"/>
              </w:rPr>
              <w:t>ustawy wdrożeniowej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4F1AB1" w:rsidRPr="00160254">
              <w:rPr>
                <w:rFonts w:asciiTheme="minorHAnsi" w:hAnsiTheme="minorHAnsi"/>
              </w:rPr>
              <w:t>I</w:t>
            </w:r>
            <w:r w:rsidR="00BD092B">
              <w:rPr>
                <w:rFonts w:asciiTheme="minorHAnsi" w:hAnsiTheme="minorHAnsi"/>
              </w:rPr>
              <w:t>Z</w:t>
            </w:r>
            <w:r w:rsidR="004F1AB1" w:rsidRPr="00160254">
              <w:rPr>
                <w:rFonts w:asciiTheme="minorHAnsi" w:hAnsiTheme="minorHAnsi"/>
              </w:rPr>
              <w:t xml:space="preserve"> </w:t>
            </w:r>
            <w:r w:rsidRPr="00160254">
              <w:rPr>
                <w:rFonts w:asciiTheme="minorHAnsi" w:hAnsiTheme="minorHAnsi"/>
              </w:rPr>
              <w:t>zamieszcza na swojej stronie</w:t>
            </w:r>
            <w:r w:rsidR="00CD1778" w:rsidRPr="00160254">
              <w:rPr>
                <w:rFonts w:asciiTheme="minorHAnsi" w:hAnsiTheme="minorHAnsi"/>
              </w:rPr>
              <w:t xml:space="preserve"> internetowej</w:t>
            </w:r>
            <w:r w:rsidR="00BD092B">
              <w:rPr>
                <w:rFonts w:asciiTheme="minorHAnsi" w:hAnsiTheme="minorHAnsi"/>
              </w:rPr>
              <w:t>, tj.</w:t>
            </w:r>
            <w:r w:rsidRPr="00160254">
              <w:rPr>
                <w:rFonts w:asciiTheme="minorHAnsi" w:hAnsiTheme="minorHAnsi"/>
              </w:rPr>
              <w:t xml:space="preserve"> </w:t>
            </w:r>
            <w:hyperlink r:id="rId23" w:history="1">
              <w:r w:rsidR="00BD092B" w:rsidRPr="00BD092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Regionalnego Programu Operacyjnego Województwa Opolskiego</w:t>
              </w:r>
            </w:hyperlink>
            <w:r w:rsidR="00BD092B" w:rsidRPr="00BD092B">
              <w:rPr>
                <w:rFonts w:asciiTheme="minorHAnsi" w:hAnsiTheme="minorHAnsi"/>
              </w:rPr>
              <w:t xml:space="preserve"> oraz na </w:t>
            </w:r>
            <w:hyperlink r:id="rId24" w:history="1">
              <w:r w:rsidR="00BD092B" w:rsidRPr="00BD092B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portalu Funduszy Europejskich</w:t>
              </w:r>
            </w:hyperlink>
            <w:r w:rsidR="00BD092B">
              <w:rPr>
                <w:rFonts w:asciiTheme="minorHAnsi" w:hAnsiTheme="minorHAnsi"/>
              </w:rPr>
              <w:t xml:space="preserve"> informację o projekcie wybranym do dofinansowania.</w:t>
            </w:r>
          </w:p>
          <w:p w14:paraId="587F7B63" w14:textId="2A82AB15" w:rsidR="00604B26" w:rsidRPr="00160254" w:rsidRDefault="00F8722C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Zgodnie z art. 37 ust. 6</w:t>
            </w:r>
            <w:r w:rsidR="00E140A0" w:rsidRPr="00160254">
              <w:rPr>
                <w:rFonts w:asciiTheme="minorHAnsi" w:hAnsiTheme="minorHAnsi"/>
                <w:i/>
              </w:rPr>
              <w:t xml:space="preserve"> </w:t>
            </w:r>
            <w:r w:rsidR="00E140A0" w:rsidRPr="00077BEC">
              <w:rPr>
                <w:rFonts w:asciiTheme="minorHAnsi" w:hAnsiTheme="minorHAnsi"/>
              </w:rPr>
              <w:t>ustawy wdrożeniowej</w:t>
            </w:r>
            <w:r w:rsidR="00E140A0" w:rsidRPr="00160254">
              <w:rPr>
                <w:rFonts w:asciiTheme="minorHAnsi" w:hAnsiTheme="minorHAnsi"/>
              </w:rPr>
              <w:t xml:space="preserve"> </w:t>
            </w:r>
            <w:r w:rsidR="003E73B7" w:rsidRPr="00160254">
              <w:rPr>
                <w:rFonts w:asciiTheme="minorHAnsi" w:hAnsiTheme="minorHAnsi"/>
                <w:b/>
              </w:rPr>
              <w:t>d</w:t>
            </w:r>
            <w:r w:rsidRPr="00160254">
              <w:rPr>
                <w:rFonts w:asciiTheme="minorHAnsi" w:hAnsiTheme="minorHAnsi"/>
                <w:b/>
              </w:rPr>
              <w:t>okumenty i informacje przedstawiane przez wnioskodawców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Pr="00EA6FF1">
              <w:rPr>
                <w:rFonts w:asciiTheme="minorHAnsi" w:hAnsiTheme="minorHAnsi"/>
                <w:b/>
              </w:rPr>
              <w:t>nie podlegają udostępnieniu</w:t>
            </w:r>
            <w:r w:rsidRPr="00160254">
              <w:rPr>
                <w:rFonts w:asciiTheme="minorHAnsi" w:hAnsiTheme="minorHAnsi"/>
              </w:rPr>
              <w:t xml:space="preserve"> przez </w:t>
            </w:r>
            <w:r w:rsidR="003E73B7" w:rsidRPr="00160254">
              <w:rPr>
                <w:rFonts w:asciiTheme="minorHAnsi" w:hAnsiTheme="minorHAnsi"/>
              </w:rPr>
              <w:t>I</w:t>
            </w:r>
            <w:r w:rsidR="004933CE">
              <w:rPr>
                <w:rFonts w:asciiTheme="minorHAnsi" w:hAnsiTheme="minorHAnsi"/>
              </w:rPr>
              <w:t>Z</w:t>
            </w:r>
            <w:r w:rsidR="00E140A0" w:rsidRPr="00160254">
              <w:rPr>
                <w:rFonts w:asciiTheme="minorHAnsi" w:hAnsiTheme="minorHAnsi"/>
              </w:rPr>
              <w:t xml:space="preserve"> w </w:t>
            </w:r>
            <w:r w:rsidRPr="00160254">
              <w:rPr>
                <w:rFonts w:asciiTheme="minorHAnsi" w:hAnsiTheme="minorHAnsi"/>
              </w:rPr>
              <w:t xml:space="preserve">trybie przepisów ustawy z 6 września 2001 r. o dostępie do informacji </w:t>
            </w:r>
            <w:r w:rsidR="003E73B7" w:rsidRPr="00160254">
              <w:rPr>
                <w:rFonts w:asciiTheme="minorHAnsi" w:hAnsiTheme="minorHAnsi"/>
              </w:rPr>
              <w:t>publicznej (</w:t>
            </w:r>
            <w:r w:rsidR="001D5F09">
              <w:rPr>
                <w:rFonts w:asciiTheme="minorHAnsi" w:hAnsiTheme="minorHAnsi"/>
              </w:rPr>
              <w:t xml:space="preserve">tj. </w:t>
            </w:r>
            <w:hyperlink r:id="rId25" w:history="1"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Dz.U. 201</w:t>
              </w:r>
              <w:r w:rsidR="001D5F09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9</w:t>
              </w:r>
              <w:r w:rsidR="00194CF6" w:rsidRPr="00194CF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 poz. 1</w:t>
              </w:r>
            </w:hyperlink>
            <w:r w:rsidR="001D5F09">
              <w:rPr>
                <w:rStyle w:val="Hipercze"/>
                <w:rFonts w:asciiTheme="minorHAnsi" w:hAnsiTheme="minorHAnsi"/>
                <w:color w:val="auto"/>
                <w:u w:val="none"/>
              </w:rPr>
              <w:t>429</w:t>
            </w:r>
            <w:r w:rsidRPr="00160254">
              <w:rPr>
                <w:rFonts w:asciiTheme="minorHAnsi" w:hAnsiTheme="minorHAnsi"/>
              </w:rPr>
              <w:t>).</w:t>
            </w:r>
          </w:p>
          <w:p w14:paraId="6F1BAD5D" w14:textId="652D768B" w:rsidR="003E73B7" w:rsidRPr="00160254" w:rsidRDefault="003E73B7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Na podstawie art. 37 ust. 7 </w:t>
            </w:r>
            <w:r w:rsidR="00E140A0" w:rsidRPr="00077BEC">
              <w:rPr>
                <w:rFonts w:asciiTheme="minorHAnsi" w:hAnsiTheme="minorHAnsi"/>
              </w:rPr>
              <w:t>ustawy wdrożeniowej</w:t>
            </w:r>
            <w:r w:rsidR="00E140A0" w:rsidRPr="00160254">
              <w:rPr>
                <w:rFonts w:asciiTheme="minorHAnsi" w:hAnsiTheme="minorHAnsi"/>
              </w:rPr>
              <w:t xml:space="preserve"> </w:t>
            </w:r>
            <w:r w:rsidR="00077BEC">
              <w:rPr>
                <w:rFonts w:asciiTheme="minorHAnsi" w:hAnsiTheme="minorHAnsi"/>
              </w:rPr>
              <w:t>dokumenty i </w:t>
            </w:r>
            <w:r w:rsidRPr="00160254">
              <w:rPr>
                <w:rFonts w:asciiTheme="minorHAnsi" w:hAnsiTheme="minorHAnsi"/>
              </w:rPr>
              <w:t>informacje wytworzone lub przygotowane przez I</w:t>
            </w:r>
            <w:r w:rsidR="004933CE">
              <w:rPr>
                <w:rFonts w:asciiTheme="minorHAnsi" w:hAnsiTheme="minorHAnsi"/>
              </w:rPr>
              <w:t>Z</w:t>
            </w:r>
            <w:r w:rsidRPr="00160254">
              <w:rPr>
                <w:rFonts w:asciiTheme="minorHAnsi" w:hAnsiTheme="minorHAnsi"/>
              </w:rPr>
              <w:t xml:space="preserve"> w związku z </w:t>
            </w:r>
            <w:r w:rsidR="00E140A0" w:rsidRPr="00160254">
              <w:rPr>
                <w:rFonts w:asciiTheme="minorHAnsi" w:hAnsiTheme="minorHAnsi"/>
              </w:rPr>
              <w:t>oceną dokumentów i </w:t>
            </w:r>
            <w:r w:rsidRPr="00160254">
              <w:rPr>
                <w:rFonts w:asciiTheme="minorHAnsi" w:hAnsiTheme="minorHAnsi"/>
              </w:rPr>
              <w:t>informacji przedstawianych przez wniosk</w:t>
            </w:r>
            <w:r w:rsidR="004933CE">
              <w:rPr>
                <w:rFonts w:asciiTheme="minorHAnsi" w:hAnsiTheme="minorHAnsi"/>
              </w:rPr>
              <w:t>odawców nie podlegają, do czasu</w:t>
            </w:r>
            <w:r w:rsidRPr="00160254">
              <w:rPr>
                <w:rFonts w:asciiTheme="minorHAnsi" w:hAnsiTheme="minorHAnsi"/>
              </w:rPr>
              <w:t xml:space="preserve"> zamieszczenia informacji, o której mowa w art. 48 ust</w:t>
            </w:r>
            <w:r w:rsidR="00077BEC">
              <w:rPr>
                <w:rFonts w:asciiTheme="minorHAnsi" w:hAnsiTheme="minorHAnsi"/>
              </w:rPr>
              <w:t>. 6 ww. ustawy, udostępnieniu w </w:t>
            </w:r>
            <w:r w:rsidRPr="00160254">
              <w:rPr>
                <w:rFonts w:asciiTheme="minorHAnsi" w:hAnsiTheme="minorHAnsi"/>
              </w:rPr>
              <w:t xml:space="preserve">trybie przepisów ustawy z 6 września 2001 r. </w:t>
            </w:r>
            <w:r w:rsidR="00905F4E">
              <w:rPr>
                <w:rFonts w:asciiTheme="minorHAnsi" w:hAnsiTheme="minorHAnsi"/>
              </w:rPr>
              <w:br/>
            </w:r>
            <w:r w:rsidRPr="00160254">
              <w:rPr>
                <w:rFonts w:asciiTheme="minorHAnsi" w:hAnsiTheme="minorHAnsi"/>
              </w:rPr>
              <w:t>o dostępie do informacji publicznej.</w:t>
            </w:r>
          </w:p>
          <w:p w14:paraId="2DAD5AD6" w14:textId="213486E4" w:rsidR="00604B26" w:rsidRPr="00160254" w:rsidRDefault="00604B26" w:rsidP="003766D9">
            <w:pPr>
              <w:spacing w:after="120" w:line="276" w:lineRule="auto"/>
              <w:rPr>
                <w:rFonts w:asciiTheme="minorHAnsi" w:hAnsiTheme="minorHAnsi"/>
              </w:rPr>
            </w:pPr>
            <w:r w:rsidRPr="00905F4E">
              <w:rPr>
                <w:rFonts w:asciiTheme="minorHAnsi" w:hAnsiTheme="minorHAnsi"/>
              </w:rPr>
              <w:t>Wyżej wymieniona regulacja stanowi przede wszystkim zabezpieczenie sprawnego przeprowadzania wyboru projekt</w:t>
            </w:r>
            <w:r w:rsidR="00297DA4" w:rsidRPr="00905F4E">
              <w:rPr>
                <w:rFonts w:asciiTheme="minorHAnsi" w:hAnsiTheme="minorHAnsi"/>
              </w:rPr>
              <w:t>u</w:t>
            </w:r>
            <w:r w:rsidRPr="00905F4E">
              <w:rPr>
                <w:rFonts w:asciiTheme="minorHAnsi" w:hAnsiTheme="minorHAnsi"/>
              </w:rPr>
              <w:t xml:space="preserve"> do dofinansowania, który mógłby być dezorganizowany poprzez znaczną liczbę wniosków dotyczących udostępnienia informacji publicznej. Dodatkowo regulacja ma na celu zapobieżenie praktykom polegającym na powielaniu w ramach danego </w:t>
            </w:r>
            <w:r w:rsidR="004933CE" w:rsidRPr="00905F4E">
              <w:rPr>
                <w:rFonts w:asciiTheme="minorHAnsi" w:hAnsiTheme="minorHAnsi"/>
              </w:rPr>
              <w:t>naboru</w:t>
            </w:r>
            <w:r w:rsidRPr="00905F4E">
              <w:rPr>
                <w:rFonts w:asciiTheme="minorHAnsi" w:hAnsiTheme="minorHAnsi"/>
              </w:rPr>
              <w:t xml:space="preserve"> rozwiązań opracowanych przez innych wnioskodawców.</w:t>
            </w:r>
            <w:r w:rsidRPr="00160254">
              <w:rPr>
                <w:rFonts w:asciiTheme="minorHAnsi" w:hAnsiTheme="minorHAnsi"/>
              </w:rPr>
              <w:t xml:space="preserve"> </w:t>
            </w:r>
          </w:p>
          <w:p w14:paraId="570B7288" w14:textId="29147FDC" w:rsidR="00604B26" w:rsidRPr="00160254" w:rsidRDefault="00604B26" w:rsidP="003766D9">
            <w:pPr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I</w:t>
            </w:r>
            <w:r w:rsidR="00C96763">
              <w:rPr>
                <w:rFonts w:asciiTheme="minorHAnsi" w:hAnsiTheme="minorHAnsi"/>
              </w:rPr>
              <w:t>Z</w:t>
            </w:r>
            <w:r w:rsidRPr="00160254">
              <w:rPr>
                <w:rFonts w:asciiTheme="minorHAnsi" w:hAnsiTheme="minorHAnsi"/>
              </w:rPr>
              <w:t xml:space="preserve"> zapewnia wnioskodawcy dostęp do dokumentów dotyczących oceny jego projektu przy zachowaniu zasady anonimowości danych osób dokonujących oceny. Wytyczna wynika z chęci zagwarantowania prawidłowego procesu wyboru projekt</w:t>
            </w:r>
            <w:r w:rsidR="00C96763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uniknięcia nadużyć, a także ma na celu ograniczenie wpływu wniosk</w:t>
            </w:r>
            <w:r w:rsidR="008039F7">
              <w:rPr>
                <w:rFonts w:asciiTheme="minorHAnsi" w:hAnsiTheme="minorHAnsi"/>
              </w:rPr>
              <w:t>odawc</w:t>
            </w:r>
            <w:r w:rsidR="00C96763">
              <w:rPr>
                <w:rFonts w:asciiTheme="minorHAnsi" w:hAnsiTheme="minorHAnsi"/>
              </w:rPr>
              <w:t>y</w:t>
            </w:r>
            <w:r w:rsidR="008039F7">
              <w:rPr>
                <w:rFonts w:asciiTheme="minorHAnsi" w:hAnsiTheme="minorHAnsi"/>
              </w:rPr>
              <w:t xml:space="preserve"> na osoby zaangażowane w </w:t>
            </w:r>
            <w:r w:rsidRPr="00160254">
              <w:rPr>
                <w:rFonts w:asciiTheme="minorHAnsi" w:hAnsiTheme="minorHAnsi"/>
              </w:rPr>
              <w:t xml:space="preserve">proces oceny i wyboru projektów. </w:t>
            </w:r>
          </w:p>
          <w:p w14:paraId="6C82E22D" w14:textId="317B94EB" w:rsidR="00D03532" w:rsidRPr="00160254" w:rsidRDefault="00D03532" w:rsidP="003766D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7D916A07" w14:textId="77777777" w:rsidTr="002C321E">
        <w:tc>
          <w:tcPr>
            <w:tcW w:w="569" w:type="dxa"/>
            <w:shd w:val="clear" w:color="auto" w:fill="auto"/>
          </w:tcPr>
          <w:p w14:paraId="4C73A0C5" w14:textId="656A116F" w:rsidR="00B77945" w:rsidRPr="004369A4" w:rsidRDefault="00AD1D1C" w:rsidP="003766D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4369A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2</w:t>
            </w:r>
            <w:r w:rsidR="001C55A2" w:rsidRPr="004369A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AEB7A04" w14:textId="0C2EBB52" w:rsidR="00B77945" w:rsidRPr="004369A4" w:rsidRDefault="00B77945" w:rsidP="004369A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6" w:name="_Toc36556169"/>
            <w:r w:rsidRPr="004369A4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r w:rsidR="00634E00" w:rsidRPr="004369A4">
              <w:rPr>
                <w:rFonts w:asciiTheme="minorHAnsi" w:hAnsiTheme="minorHAnsi"/>
                <w:sz w:val="24"/>
                <w:szCs w:val="24"/>
              </w:rPr>
              <w:t xml:space="preserve"> oraz instytucje właściwe do ich rozpatrzenia</w:t>
            </w:r>
            <w:bookmarkEnd w:id="26"/>
          </w:p>
        </w:tc>
        <w:tc>
          <w:tcPr>
            <w:tcW w:w="7513" w:type="dxa"/>
            <w:shd w:val="clear" w:color="auto" w:fill="auto"/>
            <w:vAlign w:val="center"/>
          </w:tcPr>
          <w:p w14:paraId="62DD601B" w14:textId="01618A03" w:rsidR="006B312C" w:rsidRDefault="0078483F" w:rsidP="0078483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ramach pozakonkursowego trybu wyboru projektu, środki odwoławcze nie przysługują. W odniesieniu do projektu realizowanego w trybie pozakonkursowym nie mają zastosowania zapisy art. 53 ust 1 ustawy wdrożeniowej. Powyższe oznacza, że </w:t>
            </w:r>
            <w:r w:rsidR="00C50802">
              <w:rPr>
                <w:rFonts w:asciiTheme="minorHAnsi" w:hAnsiTheme="minorHAnsi"/>
              </w:rPr>
              <w:t xml:space="preserve">w przypadku negatywnej oceny </w:t>
            </w:r>
            <w:r>
              <w:rPr>
                <w:rFonts w:asciiTheme="minorHAnsi" w:hAnsiTheme="minorHAnsi"/>
              </w:rPr>
              <w:t>projektu</w:t>
            </w:r>
            <w:r w:rsidR="00C50802">
              <w:rPr>
                <w:rFonts w:asciiTheme="minorHAnsi" w:hAnsiTheme="minorHAnsi"/>
              </w:rPr>
              <w:t xml:space="preserve">, wnioskodawcy </w:t>
            </w:r>
            <w:r>
              <w:rPr>
                <w:rFonts w:asciiTheme="minorHAnsi" w:hAnsiTheme="minorHAnsi"/>
              </w:rPr>
              <w:t>nie przysługuje prawo wniesienia protestu.</w:t>
            </w:r>
          </w:p>
          <w:p w14:paraId="58959567" w14:textId="737822D6" w:rsidR="001651F4" w:rsidRPr="001651F4" w:rsidRDefault="001651F4" w:rsidP="00733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 w:themeColor="text1"/>
                <w:lang w:eastAsia="x-none"/>
              </w:rPr>
            </w:pPr>
          </w:p>
        </w:tc>
      </w:tr>
      <w:tr w:rsidR="00694504" w:rsidRPr="00160254" w14:paraId="77089F98" w14:textId="77777777" w:rsidTr="009D4505">
        <w:tc>
          <w:tcPr>
            <w:tcW w:w="569" w:type="dxa"/>
            <w:shd w:val="clear" w:color="auto" w:fill="auto"/>
          </w:tcPr>
          <w:p w14:paraId="4E9D9809" w14:textId="77B42BFF" w:rsidR="00604B26" w:rsidRPr="00F47374" w:rsidRDefault="00E7270D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3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EDE771A" w14:textId="4B9D816C" w:rsidR="00604B26" w:rsidRPr="00F47374" w:rsidRDefault="00F47374" w:rsidP="009D450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7" w:name="_Toc36556170"/>
            <w:r>
              <w:rPr>
                <w:rFonts w:asciiTheme="minorHAnsi" w:hAnsiTheme="minorHAnsi"/>
                <w:sz w:val="24"/>
                <w:szCs w:val="24"/>
              </w:rPr>
              <w:t>Informacje o 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>sposobie postępowania z wniosk</w:t>
            </w:r>
            <w:r w:rsidR="009D4505">
              <w:rPr>
                <w:rFonts w:asciiTheme="minorHAnsi" w:hAnsiTheme="minorHAnsi"/>
                <w:sz w:val="24"/>
                <w:szCs w:val="24"/>
              </w:rPr>
              <w:t>iem</w:t>
            </w:r>
            <w:r w:rsidR="00604B26" w:rsidRPr="00F47374">
              <w:rPr>
                <w:rFonts w:asciiTheme="minorHAnsi" w:hAnsiTheme="minorHAnsi"/>
                <w:sz w:val="24"/>
                <w:szCs w:val="24"/>
              </w:rPr>
              <w:t xml:space="preserve"> o dofinansowanie po rozstrzygnięciu </w:t>
            </w:r>
            <w:r w:rsidR="009D4505">
              <w:rPr>
                <w:rFonts w:asciiTheme="minorHAnsi" w:hAnsiTheme="minorHAnsi"/>
                <w:sz w:val="24"/>
                <w:szCs w:val="24"/>
              </w:rPr>
              <w:t>Pozakonkurowej procedury wyboru projektu</w:t>
            </w:r>
            <w:bookmarkEnd w:id="27"/>
          </w:p>
        </w:tc>
        <w:tc>
          <w:tcPr>
            <w:tcW w:w="7513" w:type="dxa"/>
            <w:shd w:val="clear" w:color="auto" w:fill="auto"/>
          </w:tcPr>
          <w:p w14:paraId="078BCE28" w14:textId="75046A2B" w:rsidR="002B6AAD" w:rsidRPr="00160254" w:rsidRDefault="00604B26" w:rsidP="009D45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W przypadku wyboru proje</w:t>
            </w:r>
            <w:r w:rsidR="00F47374">
              <w:rPr>
                <w:rFonts w:asciiTheme="minorHAnsi" w:hAnsiTheme="minorHAnsi"/>
              </w:rPr>
              <w:t>ktu do dofinansowania wniosek o </w:t>
            </w:r>
            <w:r w:rsidRPr="00160254">
              <w:rPr>
                <w:rFonts w:asciiTheme="minorHAnsi" w:hAnsiTheme="minorHAnsi"/>
              </w:rPr>
              <w:t xml:space="preserve">dofinansowanie projektu staje się załącznikiem do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47374">
              <w:rPr>
                <w:rFonts w:asciiTheme="minorHAnsi" w:hAnsiTheme="minorHAnsi"/>
              </w:rPr>
              <w:t xml:space="preserve"> o </w:t>
            </w:r>
            <w:r w:rsidRPr="00160254">
              <w:rPr>
                <w:rFonts w:asciiTheme="minorHAnsi" w:hAnsiTheme="minorHAnsi"/>
              </w:rPr>
              <w:t>dofinansowani</w:t>
            </w:r>
            <w:r w:rsidR="005E02C7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i stanowi jej integralną część.</w:t>
            </w:r>
            <w:r w:rsidR="002B6AAD" w:rsidRPr="00160254">
              <w:rPr>
                <w:rFonts w:asciiTheme="minorHAnsi" w:hAnsiTheme="minorHAnsi"/>
              </w:rPr>
              <w:t xml:space="preserve"> </w:t>
            </w:r>
          </w:p>
          <w:p w14:paraId="0BF95398" w14:textId="77777777" w:rsidR="00196B6F" w:rsidRPr="00160254" w:rsidRDefault="00196B6F" w:rsidP="005E02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29A43478" w14:textId="77777777" w:rsidTr="002C321E">
        <w:tc>
          <w:tcPr>
            <w:tcW w:w="569" w:type="dxa"/>
            <w:shd w:val="clear" w:color="auto" w:fill="auto"/>
          </w:tcPr>
          <w:p w14:paraId="20DF7EF6" w14:textId="2D1CFE20" w:rsidR="00FA1E93" w:rsidRPr="00F47374" w:rsidRDefault="00E7270D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F47374"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4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91656D8" w14:textId="3FEFF8DC" w:rsidR="00FA1E93" w:rsidRPr="00F47374" w:rsidRDefault="00FA1E93" w:rsidP="00FA76B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8" w:name="_Toc36556171"/>
            <w:r w:rsidRPr="00F47374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083C3B" w:rsidRPr="00F47374">
              <w:rPr>
                <w:rFonts w:asciiTheme="minorHAnsi" w:hAnsiTheme="minorHAnsi"/>
                <w:sz w:val="24"/>
                <w:szCs w:val="24"/>
              </w:rPr>
              <w:t>decyzji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o dofinansowani</w:t>
            </w:r>
            <w:r w:rsidR="00FA76B0">
              <w:rPr>
                <w:rFonts w:asciiTheme="minorHAnsi" w:hAnsiTheme="minorHAnsi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/>
                <w:sz w:val="24"/>
                <w:szCs w:val="24"/>
              </w:rPr>
              <w:t xml:space="preserve"> projektu</w:t>
            </w:r>
            <w:bookmarkEnd w:id="28"/>
          </w:p>
        </w:tc>
        <w:tc>
          <w:tcPr>
            <w:tcW w:w="7513" w:type="dxa"/>
            <w:shd w:val="clear" w:color="auto" w:fill="auto"/>
            <w:vAlign w:val="center"/>
          </w:tcPr>
          <w:p w14:paraId="561FE5A8" w14:textId="2722BE14" w:rsidR="00C12141" w:rsidRDefault="00B51948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Wzór </w:t>
            </w:r>
            <w:r w:rsidR="0065145A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o dofinansowa</w:t>
            </w:r>
            <w:r w:rsidRPr="00160254">
              <w:rPr>
                <w:rFonts w:asciiTheme="minorHAnsi" w:hAnsiTheme="minorHAnsi"/>
              </w:rPr>
              <w:t>ni</w:t>
            </w:r>
            <w:r w:rsidR="0092123B">
              <w:rPr>
                <w:rFonts w:asciiTheme="minorHAnsi" w:hAnsiTheme="minorHAnsi"/>
              </w:rPr>
              <w:t>u</w:t>
            </w:r>
            <w:r w:rsidRPr="00160254">
              <w:rPr>
                <w:rFonts w:asciiTheme="minorHAnsi" w:hAnsiTheme="minorHAnsi"/>
              </w:rPr>
              <w:t xml:space="preserve"> projektu, która będzie zawierana</w:t>
            </w:r>
            <w:r w:rsidR="00FA1E93" w:rsidRPr="00160254">
              <w:rPr>
                <w:rFonts w:asciiTheme="minorHAnsi" w:hAnsiTheme="minorHAnsi"/>
              </w:rPr>
              <w:t xml:space="preserve"> z wnioskodawc</w:t>
            </w:r>
            <w:r w:rsidR="0092123B">
              <w:rPr>
                <w:rFonts w:asciiTheme="minorHAnsi" w:hAnsiTheme="minorHAnsi"/>
              </w:rPr>
              <w:t>ą</w:t>
            </w:r>
            <w:r w:rsidR="00FA1E93" w:rsidRPr="00160254">
              <w:rPr>
                <w:rFonts w:asciiTheme="minorHAnsi" w:hAnsiTheme="minorHAnsi"/>
              </w:rPr>
              <w:t xml:space="preserve"> projekt</w:t>
            </w:r>
            <w:r w:rsidR="0092123B">
              <w:rPr>
                <w:rFonts w:asciiTheme="minorHAnsi" w:hAnsiTheme="minorHAnsi"/>
              </w:rPr>
              <w:t>u</w:t>
            </w:r>
            <w:r w:rsidR="00FA1E93" w:rsidRPr="00160254">
              <w:rPr>
                <w:rFonts w:asciiTheme="minorHAnsi" w:hAnsiTheme="minorHAnsi"/>
              </w:rPr>
              <w:t xml:space="preserve"> wybran</w:t>
            </w:r>
            <w:r w:rsidR="0092123B">
              <w:rPr>
                <w:rFonts w:asciiTheme="minorHAnsi" w:hAnsiTheme="minorHAnsi"/>
              </w:rPr>
              <w:t>ego</w:t>
            </w:r>
            <w:r w:rsidR="00FA1E93" w:rsidRPr="00160254">
              <w:rPr>
                <w:rFonts w:asciiTheme="minorHAnsi" w:hAnsiTheme="minorHAnsi"/>
              </w:rPr>
              <w:t xml:space="preserve"> do dofinansowania</w:t>
            </w:r>
            <w:r w:rsidRPr="00160254">
              <w:rPr>
                <w:rFonts w:asciiTheme="minorHAnsi" w:hAnsiTheme="minorHAnsi"/>
              </w:rPr>
              <w:t xml:space="preserve"> stanowi</w:t>
            </w:r>
            <w:r w:rsidR="00FA1E93" w:rsidRPr="00160254">
              <w:rPr>
                <w:rFonts w:asciiTheme="minorHAnsi" w:hAnsiTheme="minorHAnsi"/>
              </w:rPr>
              <w:t xml:space="preserve"> załącznik nr </w:t>
            </w:r>
            <w:r w:rsidR="00163A87" w:rsidRPr="00160254">
              <w:rPr>
                <w:rFonts w:asciiTheme="minorHAnsi" w:hAnsiTheme="minorHAnsi"/>
              </w:rPr>
              <w:t>6</w:t>
            </w:r>
            <w:r w:rsidRPr="00160254">
              <w:rPr>
                <w:rFonts w:asciiTheme="minorHAnsi" w:hAnsiTheme="minorHAnsi"/>
              </w:rPr>
              <w:t xml:space="preserve"> do niniejsze</w:t>
            </w:r>
            <w:r w:rsidR="0092123B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92123B">
              <w:rPr>
                <w:rFonts w:asciiTheme="minorHAnsi" w:hAnsiTheme="minorHAnsi"/>
              </w:rPr>
              <w:t>Pozakonkursowej procedury wyboru projektu</w:t>
            </w:r>
            <w:r w:rsidR="003C2AE6">
              <w:rPr>
                <w:rFonts w:asciiTheme="minorHAnsi" w:hAnsiTheme="minorHAnsi"/>
              </w:rPr>
              <w:t xml:space="preserve">, która jest </w:t>
            </w:r>
            <w:r w:rsidR="00CD47AC" w:rsidRPr="00160254">
              <w:rPr>
                <w:rFonts w:asciiTheme="minorHAnsi" w:hAnsiTheme="minorHAnsi"/>
              </w:rPr>
              <w:t>zamieszczon</w:t>
            </w:r>
            <w:r w:rsidR="003C2AE6">
              <w:rPr>
                <w:rFonts w:asciiTheme="minorHAnsi" w:hAnsiTheme="minorHAnsi"/>
              </w:rPr>
              <w:t>a</w:t>
            </w:r>
            <w:r w:rsidR="00CD47AC"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>na stronie</w:t>
            </w:r>
            <w:r w:rsidR="00AE5E3A">
              <w:rPr>
                <w:rFonts w:asciiTheme="minorHAnsi" w:hAnsiTheme="minorHAnsi"/>
              </w:rPr>
              <w:t xml:space="preserve"> internetowej:</w:t>
            </w:r>
            <w:r w:rsidR="00FA1E93" w:rsidRPr="00CE0398">
              <w:rPr>
                <w:rFonts w:asciiTheme="minorHAnsi" w:hAnsiTheme="minorHAnsi"/>
              </w:rPr>
              <w:t xml:space="preserve"> </w:t>
            </w:r>
            <w:hyperlink r:id="rId26" w:history="1">
              <w:r w:rsidR="0080079F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Regionalnego Programu Operacyjnego Województwa Opolskiego</w:t>
              </w:r>
            </w:hyperlink>
            <w:r w:rsidR="0080079F" w:rsidRPr="00160254">
              <w:rPr>
                <w:rFonts w:asciiTheme="minorHAnsi" w:hAnsiTheme="minorHAnsi" w:cs="Calibri"/>
                <w:color w:val="000000" w:themeColor="text1"/>
                <w:lang w:eastAsia="x-none"/>
              </w:rPr>
              <w:t xml:space="preserve"> oraz na </w:t>
            </w:r>
            <w:hyperlink r:id="rId27" w:history="1">
              <w:r w:rsidR="0080079F">
                <w:rPr>
                  <w:rFonts w:asciiTheme="minorHAnsi" w:hAnsiTheme="minorHAnsi" w:cs="Calibri"/>
                  <w:color w:val="000000" w:themeColor="text1"/>
                  <w:lang w:eastAsia="x-none"/>
                </w:rPr>
                <w:t>portalu Funduszy Europejskich</w:t>
              </w:r>
            </w:hyperlink>
            <w:r w:rsidR="00C737ED" w:rsidRPr="00160254">
              <w:rPr>
                <w:rFonts w:asciiTheme="minorHAnsi" w:hAnsiTheme="minorHAnsi"/>
              </w:rPr>
              <w:t>.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A1E93" w:rsidRPr="00160254">
              <w:rPr>
                <w:rFonts w:asciiTheme="minorHAnsi" w:hAnsiTheme="minorHAnsi"/>
              </w:rPr>
              <w:t xml:space="preserve">Formularz </w:t>
            </w:r>
            <w:r w:rsidR="00083C3B" w:rsidRPr="00160254">
              <w:rPr>
                <w:rFonts w:asciiTheme="minorHAnsi" w:hAnsiTheme="minorHAnsi"/>
              </w:rPr>
              <w:t>decyzji</w:t>
            </w:r>
            <w:r w:rsidR="00FA1E93" w:rsidRPr="00160254">
              <w:rPr>
                <w:rFonts w:asciiTheme="minorHAnsi" w:hAnsiTheme="minorHAnsi"/>
              </w:rPr>
              <w:t xml:space="preserve"> zawiera wszystkie postanowi</w:t>
            </w:r>
            <w:r w:rsidR="00EA0C34" w:rsidRPr="00160254">
              <w:rPr>
                <w:rFonts w:asciiTheme="minorHAnsi" w:hAnsiTheme="minorHAnsi"/>
              </w:rPr>
              <w:t xml:space="preserve">enia wymagane przepisami prawa, w tym wynikające z </w:t>
            </w:r>
            <w:r w:rsidR="00FA1E93" w:rsidRPr="00160254">
              <w:rPr>
                <w:rFonts w:asciiTheme="minorHAnsi" w:hAnsiTheme="minorHAnsi"/>
              </w:rPr>
              <w:t xml:space="preserve">przepisów ustawy </w:t>
            </w:r>
            <w:r w:rsidR="0092123B">
              <w:rPr>
                <w:rFonts w:asciiTheme="minorHAnsi" w:hAnsiTheme="minorHAnsi"/>
              </w:rPr>
              <w:br/>
            </w:r>
            <w:r w:rsidR="00FA1E93" w:rsidRPr="00160254">
              <w:rPr>
                <w:rFonts w:asciiTheme="minorHAnsi" w:hAnsiTheme="minorHAnsi"/>
              </w:rPr>
              <w:t xml:space="preserve">o finansach publicznych, określające elementy </w:t>
            </w:r>
            <w:r w:rsidR="00EA0C34" w:rsidRPr="00160254">
              <w:rPr>
                <w:rFonts w:asciiTheme="minorHAnsi" w:hAnsiTheme="minorHAnsi"/>
              </w:rPr>
              <w:t>decyzji o dofinansowani</w:t>
            </w:r>
            <w:r w:rsidR="0092123B">
              <w:rPr>
                <w:rFonts w:asciiTheme="minorHAnsi" w:hAnsiTheme="minorHAnsi"/>
              </w:rPr>
              <w:t>u</w:t>
            </w:r>
            <w:r w:rsidR="00EA0C34" w:rsidRPr="00160254">
              <w:rPr>
                <w:rFonts w:asciiTheme="minorHAnsi" w:hAnsiTheme="minorHAnsi"/>
              </w:rPr>
              <w:t xml:space="preserve">. </w:t>
            </w:r>
            <w:r w:rsidR="00FA1E93" w:rsidRPr="00160254">
              <w:rPr>
                <w:rFonts w:asciiTheme="minorHAnsi" w:hAnsiTheme="minorHAnsi"/>
              </w:rPr>
              <w:t xml:space="preserve">Wzór </w:t>
            </w:r>
            <w:r w:rsidR="00EA0C34" w:rsidRPr="00160254">
              <w:rPr>
                <w:rFonts w:asciiTheme="minorHAnsi" w:hAnsiTheme="minorHAnsi"/>
              </w:rPr>
              <w:t xml:space="preserve">decyzji uwzględnia prawa </w:t>
            </w:r>
            <w:r w:rsidR="00FA1E93" w:rsidRPr="00160254">
              <w:rPr>
                <w:rFonts w:asciiTheme="minorHAnsi" w:hAnsiTheme="minorHAnsi"/>
              </w:rPr>
              <w:t>i obowiązki beneficjenta oraz właściwej instytucji udzielającej dofinansowania.</w:t>
            </w:r>
          </w:p>
          <w:p w14:paraId="290E6E24" w14:textId="52FFA3E9" w:rsidR="009975FA" w:rsidRPr="00160254" w:rsidRDefault="009975FA" w:rsidP="00F4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694504" w:rsidRPr="00160254" w14:paraId="05B0E5C2" w14:textId="77777777" w:rsidTr="002C321E">
        <w:tc>
          <w:tcPr>
            <w:tcW w:w="569" w:type="dxa"/>
            <w:shd w:val="clear" w:color="auto" w:fill="auto"/>
          </w:tcPr>
          <w:p w14:paraId="1B7DADD2" w14:textId="62AE38A7" w:rsidR="009624ED" w:rsidRPr="00F47374" w:rsidRDefault="00B06664" w:rsidP="003766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766D9">
              <w:rPr>
                <w:rFonts w:asciiTheme="minorHAnsi" w:hAnsiTheme="minorHAnsi"/>
                <w:b/>
              </w:rPr>
              <w:t>5</w:t>
            </w:r>
            <w:r w:rsidR="001C55A2" w:rsidRPr="00F4737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3F821D0B" w14:textId="7C835F85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bookmarkStart w:id="29" w:name="_Toc36556172"/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Zasady 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 xml:space="preserve">podejmowania </w:t>
            </w:r>
            <w:r w:rsidR="0065145A" w:rsidRPr="00F47374">
              <w:rPr>
                <w:rFonts w:asciiTheme="minorHAnsi" w:hAnsiTheme="minorHAnsi" w:cs="Arial"/>
                <w:sz w:val="24"/>
                <w:szCs w:val="24"/>
              </w:rPr>
              <w:t>decyzji</w:t>
            </w:r>
            <w:r w:rsidR="003766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BF0517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>dofinansowani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Pr="00F47374">
              <w:rPr>
                <w:rFonts w:asciiTheme="minorHAnsi" w:hAnsiTheme="minorHAnsi" w:cs="Arial"/>
                <w:sz w:val="24"/>
                <w:szCs w:val="24"/>
              </w:rPr>
              <w:t xml:space="preserve"> projektu</w:t>
            </w:r>
            <w:bookmarkEnd w:id="29"/>
          </w:p>
          <w:p w14:paraId="7DA0FAF8" w14:textId="77777777" w:rsidR="009624ED" w:rsidRPr="00F47374" w:rsidRDefault="009624ED" w:rsidP="00F47374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B5B9986" w14:textId="6D9D8D44" w:rsidR="0005082E" w:rsidRPr="00160254" w:rsidRDefault="00B47EB5" w:rsidP="00500CB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5082E" w:rsidRPr="00160254">
              <w:rPr>
                <w:rFonts w:asciiTheme="minorHAnsi" w:hAnsiTheme="minorHAnsi"/>
              </w:rPr>
              <w:t>ecyzja o dofinansowani</w:t>
            </w:r>
            <w:r>
              <w:rPr>
                <w:rFonts w:asciiTheme="minorHAnsi" w:hAnsiTheme="minorHAnsi"/>
              </w:rPr>
              <w:t>u</w:t>
            </w:r>
            <w:r w:rsidR="0005082E" w:rsidRPr="00160254">
              <w:rPr>
                <w:rFonts w:asciiTheme="minorHAnsi" w:hAnsiTheme="minorHAnsi"/>
              </w:rPr>
              <w:t xml:space="preserve"> projektu określa obowiązki beneficjenta związane z realizacją projektu. </w:t>
            </w:r>
          </w:p>
          <w:p w14:paraId="241D59DC" w14:textId="0863405A" w:rsidR="0005082E" w:rsidRPr="00C31083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  <w:b/>
              </w:rPr>
              <w:t xml:space="preserve">Przed </w:t>
            </w:r>
            <w:r w:rsidR="00B47EB5" w:rsidRPr="00C31083">
              <w:rPr>
                <w:rFonts w:asciiTheme="minorHAnsi" w:hAnsiTheme="minorHAnsi"/>
                <w:b/>
              </w:rPr>
              <w:t xml:space="preserve">podjęciem </w:t>
            </w:r>
            <w:r w:rsidRPr="00C31083">
              <w:rPr>
                <w:rFonts w:asciiTheme="minorHAnsi" w:hAnsiTheme="minorHAnsi"/>
                <w:b/>
              </w:rPr>
              <w:t xml:space="preserve">decyzji </w:t>
            </w:r>
            <w:r w:rsidR="00B47EB5" w:rsidRPr="00C31083">
              <w:rPr>
                <w:rFonts w:asciiTheme="minorHAnsi" w:hAnsiTheme="minorHAnsi"/>
                <w:b/>
              </w:rPr>
              <w:t xml:space="preserve">o dofinansowaniu </w:t>
            </w:r>
            <w:r w:rsidRPr="00C31083">
              <w:rPr>
                <w:rFonts w:asciiTheme="minorHAnsi" w:hAnsiTheme="minorHAnsi"/>
                <w:b/>
              </w:rPr>
              <w:t>IZ weryfikuje, czy podmiot, który został wybrany do dofinansowania n</w:t>
            </w:r>
            <w:r w:rsidR="00281C9C" w:rsidRPr="00C31083">
              <w:rPr>
                <w:rFonts w:asciiTheme="minorHAnsi" w:hAnsiTheme="minorHAnsi"/>
                <w:b/>
              </w:rPr>
              <w:t>ie jest podmiotem wykluczonym z </w:t>
            </w:r>
            <w:r w:rsidRPr="00C31083">
              <w:rPr>
                <w:rFonts w:asciiTheme="minorHAnsi" w:hAnsiTheme="minorHAnsi"/>
                <w:b/>
              </w:rPr>
              <w:t>otrzymania dofinansowania</w:t>
            </w:r>
            <w:r w:rsidRPr="00C31083">
              <w:rPr>
                <w:rFonts w:asciiTheme="minorHAnsi" w:hAnsiTheme="minorHAnsi"/>
              </w:rPr>
              <w:t xml:space="preserve">. Rejestr podmiotów wykluczonych prowadzi Minister Finansów. W przypadku, gdy podmiot jest </w:t>
            </w:r>
            <w:r w:rsidR="00281C9C" w:rsidRPr="00C31083">
              <w:rPr>
                <w:rFonts w:asciiTheme="minorHAnsi" w:hAnsiTheme="minorHAnsi"/>
              </w:rPr>
              <w:t>wykluczony z możliwości </w:t>
            </w:r>
            <w:r w:rsidRPr="00C31083">
              <w:rPr>
                <w:rFonts w:asciiTheme="minorHAnsi" w:hAnsiTheme="minorHAnsi"/>
              </w:rPr>
              <w:t>otrzymania dofinansowan</w:t>
            </w:r>
            <w:r w:rsidR="00281C9C" w:rsidRPr="00C31083">
              <w:rPr>
                <w:rFonts w:asciiTheme="minorHAnsi" w:hAnsiTheme="minorHAnsi"/>
              </w:rPr>
              <w:t xml:space="preserve">ia informuje się wnioskodawcę o zaistniałym fakcie, </w:t>
            </w:r>
            <w:r w:rsidRPr="00C31083">
              <w:rPr>
                <w:rFonts w:asciiTheme="minorHAnsi" w:hAnsiTheme="minorHAnsi"/>
              </w:rPr>
              <w:t>tj. o braku możliw</w:t>
            </w:r>
            <w:r w:rsidR="00281C9C" w:rsidRPr="00C31083">
              <w:rPr>
                <w:rFonts w:asciiTheme="minorHAnsi" w:hAnsiTheme="minorHAnsi"/>
              </w:rPr>
              <w:t>ości </w:t>
            </w:r>
            <w:r w:rsidR="00B47EB5" w:rsidRPr="00C31083">
              <w:rPr>
                <w:rFonts w:asciiTheme="minorHAnsi" w:hAnsiTheme="minorHAnsi"/>
              </w:rPr>
              <w:t xml:space="preserve">podjęcia </w:t>
            </w:r>
            <w:r w:rsidR="00281C9C" w:rsidRPr="00C31083">
              <w:rPr>
                <w:rFonts w:asciiTheme="minorHAnsi" w:hAnsiTheme="minorHAnsi"/>
              </w:rPr>
              <w:t xml:space="preserve">decyzji </w:t>
            </w:r>
            <w:r w:rsidR="00B47EB5" w:rsidRPr="00C31083">
              <w:rPr>
                <w:rFonts w:asciiTheme="minorHAnsi" w:hAnsiTheme="minorHAnsi"/>
              </w:rPr>
              <w:t xml:space="preserve">o dofinansowaniu projektu </w:t>
            </w:r>
            <w:r w:rsidR="00281C9C" w:rsidRPr="00C31083">
              <w:rPr>
                <w:rFonts w:asciiTheme="minorHAnsi" w:hAnsiTheme="minorHAnsi"/>
              </w:rPr>
              <w:t>z </w:t>
            </w:r>
            <w:r w:rsidRPr="00C31083">
              <w:rPr>
                <w:rFonts w:asciiTheme="minorHAnsi" w:hAnsiTheme="minorHAnsi"/>
              </w:rPr>
              <w:t>powodu wykluczenia podmiotu z możliwości otrzymania dofinansowania. </w:t>
            </w:r>
          </w:p>
          <w:p w14:paraId="150D1EE5" w14:textId="4E893CCB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sytuacji, gdy powyższy warunek jest spełniony,</w:t>
            </w:r>
            <w:r w:rsidRPr="00160254">
              <w:rPr>
                <w:rFonts w:asciiTheme="minorHAnsi" w:hAnsiTheme="minorHAnsi"/>
              </w:rPr>
              <w:t xml:space="preserve"> IZ </w:t>
            </w:r>
            <w:r w:rsidR="000E558A">
              <w:rPr>
                <w:rFonts w:asciiTheme="minorHAnsi" w:hAnsiTheme="minorHAnsi"/>
              </w:rPr>
              <w:t xml:space="preserve">w wezwaniu </w:t>
            </w:r>
            <w:r w:rsidR="00C31083">
              <w:rPr>
                <w:rFonts w:asciiTheme="minorHAnsi" w:hAnsiTheme="minorHAnsi"/>
              </w:rPr>
              <w:t>skierowanym do beneficjenta po</w:t>
            </w:r>
            <w:r w:rsidR="007F1CCA" w:rsidRPr="007F1CCA">
              <w:rPr>
                <w:rFonts w:asciiTheme="minorHAnsi" w:hAnsiTheme="minorHAnsi"/>
              </w:rPr>
              <w:t>inform</w:t>
            </w:r>
            <w:r w:rsidR="000E558A">
              <w:rPr>
                <w:rFonts w:asciiTheme="minorHAnsi" w:hAnsiTheme="minorHAnsi"/>
              </w:rPr>
              <w:t xml:space="preserve">uje </w:t>
            </w:r>
            <w:r w:rsidR="007F1CCA" w:rsidRPr="007F1CCA">
              <w:rPr>
                <w:rFonts w:asciiTheme="minorHAnsi" w:hAnsiTheme="minorHAnsi"/>
              </w:rPr>
              <w:t xml:space="preserve">o wymaganych dokumentach niezbędnych do </w:t>
            </w:r>
            <w:r w:rsidR="000E558A">
              <w:rPr>
                <w:rFonts w:asciiTheme="minorHAnsi" w:hAnsiTheme="minorHAnsi"/>
              </w:rPr>
              <w:t>podjęcia decyzji o dofinansowaniu projektu</w:t>
            </w:r>
            <w:r w:rsidR="007F1CCA" w:rsidRPr="007F1CCA">
              <w:rPr>
                <w:rFonts w:asciiTheme="minorHAnsi" w:hAnsiTheme="minorHAnsi"/>
              </w:rPr>
              <w:t xml:space="preserve"> oraz </w:t>
            </w:r>
            <w:r w:rsidR="00C31083">
              <w:rPr>
                <w:rFonts w:asciiTheme="minorHAnsi" w:hAnsiTheme="minorHAnsi"/>
              </w:rPr>
              <w:br/>
            </w:r>
            <w:r w:rsidR="007F1CCA" w:rsidRPr="007F1CCA">
              <w:rPr>
                <w:rFonts w:asciiTheme="minorHAnsi" w:hAnsiTheme="minorHAnsi"/>
              </w:rPr>
              <w:t>o terminie ich złożenia.</w:t>
            </w:r>
          </w:p>
          <w:p w14:paraId="12618476" w14:textId="4BBE98C5" w:rsidR="0005082E" w:rsidRPr="00160254" w:rsidRDefault="0005082E" w:rsidP="00500CBD">
            <w:pPr>
              <w:spacing w:line="276" w:lineRule="auto"/>
              <w:rPr>
                <w:rFonts w:asciiTheme="minorHAnsi" w:hAnsiTheme="minorHAnsi"/>
              </w:rPr>
            </w:pPr>
            <w:r w:rsidRPr="00145E5E">
              <w:rPr>
                <w:rFonts w:asciiTheme="minorHAnsi" w:hAnsiTheme="minorHAnsi"/>
                <w:b/>
              </w:rPr>
              <w:t xml:space="preserve">Przed </w:t>
            </w:r>
            <w:r w:rsidR="00F61934">
              <w:rPr>
                <w:rFonts w:asciiTheme="minorHAnsi" w:hAnsiTheme="minorHAnsi"/>
                <w:b/>
              </w:rPr>
              <w:t xml:space="preserve">podjęciem </w:t>
            </w:r>
            <w:r w:rsidRPr="00145E5E">
              <w:rPr>
                <w:rFonts w:asciiTheme="minorHAnsi" w:hAnsiTheme="minorHAnsi"/>
                <w:b/>
              </w:rPr>
              <w:t>decyzji o dofinansowani</w:t>
            </w:r>
            <w:r w:rsidR="00F61934">
              <w:rPr>
                <w:rFonts w:asciiTheme="minorHAnsi" w:hAnsiTheme="minorHAnsi"/>
                <w:b/>
              </w:rPr>
              <w:t>u</w:t>
            </w:r>
            <w:r w:rsidRPr="00145E5E">
              <w:rPr>
                <w:rFonts w:asciiTheme="minorHAnsi" w:hAnsiTheme="minorHAnsi"/>
                <w:b/>
              </w:rPr>
              <w:t xml:space="preserve"> projektu </w:t>
            </w:r>
            <w:r w:rsidR="00FB5C5B" w:rsidRPr="00145E5E">
              <w:rPr>
                <w:rFonts w:asciiTheme="minorHAnsi" w:hAnsiTheme="minorHAnsi"/>
                <w:b/>
              </w:rPr>
              <w:t>w</w:t>
            </w:r>
            <w:r w:rsidRPr="00145E5E">
              <w:rPr>
                <w:rFonts w:asciiTheme="minorHAnsi" w:hAnsiTheme="minorHAnsi"/>
                <w:b/>
              </w:rPr>
              <w:t>nioskodawca jest zobowiązany dostarczyć w terminie określonym przez IZ niezbędne załączniki</w:t>
            </w:r>
            <w:r w:rsidRPr="00160254">
              <w:rPr>
                <w:rFonts w:asciiTheme="minorHAnsi" w:hAnsiTheme="minorHAnsi"/>
              </w:rPr>
              <w:t xml:space="preserve"> stanowiące integralną część de</w:t>
            </w:r>
            <w:r w:rsidR="00F61934">
              <w:rPr>
                <w:rFonts w:asciiTheme="minorHAnsi" w:hAnsiTheme="minorHAnsi"/>
              </w:rPr>
              <w:t xml:space="preserve">cyzji, które określone zostały </w:t>
            </w:r>
            <w:r w:rsidR="00F61934">
              <w:rPr>
                <w:rFonts w:asciiTheme="minorHAnsi" w:hAnsiTheme="minorHAnsi"/>
              </w:rPr>
              <w:br/>
              <w:t>w</w:t>
            </w:r>
            <w:r w:rsidRPr="00160254">
              <w:rPr>
                <w:rFonts w:asciiTheme="minorHAnsi" w:hAnsiTheme="minorHAnsi"/>
              </w:rPr>
              <w:t xml:space="preserve"> załączniku nr 6 do niniejsze</w:t>
            </w:r>
            <w:r w:rsidR="00F61934">
              <w:rPr>
                <w:rFonts w:asciiTheme="minorHAnsi" w:hAnsiTheme="minorHAnsi"/>
              </w:rPr>
              <w:t>j</w:t>
            </w:r>
            <w:r w:rsidRPr="00160254">
              <w:rPr>
                <w:rFonts w:asciiTheme="minorHAnsi" w:hAnsiTheme="minorHAnsi"/>
              </w:rPr>
              <w:t xml:space="preserve"> </w:t>
            </w:r>
            <w:r w:rsidR="00F61934">
              <w:rPr>
                <w:rFonts w:asciiTheme="minorHAnsi" w:hAnsiTheme="minorHAnsi"/>
              </w:rPr>
              <w:t>Pozakonkursowej procedury wyboru projektu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4223701E" w14:textId="77777777" w:rsidR="0005082E" w:rsidRPr="00160254" w:rsidRDefault="0005082E" w:rsidP="00500CBD">
            <w:pPr>
              <w:rPr>
                <w:rFonts w:asciiTheme="minorHAnsi" w:hAnsiTheme="minorHAnsi"/>
              </w:rPr>
            </w:pPr>
          </w:p>
          <w:p w14:paraId="64911327" w14:textId="77777777" w:rsidR="0005082E" w:rsidRPr="007700CF" w:rsidRDefault="0005082E" w:rsidP="00500CBD">
            <w:pPr>
              <w:spacing w:after="120"/>
              <w:rPr>
                <w:rFonts w:asciiTheme="minorHAnsi" w:hAnsiTheme="minorHAnsi"/>
              </w:rPr>
            </w:pPr>
            <w:r w:rsidRPr="007700CF">
              <w:rPr>
                <w:rFonts w:asciiTheme="minorHAnsi" w:hAnsiTheme="minorHAnsi"/>
              </w:rPr>
              <w:t>Dodatkowo należy złożyć:</w:t>
            </w:r>
          </w:p>
          <w:p w14:paraId="2C989A5B" w14:textId="780DA250" w:rsidR="0005082E" w:rsidRPr="007700CF" w:rsidRDefault="0005082E" w:rsidP="002C1C5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>Pełnomocnictwo do reprezentowania Beneficjenta</w:t>
            </w:r>
            <w:r w:rsidRPr="007700CF">
              <w:t xml:space="preserve"> (załącznik wymagany, gdy wniosek jest podpisywany lub składany przez osobę/osoby nie posiadające statutowych uprawnień do reprezentowania </w:t>
            </w:r>
            <w:r w:rsidR="00FB5C5B" w:rsidRPr="007700CF">
              <w:t>w</w:t>
            </w:r>
            <w:r w:rsidRPr="007700CF">
              <w:t>nioskodawcy lub gdy z innych dokumentów wynika, że uprawnione do podpisania lub złożenia wniosku są łącznie co najmniej dwie osoby);</w:t>
            </w:r>
          </w:p>
          <w:p w14:paraId="75667111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760C9B79" w14:textId="6D42E5C3" w:rsidR="0005082E" w:rsidRPr="007700CF" w:rsidRDefault="0005082E" w:rsidP="002C1C57">
            <w:pPr>
              <w:pStyle w:val="Akapitzlist"/>
              <w:numPr>
                <w:ilvl w:val="0"/>
                <w:numId w:val="18"/>
              </w:numPr>
            </w:pPr>
            <w:r w:rsidRPr="00145E5E">
              <w:rPr>
                <w:b/>
              </w:rPr>
              <w:t xml:space="preserve">Numer rachunku bankowego </w:t>
            </w:r>
            <w:r w:rsidRPr="007700CF">
              <w:t>wyodrę</w:t>
            </w:r>
            <w:r w:rsidR="00946F74" w:rsidRPr="007700CF">
              <w:t>bnionego do obsługi projektu, z </w:t>
            </w:r>
            <w:r w:rsidRPr="007700CF">
              <w:t>którego jednostka realizuj</w:t>
            </w:r>
            <w:r w:rsidR="00946F74" w:rsidRPr="007700CF">
              <w:t>ąca projekt dokonuje wydatków z </w:t>
            </w:r>
            <w:r w:rsidRPr="007700CF">
              <w:t>podaniem dokładnej nazwy banku oraz numeru rachunku transferowego (jeśli dotyczy);</w:t>
            </w:r>
          </w:p>
          <w:p w14:paraId="5CB56C5D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370B0BEB" w14:textId="7DE0281C" w:rsidR="0005082E" w:rsidRPr="007700CF" w:rsidRDefault="0005082E" w:rsidP="002C1C5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Informację dodatkową – </w:t>
            </w:r>
            <w:r w:rsidRPr="00145E5E">
              <w:rPr>
                <w:b/>
              </w:rPr>
              <w:t>uszczegółowienie wnioskowanej transzy</w:t>
            </w:r>
            <w:r w:rsidRPr="007700CF">
              <w:t xml:space="preserve"> – załącznik wymagany w przypadku, kiedy projekt jest realizowany przez jednostki sektora finansów publicznych;</w:t>
            </w:r>
          </w:p>
          <w:p w14:paraId="3DD511EF" w14:textId="77777777" w:rsidR="0005082E" w:rsidRPr="007700CF" w:rsidRDefault="0005082E" w:rsidP="00500CBD">
            <w:pPr>
              <w:spacing w:line="276" w:lineRule="auto"/>
              <w:rPr>
                <w:rFonts w:asciiTheme="minorHAnsi" w:hAnsiTheme="minorHAnsi"/>
                <w:bCs/>
                <w:iCs/>
              </w:rPr>
            </w:pPr>
          </w:p>
          <w:p w14:paraId="3DB3A8C2" w14:textId="68566703" w:rsidR="0005082E" w:rsidRDefault="0005082E" w:rsidP="002C1C57">
            <w:pPr>
              <w:pStyle w:val="Akapitzlist"/>
              <w:numPr>
                <w:ilvl w:val="0"/>
                <w:numId w:val="18"/>
              </w:numPr>
            </w:pPr>
            <w:r w:rsidRPr="00145E5E">
              <w:t>Wypełnioną Kartę wzorów podpisu</w:t>
            </w:r>
            <w:r w:rsidRPr="007700CF">
              <w:t>;</w:t>
            </w:r>
          </w:p>
          <w:p w14:paraId="13E57ACC" w14:textId="77777777" w:rsidR="00400A02" w:rsidRPr="00B329A2" w:rsidRDefault="00400A02" w:rsidP="00500CBD">
            <w:pPr>
              <w:ind w:left="720"/>
            </w:pPr>
          </w:p>
          <w:p w14:paraId="1EFF9E46" w14:textId="7A4D0544" w:rsidR="0005082E" w:rsidRDefault="0005082E" w:rsidP="002C1C57">
            <w:pPr>
              <w:pStyle w:val="Akapitzlist"/>
              <w:numPr>
                <w:ilvl w:val="0"/>
                <w:numId w:val="18"/>
              </w:numPr>
            </w:pPr>
            <w:r w:rsidRPr="007700CF">
              <w:t xml:space="preserve">Potwierdzoną za zgodność z oryginałem </w:t>
            </w:r>
            <w:r w:rsidRPr="00145E5E">
              <w:rPr>
                <w:b/>
              </w:rPr>
              <w:t>uchwałę właściwego organu jednostki samorządu terytorialnego lub inny właściwy dokument organu</w:t>
            </w:r>
            <w:r w:rsidRPr="007700CF">
              <w:t xml:space="preserve">, który: dysponuje budżetem </w:t>
            </w:r>
            <w:r w:rsidR="00EC459E" w:rsidRPr="007700CF">
              <w:t>b</w:t>
            </w:r>
            <w:r w:rsidRPr="007700CF">
              <w:t>eneficjenta (</w:t>
            </w:r>
            <w:r w:rsidR="00FB5C5B" w:rsidRPr="007700CF">
              <w:t>w</w:t>
            </w:r>
            <w:r w:rsidRPr="007700CF">
              <w:t>n</w:t>
            </w:r>
            <w:r w:rsidR="00EA58FC" w:rsidRPr="007700CF">
              <w:t xml:space="preserve">ioskodawcy) (zgodnie </w:t>
            </w:r>
            <w:r w:rsidR="00946F74" w:rsidRPr="007700CF">
              <w:t>z </w:t>
            </w:r>
            <w:r w:rsidRPr="007700CF">
              <w:t>przepisami o finansach publicznych), zatwierdza projekt lub udziela pełnomocnictwa do zatwierdzenia projektów współfinansowa</w:t>
            </w:r>
            <w:r w:rsidR="00EA58FC" w:rsidRPr="007700CF">
              <w:t xml:space="preserve">nych </w:t>
            </w:r>
            <w:r w:rsidR="00946F74" w:rsidRPr="007700CF">
              <w:t>z </w:t>
            </w:r>
            <w:r w:rsidRPr="007700CF">
              <w:t>Europejskiego Funduszu Społecznego;</w:t>
            </w:r>
          </w:p>
          <w:p w14:paraId="20C712AE" w14:textId="77777777" w:rsidR="00C6462C" w:rsidRDefault="00C6462C" w:rsidP="00500CBD">
            <w:pPr>
              <w:ind w:left="720"/>
            </w:pPr>
          </w:p>
          <w:p w14:paraId="5319D32C" w14:textId="4B3E7F37" w:rsidR="00C6462C" w:rsidRPr="00CD31EF" w:rsidRDefault="00C6462C" w:rsidP="002C1C57">
            <w:pPr>
              <w:pStyle w:val="Akapitzlist"/>
              <w:numPr>
                <w:ilvl w:val="0"/>
                <w:numId w:val="18"/>
              </w:numPr>
            </w:pPr>
            <w:r>
              <w:t xml:space="preserve">Potwierdzoną za zgodność z oryginałem </w:t>
            </w:r>
            <w:r w:rsidRPr="00145E5E">
              <w:rPr>
                <w:b/>
              </w:rPr>
              <w:t>umowę/porozumienie pomiędzy partnerami</w:t>
            </w:r>
            <w:r>
              <w:t xml:space="preserve"> (w przypadku projektów realizowanych w partnerstwie</w:t>
            </w:r>
            <w:r w:rsidR="006C60C2">
              <w:t>)</w:t>
            </w:r>
            <w:r>
              <w:t>;</w:t>
            </w:r>
          </w:p>
          <w:p w14:paraId="3A75671F" w14:textId="77777777" w:rsidR="00946F74" w:rsidRPr="007700CF" w:rsidRDefault="00946F74" w:rsidP="00500CBD">
            <w:pPr>
              <w:rPr>
                <w:rFonts w:asciiTheme="minorHAnsi" w:hAnsiTheme="minorHAnsi"/>
              </w:rPr>
            </w:pPr>
          </w:p>
          <w:p w14:paraId="56F46F58" w14:textId="77777777" w:rsidR="002F2459" w:rsidRPr="00C31083" w:rsidRDefault="0001220D" w:rsidP="002C1C57">
            <w:pPr>
              <w:pStyle w:val="Akapitzlist"/>
              <w:numPr>
                <w:ilvl w:val="0"/>
                <w:numId w:val="18"/>
              </w:numPr>
            </w:pPr>
            <w:r w:rsidRPr="00C31083">
              <w:rPr>
                <w:b/>
              </w:rPr>
              <w:t>Oświadczenie o zgodzie współmałżonka na zaciągnięcie zobowiązań wynikających z umowy</w:t>
            </w:r>
            <w:r w:rsidRPr="00C31083">
              <w:t xml:space="preserve"> o dofinansowanie projektu (dotyczy tylko osób fizycznych prowadzących działalność gospodarczą pozostających w ustroju małżeńskiej wspólności ustawowej);</w:t>
            </w:r>
          </w:p>
          <w:p w14:paraId="0679B211" w14:textId="73E599C7" w:rsidR="003766D9" w:rsidRPr="009578A7" w:rsidRDefault="003766D9" w:rsidP="009578A7">
            <w:pPr>
              <w:ind w:left="771"/>
              <w:rPr>
                <w:highlight w:val="yellow"/>
              </w:rPr>
            </w:pPr>
          </w:p>
        </w:tc>
      </w:tr>
      <w:tr w:rsidR="00694504" w:rsidRPr="00160254" w14:paraId="26361F0B" w14:textId="77777777" w:rsidTr="002C321E">
        <w:tc>
          <w:tcPr>
            <w:tcW w:w="569" w:type="dxa"/>
            <w:shd w:val="clear" w:color="auto" w:fill="auto"/>
          </w:tcPr>
          <w:p w14:paraId="5A3CE0CB" w14:textId="0F3C9236" w:rsidR="00174164" w:rsidRPr="00282520" w:rsidRDefault="00A5616A" w:rsidP="005E17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6</w:t>
            </w:r>
            <w:r w:rsidR="00174164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6C88BEFC" w14:textId="77777777" w:rsidR="00174164" w:rsidRPr="00282520" w:rsidRDefault="00174164" w:rsidP="00282520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0" w:name="_Toc36556173"/>
            <w:r w:rsidRPr="00282520">
              <w:rPr>
                <w:rFonts w:asciiTheme="minorHAnsi" w:hAnsiTheme="minorHAnsi"/>
                <w:sz w:val="24"/>
                <w:szCs w:val="24"/>
              </w:rPr>
              <w:t>Projekty partnerskie</w:t>
            </w:r>
            <w:bookmarkEnd w:id="30"/>
          </w:p>
        </w:tc>
        <w:tc>
          <w:tcPr>
            <w:tcW w:w="7513" w:type="dxa"/>
            <w:shd w:val="clear" w:color="auto" w:fill="auto"/>
            <w:vAlign w:val="center"/>
          </w:tcPr>
          <w:p w14:paraId="6FF2E1C4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Możliwość realizacji projektów w partnerstwie została określona w art. 33 ustawy wdrożeniowej. Zapis ten określa ogólne zasady realizacji projektów partnerskich oraz zasady wyboru partnerów spośród podmiotów innych niż wymienione w art. 3 ust. 1 pkt 1-3a ustawy z 29 stycznia 2004 r. Prawo zamówień publicznych, przez podmioty, o których mowa w art. 3 ust. 1 ww. ustawy.</w:t>
            </w:r>
          </w:p>
          <w:p w14:paraId="53CC00D5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Należy przy tym zaznaczyć, iż </w:t>
            </w:r>
            <w:r w:rsidRPr="00576BC5">
              <w:rPr>
                <w:rFonts w:asciiTheme="minorHAnsi" w:hAnsiTheme="minorHAnsi"/>
                <w:b/>
              </w:rPr>
              <w:t>istotą realizacji projektu w partnerstwie jest wspólna realizacja projektu przez podmioty wnoszące do partnerstwa różnorodne zasoby (ludzkie, organizacyjne, techniczne, finansowe).</w:t>
            </w:r>
            <w:r w:rsidRPr="00576BC5">
              <w:rPr>
                <w:rFonts w:asciiTheme="minorHAnsi" w:hAnsiTheme="minorHAnsi"/>
              </w:rPr>
              <w:t xml:space="preserve"> </w:t>
            </w:r>
            <w:r w:rsidRPr="00576BC5">
              <w:rPr>
                <w:rFonts w:asciiTheme="minorHAnsi" w:hAnsiTheme="minorHAnsi"/>
                <w:b/>
              </w:rPr>
              <w:t>Należy jednak mieć na uwadze, że aby uznać zawiązane partnerstwo za zasadne i racjonalne niezbędna jest realizacja przez partnera/ów zadań merytorycznych zaplanowanych w ramach kosztów bezpośrednich i tym samym korzystanie przez partnera/ów projektu z dofinansowania UE, które musi być przewidziane dla partnera/ów w budżecie projektu.</w:t>
            </w:r>
          </w:p>
          <w:p w14:paraId="5448C31E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Niedopuszczalne w takiej sytuacji jest zlecanie zadań pomiędzy podmiotami partnerstwa a także angażowanie pracowników/ współpracowników partnera wiodącego lub pozostałych partnerów przez inny podmiot partnerstwa w zakresie obowiązków tych osób, które wynikają z zatrudnienia przez jeden z podmiotów partnerstwa. </w:t>
            </w:r>
          </w:p>
          <w:p w14:paraId="06724AA4" w14:textId="7F2E0F83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 xml:space="preserve">Każdy partner podobnie jak wnioskodawca musi być podmiotem uprawnionym do otrzymania wsparcia w ramach działania </w:t>
            </w:r>
            <w:r w:rsidR="002C1C57">
              <w:rPr>
                <w:rFonts w:asciiTheme="minorHAnsi" w:hAnsiTheme="minorHAnsi"/>
                <w:b/>
              </w:rPr>
              <w:t>9</w:t>
            </w:r>
            <w:r w:rsidRPr="00576BC5">
              <w:rPr>
                <w:rFonts w:asciiTheme="minorHAnsi" w:hAnsiTheme="minorHAnsi"/>
                <w:b/>
              </w:rPr>
              <w:t>.</w:t>
            </w:r>
            <w:r w:rsidR="002C1C57">
              <w:rPr>
                <w:rFonts w:asciiTheme="minorHAnsi" w:hAnsiTheme="minorHAnsi"/>
                <w:b/>
              </w:rPr>
              <w:t>4</w:t>
            </w:r>
            <w:r w:rsidRPr="00576BC5">
              <w:rPr>
                <w:rFonts w:asciiTheme="minorHAnsi" w:hAnsiTheme="minorHAnsi"/>
                <w:b/>
              </w:rPr>
              <w:t>, zgodnie z warunkami określonymi w SZOOP oraz niniejsz</w:t>
            </w:r>
            <w:r>
              <w:rPr>
                <w:rFonts w:asciiTheme="minorHAnsi" w:hAnsiTheme="minorHAnsi"/>
                <w:b/>
              </w:rPr>
              <w:t>ej</w:t>
            </w:r>
            <w:r w:rsidRPr="00576BC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Pozakonkursowej Procedurze wyboru projektu</w:t>
            </w:r>
            <w:r w:rsidRPr="00576BC5">
              <w:rPr>
                <w:rFonts w:asciiTheme="minorHAnsi" w:hAnsiTheme="minorHAnsi"/>
                <w:b/>
              </w:rPr>
              <w:t xml:space="preserve">.  </w:t>
            </w:r>
          </w:p>
          <w:p w14:paraId="69A628E7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Realizacja  projektu w partnerstwie wymaga spełnienia niżej wskazanych warunków:</w:t>
            </w:r>
          </w:p>
          <w:p w14:paraId="267C1005" w14:textId="01D2E7F5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 xml:space="preserve">Posiadania partnera wiodącego (będącego stroną decyzji </w:t>
            </w:r>
            <w:r w:rsidRPr="00576BC5">
              <w:rPr>
                <w:rFonts w:asciiTheme="minorHAnsi" w:hAnsiTheme="minorHAnsi"/>
              </w:rPr>
              <w:br/>
              <w:t>o dofinansowani</w:t>
            </w:r>
            <w:r w:rsidR="00F85EF3">
              <w:rPr>
                <w:rFonts w:asciiTheme="minorHAnsi" w:hAnsiTheme="minorHAnsi"/>
              </w:rPr>
              <w:t>u</w:t>
            </w:r>
            <w:r w:rsidRPr="00576BC5">
              <w:rPr>
                <w:rFonts w:asciiTheme="minorHAnsi" w:hAnsiTheme="minorHAnsi"/>
              </w:rPr>
              <w:t>).</w:t>
            </w:r>
          </w:p>
          <w:p w14:paraId="007F4B17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Adekwatności udziału partnerów tj. adekwatności wnoszonych przez nich zasobów ludzkich, organizacyjnych, technicznych i finansowych do zakresu zadań realizowanych przez nich w ramach projektu.</w:t>
            </w:r>
          </w:p>
          <w:p w14:paraId="2E705878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Wspólnego przygotowania wniosku o dofinansowanie przez  partnera wiodącego i  pozostałych partnerów.</w:t>
            </w:r>
          </w:p>
          <w:p w14:paraId="26FEC664" w14:textId="77777777" w:rsidR="00576BC5" w:rsidRPr="00576BC5" w:rsidRDefault="00576BC5" w:rsidP="00576BC5">
            <w:pPr>
              <w:numPr>
                <w:ilvl w:val="0"/>
                <w:numId w:val="5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  <w:b/>
              </w:rPr>
              <w:t>Zawarcie porozumienia / umowy o partnerstwie,</w:t>
            </w:r>
            <w:r w:rsidRPr="00576BC5">
              <w:rPr>
                <w:rFonts w:asciiTheme="minorHAnsi" w:hAnsiTheme="minorHAnsi"/>
              </w:rPr>
              <w:t xml:space="preserve"> która określa </w:t>
            </w:r>
            <w:r w:rsidRPr="00576BC5">
              <w:rPr>
                <w:rFonts w:asciiTheme="minorHAnsi" w:hAnsiTheme="minorHAnsi"/>
              </w:rPr>
              <w:br/>
              <w:t>w szczególności:</w:t>
            </w:r>
          </w:p>
          <w:p w14:paraId="170DC4A8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przedmiot porozumienia albo umowy;</w:t>
            </w:r>
          </w:p>
          <w:p w14:paraId="063E2675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prawa i obowiązki stron;</w:t>
            </w:r>
          </w:p>
          <w:p w14:paraId="195601ED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zakres i formę udziału poszczególnych partnerów w projekcie;</w:t>
            </w:r>
          </w:p>
          <w:p w14:paraId="1394B1C3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partnera wiodącego uprawnionego do reprezentowania pozostałych partnerów projektu;</w:t>
            </w:r>
          </w:p>
          <w:p w14:paraId="4A743AB4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sposób przekazywania dofinansowania na pokrycie kosztów ponoszonych przez poszczególnych partnerów projektu, umożliwiający określenie kwoty dofinansowania udzielonego każdemu z partnerów;</w:t>
            </w:r>
          </w:p>
          <w:p w14:paraId="67FCD7B4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zapisy dotyczące kwestii powierzenia przetwarzania danych osobowych;</w:t>
            </w:r>
          </w:p>
          <w:p w14:paraId="69EC017C" w14:textId="77777777" w:rsidR="00576BC5" w:rsidRPr="00576BC5" w:rsidRDefault="00576BC5" w:rsidP="00576BC5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sposób postępowania w przypadku naruszenia lub niewywiązania się stron z porozumienia lub umowy.</w:t>
            </w:r>
          </w:p>
          <w:p w14:paraId="48A97619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Wybór partnerów wskazanych we wniosku musi nastąpić przed złożeniem wniosku o dofinansowanie projektu.</w:t>
            </w:r>
          </w:p>
          <w:p w14:paraId="28247EDD" w14:textId="0EAACB28" w:rsid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C31083">
              <w:rPr>
                <w:rFonts w:asciiTheme="minorHAnsi" w:hAnsiTheme="minorHAnsi"/>
              </w:rPr>
              <w:t>W przypadku przyjęcia projektu do realizacji, wnioskodawca</w:t>
            </w:r>
            <w:r w:rsidRPr="00576BC5">
              <w:rPr>
                <w:rFonts w:asciiTheme="minorHAnsi" w:hAnsiTheme="minorHAnsi"/>
              </w:rPr>
              <w:t xml:space="preserve"> zostanie zobligowany do dostarczenia zawartej umowy partnerskiej, jednoznacznie określającej cele i reguły partnerstwa oraz jego ewentualny plan finansowy. </w:t>
            </w:r>
          </w:p>
          <w:p w14:paraId="34A7E88A" w14:textId="0DAD0285" w:rsidR="00612CEC" w:rsidRPr="00576BC5" w:rsidRDefault="00612CEC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612CEC">
              <w:rPr>
                <w:rFonts w:asciiTheme="minorHAnsi" w:hAnsiTheme="minorHAnsi"/>
              </w:rPr>
              <w:t>Podmiot, o którym mowa w art. 3 ust. 1 ustawy z 29 stycznia 2004 r. - Prawo zamówień publicznych, niebędący podmiotem inicjującym projekt partnerski, po przystąpieniu do realizacji projektu partnerskiego podaje do publicznej wiadomości w Biuletynie Informacji Publicznej informację o rozpoczęciu realizacji projektu partnerskiego wraz z uzasadnieniem przyczyn przystąpienia do jego realizacji oraz wskazaniem partnera wiodącego w tym projekcie.</w:t>
            </w:r>
          </w:p>
          <w:p w14:paraId="457E0095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Podmiot ubiegający się o dofinansowanie, o którym mowa w art. 3 ust. 1 ustawy z 29 stycznia 2004 r. – PZP, inicjujący projekt partnerski, dokonuje wyboru partnerów spośród podmiotów innych niż wymienione w art. 3 ust. 1 pkt 1-3a ustawy z dn. 29 stycznia 2004 r. Prawo zamówień publicznych, z zachowaniem zasady przejrzystości i równego traktowania, zobowiązany jest do:</w:t>
            </w:r>
          </w:p>
          <w:p w14:paraId="0DE923B5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ogłoszenia otwartego naboru partnerów na swojej stronie internetowej wraz ze wskazaniem co najmniej 21-dniowego terminu na zgłaszanie się partnerów;</w:t>
            </w:r>
          </w:p>
          <w:p w14:paraId="440B867C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uwzględnienia przy wyborze partnerów zgodności działania potencjalnego partnera z celami partnerstwa, deklarowanego wkładu potencjalnego partnera w realizację celu partnerstwa, doświadczenia w realizacji projektów o podobnym charakterze;</w:t>
            </w:r>
          </w:p>
          <w:p w14:paraId="09331193" w14:textId="77777777" w:rsidR="00576BC5" w:rsidRPr="00576BC5" w:rsidRDefault="00576BC5" w:rsidP="00576BC5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576BC5">
              <w:rPr>
                <w:rFonts w:asciiTheme="minorHAnsi" w:hAnsiTheme="minorHAnsi"/>
                <w:bCs/>
                <w:iCs/>
              </w:rPr>
              <w:t>podania do publicznej wiadomości na swojej stronie internetowej informacji o podmiotach wybranych do pełnienia funkcji partnera.</w:t>
            </w:r>
          </w:p>
          <w:p w14:paraId="0735F5AB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Podmioty, które zostały wykluczone z możliwości otrzymania dofinansowania, nie mogą być stroną porozumienia czy umowy o partnerstwie.</w:t>
            </w:r>
          </w:p>
          <w:p w14:paraId="3C1E5C9D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Strony realizują wspólnie projekt partnerski na warunkach określonych w:</w:t>
            </w:r>
          </w:p>
          <w:p w14:paraId="73D3D56A" w14:textId="65527828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decyzji o dofinansowani</w:t>
            </w:r>
            <w:r w:rsidR="0005189C">
              <w:rPr>
                <w:rFonts w:asciiTheme="minorHAnsi" w:hAnsiTheme="minorHAnsi"/>
                <w:b/>
              </w:rPr>
              <w:t>u</w:t>
            </w:r>
            <w:r w:rsidRPr="00576BC5">
              <w:rPr>
                <w:rFonts w:asciiTheme="minorHAnsi" w:hAnsiTheme="minorHAnsi"/>
                <w:b/>
              </w:rPr>
              <w:t xml:space="preserve"> projektu,</w:t>
            </w:r>
          </w:p>
          <w:p w14:paraId="20AF304E" w14:textId="77777777" w:rsidR="00576BC5" w:rsidRPr="00576BC5" w:rsidRDefault="00576BC5" w:rsidP="00576BC5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  <w:r w:rsidRPr="00576BC5">
              <w:rPr>
                <w:rFonts w:asciiTheme="minorHAnsi" w:hAnsiTheme="minorHAnsi"/>
                <w:b/>
              </w:rPr>
              <w:t>porozumieniu/umowie o partnerstwie.</w:t>
            </w:r>
          </w:p>
          <w:p w14:paraId="7BDCF048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  <w:b/>
              </w:rPr>
            </w:pPr>
          </w:p>
          <w:p w14:paraId="65FAF317" w14:textId="77777777" w:rsidR="00576BC5" w:rsidRPr="00576BC5" w:rsidRDefault="00576BC5" w:rsidP="00576BC5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576BC5">
              <w:rPr>
                <w:rFonts w:asciiTheme="minorHAnsi" w:hAnsiTheme="minorHAnsi"/>
              </w:rPr>
              <w:t>W przypadkach uzasadnionych koniecznością zapewnienia prawidłowej i terminowej realizacji projektu, za zgodą IZ, może nastąpić zmiana partnera. Do zmiany partnera przepis art. 33 ust. 2 ustawy wdrożeniowej stosuje się odpowiednio.</w:t>
            </w:r>
          </w:p>
          <w:p w14:paraId="15CE4B94" w14:textId="02240C25" w:rsidR="00C256D0" w:rsidRPr="00160254" w:rsidRDefault="00C256D0" w:rsidP="003C45C4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694504" w:rsidRPr="00160254" w14:paraId="78F1213B" w14:textId="77777777" w:rsidTr="002C321E">
        <w:tc>
          <w:tcPr>
            <w:tcW w:w="569" w:type="dxa"/>
            <w:shd w:val="clear" w:color="auto" w:fill="auto"/>
          </w:tcPr>
          <w:p w14:paraId="0551BE45" w14:textId="271E089B" w:rsidR="00FA1E93" w:rsidRPr="00282520" w:rsidRDefault="005A5C17" w:rsidP="005E17E3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7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2BFD054E" w14:textId="0899EFA4" w:rsidR="00FA1E93" w:rsidRPr="00282520" w:rsidRDefault="00FA1E93" w:rsidP="00BC6A5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1" w:name="_Toc36556174"/>
            <w:r w:rsidRPr="00282520">
              <w:rPr>
                <w:rFonts w:asciiTheme="minorHAnsi" w:hAnsiTheme="minorHAnsi"/>
                <w:sz w:val="24"/>
                <w:szCs w:val="24"/>
              </w:rPr>
              <w:t>Wskaźniki produktu</w:t>
            </w:r>
            <w:bookmarkEnd w:id="31"/>
            <w:r w:rsidRPr="002825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59FC">
              <w:rPr>
                <w:rFonts w:asciiTheme="minorHAnsi" w:hAnsiTheme="minorHAnsi"/>
                <w:sz w:val="24"/>
                <w:szCs w:val="24"/>
              </w:rPr>
              <w:br/>
              <w:t>i rezultatu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301D6A" w14:textId="7CB5AB8C" w:rsidR="005E4043" w:rsidRPr="009623D9" w:rsidRDefault="00FA1E93" w:rsidP="0028252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 xml:space="preserve">Zestawienie wskaźników stanowi załącznik nr </w:t>
            </w:r>
            <w:r w:rsidR="00163A87" w:rsidRPr="00160254">
              <w:rPr>
                <w:rFonts w:asciiTheme="minorHAnsi" w:hAnsiTheme="minorHAnsi"/>
              </w:rPr>
              <w:t>7</w:t>
            </w:r>
            <w:r w:rsidR="005E4043" w:rsidRPr="00160254">
              <w:rPr>
                <w:rFonts w:asciiTheme="minorHAnsi" w:hAnsiTheme="minorHAnsi"/>
              </w:rPr>
              <w:t xml:space="preserve"> do niniejszego dokumentu pn. </w:t>
            </w:r>
            <w:r w:rsidR="00E94234" w:rsidRPr="00A413D3">
              <w:rPr>
                <w:rFonts w:asciiTheme="minorHAnsi" w:hAnsiTheme="minorHAnsi"/>
              </w:rPr>
              <w:t>„</w:t>
            </w:r>
            <w:r w:rsidR="005E4043" w:rsidRPr="00A413D3">
              <w:rPr>
                <w:rFonts w:asciiTheme="minorHAnsi" w:hAnsiTheme="minorHAnsi"/>
              </w:rPr>
              <w:t>Lista wskaźni</w:t>
            </w:r>
            <w:r w:rsidR="0098705A" w:rsidRPr="00A413D3">
              <w:rPr>
                <w:rFonts w:asciiTheme="minorHAnsi" w:hAnsiTheme="minorHAnsi"/>
              </w:rPr>
              <w:t>ków na poziomie projektu dla D</w:t>
            </w:r>
            <w:r w:rsidR="005E4043" w:rsidRPr="00A413D3">
              <w:rPr>
                <w:rFonts w:asciiTheme="minorHAnsi" w:hAnsiTheme="minorHAnsi"/>
              </w:rPr>
              <w:t xml:space="preserve">ziałania </w:t>
            </w:r>
            <w:r w:rsidR="001D73A9" w:rsidRPr="001D73A9">
              <w:rPr>
                <w:rFonts w:asciiTheme="minorHAnsi" w:hAnsiTheme="minorHAnsi"/>
                <w:b/>
                <w:bCs/>
                <w:iCs/>
              </w:rPr>
              <w:t xml:space="preserve">9.4 </w:t>
            </w:r>
            <w:r w:rsidR="001D73A9" w:rsidRPr="001D73A9">
              <w:rPr>
                <w:rFonts w:asciiTheme="minorHAnsi" w:hAnsiTheme="minorHAnsi"/>
                <w:b/>
                <w:bCs/>
                <w:i/>
                <w:iCs/>
              </w:rPr>
              <w:t>Wsparcie kształcenia ustawicznego w ramach Europejskiego Budżetu Obywatelskiego</w:t>
            </w:r>
            <w:r w:rsidR="009623D9">
              <w:rPr>
                <w:rFonts w:asciiTheme="minorHAnsi" w:hAnsiTheme="minorHAnsi" w:cstheme="minorHAnsi"/>
                <w:b/>
              </w:rPr>
              <w:t xml:space="preserve"> </w:t>
            </w:r>
            <w:r w:rsidR="00B83E92" w:rsidRPr="00B83E92">
              <w:rPr>
                <w:rFonts w:asciiTheme="minorHAnsi" w:hAnsiTheme="minorHAnsi"/>
                <w:bCs/>
              </w:rPr>
              <w:t>w ramach RPO WO 2014-2020</w:t>
            </w:r>
            <w:r w:rsidR="00E94234" w:rsidRPr="005E18B4">
              <w:rPr>
                <w:rFonts w:asciiTheme="minorHAnsi" w:hAnsiTheme="minorHAnsi"/>
                <w:bCs/>
              </w:rPr>
              <w:t>”</w:t>
            </w:r>
            <w:r w:rsidR="00973D2C" w:rsidRPr="005E18B4">
              <w:rPr>
                <w:rFonts w:asciiTheme="minorHAnsi" w:hAnsiTheme="minorHAnsi"/>
                <w:bCs/>
                <w:i/>
              </w:rPr>
              <w:t>.</w:t>
            </w:r>
          </w:p>
          <w:p w14:paraId="3C16EAA3" w14:textId="03AF96DA" w:rsidR="00560984" w:rsidRPr="00160254" w:rsidRDefault="00560984" w:rsidP="0056098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Dokument został podzielony na trzy grupy wskaźników: wskaźniki horyzontalne, wskaźniki wspólne EFS (CI) oraz wskaźniki dla Działania </w:t>
            </w:r>
            <w:r>
              <w:rPr>
                <w:rFonts w:asciiTheme="minorHAnsi" w:hAnsiTheme="minorHAnsi"/>
              </w:rPr>
              <w:t>9.4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56345664" w14:textId="39080874" w:rsidR="00560984" w:rsidRPr="00160254" w:rsidRDefault="00560984" w:rsidP="0056098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/>
              </w:rPr>
            </w:pPr>
            <w:r w:rsidRPr="00160254">
              <w:rPr>
                <w:rFonts w:asciiTheme="minorHAnsi" w:hAnsiTheme="minorHAnsi"/>
                <w:b/>
              </w:rPr>
              <w:t>Wnioskodawca jest zobowiązany do wyboru  i określenia wartości docelowej</w:t>
            </w:r>
            <w:r w:rsidRPr="00160254">
              <w:rPr>
                <w:rFonts w:asciiTheme="minorHAnsi" w:hAnsiTheme="minorHAnsi"/>
              </w:rPr>
              <w:t xml:space="preserve"> we  wniosku o dofinansowanie </w:t>
            </w:r>
            <w:r w:rsidRPr="00160254">
              <w:rPr>
                <w:rFonts w:asciiTheme="minorHAnsi" w:hAnsiTheme="minorHAnsi"/>
                <w:b/>
              </w:rPr>
              <w:t xml:space="preserve">adekwatnych wskaźników produktu i rezultatu ujętych we wskaźnikach horyzontalnych oraz wskaźnikach dla Działania </w:t>
            </w:r>
            <w:r>
              <w:rPr>
                <w:rFonts w:asciiTheme="minorHAnsi" w:hAnsiTheme="minorHAnsi"/>
                <w:b/>
              </w:rPr>
              <w:t>9</w:t>
            </w:r>
            <w:r w:rsidRPr="00160254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4.</w:t>
            </w:r>
            <w:r w:rsidRPr="00160254">
              <w:rPr>
                <w:rFonts w:asciiTheme="minorHAnsi" w:hAnsiTheme="minorHAnsi"/>
                <w:b/>
              </w:rPr>
              <w:t xml:space="preserve"> </w:t>
            </w:r>
          </w:p>
          <w:p w14:paraId="30E318BD" w14:textId="77777777" w:rsidR="00560984" w:rsidRPr="00160254" w:rsidRDefault="00560984" w:rsidP="0056098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b/>
              </w:rPr>
            </w:pPr>
            <w:r w:rsidRPr="00160254">
              <w:rPr>
                <w:rFonts w:asciiTheme="minorHAnsi" w:hAnsiTheme="minorHAnsi"/>
                <w:b/>
              </w:rPr>
              <w:t>Wnioskodawca zobowiązany jest do wyboru wszystkich wskaźników horyzontalnych. W przypadku, kiedy zakres rzeczowy projektu nie dotyczy danego wskaźnika horyzontalnego, powinien w tabeli wykazać wartość docelową „0”.</w:t>
            </w:r>
          </w:p>
          <w:p w14:paraId="1338DF68" w14:textId="58C3E855" w:rsidR="00560984" w:rsidRPr="00160254" w:rsidRDefault="00560984" w:rsidP="0056098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 xml:space="preserve">W związku z tym, iż w definicjach niektórych wskaźników dla Działania </w:t>
            </w:r>
            <w:r w:rsidR="004B05B7">
              <w:rPr>
                <w:rFonts w:asciiTheme="minorHAnsi" w:hAnsiTheme="minorHAnsi"/>
              </w:rPr>
              <w:t>9</w:t>
            </w:r>
            <w:r w:rsidRPr="00160254">
              <w:rPr>
                <w:rFonts w:asciiTheme="minorHAnsi" w:hAnsiTheme="minorHAnsi"/>
              </w:rPr>
              <w:t>.</w:t>
            </w:r>
            <w:r w:rsidR="004B05B7">
              <w:rPr>
                <w:rFonts w:asciiTheme="minorHAnsi" w:hAnsiTheme="minorHAnsi"/>
              </w:rPr>
              <w:t>4</w:t>
            </w:r>
            <w:r w:rsidRPr="00160254">
              <w:rPr>
                <w:rFonts w:asciiTheme="minorHAnsi" w:hAnsiTheme="minorHAnsi"/>
              </w:rPr>
              <w:t xml:space="preserve"> znajdują się odwołania do zapisów zawartych w definicjach wskaźników wspólnych EFS, pomocniczo na liście wskaźników zostały ujęte wskaźniki wspólne EFS (CI).</w:t>
            </w:r>
          </w:p>
          <w:p w14:paraId="07DF5CF8" w14:textId="77777777" w:rsidR="00560984" w:rsidRPr="00160254" w:rsidRDefault="00560984" w:rsidP="0056098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 w:cs="Calibri"/>
              </w:rPr>
              <w:t xml:space="preserve">Zasady dotyczące wyboru i określenia przez wnioskodawców wartości docelowych dla wskaźników wskazano w </w:t>
            </w:r>
            <w:r w:rsidRPr="00555F1B">
              <w:rPr>
                <w:rFonts w:asciiTheme="minorHAnsi" w:hAnsiTheme="minorHAnsi" w:cs="Calibri"/>
              </w:rPr>
              <w:t>„</w:t>
            </w:r>
            <w:r w:rsidRPr="00C47812" w:rsidDel="0005265F">
              <w:rPr>
                <w:rFonts w:asciiTheme="minorHAnsi" w:hAnsiTheme="minorHAnsi" w:cs="Calibri,Italic"/>
                <w:iCs/>
              </w:rPr>
              <w:t>Instrukcj</w:t>
            </w:r>
            <w:r>
              <w:rPr>
                <w:rFonts w:asciiTheme="minorHAnsi" w:hAnsiTheme="minorHAnsi" w:cs="Calibri,Italic"/>
                <w:iCs/>
              </w:rPr>
              <w:t>i</w:t>
            </w:r>
            <w:r w:rsidRPr="00C47812" w:rsidDel="0005265F">
              <w:rPr>
                <w:rFonts w:asciiTheme="minorHAnsi" w:hAnsiTheme="minorHAnsi" w:cs="Calibri,Italic"/>
                <w:iCs/>
              </w:rPr>
              <w:t xml:space="preserve"> wypełniania wniosku </w:t>
            </w:r>
            <w:r>
              <w:rPr>
                <w:rFonts w:asciiTheme="minorHAnsi" w:hAnsiTheme="minorHAnsi" w:cs="Calibri,Italic"/>
                <w:iCs/>
              </w:rPr>
              <w:br/>
            </w:r>
            <w:r w:rsidRPr="00C47812" w:rsidDel="0005265F">
              <w:rPr>
                <w:rFonts w:asciiTheme="minorHAnsi" w:hAnsiTheme="minorHAnsi" w:cs="Calibri,Italic"/>
                <w:iCs/>
              </w:rPr>
              <w:t>o dofinansowanie</w:t>
            </w:r>
            <w:r w:rsidRPr="00C47812">
              <w:rPr>
                <w:rFonts w:asciiTheme="minorHAnsi" w:hAnsiTheme="minorHAnsi" w:cs="Calibri,Italic"/>
                <w:iCs/>
              </w:rPr>
              <w:t xml:space="preserve"> projektu EFS w ramach RPO WO 2014-2020</w:t>
            </w:r>
            <w:r w:rsidRPr="00555F1B">
              <w:rPr>
                <w:rFonts w:asciiTheme="minorHAnsi" w:hAnsiTheme="minorHAnsi" w:cs="Calibri,Italic"/>
                <w:iCs/>
              </w:rPr>
              <w:t>”</w:t>
            </w:r>
            <w:r w:rsidRPr="00160254">
              <w:rPr>
                <w:rFonts w:asciiTheme="minorHAnsi" w:hAnsiTheme="minorHAnsi" w:cs="Calibri,Italic"/>
                <w:i/>
                <w:iCs/>
              </w:rPr>
              <w:t xml:space="preserve"> </w:t>
            </w:r>
            <w:r w:rsidRPr="00160254">
              <w:rPr>
                <w:rFonts w:asciiTheme="minorHAnsi" w:hAnsiTheme="minorHAnsi" w:cs="Calibri"/>
              </w:rPr>
              <w:t xml:space="preserve">stanowiącej załącznik </w:t>
            </w:r>
            <w:r w:rsidRPr="00160254">
              <w:rPr>
                <w:rFonts w:asciiTheme="minorHAnsi" w:hAnsiTheme="minorHAnsi"/>
              </w:rPr>
              <w:t>nr 4 do niniejszego Regulaminu.</w:t>
            </w:r>
          </w:p>
          <w:p w14:paraId="1EFE54D0" w14:textId="02F2C924" w:rsidR="00560984" w:rsidRPr="00160254" w:rsidRDefault="00560984" w:rsidP="004B05B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="Calibri"/>
              </w:rPr>
            </w:pPr>
            <w:r w:rsidRPr="00160254">
              <w:rPr>
                <w:rFonts w:asciiTheme="minorHAnsi" w:hAnsiTheme="minorHAnsi" w:cs="Calibri"/>
                <w:b/>
              </w:rPr>
              <w:t>Zasady realizacji wskaźników na e</w:t>
            </w:r>
            <w:r>
              <w:rPr>
                <w:rFonts w:asciiTheme="minorHAnsi" w:hAnsiTheme="minorHAnsi" w:cs="Calibri"/>
                <w:b/>
              </w:rPr>
              <w:t>tapie wdrażania projektu oraz w </w:t>
            </w:r>
            <w:r w:rsidRPr="00160254">
              <w:rPr>
                <w:rFonts w:asciiTheme="minorHAnsi" w:hAnsiTheme="minorHAnsi" w:cs="Calibri"/>
                <w:b/>
              </w:rPr>
              <w:t>okresie trwałości projektu regulują zapisy decyzji</w:t>
            </w:r>
            <w:r>
              <w:rPr>
                <w:rFonts w:asciiTheme="minorHAnsi" w:hAnsiTheme="minorHAnsi" w:cs="Calibri"/>
                <w:b/>
              </w:rPr>
              <w:t xml:space="preserve"> o </w:t>
            </w:r>
            <w:r w:rsidRPr="00160254">
              <w:rPr>
                <w:rFonts w:asciiTheme="minorHAnsi" w:hAnsiTheme="minorHAnsi" w:cs="Calibri"/>
                <w:b/>
              </w:rPr>
              <w:t>dofinansowani</w:t>
            </w:r>
            <w:r w:rsidR="004B05B7">
              <w:rPr>
                <w:rFonts w:asciiTheme="minorHAnsi" w:hAnsiTheme="minorHAnsi" w:cs="Calibri"/>
                <w:b/>
              </w:rPr>
              <w:t>u</w:t>
            </w:r>
            <w:r w:rsidRPr="00160254">
              <w:rPr>
                <w:rFonts w:asciiTheme="minorHAnsi" w:hAnsiTheme="minorHAnsi" w:cs="Calibri"/>
                <w:b/>
              </w:rPr>
              <w:t xml:space="preserve"> projektu</w:t>
            </w:r>
            <w:r w:rsidRPr="00160254">
              <w:rPr>
                <w:rFonts w:asciiTheme="minorHAnsi" w:hAnsiTheme="minorHAnsi" w:cs="Calibri"/>
              </w:rPr>
              <w:t>.</w:t>
            </w:r>
          </w:p>
          <w:p w14:paraId="1E086450" w14:textId="77777777" w:rsidR="00560984" w:rsidRDefault="00560984" w:rsidP="00560984">
            <w:pPr>
              <w:spacing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Pr="00892ADA">
              <w:rPr>
                <w:rFonts w:asciiTheme="minorHAnsi" w:hAnsiTheme="minorHAnsi"/>
              </w:rPr>
              <w:t>„Wytycznych w zakresie monitorowania postępu rzeczowego realizacji programów operacyjnych na lata 2014-2020”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  <w:p w14:paraId="5760809A" w14:textId="42FD261B" w:rsidR="001D6CD1" w:rsidRDefault="00560984" w:rsidP="00560984">
            <w:pPr>
              <w:spacing w:before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 xml:space="preserve">Minimalny zakres danych koniecznych do wprowadzenia do SL2014 </w:t>
            </w:r>
            <w:r w:rsidRPr="00160254">
              <w:rPr>
                <w:rFonts w:asciiTheme="minorHAnsi" w:hAnsiTheme="minorHAnsi"/>
              </w:rPr>
              <w:br/>
              <w:t xml:space="preserve">w zakresie uczestników projektów został zawarty w załączniku nr 7 do </w:t>
            </w:r>
            <w:r w:rsidRPr="00892ADA">
              <w:rPr>
                <w:rFonts w:asciiTheme="minorHAnsi" w:hAnsiTheme="minorHAnsi"/>
              </w:rPr>
              <w:t>„Wytycznych w zakresie monitorowania postępu rzeczowego realizacji programów operacyjnych na lata 2014-2020”</w:t>
            </w:r>
            <w:r w:rsidRPr="00E83D4E">
              <w:rPr>
                <w:rFonts w:asciiTheme="minorHAnsi" w:hAnsiTheme="minorHAnsi"/>
                <w:i/>
              </w:rPr>
              <w:t>,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Pr="00160254">
              <w:rPr>
                <w:rFonts w:asciiTheme="minorHAnsi" w:hAnsiTheme="minorHAnsi"/>
              </w:rPr>
              <w:t>natomiast w załączniku nr</w:t>
            </w:r>
            <w:r>
              <w:rPr>
                <w:rFonts w:asciiTheme="minorHAnsi" w:hAnsiTheme="minorHAnsi"/>
              </w:rPr>
              <w:t> </w:t>
            </w:r>
            <w:r w:rsidRPr="00160254">
              <w:rPr>
                <w:rFonts w:asciiTheme="minorHAnsi" w:hAnsiTheme="minorHAnsi"/>
              </w:rPr>
              <w:t xml:space="preserve">13 do </w:t>
            </w:r>
            <w:r w:rsidRPr="00892ADA">
              <w:rPr>
                <w:rFonts w:asciiTheme="minorHAnsi" w:hAnsiTheme="minorHAnsi"/>
              </w:rPr>
              <w:t>„Wytycznych w zakresie warunków gromadzenia i przekazywania danych w postaci elektronicznej na lata 2014-2020”</w:t>
            </w:r>
            <w:r w:rsidRPr="00E83D4E">
              <w:rPr>
                <w:rFonts w:asciiTheme="minorHAnsi" w:hAnsiTheme="minorHAnsi"/>
                <w:i/>
              </w:rPr>
              <w:t xml:space="preserve"> </w:t>
            </w:r>
            <w:r w:rsidRPr="00160254">
              <w:rPr>
                <w:rFonts w:asciiTheme="minorHAnsi" w:hAnsiTheme="minorHAnsi"/>
              </w:rPr>
              <w:t>określono wzór formularza do wprowadzania danych o uczestnikach do SL2014</w:t>
            </w:r>
            <w:r w:rsidRPr="00160254">
              <w:rPr>
                <w:rFonts w:asciiTheme="minorHAnsi" w:hAnsiTheme="minorHAnsi"/>
                <w:i/>
              </w:rPr>
              <w:t xml:space="preserve">. </w:t>
            </w:r>
            <w:r w:rsidRPr="00160254">
              <w:rPr>
                <w:rFonts w:asciiTheme="minorHAnsi" w:hAnsiTheme="minorHAnsi"/>
              </w:rPr>
              <w:t>Zgodnie ze wzorem formularza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Pr="00160254">
              <w:rPr>
                <w:rFonts w:asciiTheme="minorHAnsi" w:hAnsiTheme="minorHAnsi" w:cs="Calibri"/>
              </w:rPr>
              <w:t xml:space="preserve">dla uczestników projektów należy określić obszar zamieszkania wg stopnia urbanizacji DEGURBA. Podział jednostek przestrzennych województwa opolskiego wg klasyfikacji DEGURBA stanowi </w:t>
            </w:r>
            <w:r w:rsidRPr="00160254">
              <w:rPr>
                <w:rFonts w:asciiTheme="minorHAnsi" w:hAnsiTheme="minorHAnsi"/>
              </w:rPr>
              <w:t xml:space="preserve">załącznik nr </w:t>
            </w:r>
            <w:r>
              <w:rPr>
                <w:rFonts w:asciiTheme="minorHAnsi" w:hAnsiTheme="minorHAnsi"/>
              </w:rPr>
              <w:t>8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Pr="00160254">
              <w:rPr>
                <w:rFonts w:asciiTheme="minorHAnsi" w:hAnsiTheme="minorHAnsi"/>
              </w:rPr>
              <w:t>do Regulaminu konkursu.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Pr="00160254">
              <w:rPr>
                <w:rFonts w:asciiTheme="minorHAnsi" w:hAnsiTheme="minorHAnsi"/>
              </w:rPr>
              <w:t xml:space="preserve">Szczegółowe warunki kwalifikowalności uczestników projektu zostały określone w </w:t>
            </w:r>
            <w:r w:rsidRPr="00160254">
              <w:rPr>
                <w:rFonts w:asciiTheme="minorHAnsi" w:hAnsiTheme="minorHAnsi" w:cs="Calibri"/>
              </w:rPr>
              <w:t>podrozdziale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Pr="00160254">
              <w:rPr>
                <w:rFonts w:asciiTheme="minorHAnsi" w:hAnsiTheme="minorHAnsi"/>
              </w:rPr>
              <w:t>8.2</w:t>
            </w:r>
            <w:r w:rsidRPr="00160254">
              <w:rPr>
                <w:rFonts w:asciiTheme="minorHAnsi" w:hAnsiTheme="minorHAnsi"/>
                <w:i/>
              </w:rPr>
              <w:t xml:space="preserve"> </w:t>
            </w:r>
            <w:r w:rsidRPr="0038524A">
              <w:rPr>
                <w:rFonts w:asciiTheme="minorHAnsi" w:hAnsiTheme="minorHAnsi"/>
              </w:rPr>
              <w:t>„</w:t>
            </w:r>
            <w:r w:rsidRPr="0038524A">
              <w:rPr>
                <w:rFonts w:asciiTheme="minorHAnsi" w:hAnsiTheme="minorHAnsi" w:cs="Calibri"/>
              </w:rPr>
              <w:t>Wytycznych w zakresie kwalifikowalności wydatków w ramach Europejskiego Funduszu Rozwoju Regionalnego, Europejskiego Funduszu Społecznego oraz Funduszu Spójności na lata 2014-202</w:t>
            </w:r>
            <w:r w:rsidRPr="0038524A">
              <w:rPr>
                <w:rFonts w:asciiTheme="minorHAnsi" w:hAnsiTheme="minorHAnsi"/>
              </w:rPr>
              <w:t>0”</w:t>
            </w:r>
            <w:r w:rsidRPr="00160254">
              <w:rPr>
                <w:rFonts w:asciiTheme="minorHAnsi" w:hAnsiTheme="minorHAnsi"/>
              </w:rPr>
              <w:t>.</w:t>
            </w:r>
          </w:p>
          <w:p w14:paraId="6D0BCE2A" w14:textId="228AAF61" w:rsidR="00470E77" w:rsidRPr="00470E77" w:rsidRDefault="00470E77" w:rsidP="005E17E3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</w:tr>
      <w:tr w:rsidR="00694504" w:rsidRPr="00160254" w14:paraId="351FE104" w14:textId="77777777" w:rsidTr="002C321E">
        <w:tc>
          <w:tcPr>
            <w:tcW w:w="569" w:type="dxa"/>
            <w:shd w:val="clear" w:color="auto" w:fill="auto"/>
          </w:tcPr>
          <w:p w14:paraId="5594DDED" w14:textId="27696B9D" w:rsidR="00604B26" w:rsidRPr="00282520" w:rsidRDefault="00253FE3" w:rsidP="005E17E3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E17E3">
              <w:rPr>
                <w:rFonts w:asciiTheme="minorHAnsi" w:hAnsiTheme="minorHAnsi"/>
                <w:b/>
              </w:rPr>
              <w:t>8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4B12B2ED" w14:textId="58855236" w:rsidR="00604B26" w:rsidRPr="00282520" w:rsidRDefault="00604B26" w:rsidP="00253FE3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2" w:name="_Toc36556175"/>
            <w:r w:rsidRPr="00282520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8244EA">
              <w:rPr>
                <w:rFonts w:asciiTheme="minorHAnsi" w:hAnsiTheme="minorHAnsi"/>
                <w:sz w:val="24"/>
                <w:szCs w:val="24"/>
              </w:rPr>
              <w:t>,</w:t>
            </w:r>
            <w:r w:rsidRPr="00282520">
              <w:rPr>
                <w:rFonts w:asciiTheme="minorHAnsi" w:hAnsiTheme="minorHAnsi"/>
                <w:sz w:val="24"/>
                <w:szCs w:val="24"/>
              </w:rPr>
              <w:t xml:space="preserve"> w których </w:t>
            </w:r>
            <w:r w:rsidR="00253FE3">
              <w:rPr>
                <w:rFonts w:asciiTheme="minorHAnsi" w:hAnsiTheme="minorHAnsi"/>
                <w:sz w:val="24"/>
                <w:szCs w:val="24"/>
              </w:rPr>
              <w:t xml:space="preserve">nabór wniosku </w:t>
            </w:r>
            <w:r w:rsidR="00253FE3">
              <w:rPr>
                <w:rFonts w:asciiTheme="minorHAnsi" w:hAnsiTheme="minorHAnsi"/>
                <w:sz w:val="24"/>
                <w:szCs w:val="24"/>
              </w:rPr>
              <w:br/>
              <w:t>w trybie pozakonkursowym może zostać anulowany</w:t>
            </w:r>
            <w:bookmarkEnd w:id="32"/>
          </w:p>
        </w:tc>
        <w:tc>
          <w:tcPr>
            <w:tcW w:w="7513" w:type="dxa"/>
            <w:shd w:val="clear" w:color="auto" w:fill="auto"/>
            <w:vAlign w:val="center"/>
          </w:tcPr>
          <w:p w14:paraId="2767022B" w14:textId="68F723CC" w:rsidR="00604B26" w:rsidRPr="0038514F" w:rsidRDefault="00891E80" w:rsidP="004B37AD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891E80">
              <w:rPr>
                <w:rFonts w:asciiTheme="minorHAnsi" w:hAnsiTheme="minorHAnsi"/>
              </w:rPr>
              <w:t xml:space="preserve">Pozakonkursowa procedura wyboru projektu może zostać anulowana </w:t>
            </w:r>
            <w:r>
              <w:rPr>
                <w:rFonts w:asciiTheme="minorHAnsi" w:hAnsiTheme="minorHAnsi"/>
              </w:rPr>
              <w:br/>
            </w:r>
            <w:r w:rsidRPr="00891E80">
              <w:rPr>
                <w:rFonts w:asciiTheme="minorHAnsi" w:hAnsiTheme="minorHAnsi"/>
              </w:rPr>
              <w:t>w następujących przypadkach:</w:t>
            </w:r>
          </w:p>
          <w:p w14:paraId="663FC3AC" w14:textId="65E5BCBB" w:rsidR="00604B26" w:rsidRPr="00281118" w:rsidRDefault="00C45ADD" w:rsidP="002C1C57">
            <w:pPr>
              <w:pStyle w:val="Akapitzlist"/>
              <w:numPr>
                <w:ilvl w:val="0"/>
                <w:numId w:val="33"/>
              </w:numPr>
            </w:pPr>
            <w:r w:rsidRPr="00281118">
              <w:t>Nie</w:t>
            </w:r>
            <w:r w:rsidR="00604B26" w:rsidRPr="00281118">
              <w:t>złożenia żadnego wniosku o dofinansowanie</w:t>
            </w:r>
            <w:r w:rsidR="00B803BF" w:rsidRPr="00281118">
              <w:t xml:space="preserve"> projektu</w:t>
            </w:r>
            <w:r w:rsidR="00604B26" w:rsidRPr="00281118">
              <w:t>;</w:t>
            </w:r>
          </w:p>
          <w:p w14:paraId="37429239" w14:textId="71FB6191" w:rsidR="00604B26" w:rsidRPr="00281118" w:rsidRDefault="00604B26">
            <w:pPr>
              <w:pStyle w:val="Akapitzlist"/>
              <w:numPr>
                <w:ilvl w:val="0"/>
                <w:numId w:val="33"/>
              </w:numPr>
            </w:pPr>
            <w:r w:rsidRPr="00281118">
              <w:t xml:space="preserve">Naruszenia w toku procedury </w:t>
            </w:r>
            <w:r w:rsidR="00FD46B5">
              <w:t>poza</w:t>
            </w:r>
            <w:r w:rsidRPr="00281118">
              <w:t>konkursowej przepisów prawa i/lub zasad niniejsz</w:t>
            </w:r>
            <w:r w:rsidR="00FD46B5">
              <w:t>ej</w:t>
            </w:r>
            <w:r w:rsidRPr="00281118">
              <w:t xml:space="preserve"> </w:t>
            </w:r>
            <w:r w:rsidR="00FD46B5">
              <w:t>Pozakonkursowej Procedury wyboru projektu</w:t>
            </w:r>
            <w:r w:rsidRPr="00281118">
              <w:t>, które są istotne i niemożliwe do naprawienia;</w:t>
            </w:r>
          </w:p>
          <w:p w14:paraId="0FF06E66" w14:textId="3FE0351D" w:rsidR="00604B26" w:rsidRPr="00281118" w:rsidRDefault="00604B26">
            <w:pPr>
              <w:pStyle w:val="Akapitzlist"/>
              <w:numPr>
                <w:ilvl w:val="0"/>
                <w:numId w:val="33"/>
              </w:numPr>
            </w:pPr>
            <w:r w:rsidRPr="00281118">
              <w:t>Zaistnienia sytuacji nadzwyczajnej, które</w:t>
            </w:r>
            <w:r w:rsidR="00B803BF" w:rsidRPr="00281118">
              <w:t xml:space="preserve">j strony nie mogły przewidzieć </w:t>
            </w:r>
            <w:r w:rsidRPr="00281118">
              <w:t>w</w:t>
            </w:r>
            <w:r w:rsidR="004F6001" w:rsidRPr="00281118">
              <w:t> </w:t>
            </w:r>
            <w:r w:rsidRPr="00281118">
              <w:t xml:space="preserve">chwili ogłoszenia </w:t>
            </w:r>
            <w:r w:rsidR="00FD46B5">
              <w:t>naboru</w:t>
            </w:r>
            <w:r w:rsidRPr="00281118">
              <w:t xml:space="preserve">, a której wystąpienie czyni niemożliwym lub rażąco utrudnia kontynuowanie procedury </w:t>
            </w:r>
            <w:r w:rsidR="00FD46B5">
              <w:t>poza</w:t>
            </w:r>
            <w:r w:rsidRPr="00281118">
              <w:t>konkursowej lub stanowi zagrożenie dla interesu publicznego;</w:t>
            </w:r>
          </w:p>
          <w:p w14:paraId="20BA3879" w14:textId="3A37CE51" w:rsidR="00084538" w:rsidRDefault="00604B26">
            <w:pPr>
              <w:pStyle w:val="Akapitzlist"/>
              <w:numPr>
                <w:ilvl w:val="0"/>
                <w:numId w:val="33"/>
              </w:numPr>
            </w:pPr>
            <w:r w:rsidRPr="00281118">
              <w:t xml:space="preserve">Ogłoszenie aktów prawnych lub wytycznych horyzontalnych </w:t>
            </w:r>
            <w:r w:rsidR="005861BF">
              <w:br/>
            </w:r>
            <w:r w:rsidRPr="00281118">
              <w:t>w istotny sposób sprzecznych z postanowieniami niniejsz</w:t>
            </w:r>
            <w:r w:rsidR="00FD46B5">
              <w:t xml:space="preserve">ej </w:t>
            </w:r>
            <w:r w:rsidRPr="00281118">
              <w:t xml:space="preserve"> </w:t>
            </w:r>
            <w:r w:rsidR="00FD46B5">
              <w:t>Pozakonkursowej procedury wyboru projektu</w:t>
            </w:r>
            <w:r w:rsidRPr="00281118">
              <w:t>.</w:t>
            </w:r>
          </w:p>
          <w:p w14:paraId="15C802CB" w14:textId="1171E094" w:rsidR="009975FA" w:rsidRPr="000A7040" w:rsidRDefault="009975FA" w:rsidP="00BE70E4">
            <w:pPr>
              <w:ind w:left="204"/>
            </w:pPr>
          </w:p>
        </w:tc>
      </w:tr>
      <w:tr w:rsidR="00694504" w:rsidRPr="00160254" w14:paraId="0AE4F70F" w14:textId="77777777" w:rsidTr="002C321E">
        <w:tc>
          <w:tcPr>
            <w:tcW w:w="569" w:type="dxa"/>
            <w:shd w:val="clear" w:color="auto" w:fill="auto"/>
          </w:tcPr>
          <w:p w14:paraId="76A7190A" w14:textId="78102A0E" w:rsidR="00604B26" w:rsidRPr="00282520" w:rsidRDefault="005E17E3" w:rsidP="009157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1C55A2" w:rsidRPr="0028252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3789EE1" w14:textId="4FA5628E" w:rsidR="00604B26" w:rsidRPr="00282520" w:rsidRDefault="00604B26" w:rsidP="003C7C85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3" w:name="_Toc36556176"/>
            <w:r w:rsidRPr="00282520">
              <w:rPr>
                <w:rFonts w:asciiTheme="minorHAnsi" w:hAnsiTheme="minorHAnsi"/>
                <w:sz w:val="24"/>
                <w:szCs w:val="24"/>
              </w:rPr>
              <w:t>Zasady dofinansowania projekt</w:t>
            </w:r>
            <w:r w:rsidR="003C7C85">
              <w:rPr>
                <w:rFonts w:asciiTheme="minorHAnsi" w:hAnsiTheme="minorHAnsi"/>
                <w:sz w:val="24"/>
                <w:szCs w:val="24"/>
              </w:rPr>
              <w:t>u</w:t>
            </w:r>
            <w:bookmarkEnd w:id="33"/>
          </w:p>
        </w:tc>
        <w:tc>
          <w:tcPr>
            <w:tcW w:w="7513" w:type="dxa"/>
            <w:shd w:val="clear" w:color="auto" w:fill="auto"/>
            <w:vAlign w:val="center"/>
          </w:tcPr>
          <w:p w14:paraId="4573D629" w14:textId="0A121621" w:rsidR="00604B26" w:rsidRPr="0018724C" w:rsidRDefault="00604B26" w:rsidP="004B37AD">
            <w:pPr>
              <w:shd w:val="clear" w:color="auto" w:fill="FFFFFF"/>
              <w:tabs>
                <w:tab w:val="num" w:pos="1440"/>
              </w:tabs>
              <w:spacing w:line="276" w:lineRule="auto"/>
              <w:rPr>
                <w:rFonts w:asciiTheme="minorHAnsi" w:hAnsiTheme="minorHAnsi" w:cs="Calibri"/>
                <w:lang w:eastAsia="en-US"/>
              </w:rPr>
            </w:pPr>
            <w:r w:rsidRPr="0018724C">
              <w:rPr>
                <w:rFonts w:asciiTheme="minorHAnsi" w:hAnsiTheme="minorHAnsi" w:cs="Calibri"/>
                <w:lang w:eastAsia="en-US"/>
              </w:rPr>
              <w:t xml:space="preserve">Zgodnie z art. 37 ust. 3 </w:t>
            </w:r>
            <w:r w:rsidR="004F6001" w:rsidRPr="0018724C">
              <w:rPr>
                <w:rFonts w:asciiTheme="minorHAnsi" w:hAnsiTheme="minorHAnsi" w:cs="Calibri"/>
                <w:lang w:eastAsia="en-US"/>
              </w:rPr>
              <w:t>u</w:t>
            </w:r>
            <w:r w:rsidRPr="0018724C">
              <w:rPr>
                <w:rFonts w:asciiTheme="minorHAnsi" w:hAnsiTheme="minorHAnsi" w:cs="Calibri"/>
                <w:lang w:eastAsia="en-US"/>
              </w:rPr>
              <w:t xml:space="preserve">stawy wdrożeniowej </w:t>
            </w:r>
            <w:r w:rsidRPr="0018724C">
              <w:rPr>
                <w:rFonts w:asciiTheme="minorHAnsi" w:hAnsiTheme="minorHAnsi" w:cs="Calibri"/>
                <w:b/>
                <w:lang w:eastAsia="en-US"/>
              </w:rPr>
              <w:t>nie może zostać wybrany do dofinansowania projekt</w:t>
            </w:r>
            <w:r w:rsidRPr="0018724C">
              <w:rPr>
                <w:rFonts w:asciiTheme="minorHAnsi" w:hAnsiTheme="minorHAnsi" w:cs="Calibri"/>
                <w:lang w:eastAsia="en-US"/>
              </w:rPr>
              <w:t>:</w:t>
            </w:r>
          </w:p>
          <w:p w14:paraId="07EBB41F" w14:textId="0C34A68C" w:rsidR="00604B26" w:rsidRPr="0018724C" w:rsidRDefault="00604B26" w:rsidP="002C1C57">
            <w:pPr>
              <w:pStyle w:val="Akapitzlist"/>
              <w:numPr>
                <w:ilvl w:val="0"/>
                <w:numId w:val="9"/>
              </w:numPr>
            </w:pPr>
            <w:r w:rsidRPr="0018724C">
              <w:t>którego wnioskodawca został wykluczony z możliwości otrzymania dofinansowania,</w:t>
            </w:r>
          </w:p>
          <w:p w14:paraId="5A956311" w14:textId="46CE1F95" w:rsidR="00604B26" w:rsidRPr="0018724C" w:rsidRDefault="00604B26">
            <w:pPr>
              <w:pStyle w:val="Akapitzlist"/>
              <w:numPr>
                <w:ilvl w:val="0"/>
                <w:numId w:val="9"/>
              </w:numPr>
            </w:pPr>
            <w:r w:rsidRPr="0018724C">
              <w:t>został fizycznie ukończony lub w pełni zrealizowany prze</w:t>
            </w:r>
            <w:r w:rsidR="003C7C85">
              <w:t>d</w:t>
            </w:r>
            <w:r w:rsidRPr="0018724C">
              <w:t xml:space="preserve"> złożeniem wniosku o dofinansowanie, niezależnie od tego czy wszystkie powiązane płatności zostały dokonane przez beneficjenta.</w:t>
            </w:r>
          </w:p>
          <w:p w14:paraId="3460652D" w14:textId="13C87E22" w:rsidR="0044275E" w:rsidRPr="0018724C" w:rsidRDefault="0044275E" w:rsidP="004B37AD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18724C">
              <w:rPr>
                <w:rFonts w:asciiTheme="minorHAnsi" w:hAnsiTheme="minorHAnsi"/>
                <w:lang w:eastAsia="en-US"/>
              </w:rPr>
              <w:t>Na podstawie art. 37 ust. 3a I</w:t>
            </w:r>
            <w:r w:rsidR="003C7C85">
              <w:rPr>
                <w:rFonts w:asciiTheme="minorHAnsi" w:hAnsiTheme="minorHAnsi"/>
                <w:lang w:eastAsia="en-US"/>
              </w:rPr>
              <w:t>Z</w:t>
            </w:r>
            <w:r w:rsidRPr="0018724C">
              <w:rPr>
                <w:rFonts w:asciiTheme="minorHAnsi" w:hAnsiTheme="minorHAnsi"/>
                <w:lang w:eastAsia="en-US"/>
              </w:rPr>
              <w:t xml:space="preserve"> może wymagać złożenia przez wnioskodawcę oświadczeń niezbędnych do:</w:t>
            </w:r>
          </w:p>
          <w:p w14:paraId="71163E78" w14:textId="259AB3A7" w:rsidR="0044275E" w:rsidRPr="0018724C" w:rsidRDefault="0044275E" w:rsidP="002C1C57">
            <w:pPr>
              <w:pStyle w:val="Akapitzlist"/>
              <w:numPr>
                <w:ilvl w:val="0"/>
                <w:numId w:val="17"/>
              </w:numPr>
            </w:pPr>
            <w:r w:rsidRPr="0018724C">
              <w:t>przeprowadzenia wyboru projekt</w:t>
            </w:r>
            <w:r w:rsidR="003C7C85">
              <w:t>u</w:t>
            </w:r>
            <w:r w:rsidRPr="0018724C">
              <w:t xml:space="preserve"> do dofinansowania lub</w:t>
            </w:r>
          </w:p>
          <w:p w14:paraId="347C4858" w14:textId="3AEADAC5" w:rsidR="009975FA" w:rsidRDefault="0044275E">
            <w:pPr>
              <w:pStyle w:val="Akapitzlist"/>
              <w:numPr>
                <w:ilvl w:val="0"/>
                <w:numId w:val="17"/>
              </w:numPr>
            </w:pPr>
            <w:r w:rsidRPr="0018724C">
              <w:t>podjęcia decyzji o dofinansowaniu projektu.</w:t>
            </w:r>
          </w:p>
          <w:p w14:paraId="7869B8D7" w14:textId="013C9FB3" w:rsidR="001F64A4" w:rsidRPr="008830A9" w:rsidRDefault="001F64A4" w:rsidP="00530FD7">
            <w:pPr>
              <w:ind w:left="720"/>
            </w:pPr>
          </w:p>
        </w:tc>
      </w:tr>
      <w:tr w:rsidR="00694504" w:rsidRPr="00160254" w14:paraId="4DD5C384" w14:textId="77777777" w:rsidTr="002C321E">
        <w:tc>
          <w:tcPr>
            <w:tcW w:w="569" w:type="dxa"/>
            <w:shd w:val="clear" w:color="auto" w:fill="auto"/>
          </w:tcPr>
          <w:p w14:paraId="0CE6C41B" w14:textId="3311C4D7" w:rsidR="00604B26" w:rsidRPr="00E81832" w:rsidRDefault="00E7270D" w:rsidP="005E17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highlight w:val="yellow"/>
              </w:rPr>
            </w:pPr>
            <w:r w:rsidRPr="00E81832">
              <w:rPr>
                <w:rFonts w:asciiTheme="minorHAnsi" w:hAnsiTheme="minorHAnsi"/>
                <w:b/>
              </w:rPr>
              <w:t>3</w:t>
            </w:r>
            <w:r w:rsidR="005E17E3">
              <w:rPr>
                <w:rFonts w:asciiTheme="minorHAnsi" w:hAnsiTheme="minorHAnsi"/>
                <w:b/>
              </w:rPr>
              <w:t>0</w:t>
            </w:r>
            <w:r w:rsidR="001C55A2" w:rsidRPr="00E8183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14:paraId="0BFE087E" w14:textId="235CA176" w:rsidR="00604B26" w:rsidRPr="00E81832" w:rsidRDefault="004A7E53" w:rsidP="00E81832">
            <w:pPr>
              <w:pStyle w:val="Nagwek1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34" w:name="_Toc36556177"/>
            <w:r>
              <w:rPr>
                <w:rFonts w:asciiTheme="minorHAnsi" w:hAnsiTheme="minorHAnsi"/>
                <w:sz w:val="24"/>
                <w:szCs w:val="24"/>
              </w:rPr>
              <w:t>Archiwizacja i </w:t>
            </w:r>
            <w:r w:rsidR="00604B26" w:rsidRPr="00E81832">
              <w:rPr>
                <w:rFonts w:asciiTheme="minorHAnsi" w:hAnsiTheme="minorHAnsi"/>
                <w:sz w:val="24"/>
                <w:szCs w:val="24"/>
              </w:rPr>
              <w:t>przechowywanie dokumentów</w:t>
            </w:r>
            <w:bookmarkEnd w:id="34"/>
          </w:p>
        </w:tc>
        <w:tc>
          <w:tcPr>
            <w:tcW w:w="7513" w:type="dxa"/>
            <w:shd w:val="clear" w:color="auto" w:fill="auto"/>
            <w:vAlign w:val="center"/>
          </w:tcPr>
          <w:p w14:paraId="40E072A6" w14:textId="53EE9BBE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Wnioskodawc</w:t>
            </w:r>
            <w:r w:rsidR="00966177">
              <w:rPr>
                <w:rFonts w:asciiTheme="minorHAnsi" w:eastAsia="Calibri" w:hAnsiTheme="minorHAnsi"/>
                <w:iCs/>
                <w:lang w:eastAsia="en-US"/>
              </w:rPr>
              <w:t>a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beneficjenci są zobowiązani do przechowywania dokumentacji związanej z realizacją RPO WO 2014 – 2020 zgodnie z:</w:t>
            </w:r>
          </w:p>
          <w:p w14:paraId="7D9B25F0" w14:textId="77777777" w:rsidR="0023154A" w:rsidRPr="00160254" w:rsidRDefault="0023154A" w:rsidP="00F73C6C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art. 140 Rozporządzenia ogólnego;</w:t>
            </w:r>
          </w:p>
          <w:p w14:paraId="440B6E02" w14:textId="614920CB" w:rsidR="0023154A" w:rsidRPr="00160254" w:rsidRDefault="0023154A" w:rsidP="00F73C6C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przepisami krajowymi, w tym: art. 71 i 74 Ustawy z 29 września 1994 r. o rachunkowości (t.j. Dz. U. </w:t>
            </w:r>
            <w:r w:rsidR="003B39AB" w:rsidRPr="00160254">
              <w:rPr>
                <w:rFonts w:asciiTheme="minorHAnsi" w:eastAsia="Calibri" w:hAnsiTheme="minorHAnsi"/>
                <w:iCs/>
                <w:lang w:eastAsia="en-US"/>
              </w:rPr>
              <w:t>201</w:t>
            </w:r>
            <w:r w:rsidR="003B39AB">
              <w:rPr>
                <w:rFonts w:asciiTheme="minorHAnsi" w:eastAsia="Calibri" w:hAnsiTheme="minorHAnsi"/>
                <w:iCs/>
                <w:lang w:eastAsia="en-US"/>
              </w:rPr>
              <w:t>9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, poz. </w:t>
            </w:r>
            <w:r w:rsidR="004676CB">
              <w:rPr>
                <w:rFonts w:asciiTheme="minorHAnsi" w:eastAsia="Calibri" w:hAnsiTheme="minorHAnsi"/>
                <w:iCs/>
                <w:lang w:eastAsia="en-US"/>
              </w:rPr>
              <w:t>35</w:t>
            </w:r>
            <w:r w:rsidR="003B39AB">
              <w:rPr>
                <w:rFonts w:asciiTheme="minorHAnsi" w:eastAsia="Calibri" w:hAnsiTheme="minorHAnsi"/>
                <w:iCs/>
                <w:lang w:eastAsia="en-US"/>
              </w:rPr>
              <w:t>1</w:t>
            </w:r>
            <w:r w:rsidR="004906BD">
              <w:rPr>
                <w:rFonts w:asciiTheme="minorHAnsi" w:eastAsia="Calibri" w:hAnsiTheme="minorHAnsi"/>
                <w:iCs/>
                <w:lang w:eastAsia="en-US"/>
              </w:rPr>
              <w:t xml:space="preserve"> z późn. zm.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) dotyczącymi przechowywania dokumentacji księgowej.</w:t>
            </w:r>
          </w:p>
          <w:p w14:paraId="05882C74" w14:textId="3FFEC040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Wszystkie dokumenty potwierdzające powinny być udostępniane przez okres dwóch lat od 31 grudnia następującego po złożeniu zestawienia wydatków, w którym ujęto ostateczne wydatki dotyczące zakończonej operacji</w:t>
            </w:r>
            <w:r w:rsidRPr="00160254">
              <w:rPr>
                <w:rStyle w:val="Odwoanieprzypisudolnego"/>
                <w:rFonts w:asciiTheme="minorHAnsi" w:eastAsia="Calibri" w:hAnsiTheme="minorHAnsi"/>
                <w:iCs/>
                <w:lang w:eastAsia="en-US"/>
              </w:rPr>
              <w:footnoteReference w:id="3"/>
            </w:r>
            <w:r w:rsidR="00073FD8" w:rsidRPr="00160254">
              <w:rPr>
                <w:rFonts w:asciiTheme="minorHAnsi" w:eastAsia="Calibri" w:hAnsiTheme="minorHAnsi"/>
                <w:iCs/>
                <w:lang w:eastAsia="en-US"/>
              </w:rPr>
              <w:t>,</w:t>
            </w:r>
            <w:r w:rsidR="00EA58FC"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z zastrzeżeniem przepisów, które mogą przewidywać dłuższy termin, dotyczących trwałości projektu, 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pomocy public</w:t>
            </w:r>
            <w:r w:rsidR="00EA58FC" w:rsidRPr="00C55A93">
              <w:rPr>
                <w:rFonts w:asciiTheme="minorHAnsi" w:eastAsia="Calibri" w:hAnsiTheme="minorHAnsi"/>
                <w:iCs/>
                <w:lang w:eastAsia="en-US"/>
              </w:rPr>
              <w:t xml:space="preserve">znej lub pomocy </w:t>
            </w:r>
            <w:r w:rsidR="00E81832" w:rsidRPr="00C55A93">
              <w:rPr>
                <w:rFonts w:asciiTheme="minorHAnsi" w:eastAsia="Calibri" w:hAnsiTheme="minorHAnsi"/>
                <w:iCs/>
                <w:lang w:eastAsia="en-US"/>
              </w:rPr>
              <w:t>de </w:t>
            </w:r>
            <w:r w:rsidRPr="00C55A93">
              <w:rPr>
                <w:rFonts w:asciiTheme="minorHAnsi" w:eastAsia="Calibri" w:hAnsiTheme="minorHAnsi"/>
                <w:iCs/>
                <w:lang w:eastAsia="en-US"/>
              </w:rPr>
              <w:t>minimis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 oraz podatku od towarów i usług.</w:t>
            </w:r>
          </w:p>
          <w:p w14:paraId="541E1CEE" w14:textId="77777777" w:rsidR="0023154A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>IZ RPO WO 2014-2020 informuje beneficjentów o dacie rozpoczęcia ww. okresu udostępnienia.</w:t>
            </w:r>
          </w:p>
          <w:p w14:paraId="6B40B6CE" w14:textId="4DE3900C" w:rsidR="006F17F7" w:rsidRPr="00160254" w:rsidRDefault="0023154A" w:rsidP="00E81832">
            <w:pPr>
              <w:spacing w:line="276" w:lineRule="auto"/>
              <w:rPr>
                <w:rFonts w:asciiTheme="minorHAnsi" w:eastAsia="Calibri" w:hAnsiTheme="minorHAnsi"/>
                <w:iCs/>
                <w:lang w:eastAsia="en-US"/>
              </w:rPr>
            </w:pPr>
            <w:r w:rsidRPr="00160254">
              <w:rPr>
                <w:rFonts w:asciiTheme="minorHAnsi" w:eastAsia="Calibri" w:hAnsiTheme="minorHAnsi"/>
                <w:iCs/>
                <w:lang w:eastAsia="en-US"/>
              </w:rPr>
              <w:t xml:space="preserve">Wszystkie dokumenty muszą być dostępne </w:t>
            </w:r>
            <w:r w:rsidR="00E81832">
              <w:rPr>
                <w:rFonts w:asciiTheme="minorHAnsi" w:eastAsia="Calibri" w:hAnsiTheme="minorHAnsi"/>
                <w:iCs/>
                <w:lang w:eastAsia="en-US"/>
              </w:rPr>
              <w:t xml:space="preserve">na żądanie IZ RPO WO 2014-2020, </w:t>
            </w:r>
            <w:r w:rsidRPr="00160254">
              <w:rPr>
                <w:rFonts w:asciiTheme="minorHAnsi" w:eastAsia="Calibri" w:hAnsiTheme="minorHAnsi"/>
                <w:iCs/>
                <w:lang w:eastAsia="en-US"/>
              </w:rPr>
              <w:t>a także innych instytucji uprawnionych do kontroli.</w:t>
            </w:r>
          </w:p>
          <w:p w14:paraId="216F81DD" w14:textId="57C4524D" w:rsidR="00E35418" w:rsidRPr="00160254" w:rsidRDefault="00E35418" w:rsidP="00BC1E0C">
            <w:pPr>
              <w:spacing w:line="276" w:lineRule="auto"/>
              <w:jc w:val="both"/>
              <w:rPr>
                <w:rFonts w:asciiTheme="minorHAnsi" w:eastAsia="Calibri" w:hAnsiTheme="minorHAnsi"/>
                <w:iCs/>
                <w:lang w:eastAsia="en-US"/>
              </w:rPr>
            </w:pPr>
          </w:p>
        </w:tc>
      </w:tr>
    </w:tbl>
    <w:p w14:paraId="4D124331" w14:textId="02645E04" w:rsidR="00073A45" w:rsidRPr="00160254" w:rsidRDefault="00073A45" w:rsidP="00174164">
      <w:pPr>
        <w:rPr>
          <w:rFonts w:asciiTheme="minorHAnsi" w:hAnsiTheme="minorHAnsi"/>
          <w:b/>
          <w:color w:val="FF0000"/>
          <w:u w:val="single"/>
        </w:rPr>
      </w:pPr>
    </w:p>
    <w:p w14:paraId="0C2DC594" w14:textId="6567FEAC" w:rsidR="00860557" w:rsidRPr="00E81832" w:rsidRDefault="00073A45" w:rsidP="00E81832">
      <w:pPr>
        <w:pStyle w:val="Nagwek1"/>
        <w:rPr>
          <w:rFonts w:asciiTheme="minorHAnsi" w:hAnsiTheme="minorHAnsi"/>
          <w:color w:val="FF0000"/>
        </w:rPr>
      </w:pPr>
      <w:r w:rsidRPr="00160254">
        <w:rPr>
          <w:color w:val="FF0000"/>
          <w:u w:val="single"/>
        </w:rPr>
        <w:br w:type="page"/>
      </w:r>
      <w:bookmarkStart w:id="35" w:name="_Toc36556178"/>
      <w:r w:rsidR="003076BB" w:rsidRPr="00E81832">
        <w:rPr>
          <w:rFonts w:asciiTheme="minorHAnsi" w:hAnsiTheme="minorHAnsi"/>
        </w:rPr>
        <w:t>Załączniki:</w:t>
      </w:r>
      <w:bookmarkEnd w:id="35"/>
    </w:p>
    <w:p w14:paraId="592813F7" w14:textId="77777777" w:rsidR="004962D3" w:rsidRPr="00160254" w:rsidRDefault="004962D3" w:rsidP="00174164">
      <w:pPr>
        <w:rPr>
          <w:rFonts w:asciiTheme="minorHAnsi" w:hAnsiTheme="minorHAnsi"/>
          <w:b/>
          <w:color w:val="FF0000"/>
          <w:highlight w:val="yellow"/>
          <w:u w:val="single"/>
        </w:rPr>
      </w:pPr>
    </w:p>
    <w:p w14:paraId="53017A1C" w14:textId="6CAB5734" w:rsidR="005D76F2" w:rsidRPr="00D542D1" w:rsidRDefault="008852B3" w:rsidP="002C1C57">
      <w:pPr>
        <w:pStyle w:val="Akapitzlist"/>
        <w:numPr>
          <w:ilvl w:val="0"/>
          <w:numId w:val="22"/>
        </w:numPr>
      </w:pPr>
      <w:r w:rsidRPr="00D542D1">
        <w:t xml:space="preserve">Procedura </w:t>
      </w:r>
      <w:r w:rsidR="00F55D79">
        <w:t>naboru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7AB6589D" w14:textId="77777777" w:rsidR="0005265F" w:rsidRPr="00D542D1" w:rsidRDefault="00EE2E1E">
      <w:pPr>
        <w:pStyle w:val="Akapitzlist"/>
        <w:numPr>
          <w:ilvl w:val="0"/>
          <w:numId w:val="22"/>
        </w:numPr>
      </w:pPr>
      <w:r w:rsidRPr="00D542D1">
        <w:t>Instrukcja przygotowania wersji elektronicznej i papierowej wniosku o dofinansowanie projektu</w:t>
      </w:r>
      <w:r w:rsidR="001A6D76" w:rsidRPr="00D542D1">
        <w:t xml:space="preserve"> (EFS</w:t>
      </w:r>
      <w:r w:rsidR="005D76F2" w:rsidRPr="00D542D1">
        <w:t>)</w:t>
      </w:r>
      <w:r w:rsidR="002E0AF6" w:rsidRPr="00D542D1">
        <w:t>.</w:t>
      </w:r>
    </w:p>
    <w:p w14:paraId="709FBC03" w14:textId="5AB97845" w:rsidR="008A6834" w:rsidRPr="00D542D1" w:rsidDel="00A033DF" w:rsidRDefault="008A6834">
      <w:pPr>
        <w:pStyle w:val="Akapitzlist"/>
        <w:numPr>
          <w:ilvl w:val="0"/>
          <w:numId w:val="22"/>
        </w:numPr>
      </w:pPr>
      <w:r w:rsidRPr="00D542D1" w:rsidDel="00A033DF">
        <w:t>Wzó</w:t>
      </w:r>
      <w:r w:rsidRPr="00D542D1">
        <w:t>r wniosku o dofinansowanie projekt</w:t>
      </w:r>
      <w:r w:rsidR="00C47812">
        <w:t>u</w:t>
      </w:r>
      <w:r w:rsidRPr="00D542D1">
        <w:t xml:space="preserve"> ze środków Europejskiego Funduszu Społeczneg</w:t>
      </w:r>
      <w:r w:rsidR="00E965AC" w:rsidRPr="00D542D1">
        <w:t xml:space="preserve">o </w:t>
      </w:r>
      <w:r w:rsidRPr="00D542D1">
        <w:t>w ramach Regionalnego Programu Operacyjnego Województwa Opolskiego na lata 2014-2020.</w:t>
      </w:r>
    </w:p>
    <w:p w14:paraId="3B67F486" w14:textId="5F28D951" w:rsidR="00B14981" w:rsidRPr="00D542D1" w:rsidRDefault="00A9166A">
      <w:pPr>
        <w:pStyle w:val="Akapitzlist"/>
        <w:numPr>
          <w:ilvl w:val="0"/>
          <w:numId w:val="22"/>
        </w:numPr>
      </w:pPr>
      <w:r w:rsidRPr="00D542D1" w:rsidDel="0005265F">
        <w:t>Instrukcja wypełniania wniosku o dofinansowanie</w:t>
      </w:r>
      <w:r w:rsidR="005B2E04">
        <w:t xml:space="preserve"> projektu </w:t>
      </w:r>
      <w:r w:rsidRPr="00D542D1">
        <w:t>EFS</w:t>
      </w:r>
      <w:r w:rsidR="005B2E04">
        <w:t xml:space="preserve"> w ramach RPO WO 2014-2020</w:t>
      </w:r>
      <w:r w:rsidRPr="00D542D1" w:rsidDel="0005265F">
        <w:t>.</w:t>
      </w:r>
    </w:p>
    <w:p w14:paraId="1CD20F2F" w14:textId="03D140C1" w:rsidR="00930BC9" w:rsidRPr="00930BC9" w:rsidRDefault="00BC6A55">
      <w:pPr>
        <w:pStyle w:val="Akapitzlist"/>
        <w:numPr>
          <w:ilvl w:val="0"/>
          <w:numId w:val="26"/>
        </w:numPr>
      </w:pPr>
      <w:r w:rsidRPr="00BC6A55">
        <w:t xml:space="preserve">Kryteria wyboru projektów </w:t>
      </w:r>
      <w:r w:rsidR="001260F9">
        <w:t>dla</w:t>
      </w:r>
      <w:r w:rsidRPr="00BC6A55">
        <w:t xml:space="preserve"> Działania </w:t>
      </w:r>
      <w:r w:rsidR="001260F9" w:rsidRPr="001260F9">
        <w:t xml:space="preserve">9.4 </w:t>
      </w:r>
      <w:r w:rsidR="001260F9" w:rsidRPr="00566BEA">
        <w:rPr>
          <w:i/>
        </w:rPr>
        <w:t xml:space="preserve">Wsparcie kształcenia ustawicznego </w:t>
      </w:r>
      <w:r w:rsidR="001260F9" w:rsidRPr="00566BEA">
        <w:rPr>
          <w:i/>
        </w:rPr>
        <w:br/>
        <w:t>w ramach Europejskiego Budżetu Obywatelskiego</w:t>
      </w:r>
      <w:r w:rsidR="00435526" w:rsidRPr="00435526">
        <w:t xml:space="preserve"> w ramach RPO WO 2014-2020</w:t>
      </w:r>
      <w:r w:rsidR="00930BC9" w:rsidRPr="00930BC9">
        <w:t>.</w:t>
      </w:r>
    </w:p>
    <w:p w14:paraId="419D45C8" w14:textId="09B89765" w:rsidR="00930BC9" w:rsidRPr="00930BC9" w:rsidRDefault="00930BC9">
      <w:pPr>
        <w:pStyle w:val="Akapitzlist"/>
        <w:numPr>
          <w:ilvl w:val="0"/>
          <w:numId w:val="26"/>
        </w:numPr>
      </w:pPr>
      <w:r w:rsidRPr="00930BC9">
        <w:t>Wzór decyzji o dofinansowani</w:t>
      </w:r>
      <w:r w:rsidR="00BC6A55">
        <w:t>u</w:t>
      </w:r>
      <w:r w:rsidRPr="00930BC9">
        <w:t xml:space="preserve"> projektu wraz z załącznikami.</w:t>
      </w:r>
    </w:p>
    <w:p w14:paraId="498ADCFA" w14:textId="78CD3DF9" w:rsidR="00930BC9" w:rsidRDefault="00BC6A55">
      <w:pPr>
        <w:pStyle w:val="Akapitzlist"/>
        <w:numPr>
          <w:ilvl w:val="0"/>
          <w:numId w:val="26"/>
        </w:numPr>
      </w:pPr>
      <w:r w:rsidRPr="00BC6A55">
        <w:t xml:space="preserve">Lista wskaźników na poziomie projektu dla Działania </w:t>
      </w:r>
      <w:r w:rsidR="008716AF">
        <w:t>9</w:t>
      </w:r>
      <w:r w:rsidR="008716AF" w:rsidRPr="008716AF">
        <w:t xml:space="preserve">.4 </w:t>
      </w:r>
      <w:r w:rsidR="008716AF" w:rsidRPr="008716AF">
        <w:rPr>
          <w:i/>
        </w:rPr>
        <w:t>Wsparcie kształcenia ustawicznego w ramach Europejskiego Budżetu Obywatelskiego</w:t>
      </w:r>
      <w:r w:rsidR="00435526" w:rsidRPr="00435526">
        <w:rPr>
          <w:rFonts w:ascii="Times New Roman" w:hAnsi="Times New Roman" w:cs="Times New Roman"/>
          <w:lang w:eastAsia="pl-PL"/>
        </w:rPr>
        <w:t xml:space="preserve"> </w:t>
      </w:r>
      <w:r w:rsidR="00435526" w:rsidRPr="00435526">
        <w:t>w ramach RPO WO 2014-2020</w:t>
      </w:r>
      <w:r w:rsidR="00930BC9" w:rsidRPr="00BC6A55">
        <w:t>.</w:t>
      </w:r>
    </w:p>
    <w:p w14:paraId="282ED753" w14:textId="6672C609" w:rsidR="00FE599A" w:rsidRPr="003E58BB" w:rsidRDefault="00FE599A">
      <w:pPr>
        <w:pStyle w:val="Akapitzlist"/>
        <w:numPr>
          <w:ilvl w:val="0"/>
          <w:numId w:val="26"/>
        </w:numPr>
      </w:pPr>
      <w:r w:rsidRPr="003E58BB">
        <w:t>Podział jednostek przestrzennych województwa opolskiego wg klasyfikacji DEGURBA.</w:t>
      </w:r>
    </w:p>
    <w:p w14:paraId="67D8D613" w14:textId="77777777" w:rsidR="0080621B" w:rsidRDefault="0080621B" w:rsidP="00BE70E4">
      <w:pPr>
        <w:ind w:left="720"/>
      </w:pPr>
    </w:p>
    <w:p w14:paraId="6E7DEC4A" w14:textId="77777777" w:rsidR="00B7127B" w:rsidRPr="0080621B" w:rsidRDefault="00B7127B" w:rsidP="00BE70E4">
      <w:pPr>
        <w:ind w:left="720"/>
      </w:pPr>
    </w:p>
    <w:p w14:paraId="031752CA" w14:textId="5173413A" w:rsidR="00F71B9E" w:rsidRPr="00AD17F9" w:rsidRDefault="00F71B9E" w:rsidP="00E81832">
      <w:pPr>
        <w:pStyle w:val="Nagwek1"/>
        <w:spacing w:before="0"/>
        <w:rPr>
          <w:rFonts w:asciiTheme="minorHAnsi" w:hAnsiTheme="minorHAnsi"/>
        </w:rPr>
      </w:pPr>
      <w:bookmarkStart w:id="36" w:name="_Toc36556179"/>
      <w:r w:rsidRPr="00AD17F9">
        <w:rPr>
          <w:rFonts w:asciiTheme="minorHAnsi" w:hAnsiTheme="minorHAnsi"/>
        </w:rPr>
        <w:t>Inne dokumenty obowiązujące w naborze:</w:t>
      </w:r>
      <w:bookmarkEnd w:id="36"/>
    </w:p>
    <w:p w14:paraId="7192D8F3" w14:textId="77777777" w:rsidR="004962D3" w:rsidRPr="00AD17F9" w:rsidRDefault="004962D3" w:rsidP="00F71B9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FF0000"/>
          <w:u w:val="single"/>
        </w:rPr>
      </w:pPr>
    </w:p>
    <w:p w14:paraId="62A436F1" w14:textId="656FF65C" w:rsidR="006651B6" w:rsidRPr="00EB77AF" w:rsidRDefault="00314A2A" w:rsidP="002C1C57">
      <w:pPr>
        <w:pStyle w:val="Akapitzlist"/>
        <w:numPr>
          <w:ilvl w:val="0"/>
          <w:numId w:val="32"/>
        </w:numPr>
      </w:pPr>
      <w:r w:rsidRPr="00EB77AF">
        <w:t>Wy</w:t>
      </w:r>
      <w:r w:rsidR="003A461D" w:rsidRPr="00EB77AF">
        <w:t>ciąg</w:t>
      </w:r>
      <w:r w:rsidRPr="00EB77AF">
        <w:t xml:space="preserve"> ze </w:t>
      </w:r>
      <w:r w:rsidR="006651B6" w:rsidRPr="00EB77AF">
        <w:t>Szczegółow</w:t>
      </w:r>
      <w:r w:rsidRPr="00EB77AF">
        <w:t>ego</w:t>
      </w:r>
      <w:r w:rsidR="006651B6" w:rsidRPr="00EB77AF">
        <w:t xml:space="preserve"> Opis</w:t>
      </w:r>
      <w:r w:rsidRPr="00EB77AF">
        <w:t>u</w:t>
      </w:r>
      <w:r w:rsidR="006651B6" w:rsidRPr="00EB77AF">
        <w:t xml:space="preserve"> Osi Priorytetowych dla RPO WO 2014-2020. Zakres EFS, wersja </w:t>
      </w:r>
      <w:r w:rsidR="00275C18" w:rsidRPr="00EB77AF">
        <w:t xml:space="preserve">nr </w:t>
      </w:r>
      <w:r w:rsidR="00783378">
        <w:t>4</w:t>
      </w:r>
      <w:r w:rsidR="00110135">
        <w:t>1</w:t>
      </w:r>
      <w:r w:rsidR="001D5F09" w:rsidRPr="00EB77AF">
        <w:t xml:space="preserve"> </w:t>
      </w:r>
      <w:r w:rsidR="003A461D" w:rsidRPr="00EB77AF">
        <w:t xml:space="preserve">(karta działania </w:t>
      </w:r>
      <w:r w:rsidR="00783378">
        <w:t>9</w:t>
      </w:r>
      <w:r w:rsidR="003A461D" w:rsidRPr="00EB77AF">
        <w:t>.</w:t>
      </w:r>
      <w:r w:rsidR="00783378">
        <w:t>4</w:t>
      </w:r>
      <w:r w:rsidR="003A461D" w:rsidRPr="00EB77AF">
        <w:t xml:space="preserve">, wyciąg z załącznika nr 6 pn. Lista wydatków kwalifikowalnych RPO WO 2014-2020 w zakresie działania </w:t>
      </w:r>
      <w:r w:rsidR="00783378">
        <w:t>9</w:t>
      </w:r>
      <w:r w:rsidR="003A461D" w:rsidRPr="00EB77AF">
        <w:t>.</w:t>
      </w:r>
      <w:r w:rsidR="00783378">
        <w:t>4</w:t>
      </w:r>
      <w:r w:rsidR="003A461D" w:rsidRPr="00EB77AF">
        <w:t>)</w:t>
      </w:r>
      <w:r w:rsidR="006651B6" w:rsidRPr="00EB77AF">
        <w:t>.</w:t>
      </w:r>
    </w:p>
    <w:p w14:paraId="50DCAF77" w14:textId="7A0F9440" w:rsidR="006651B6" w:rsidRPr="00EB77AF" w:rsidRDefault="006651B6">
      <w:pPr>
        <w:pStyle w:val="Akapitzlist"/>
        <w:numPr>
          <w:ilvl w:val="0"/>
          <w:numId w:val="32"/>
        </w:numPr>
      </w:pPr>
      <w:r w:rsidRPr="00EB77AF">
        <w:t>Taryfikator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</w:r>
      <w:r w:rsidR="009F266A" w:rsidRPr="00EB77AF">
        <w:t xml:space="preserve"> z </w:t>
      </w:r>
      <w:r w:rsidR="00CD4921" w:rsidRPr="00EB77AF">
        <w:t>25</w:t>
      </w:r>
      <w:r w:rsidR="00475238" w:rsidRPr="00EB77AF">
        <w:t xml:space="preserve"> </w:t>
      </w:r>
      <w:r w:rsidR="00CD4921" w:rsidRPr="00EB77AF">
        <w:t>czerwca</w:t>
      </w:r>
      <w:r w:rsidR="00475238" w:rsidRPr="00EB77AF">
        <w:t xml:space="preserve"> </w:t>
      </w:r>
      <w:r w:rsidR="002F77A3" w:rsidRPr="00EB77AF">
        <w:t>201</w:t>
      </w:r>
      <w:r w:rsidR="00314A2A" w:rsidRPr="00EB77AF">
        <w:t>8</w:t>
      </w:r>
      <w:r w:rsidR="002F77A3" w:rsidRPr="00EB77AF">
        <w:t xml:space="preserve"> r.</w:t>
      </w:r>
    </w:p>
    <w:p w14:paraId="02075689" w14:textId="77777777" w:rsidR="00124635" w:rsidRPr="00EB77AF" w:rsidRDefault="00124635">
      <w:pPr>
        <w:pStyle w:val="Akapitzlist"/>
        <w:numPr>
          <w:ilvl w:val="0"/>
          <w:numId w:val="32"/>
        </w:numPr>
      </w:pPr>
      <w:r w:rsidRPr="00EB77AF">
        <w:t>Wytyczne w zakresie trybów wyboru projektów na lata 2014-2020 z 13 lutego 2018 r.</w:t>
      </w:r>
    </w:p>
    <w:p w14:paraId="6E8F835C" w14:textId="1A14841C" w:rsidR="00124635" w:rsidRPr="00EB77AF" w:rsidRDefault="00124635">
      <w:pPr>
        <w:pStyle w:val="Akapitzlist"/>
        <w:numPr>
          <w:ilvl w:val="0"/>
          <w:numId w:val="32"/>
        </w:numPr>
      </w:pPr>
      <w:r w:rsidRPr="00EB77AF">
        <w:t xml:space="preserve">Wytyczne w zakresie kwalifikowalności wydatków w zakresie Europejskiego Funduszu Rozwoju Regionalnego, Europejskiego Funduszu Społecznego oraz Funduszu Spójności na lata 2014-2020 z </w:t>
      </w:r>
      <w:r w:rsidR="00420E9B">
        <w:t>22</w:t>
      </w:r>
      <w:r w:rsidRPr="00EB77AF">
        <w:t xml:space="preserve"> </w:t>
      </w:r>
      <w:r w:rsidR="00420E9B">
        <w:t>sierpnia</w:t>
      </w:r>
      <w:r w:rsidRPr="00EB77AF">
        <w:t xml:space="preserve"> 201</w:t>
      </w:r>
      <w:r w:rsidR="00420E9B">
        <w:t>9</w:t>
      </w:r>
      <w:r w:rsidRPr="00EB77AF">
        <w:t xml:space="preserve"> r.</w:t>
      </w:r>
    </w:p>
    <w:p w14:paraId="09E13362" w14:textId="77777777" w:rsidR="00124635" w:rsidRPr="000B5500" w:rsidRDefault="00124635">
      <w:pPr>
        <w:pStyle w:val="Akapitzlist"/>
        <w:numPr>
          <w:ilvl w:val="0"/>
          <w:numId w:val="32"/>
        </w:numPr>
      </w:pPr>
      <w:r w:rsidRPr="000B5500">
        <w:t xml:space="preserve">Wytyczne w zakresie realizacji zasady równości szans i niedyskryminacji, w tym dostępności dla osób z niepełnosprawnościami oraz zasady równości szans kobiet </w:t>
      </w:r>
    </w:p>
    <w:p w14:paraId="1F7CEEF3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0B5500">
        <w:rPr>
          <w:rFonts w:asciiTheme="minorHAnsi" w:hAnsiTheme="minorHAnsi"/>
        </w:rPr>
        <w:t>i mężczyzn w ramach funduszy unijnych na lata 2014-2020 z 05 kwietnia 2018 r.</w:t>
      </w:r>
    </w:p>
    <w:p w14:paraId="16E7AA89" w14:textId="3C369F2D" w:rsidR="00124635" w:rsidRPr="00EB77AF" w:rsidRDefault="00124635" w:rsidP="002C1C57">
      <w:pPr>
        <w:pStyle w:val="Akapitzlist"/>
        <w:numPr>
          <w:ilvl w:val="0"/>
          <w:numId w:val="32"/>
        </w:numPr>
      </w:pPr>
      <w:r w:rsidRPr="00EB77AF">
        <w:t xml:space="preserve">Wytyczne w zakresie monitorowania postępu </w:t>
      </w:r>
      <w:r w:rsidR="00B03082" w:rsidRPr="00EB77AF">
        <w:t xml:space="preserve">rzeczowego realizacji programów </w:t>
      </w:r>
      <w:r w:rsidRPr="00EB77AF">
        <w:t>operacyjnych na lata 2014-2020 z 09 lipca 2018 r.</w:t>
      </w:r>
    </w:p>
    <w:p w14:paraId="559F6121" w14:textId="77777777" w:rsidR="00B03082" w:rsidRPr="00EB77AF" w:rsidRDefault="00124635">
      <w:pPr>
        <w:pStyle w:val="Akapitzlist"/>
        <w:numPr>
          <w:ilvl w:val="0"/>
          <w:numId w:val="32"/>
        </w:numPr>
      </w:pPr>
      <w:r w:rsidRPr="00EB77AF">
        <w:t>Wytyczne w zakresie warunków gromadzenia i</w:t>
      </w:r>
      <w:r w:rsidR="00B03082" w:rsidRPr="00EB77AF">
        <w:t xml:space="preserve"> przekazywania danych w postaci </w:t>
      </w:r>
      <w:r w:rsidRPr="00EB77AF">
        <w:t>elektronicznej na lata 2014-2020 z grudnia 2017 r.</w:t>
      </w:r>
    </w:p>
    <w:p w14:paraId="3F59CB2C" w14:textId="5E5E060E" w:rsidR="00124635" w:rsidRPr="00EB77AF" w:rsidRDefault="00124635">
      <w:pPr>
        <w:pStyle w:val="Akapitzlist"/>
        <w:numPr>
          <w:ilvl w:val="0"/>
          <w:numId w:val="32"/>
        </w:numPr>
      </w:pPr>
      <w:r w:rsidRPr="00EB77AF">
        <w:t>Wytyczne w zakresie informacji i promocji programów operacyjnych polityki spójności na lata 2014-2020 z 03 listopada 2016 r.</w:t>
      </w:r>
    </w:p>
    <w:p w14:paraId="72D42402" w14:textId="77777777" w:rsidR="00124635" w:rsidRPr="00EB77AF" w:rsidRDefault="00124635">
      <w:pPr>
        <w:pStyle w:val="Akapitzlist"/>
        <w:numPr>
          <w:ilvl w:val="0"/>
          <w:numId w:val="32"/>
        </w:numPr>
      </w:pPr>
      <w:r w:rsidRPr="00EB77AF">
        <w:t xml:space="preserve">Podręcznik wnioskodawcy i beneficjenta programów polityki spójności 2014-2020 </w:t>
      </w:r>
    </w:p>
    <w:p w14:paraId="4F765670" w14:textId="77777777" w:rsidR="00124635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>w zakresie informacji i promocji z 21 lipca 2017 r.</w:t>
      </w:r>
    </w:p>
    <w:p w14:paraId="09DEEE51" w14:textId="77777777" w:rsidR="00124635" w:rsidRPr="00EB77AF" w:rsidRDefault="00124635" w:rsidP="002C1C57">
      <w:pPr>
        <w:pStyle w:val="Akapitzlist"/>
        <w:numPr>
          <w:ilvl w:val="0"/>
          <w:numId w:val="32"/>
        </w:numPr>
      </w:pPr>
      <w:r w:rsidRPr="00EB77AF">
        <w:t xml:space="preserve">Wytyczne w zakresie kontroli realizacji programów operacyjnych na lata 2014-2020 </w:t>
      </w:r>
    </w:p>
    <w:p w14:paraId="1CA42FE3" w14:textId="041C6B25" w:rsidR="00A87E8D" w:rsidRPr="00EB77AF" w:rsidRDefault="00124635" w:rsidP="00F456E4">
      <w:pPr>
        <w:spacing w:line="276" w:lineRule="auto"/>
        <w:ind w:left="720"/>
        <w:rPr>
          <w:rFonts w:asciiTheme="minorHAnsi" w:hAnsiTheme="minorHAnsi"/>
        </w:rPr>
      </w:pPr>
      <w:r w:rsidRPr="00EB77AF">
        <w:rPr>
          <w:rFonts w:asciiTheme="minorHAnsi" w:hAnsiTheme="minorHAnsi"/>
        </w:rPr>
        <w:t xml:space="preserve">z </w:t>
      </w:r>
      <w:r w:rsidR="00031231">
        <w:rPr>
          <w:rFonts w:asciiTheme="minorHAnsi" w:hAnsiTheme="minorHAnsi"/>
        </w:rPr>
        <w:t>17 września 2019 r.</w:t>
      </w:r>
    </w:p>
    <w:p w14:paraId="5461501B" w14:textId="77777777" w:rsidR="00B461A3" w:rsidRPr="00AD17F9" w:rsidRDefault="00B461A3" w:rsidP="00930BC9">
      <w:pPr>
        <w:rPr>
          <w:rFonts w:asciiTheme="minorHAnsi" w:hAnsiTheme="minorHAnsi"/>
          <w:b/>
          <w:color w:val="FF0000"/>
        </w:rPr>
      </w:pPr>
    </w:p>
    <w:p w14:paraId="13603D3F" w14:textId="2F0A002E" w:rsidR="0024071A" w:rsidRPr="001B495F" w:rsidRDefault="0024071A" w:rsidP="001B495F">
      <w:pPr>
        <w:pStyle w:val="Nagwek1"/>
        <w:rPr>
          <w:rFonts w:asciiTheme="minorHAnsi" w:hAnsiTheme="minorHAnsi"/>
          <w:i/>
        </w:rPr>
      </w:pPr>
      <w:bookmarkStart w:id="37" w:name="_Toc36556180"/>
      <w:r w:rsidRPr="001B495F">
        <w:rPr>
          <w:rFonts w:asciiTheme="minorHAnsi" w:hAnsiTheme="minorHAnsi"/>
        </w:rPr>
        <w:t xml:space="preserve">Dokumenty pomocnicze dla </w:t>
      </w:r>
      <w:r w:rsidR="009D1314" w:rsidRPr="001B495F">
        <w:rPr>
          <w:rFonts w:asciiTheme="minorHAnsi" w:hAnsiTheme="minorHAnsi"/>
        </w:rPr>
        <w:t>w</w:t>
      </w:r>
      <w:r w:rsidRPr="001B495F">
        <w:rPr>
          <w:rFonts w:asciiTheme="minorHAnsi" w:hAnsiTheme="minorHAnsi"/>
        </w:rPr>
        <w:t>nioskodawc</w:t>
      </w:r>
      <w:r w:rsidR="007B2090">
        <w:rPr>
          <w:rFonts w:asciiTheme="minorHAnsi" w:hAnsiTheme="minorHAnsi"/>
        </w:rPr>
        <w:t>y</w:t>
      </w:r>
      <w:r w:rsidRPr="001B495F">
        <w:rPr>
          <w:rFonts w:asciiTheme="minorHAnsi" w:hAnsiTheme="minorHAnsi"/>
        </w:rPr>
        <w:t>:</w:t>
      </w:r>
      <w:bookmarkEnd w:id="37"/>
    </w:p>
    <w:p w14:paraId="1271505F" w14:textId="77777777" w:rsidR="006A607A" w:rsidRPr="00AD17F9" w:rsidRDefault="006A607A" w:rsidP="00930BC9">
      <w:pPr>
        <w:rPr>
          <w:b/>
        </w:rPr>
      </w:pPr>
    </w:p>
    <w:p w14:paraId="51085A82" w14:textId="5D3C1A59" w:rsidR="00AD17F9" w:rsidRPr="000B5500" w:rsidRDefault="008536BC" w:rsidP="002C1C57">
      <w:pPr>
        <w:pStyle w:val="Akapitzlist"/>
        <w:numPr>
          <w:ilvl w:val="0"/>
          <w:numId w:val="25"/>
        </w:numPr>
      </w:pPr>
      <w:r w:rsidRPr="000B5500">
        <w:t xml:space="preserve">Poradnik dla realizatorów projektów i instytucji systemu wdrażania funduszy europejskich 2014-2020 pn. Realizacja zasady równości szans i niedyskryminacji, </w:t>
      </w:r>
      <w:r w:rsidR="0050092B" w:rsidRPr="000B5500">
        <w:br/>
      </w:r>
      <w:r w:rsidRPr="000B5500">
        <w:t>w tym dostępności dla osób z niepełnosprawnościami.</w:t>
      </w:r>
    </w:p>
    <w:p w14:paraId="43C527EF" w14:textId="4DDAB59F" w:rsidR="00AD17F9" w:rsidRPr="00907186" w:rsidRDefault="0024071A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w zakresie stosowania prawa zamówień publicznych (PZP) dla Beneficjentów funduszy unijnych</w:t>
      </w:r>
      <w:r w:rsidR="00557F01" w:rsidRPr="00907186">
        <w:t>.</w:t>
      </w:r>
      <w:r w:rsidRPr="00907186">
        <w:t xml:space="preserve"> </w:t>
      </w:r>
    </w:p>
    <w:p w14:paraId="0219B156" w14:textId="5A76853A" w:rsidR="0024071A" w:rsidRPr="00907186" w:rsidRDefault="0024071A">
      <w:pPr>
        <w:pStyle w:val="Akapitzlist"/>
        <w:numPr>
          <w:ilvl w:val="0"/>
          <w:numId w:val="25"/>
        </w:numPr>
      </w:pPr>
      <w:r w:rsidRPr="00907186">
        <w:t>List</w:t>
      </w:r>
      <w:r w:rsidR="00192C23">
        <w:t>a</w:t>
      </w:r>
      <w:r w:rsidRPr="00907186">
        <w:t xml:space="preserve"> sprawdzając</w:t>
      </w:r>
      <w:r w:rsidR="00192C23">
        <w:t>a</w:t>
      </w:r>
      <w:r w:rsidRPr="00907186">
        <w:t xml:space="preserve"> do autokontroli przeprowadzenia postępowania zgodnie z zasadą konkurencyjności.</w:t>
      </w:r>
    </w:p>
    <w:p w14:paraId="1178AE81" w14:textId="77777777" w:rsidR="00AD17F9" w:rsidRPr="00AD17F9" w:rsidRDefault="00AD17F9" w:rsidP="00930BC9">
      <w:pPr>
        <w:ind w:left="720"/>
      </w:pPr>
    </w:p>
    <w:p w14:paraId="2EB4D63B" w14:textId="273BA087" w:rsidR="0024071A" w:rsidRPr="00AD17F9" w:rsidRDefault="002F77A3" w:rsidP="00930BC9">
      <w:pPr>
        <w:spacing w:line="276" w:lineRule="auto"/>
        <w:rPr>
          <w:rFonts w:asciiTheme="minorHAnsi" w:hAnsiTheme="minorHAnsi"/>
          <w:b/>
          <w:bCs/>
        </w:rPr>
      </w:pPr>
      <w:r w:rsidRPr="00AD17F9">
        <w:rPr>
          <w:rFonts w:asciiTheme="minorHAnsi" w:hAnsiTheme="minorHAnsi"/>
          <w:b/>
          <w:bCs/>
        </w:rPr>
        <w:t xml:space="preserve">Listy sprawdzające </w:t>
      </w:r>
      <w:r w:rsidR="000A2122" w:rsidRPr="00AD17F9">
        <w:rPr>
          <w:rFonts w:asciiTheme="minorHAnsi" w:hAnsiTheme="minorHAnsi"/>
          <w:b/>
          <w:bCs/>
        </w:rPr>
        <w:t xml:space="preserve">(pkt. </w:t>
      </w:r>
      <w:r w:rsidR="0084545F" w:rsidRPr="00AD17F9">
        <w:rPr>
          <w:rFonts w:asciiTheme="minorHAnsi" w:hAnsiTheme="minorHAnsi"/>
          <w:b/>
          <w:bCs/>
        </w:rPr>
        <w:t>2</w:t>
      </w:r>
      <w:r w:rsidR="000A2122" w:rsidRPr="00AD17F9">
        <w:rPr>
          <w:rFonts w:asciiTheme="minorHAnsi" w:hAnsiTheme="minorHAnsi"/>
          <w:b/>
          <w:bCs/>
        </w:rPr>
        <w:t xml:space="preserve"> i </w:t>
      </w:r>
      <w:r w:rsidR="0084545F" w:rsidRPr="00AD17F9">
        <w:rPr>
          <w:rFonts w:asciiTheme="minorHAnsi" w:hAnsiTheme="minorHAnsi"/>
          <w:b/>
          <w:bCs/>
        </w:rPr>
        <w:t>3</w:t>
      </w:r>
      <w:r w:rsidR="000A2122" w:rsidRPr="00AD17F9">
        <w:rPr>
          <w:rFonts w:asciiTheme="minorHAnsi" w:hAnsiTheme="minorHAnsi"/>
          <w:b/>
          <w:bCs/>
        </w:rPr>
        <w:t xml:space="preserve">) </w:t>
      </w:r>
      <w:r w:rsidRPr="00AD17F9">
        <w:rPr>
          <w:rFonts w:asciiTheme="minorHAnsi" w:hAnsiTheme="minorHAnsi"/>
          <w:b/>
          <w:bCs/>
        </w:rPr>
        <w:t>d</w:t>
      </w:r>
      <w:r w:rsidR="0024071A" w:rsidRPr="00AD17F9">
        <w:rPr>
          <w:rFonts w:asciiTheme="minorHAnsi" w:hAnsiTheme="minorHAnsi"/>
          <w:b/>
          <w:bCs/>
        </w:rPr>
        <w:t xml:space="preserve">ostępne są </w:t>
      </w:r>
      <w:hyperlink r:id="rId28" w:history="1">
        <w:r w:rsidR="00B20428" w:rsidRPr="00AD17F9">
          <w:rPr>
            <w:rStyle w:val="Hipercze"/>
            <w:rFonts w:asciiTheme="minorHAnsi" w:hAnsiTheme="minorHAnsi"/>
            <w:b/>
            <w:bCs/>
            <w:color w:val="auto"/>
            <w:u w:val="none"/>
          </w:rPr>
          <w:t>na stronie internetowej Regionalnego Programu Operacyjnego Województwa Opolskiego</w:t>
        </w:r>
      </w:hyperlink>
      <w:r w:rsidR="00B20428" w:rsidRPr="00AD17F9">
        <w:rPr>
          <w:rFonts w:asciiTheme="minorHAnsi" w:hAnsiTheme="minorHAnsi"/>
          <w:b/>
          <w:bCs/>
        </w:rPr>
        <w:t xml:space="preserve"> </w:t>
      </w:r>
      <w:r w:rsidR="007A331B" w:rsidRPr="00AD17F9">
        <w:rPr>
          <w:rFonts w:asciiTheme="minorHAnsi" w:hAnsiTheme="minorHAnsi"/>
          <w:b/>
          <w:bCs/>
        </w:rPr>
        <w:t>w </w:t>
      </w:r>
      <w:r w:rsidR="0024071A" w:rsidRPr="00AD17F9">
        <w:rPr>
          <w:rFonts w:asciiTheme="minorHAnsi" w:hAnsiTheme="minorHAnsi"/>
          <w:b/>
          <w:bCs/>
        </w:rPr>
        <w:t>zakładce „Dokumenty pomocnicze”.</w:t>
      </w:r>
    </w:p>
    <w:p w14:paraId="3DAA17DF" w14:textId="3BBE768E" w:rsidR="00A8364C" w:rsidRPr="00AD17F9" w:rsidRDefault="00A8364C" w:rsidP="00EA0089">
      <w:pPr>
        <w:jc w:val="both"/>
        <w:rPr>
          <w:rFonts w:asciiTheme="minorHAnsi" w:hAnsiTheme="minorHAnsi"/>
          <w:b/>
          <w:color w:val="FF0000"/>
        </w:rPr>
      </w:pPr>
    </w:p>
    <w:p w14:paraId="5AB5D90A" w14:textId="77777777" w:rsidR="00AD17F9" w:rsidRPr="00AD17F9" w:rsidRDefault="00AD17F9">
      <w:pPr>
        <w:jc w:val="both"/>
        <w:rPr>
          <w:rFonts w:asciiTheme="minorHAnsi" w:hAnsiTheme="minorHAnsi"/>
          <w:b/>
          <w:color w:val="FF0000"/>
        </w:rPr>
      </w:pPr>
    </w:p>
    <w:sectPr w:rsidR="00AD17F9" w:rsidRPr="00AD17F9" w:rsidSect="0058535D">
      <w:headerReference w:type="default" r:id="rId29"/>
      <w:footerReference w:type="even" r:id="rId30"/>
      <w:footerReference w:type="default" r:id="rId31"/>
      <w:headerReference w:type="first" r:id="rId32"/>
      <w:pgSz w:w="12240" w:h="15840"/>
      <w:pgMar w:top="1134" w:right="141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1308" w14:textId="77777777" w:rsidR="00F92A77" w:rsidRDefault="00F92A77">
      <w:r>
        <w:separator/>
      </w:r>
    </w:p>
  </w:endnote>
  <w:endnote w:type="continuationSeparator" w:id="0">
    <w:p w14:paraId="2276C9AA" w14:textId="77777777" w:rsidR="00F92A77" w:rsidRDefault="00F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B63D" w14:textId="77777777" w:rsidR="00AC0A42" w:rsidRDefault="00AC0A42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10AEA" w14:textId="77777777" w:rsidR="00AC0A42" w:rsidRDefault="00AC0A42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367824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80613" w14:textId="6C1136A6" w:rsidR="00AC0A42" w:rsidRPr="0058535D" w:rsidRDefault="00AC0A42">
            <w:pPr>
              <w:pStyle w:val="Stopka"/>
              <w:jc w:val="center"/>
              <w:rPr>
                <w:rFonts w:asciiTheme="minorHAnsi" w:hAnsiTheme="minorHAnsi"/>
              </w:rPr>
            </w:pPr>
            <w:r w:rsidRPr="0058535D">
              <w:rPr>
                <w:rFonts w:asciiTheme="minorHAnsi" w:hAnsiTheme="minorHAnsi"/>
              </w:rPr>
              <w:t xml:space="preserve">Strona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PAGE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0A568A">
              <w:rPr>
                <w:rFonts w:asciiTheme="minorHAnsi" w:hAnsiTheme="minorHAnsi"/>
                <w:b/>
                <w:bCs/>
                <w:noProof/>
              </w:rPr>
              <w:t>22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  <w:r w:rsidRPr="0058535D">
              <w:rPr>
                <w:rFonts w:asciiTheme="minorHAnsi" w:hAnsiTheme="minorHAnsi"/>
              </w:rPr>
              <w:t xml:space="preserve"> z </w:t>
            </w:r>
            <w:r w:rsidRPr="0058535D">
              <w:rPr>
                <w:rFonts w:asciiTheme="minorHAnsi" w:hAnsiTheme="minorHAnsi"/>
                <w:b/>
                <w:bCs/>
              </w:rPr>
              <w:fldChar w:fldCharType="begin"/>
            </w:r>
            <w:r w:rsidRPr="0058535D">
              <w:rPr>
                <w:rFonts w:asciiTheme="minorHAnsi" w:hAnsiTheme="minorHAnsi"/>
                <w:b/>
                <w:bCs/>
              </w:rPr>
              <w:instrText>NUMPAGES</w:instrText>
            </w:r>
            <w:r w:rsidRPr="0058535D">
              <w:rPr>
                <w:rFonts w:asciiTheme="minorHAnsi" w:hAnsiTheme="minorHAnsi"/>
                <w:b/>
                <w:bCs/>
              </w:rPr>
              <w:fldChar w:fldCharType="separate"/>
            </w:r>
            <w:r w:rsidR="000A568A">
              <w:rPr>
                <w:rFonts w:asciiTheme="minorHAnsi" w:hAnsiTheme="minorHAnsi"/>
                <w:b/>
                <w:bCs/>
                <w:noProof/>
              </w:rPr>
              <w:t>29</w:t>
            </w:r>
            <w:r w:rsidRPr="0058535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A4B595F" w14:textId="77777777" w:rsidR="00AC0A42" w:rsidRDefault="00AC0A42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4AA2C" w14:textId="77777777" w:rsidR="00F92A77" w:rsidRDefault="00F92A77">
      <w:r>
        <w:separator/>
      </w:r>
    </w:p>
  </w:footnote>
  <w:footnote w:type="continuationSeparator" w:id="0">
    <w:p w14:paraId="0F09A692" w14:textId="77777777" w:rsidR="00F92A77" w:rsidRDefault="00F92A77">
      <w:r>
        <w:continuationSeparator/>
      </w:r>
    </w:p>
  </w:footnote>
  <w:footnote w:id="1">
    <w:p w14:paraId="5F0BE77B" w14:textId="7634ED7B" w:rsidR="00AC0A42" w:rsidRPr="005A687A" w:rsidRDefault="00AC0A42" w:rsidP="005A687A">
      <w:pPr>
        <w:pStyle w:val="Tekstprzypisudolnego"/>
        <w:rPr>
          <w:sz w:val="24"/>
          <w:szCs w:val="24"/>
        </w:rPr>
      </w:pPr>
      <w:r w:rsidRPr="005A687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A687A">
        <w:rPr>
          <w:rFonts w:asciiTheme="minorHAnsi" w:hAnsiTheme="minorHAnsi" w:cstheme="minorHAnsi"/>
          <w:sz w:val="24"/>
          <w:szCs w:val="24"/>
        </w:rPr>
        <w:t xml:space="preserve"> W działaniu nie przewiduje się pomocy publicznej. Warunek wynika z linii demarkacyjnej przyjętej przez </w:t>
      </w:r>
      <w:r>
        <w:rPr>
          <w:rFonts w:asciiTheme="minorHAnsi" w:hAnsiTheme="minorHAnsi" w:cstheme="minorHAnsi"/>
          <w:sz w:val="24"/>
          <w:szCs w:val="24"/>
        </w:rPr>
        <w:t xml:space="preserve">IZ </w:t>
      </w:r>
      <w:r w:rsidRPr="005A687A">
        <w:rPr>
          <w:rFonts w:asciiTheme="minorHAnsi" w:hAnsiTheme="minorHAnsi" w:cstheme="minorHAnsi"/>
          <w:sz w:val="24"/>
          <w:szCs w:val="24"/>
        </w:rPr>
        <w:t>RPO WO 2014-2020 pomiędzy działaniem 7.5 a działaniem 9.4.</w:t>
      </w:r>
    </w:p>
  </w:footnote>
  <w:footnote w:id="2">
    <w:p w14:paraId="21523DC9" w14:textId="6FA63CAF" w:rsidR="00AC0A42" w:rsidRPr="000B5500" w:rsidRDefault="00AC0A42">
      <w:pPr>
        <w:pStyle w:val="Tekstprzypisudolnego"/>
      </w:pPr>
      <w:r w:rsidRPr="0018716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Do przeliczenia ww. kwoty na PLN należy stosować miesięczny obrachunkowy kurs wymiany stosowany przez KE aktualny na dzień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IZ w dniu ogłoszenia </w:t>
      </w:r>
      <w:r>
        <w:rPr>
          <w:rFonts w:asciiTheme="minorHAnsi" w:hAnsiTheme="minorHAnsi"/>
          <w:sz w:val="24"/>
          <w:szCs w:val="24"/>
          <w:lang w:eastAsia="en-US"/>
        </w:rPr>
        <w:t>naboru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 poda informację o aktualnym kursie w formie komunikatu na stronie internetowej: </w:t>
      </w:r>
      <w:hyperlink r:id="rId1" w:history="1">
        <w:r w:rsidRPr="005A01C9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Regionalnego Programu Operacyjnego Województwa Opolskiego</w:t>
        </w:r>
      </w:hyperlink>
      <w:r w:rsidRPr="005A01C9">
        <w:rPr>
          <w:rFonts w:ascii="Calibri" w:hAnsi="Calibri"/>
          <w:sz w:val="24"/>
          <w:szCs w:val="24"/>
          <w:lang w:eastAsia="en-US"/>
        </w:rPr>
        <w:t xml:space="preserve"> </w:t>
      </w:r>
      <w:r w:rsidRPr="005A01C9">
        <w:rPr>
          <w:rFonts w:asciiTheme="minorHAnsi" w:hAnsiTheme="minorHAnsi"/>
          <w:sz w:val="24"/>
          <w:szCs w:val="24"/>
          <w:lang w:eastAsia="en-US"/>
        </w:rPr>
        <w:t xml:space="preserve">w zakładce </w:t>
      </w:r>
      <w:r w:rsidRPr="005A01C9">
        <w:rPr>
          <w:rFonts w:asciiTheme="minorHAnsi" w:hAnsiTheme="minorHAnsi"/>
          <w:i/>
          <w:sz w:val="24"/>
          <w:szCs w:val="24"/>
          <w:lang w:eastAsia="en-US"/>
        </w:rPr>
        <w:t>Zobacz ogłoszenia i wyniki naborów wniosków</w:t>
      </w:r>
      <w:r w:rsidRPr="005A01C9">
        <w:rPr>
          <w:rFonts w:asciiTheme="minorHAnsi" w:hAnsiTheme="minorHAnsi"/>
          <w:sz w:val="24"/>
          <w:szCs w:val="24"/>
          <w:lang w:eastAsia="en-US"/>
        </w:rPr>
        <w:t>.</w:t>
      </w:r>
    </w:p>
  </w:footnote>
  <w:footnote w:id="3">
    <w:p w14:paraId="5ADC7D6B" w14:textId="77777777" w:rsidR="00AC0A42" w:rsidRPr="00920015" w:rsidRDefault="00AC0A42" w:rsidP="0023154A">
      <w:pPr>
        <w:pStyle w:val="Tekstprzypisudolnego"/>
        <w:rPr>
          <w:rFonts w:asciiTheme="minorHAnsi" w:hAnsiTheme="minorHAnsi"/>
          <w:sz w:val="24"/>
          <w:szCs w:val="24"/>
        </w:rPr>
      </w:pPr>
      <w:r w:rsidRPr="00920015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920015">
        <w:rPr>
          <w:rFonts w:asciiTheme="minorHAnsi" w:hAnsiTheme="minorHAnsi"/>
          <w:sz w:val="24"/>
          <w:szCs w:val="24"/>
        </w:rPr>
        <w:t xml:space="preserve"> 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DD28" w14:textId="54C4598A" w:rsidR="00AC0A42" w:rsidRPr="003443D0" w:rsidRDefault="00AC0A42" w:rsidP="00FA490C">
    <w:pPr>
      <w:pStyle w:val="Nagwek"/>
      <w:jc w:val="center"/>
      <w:rPr>
        <w:rFonts w:ascii="Calibri" w:hAnsi="Calibri"/>
        <w:i/>
        <w:sz w:val="20"/>
        <w:szCs w:val="20"/>
      </w:rPr>
    </w:pPr>
    <w:r w:rsidRPr="003443D0">
      <w:rPr>
        <w:rFonts w:ascii="Calibri" w:hAnsi="Calibri"/>
        <w:i/>
        <w:sz w:val="20"/>
        <w:szCs w:val="20"/>
      </w:rPr>
      <w:t xml:space="preserve"> </w:t>
    </w:r>
    <w:r w:rsidRPr="003443D0">
      <w:rPr>
        <w:rFonts w:ascii="Calibri" w:hAnsi="Calibri"/>
        <w:i/>
        <w:sz w:val="20"/>
        <w:szCs w:val="20"/>
      </w:rPr>
      <w:tab/>
      <w:t xml:space="preserve"> </w:t>
    </w:r>
  </w:p>
  <w:p w14:paraId="55E0F23D" w14:textId="77777777" w:rsidR="00AC0A42" w:rsidRPr="00586DA9" w:rsidRDefault="00AC0A42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55D9" w14:textId="3CF0330F" w:rsidR="00AC0A42" w:rsidRDefault="00AC0A42" w:rsidP="00A32F20">
    <w:pPr>
      <w:pStyle w:val="Nagwek"/>
      <w:jc w:val="center"/>
    </w:pPr>
    <w:r>
      <w:rPr>
        <w:noProof/>
      </w:rPr>
      <w:drawing>
        <wp:inline distT="0" distB="0" distL="0" distR="0" wp14:anchorId="65E39C77" wp14:editId="2ABD3D28">
          <wp:extent cx="5971540" cy="568192"/>
          <wp:effectExtent l="0" t="0" r="0" b="3810"/>
          <wp:docPr id="1" name="Obraz 1" descr="Logotypy: Regionalny Program Operacyjny, Rzeczpospolita Polska, Opolskie,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6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E63AFD2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BC6DC6"/>
    <w:multiLevelType w:val="hybridMultilevel"/>
    <w:tmpl w:val="3B28D898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57"/>
    <w:multiLevelType w:val="hybridMultilevel"/>
    <w:tmpl w:val="4680F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D4AA5"/>
    <w:multiLevelType w:val="hybridMultilevel"/>
    <w:tmpl w:val="53B814A2"/>
    <w:lvl w:ilvl="0" w:tplc="17CC2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D47"/>
    <w:multiLevelType w:val="hybridMultilevel"/>
    <w:tmpl w:val="C7E2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609E9"/>
    <w:multiLevelType w:val="hybridMultilevel"/>
    <w:tmpl w:val="A866D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5836F8"/>
    <w:multiLevelType w:val="hybridMultilevel"/>
    <w:tmpl w:val="67EA1BC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E2B38A3"/>
    <w:multiLevelType w:val="hybridMultilevel"/>
    <w:tmpl w:val="12906746"/>
    <w:lvl w:ilvl="0" w:tplc="7368B7EA">
      <w:start w:val="1"/>
      <w:numFmt w:val="bullet"/>
      <w:lvlText w:val="-"/>
      <w:lvlJc w:val="left"/>
      <w:pPr>
        <w:ind w:left="1428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490257"/>
    <w:multiLevelType w:val="hybridMultilevel"/>
    <w:tmpl w:val="211811AA"/>
    <w:lvl w:ilvl="0" w:tplc="2596313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71DA3"/>
    <w:multiLevelType w:val="singleLevel"/>
    <w:tmpl w:val="1D442C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0" w15:restartNumberingAfterBreak="0">
    <w:nsid w:val="11A934CD"/>
    <w:multiLevelType w:val="hybridMultilevel"/>
    <w:tmpl w:val="7C3688B8"/>
    <w:lvl w:ilvl="0" w:tplc="353A6C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A4E35"/>
    <w:multiLevelType w:val="hybridMultilevel"/>
    <w:tmpl w:val="0246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C33A8"/>
    <w:multiLevelType w:val="hybridMultilevel"/>
    <w:tmpl w:val="F6F0D95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17E43C7D"/>
    <w:multiLevelType w:val="hybridMultilevel"/>
    <w:tmpl w:val="8566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86051"/>
    <w:multiLevelType w:val="hybridMultilevel"/>
    <w:tmpl w:val="890AE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9213E"/>
    <w:multiLevelType w:val="hybridMultilevel"/>
    <w:tmpl w:val="C9CE8326"/>
    <w:lvl w:ilvl="0" w:tplc="A54A73BE">
      <w:start w:val="1"/>
      <w:numFmt w:val="decimal"/>
      <w:lvlText w:val="%1)"/>
      <w:lvlJc w:val="left"/>
      <w:pPr>
        <w:ind w:left="863" w:hanging="360"/>
      </w:pPr>
      <w:rPr>
        <w:rFonts w:eastAsia="Univers-BoldP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7" w15:restartNumberingAfterBreak="0">
    <w:nsid w:val="23913178"/>
    <w:multiLevelType w:val="hybridMultilevel"/>
    <w:tmpl w:val="F3D4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1EAE"/>
    <w:multiLevelType w:val="hybridMultilevel"/>
    <w:tmpl w:val="42A2D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734C57"/>
    <w:multiLevelType w:val="hybridMultilevel"/>
    <w:tmpl w:val="F59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13299"/>
    <w:multiLevelType w:val="hybridMultilevel"/>
    <w:tmpl w:val="89B691FE"/>
    <w:lvl w:ilvl="0" w:tplc="DB4A58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21C2B8D"/>
    <w:multiLevelType w:val="hybridMultilevel"/>
    <w:tmpl w:val="FE8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A4C"/>
    <w:multiLevelType w:val="hybridMultilevel"/>
    <w:tmpl w:val="8E142338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1581D"/>
    <w:multiLevelType w:val="hybridMultilevel"/>
    <w:tmpl w:val="27D6984E"/>
    <w:lvl w:ilvl="0" w:tplc="324620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6E94753"/>
    <w:multiLevelType w:val="hybridMultilevel"/>
    <w:tmpl w:val="EC0AB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67D28"/>
    <w:multiLevelType w:val="hybridMultilevel"/>
    <w:tmpl w:val="98FE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14568"/>
    <w:multiLevelType w:val="hybridMultilevel"/>
    <w:tmpl w:val="C956770E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DC290C"/>
    <w:multiLevelType w:val="hybridMultilevel"/>
    <w:tmpl w:val="35DCC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D21F3"/>
    <w:multiLevelType w:val="hybridMultilevel"/>
    <w:tmpl w:val="A71EB4B0"/>
    <w:lvl w:ilvl="0" w:tplc="BCB877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8357CB"/>
    <w:multiLevelType w:val="hybridMultilevel"/>
    <w:tmpl w:val="7A7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20F49"/>
    <w:multiLevelType w:val="hybridMultilevel"/>
    <w:tmpl w:val="941A26D6"/>
    <w:lvl w:ilvl="0" w:tplc="4A7C0A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4C27DF"/>
    <w:multiLevelType w:val="hybridMultilevel"/>
    <w:tmpl w:val="F93E55E6"/>
    <w:lvl w:ilvl="0" w:tplc="4E6257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D3E5F"/>
    <w:multiLevelType w:val="hybridMultilevel"/>
    <w:tmpl w:val="287A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83B46"/>
    <w:multiLevelType w:val="hybridMultilevel"/>
    <w:tmpl w:val="77940EB8"/>
    <w:lvl w:ilvl="0" w:tplc="F760E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E88B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886"/>
    <w:multiLevelType w:val="hybridMultilevel"/>
    <w:tmpl w:val="19D6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605D"/>
    <w:multiLevelType w:val="hybridMultilevel"/>
    <w:tmpl w:val="20107750"/>
    <w:lvl w:ilvl="0" w:tplc="DB4A5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295A5D"/>
    <w:multiLevelType w:val="hybridMultilevel"/>
    <w:tmpl w:val="B17EBB2C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97795"/>
    <w:multiLevelType w:val="hybridMultilevel"/>
    <w:tmpl w:val="B37AEC2A"/>
    <w:lvl w:ilvl="0" w:tplc="74045F1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81F29"/>
    <w:multiLevelType w:val="hybridMultilevel"/>
    <w:tmpl w:val="E3A4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30FCA"/>
    <w:multiLevelType w:val="hybridMultilevel"/>
    <w:tmpl w:val="C03C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A07F3"/>
    <w:multiLevelType w:val="hybridMultilevel"/>
    <w:tmpl w:val="7A4E9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415C"/>
    <w:multiLevelType w:val="hybridMultilevel"/>
    <w:tmpl w:val="5622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E0B34"/>
    <w:multiLevelType w:val="hybridMultilevel"/>
    <w:tmpl w:val="EFECC312"/>
    <w:lvl w:ilvl="0" w:tplc="DB4A58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13542"/>
    <w:multiLevelType w:val="hybridMultilevel"/>
    <w:tmpl w:val="D4E03CAC"/>
    <w:lvl w:ilvl="0" w:tplc="04150013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33"/>
  </w:num>
  <w:num w:numId="4">
    <w:abstractNumId w:val="22"/>
  </w:num>
  <w:num w:numId="5">
    <w:abstractNumId w:val="28"/>
  </w:num>
  <w:num w:numId="6">
    <w:abstractNumId w:val="23"/>
  </w:num>
  <w:num w:numId="7">
    <w:abstractNumId w:val="3"/>
  </w:num>
  <w:num w:numId="8">
    <w:abstractNumId w:val="16"/>
  </w:num>
  <w:num w:numId="9">
    <w:abstractNumId w:val="19"/>
  </w:num>
  <w:num w:numId="10">
    <w:abstractNumId w:val="0"/>
  </w:num>
  <w:num w:numId="11">
    <w:abstractNumId w:val="9"/>
  </w:num>
  <w:num w:numId="12">
    <w:abstractNumId w:val="39"/>
  </w:num>
  <w:num w:numId="13">
    <w:abstractNumId w:val="36"/>
  </w:num>
  <w:num w:numId="14">
    <w:abstractNumId w:val="4"/>
  </w:num>
  <w:num w:numId="15">
    <w:abstractNumId w:val="21"/>
  </w:num>
  <w:num w:numId="16">
    <w:abstractNumId w:val="29"/>
  </w:num>
  <w:num w:numId="17">
    <w:abstractNumId w:val="13"/>
  </w:num>
  <w:num w:numId="18">
    <w:abstractNumId w:val="24"/>
  </w:num>
  <w:num w:numId="19">
    <w:abstractNumId w:val="26"/>
  </w:num>
  <w:num w:numId="20">
    <w:abstractNumId w:val="35"/>
  </w:num>
  <w:num w:numId="21">
    <w:abstractNumId w:val="34"/>
  </w:num>
  <w:num w:numId="22">
    <w:abstractNumId w:val="17"/>
  </w:num>
  <w:num w:numId="23">
    <w:abstractNumId w:val="11"/>
  </w:num>
  <w:num w:numId="24">
    <w:abstractNumId w:val="41"/>
  </w:num>
  <w:num w:numId="25">
    <w:abstractNumId w:val="18"/>
  </w:num>
  <w:num w:numId="26">
    <w:abstractNumId w:val="31"/>
  </w:num>
  <w:num w:numId="27">
    <w:abstractNumId w:val="10"/>
  </w:num>
  <w:num w:numId="28">
    <w:abstractNumId w:val="30"/>
  </w:num>
  <w:num w:numId="29">
    <w:abstractNumId w:val="5"/>
  </w:num>
  <w:num w:numId="30">
    <w:abstractNumId w:val="2"/>
  </w:num>
  <w:num w:numId="31">
    <w:abstractNumId w:val="7"/>
  </w:num>
  <w:num w:numId="32">
    <w:abstractNumId w:val="32"/>
  </w:num>
  <w:num w:numId="33">
    <w:abstractNumId w:val="20"/>
  </w:num>
  <w:num w:numId="34">
    <w:abstractNumId w:val="12"/>
  </w:num>
  <w:num w:numId="35">
    <w:abstractNumId w:val="38"/>
  </w:num>
  <w:num w:numId="36">
    <w:abstractNumId w:val="25"/>
  </w:num>
  <w:num w:numId="37">
    <w:abstractNumId w:val="1"/>
  </w:num>
  <w:num w:numId="38">
    <w:abstractNumId w:val="42"/>
  </w:num>
  <w:num w:numId="39">
    <w:abstractNumId w:val="27"/>
  </w:num>
  <w:num w:numId="40">
    <w:abstractNumId w:val="40"/>
  </w:num>
  <w:num w:numId="41">
    <w:abstractNumId w:val="44"/>
  </w:num>
  <w:num w:numId="42">
    <w:abstractNumId w:val="8"/>
  </w:num>
  <w:num w:numId="43">
    <w:abstractNumId w:val="37"/>
  </w:num>
  <w:num w:numId="44">
    <w:abstractNumId w:val="15"/>
  </w:num>
  <w:num w:numId="45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01B6"/>
    <w:rsid w:val="00000DA8"/>
    <w:rsid w:val="000015F2"/>
    <w:rsid w:val="00001A19"/>
    <w:rsid w:val="00002699"/>
    <w:rsid w:val="000039D8"/>
    <w:rsid w:val="00005972"/>
    <w:rsid w:val="00006029"/>
    <w:rsid w:val="00006EDB"/>
    <w:rsid w:val="000079F3"/>
    <w:rsid w:val="00007A16"/>
    <w:rsid w:val="00007E6A"/>
    <w:rsid w:val="00007EA0"/>
    <w:rsid w:val="000105D2"/>
    <w:rsid w:val="00010B11"/>
    <w:rsid w:val="00011661"/>
    <w:rsid w:val="00011AD2"/>
    <w:rsid w:val="00011C67"/>
    <w:rsid w:val="0001220D"/>
    <w:rsid w:val="000126E3"/>
    <w:rsid w:val="000127C9"/>
    <w:rsid w:val="00012EA9"/>
    <w:rsid w:val="0001306C"/>
    <w:rsid w:val="00013284"/>
    <w:rsid w:val="000133E6"/>
    <w:rsid w:val="00013F99"/>
    <w:rsid w:val="0001408D"/>
    <w:rsid w:val="000141D1"/>
    <w:rsid w:val="00014837"/>
    <w:rsid w:val="00014ADF"/>
    <w:rsid w:val="00014EBE"/>
    <w:rsid w:val="00014FD8"/>
    <w:rsid w:val="00015408"/>
    <w:rsid w:val="00015533"/>
    <w:rsid w:val="0001571E"/>
    <w:rsid w:val="000157EE"/>
    <w:rsid w:val="000158F8"/>
    <w:rsid w:val="00015C67"/>
    <w:rsid w:val="00015CD9"/>
    <w:rsid w:val="000161E2"/>
    <w:rsid w:val="0001672B"/>
    <w:rsid w:val="00016B92"/>
    <w:rsid w:val="00016C72"/>
    <w:rsid w:val="000210C9"/>
    <w:rsid w:val="0002126E"/>
    <w:rsid w:val="000212C4"/>
    <w:rsid w:val="0002138A"/>
    <w:rsid w:val="00021C04"/>
    <w:rsid w:val="00021FF6"/>
    <w:rsid w:val="00022653"/>
    <w:rsid w:val="0002298B"/>
    <w:rsid w:val="00022E63"/>
    <w:rsid w:val="00023964"/>
    <w:rsid w:val="0002398E"/>
    <w:rsid w:val="00023C55"/>
    <w:rsid w:val="0002425E"/>
    <w:rsid w:val="0002457E"/>
    <w:rsid w:val="000248B7"/>
    <w:rsid w:val="000249A0"/>
    <w:rsid w:val="00024C16"/>
    <w:rsid w:val="00025642"/>
    <w:rsid w:val="00026280"/>
    <w:rsid w:val="00026972"/>
    <w:rsid w:val="00026D78"/>
    <w:rsid w:val="00027900"/>
    <w:rsid w:val="00027D50"/>
    <w:rsid w:val="0003033A"/>
    <w:rsid w:val="00030549"/>
    <w:rsid w:val="00030828"/>
    <w:rsid w:val="00031231"/>
    <w:rsid w:val="000314C8"/>
    <w:rsid w:val="00031542"/>
    <w:rsid w:val="00032BCE"/>
    <w:rsid w:val="00033B88"/>
    <w:rsid w:val="00033D8D"/>
    <w:rsid w:val="00033E78"/>
    <w:rsid w:val="00034133"/>
    <w:rsid w:val="0003415D"/>
    <w:rsid w:val="0003428C"/>
    <w:rsid w:val="0003465B"/>
    <w:rsid w:val="0003535C"/>
    <w:rsid w:val="000354D2"/>
    <w:rsid w:val="0003565B"/>
    <w:rsid w:val="0003595A"/>
    <w:rsid w:val="00036D5B"/>
    <w:rsid w:val="00036FC2"/>
    <w:rsid w:val="00036FE5"/>
    <w:rsid w:val="00037055"/>
    <w:rsid w:val="00037354"/>
    <w:rsid w:val="000374C5"/>
    <w:rsid w:val="000375EA"/>
    <w:rsid w:val="0004077D"/>
    <w:rsid w:val="000410D5"/>
    <w:rsid w:val="000425E2"/>
    <w:rsid w:val="00042B8D"/>
    <w:rsid w:val="0004319F"/>
    <w:rsid w:val="000438A7"/>
    <w:rsid w:val="00044F79"/>
    <w:rsid w:val="00045478"/>
    <w:rsid w:val="00045AE8"/>
    <w:rsid w:val="00046166"/>
    <w:rsid w:val="000478C2"/>
    <w:rsid w:val="00047950"/>
    <w:rsid w:val="00047AA2"/>
    <w:rsid w:val="00047F4A"/>
    <w:rsid w:val="00050093"/>
    <w:rsid w:val="000505D5"/>
    <w:rsid w:val="0005082E"/>
    <w:rsid w:val="00050E12"/>
    <w:rsid w:val="000510FC"/>
    <w:rsid w:val="0005147F"/>
    <w:rsid w:val="00051708"/>
    <w:rsid w:val="0005189C"/>
    <w:rsid w:val="000518C6"/>
    <w:rsid w:val="0005194C"/>
    <w:rsid w:val="00051FE1"/>
    <w:rsid w:val="000520A7"/>
    <w:rsid w:val="00052158"/>
    <w:rsid w:val="000522AC"/>
    <w:rsid w:val="00052574"/>
    <w:rsid w:val="0005265F"/>
    <w:rsid w:val="00052D94"/>
    <w:rsid w:val="00052EE0"/>
    <w:rsid w:val="00053CC0"/>
    <w:rsid w:val="00054C7E"/>
    <w:rsid w:val="00055000"/>
    <w:rsid w:val="0005570C"/>
    <w:rsid w:val="000558AE"/>
    <w:rsid w:val="00055B7B"/>
    <w:rsid w:val="00055DB5"/>
    <w:rsid w:val="000570C3"/>
    <w:rsid w:val="000577DE"/>
    <w:rsid w:val="00057C68"/>
    <w:rsid w:val="00060514"/>
    <w:rsid w:val="00060865"/>
    <w:rsid w:val="00060DC5"/>
    <w:rsid w:val="00061792"/>
    <w:rsid w:val="00062195"/>
    <w:rsid w:val="00062567"/>
    <w:rsid w:val="000633E4"/>
    <w:rsid w:val="00063D65"/>
    <w:rsid w:val="00063E11"/>
    <w:rsid w:val="00064215"/>
    <w:rsid w:val="000649EC"/>
    <w:rsid w:val="00064F90"/>
    <w:rsid w:val="00064FF5"/>
    <w:rsid w:val="000650E7"/>
    <w:rsid w:val="000659E9"/>
    <w:rsid w:val="00065EE8"/>
    <w:rsid w:val="0006615E"/>
    <w:rsid w:val="000671AA"/>
    <w:rsid w:val="00067877"/>
    <w:rsid w:val="00067A6C"/>
    <w:rsid w:val="00070778"/>
    <w:rsid w:val="00070A64"/>
    <w:rsid w:val="00070B29"/>
    <w:rsid w:val="00071715"/>
    <w:rsid w:val="00071990"/>
    <w:rsid w:val="0007253A"/>
    <w:rsid w:val="00072C80"/>
    <w:rsid w:val="00073037"/>
    <w:rsid w:val="00073A45"/>
    <w:rsid w:val="00073AFB"/>
    <w:rsid w:val="00073FD8"/>
    <w:rsid w:val="000741E4"/>
    <w:rsid w:val="00074929"/>
    <w:rsid w:val="00074B64"/>
    <w:rsid w:val="000753B9"/>
    <w:rsid w:val="000763AA"/>
    <w:rsid w:val="00076ABB"/>
    <w:rsid w:val="00077061"/>
    <w:rsid w:val="000772E7"/>
    <w:rsid w:val="00077730"/>
    <w:rsid w:val="00077BEC"/>
    <w:rsid w:val="00077C0C"/>
    <w:rsid w:val="00077D2C"/>
    <w:rsid w:val="00080072"/>
    <w:rsid w:val="00080154"/>
    <w:rsid w:val="000809C0"/>
    <w:rsid w:val="00080E21"/>
    <w:rsid w:val="000812B7"/>
    <w:rsid w:val="00081963"/>
    <w:rsid w:val="000819EB"/>
    <w:rsid w:val="00081BBD"/>
    <w:rsid w:val="00081C78"/>
    <w:rsid w:val="00082F6F"/>
    <w:rsid w:val="00083085"/>
    <w:rsid w:val="0008357E"/>
    <w:rsid w:val="00083C3B"/>
    <w:rsid w:val="00084538"/>
    <w:rsid w:val="00084C2A"/>
    <w:rsid w:val="00084C2E"/>
    <w:rsid w:val="0008560E"/>
    <w:rsid w:val="00085A0F"/>
    <w:rsid w:val="00086561"/>
    <w:rsid w:val="00086576"/>
    <w:rsid w:val="00086918"/>
    <w:rsid w:val="00086F01"/>
    <w:rsid w:val="0008745B"/>
    <w:rsid w:val="00087E03"/>
    <w:rsid w:val="0009034C"/>
    <w:rsid w:val="00090A8E"/>
    <w:rsid w:val="000911F3"/>
    <w:rsid w:val="000925BD"/>
    <w:rsid w:val="0009283C"/>
    <w:rsid w:val="00092A72"/>
    <w:rsid w:val="00092EA8"/>
    <w:rsid w:val="0009365E"/>
    <w:rsid w:val="000939B1"/>
    <w:rsid w:val="00093FF7"/>
    <w:rsid w:val="000943E1"/>
    <w:rsid w:val="0009486B"/>
    <w:rsid w:val="000949CA"/>
    <w:rsid w:val="00095190"/>
    <w:rsid w:val="00095389"/>
    <w:rsid w:val="000955B6"/>
    <w:rsid w:val="00095926"/>
    <w:rsid w:val="0009608F"/>
    <w:rsid w:val="00096120"/>
    <w:rsid w:val="000962E8"/>
    <w:rsid w:val="000964D5"/>
    <w:rsid w:val="0009651B"/>
    <w:rsid w:val="000967DA"/>
    <w:rsid w:val="00096886"/>
    <w:rsid w:val="00096B02"/>
    <w:rsid w:val="000A06AB"/>
    <w:rsid w:val="000A1A78"/>
    <w:rsid w:val="000A2122"/>
    <w:rsid w:val="000A2250"/>
    <w:rsid w:val="000A2280"/>
    <w:rsid w:val="000A2637"/>
    <w:rsid w:val="000A2D47"/>
    <w:rsid w:val="000A3473"/>
    <w:rsid w:val="000A37C8"/>
    <w:rsid w:val="000A3DE2"/>
    <w:rsid w:val="000A3F4A"/>
    <w:rsid w:val="000A3FD1"/>
    <w:rsid w:val="000A568A"/>
    <w:rsid w:val="000A578A"/>
    <w:rsid w:val="000A57B2"/>
    <w:rsid w:val="000A7040"/>
    <w:rsid w:val="000A72F4"/>
    <w:rsid w:val="000A797C"/>
    <w:rsid w:val="000A7AED"/>
    <w:rsid w:val="000A7F15"/>
    <w:rsid w:val="000B00DC"/>
    <w:rsid w:val="000B05E9"/>
    <w:rsid w:val="000B079D"/>
    <w:rsid w:val="000B0892"/>
    <w:rsid w:val="000B264B"/>
    <w:rsid w:val="000B2A6A"/>
    <w:rsid w:val="000B2C6D"/>
    <w:rsid w:val="000B3013"/>
    <w:rsid w:val="000B37CA"/>
    <w:rsid w:val="000B39BD"/>
    <w:rsid w:val="000B45A2"/>
    <w:rsid w:val="000B4B8B"/>
    <w:rsid w:val="000B4C9E"/>
    <w:rsid w:val="000B4F0D"/>
    <w:rsid w:val="000B5500"/>
    <w:rsid w:val="000B587E"/>
    <w:rsid w:val="000B58CA"/>
    <w:rsid w:val="000B5DE7"/>
    <w:rsid w:val="000B70FE"/>
    <w:rsid w:val="000B7FAD"/>
    <w:rsid w:val="000C003C"/>
    <w:rsid w:val="000C0136"/>
    <w:rsid w:val="000C05ED"/>
    <w:rsid w:val="000C0B93"/>
    <w:rsid w:val="000C0C6B"/>
    <w:rsid w:val="000C11E5"/>
    <w:rsid w:val="000C18DF"/>
    <w:rsid w:val="000C1D14"/>
    <w:rsid w:val="000C2075"/>
    <w:rsid w:val="000C2281"/>
    <w:rsid w:val="000C3056"/>
    <w:rsid w:val="000C31DC"/>
    <w:rsid w:val="000C31EB"/>
    <w:rsid w:val="000C333E"/>
    <w:rsid w:val="000C354C"/>
    <w:rsid w:val="000C3B26"/>
    <w:rsid w:val="000C3C19"/>
    <w:rsid w:val="000C3D42"/>
    <w:rsid w:val="000C439B"/>
    <w:rsid w:val="000C439F"/>
    <w:rsid w:val="000C45BC"/>
    <w:rsid w:val="000C4661"/>
    <w:rsid w:val="000C4CC7"/>
    <w:rsid w:val="000C4EC8"/>
    <w:rsid w:val="000C4FA8"/>
    <w:rsid w:val="000C50D8"/>
    <w:rsid w:val="000C58DD"/>
    <w:rsid w:val="000C6048"/>
    <w:rsid w:val="000C6218"/>
    <w:rsid w:val="000C6F80"/>
    <w:rsid w:val="000C783D"/>
    <w:rsid w:val="000D0678"/>
    <w:rsid w:val="000D0B58"/>
    <w:rsid w:val="000D0BB4"/>
    <w:rsid w:val="000D0EF1"/>
    <w:rsid w:val="000D13D2"/>
    <w:rsid w:val="000D214C"/>
    <w:rsid w:val="000D2380"/>
    <w:rsid w:val="000D29C1"/>
    <w:rsid w:val="000D3899"/>
    <w:rsid w:val="000D3A01"/>
    <w:rsid w:val="000D3BD5"/>
    <w:rsid w:val="000D3CF4"/>
    <w:rsid w:val="000D3D02"/>
    <w:rsid w:val="000D3EAA"/>
    <w:rsid w:val="000D406F"/>
    <w:rsid w:val="000D43F7"/>
    <w:rsid w:val="000D46C0"/>
    <w:rsid w:val="000D4799"/>
    <w:rsid w:val="000D5104"/>
    <w:rsid w:val="000D552B"/>
    <w:rsid w:val="000D6065"/>
    <w:rsid w:val="000D682A"/>
    <w:rsid w:val="000D6A9A"/>
    <w:rsid w:val="000D6BF9"/>
    <w:rsid w:val="000D6DF7"/>
    <w:rsid w:val="000D74F0"/>
    <w:rsid w:val="000D77A3"/>
    <w:rsid w:val="000D7E01"/>
    <w:rsid w:val="000E060A"/>
    <w:rsid w:val="000E0F27"/>
    <w:rsid w:val="000E1256"/>
    <w:rsid w:val="000E12AA"/>
    <w:rsid w:val="000E1ED6"/>
    <w:rsid w:val="000E2084"/>
    <w:rsid w:val="000E3361"/>
    <w:rsid w:val="000E35EB"/>
    <w:rsid w:val="000E3D22"/>
    <w:rsid w:val="000E3F88"/>
    <w:rsid w:val="000E447D"/>
    <w:rsid w:val="000E4CF3"/>
    <w:rsid w:val="000E4FCF"/>
    <w:rsid w:val="000E51C2"/>
    <w:rsid w:val="000E558A"/>
    <w:rsid w:val="000E558E"/>
    <w:rsid w:val="000E6A1F"/>
    <w:rsid w:val="000E70BA"/>
    <w:rsid w:val="000E7257"/>
    <w:rsid w:val="000E7361"/>
    <w:rsid w:val="000E74DB"/>
    <w:rsid w:val="000F011E"/>
    <w:rsid w:val="000F1FC6"/>
    <w:rsid w:val="000F28C2"/>
    <w:rsid w:val="000F2D0C"/>
    <w:rsid w:val="000F3424"/>
    <w:rsid w:val="000F37EE"/>
    <w:rsid w:val="000F4217"/>
    <w:rsid w:val="000F4453"/>
    <w:rsid w:val="000F4BA3"/>
    <w:rsid w:val="000F4FFE"/>
    <w:rsid w:val="000F5963"/>
    <w:rsid w:val="000F5FB3"/>
    <w:rsid w:val="000F5FB8"/>
    <w:rsid w:val="000F5FF2"/>
    <w:rsid w:val="000F620E"/>
    <w:rsid w:val="000F63C3"/>
    <w:rsid w:val="000F6B89"/>
    <w:rsid w:val="000F7758"/>
    <w:rsid w:val="000F7B10"/>
    <w:rsid w:val="00100726"/>
    <w:rsid w:val="0010074F"/>
    <w:rsid w:val="00100CF7"/>
    <w:rsid w:val="001012FD"/>
    <w:rsid w:val="001017C8"/>
    <w:rsid w:val="0010181D"/>
    <w:rsid w:val="00101AF5"/>
    <w:rsid w:val="001024E2"/>
    <w:rsid w:val="001025E1"/>
    <w:rsid w:val="001030AB"/>
    <w:rsid w:val="0010351E"/>
    <w:rsid w:val="0010352A"/>
    <w:rsid w:val="0010377A"/>
    <w:rsid w:val="00103EBF"/>
    <w:rsid w:val="00103EC9"/>
    <w:rsid w:val="00103F0A"/>
    <w:rsid w:val="001041E7"/>
    <w:rsid w:val="001041F7"/>
    <w:rsid w:val="00104211"/>
    <w:rsid w:val="00104C8A"/>
    <w:rsid w:val="00105036"/>
    <w:rsid w:val="00105B3F"/>
    <w:rsid w:val="00106459"/>
    <w:rsid w:val="00106FF1"/>
    <w:rsid w:val="0010719E"/>
    <w:rsid w:val="00107E98"/>
    <w:rsid w:val="001100BD"/>
    <w:rsid w:val="00110135"/>
    <w:rsid w:val="00110176"/>
    <w:rsid w:val="001104F8"/>
    <w:rsid w:val="001107AB"/>
    <w:rsid w:val="001108B4"/>
    <w:rsid w:val="001110A2"/>
    <w:rsid w:val="001127EC"/>
    <w:rsid w:val="00112F4D"/>
    <w:rsid w:val="00112FDF"/>
    <w:rsid w:val="0011378F"/>
    <w:rsid w:val="00113C87"/>
    <w:rsid w:val="0011422E"/>
    <w:rsid w:val="00114768"/>
    <w:rsid w:val="00114827"/>
    <w:rsid w:val="00115042"/>
    <w:rsid w:val="00115204"/>
    <w:rsid w:val="001154BD"/>
    <w:rsid w:val="00115B69"/>
    <w:rsid w:val="00115EFE"/>
    <w:rsid w:val="00116097"/>
    <w:rsid w:val="001164CA"/>
    <w:rsid w:val="00117BD8"/>
    <w:rsid w:val="00120A33"/>
    <w:rsid w:val="00120A4F"/>
    <w:rsid w:val="00120FF6"/>
    <w:rsid w:val="0012105F"/>
    <w:rsid w:val="00121A37"/>
    <w:rsid w:val="00121B67"/>
    <w:rsid w:val="00121D4E"/>
    <w:rsid w:val="00122475"/>
    <w:rsid w:val="0012257A"/>
    <w:rsid w:val="00122796"/>
    <w:rsid w:val="00122E3D"/>
    <w:rsid w:val="00123347"/>
    <w:rsid w:val="001236AA"/>
    <w:rsid w:val="00124352"/>
    <w:rsid w:val="00124635"/>
    <w:rsid w:val="00124884"/>
    <w:rsid w:val="0012510F"/>
    <w:rsid w:val="001254F2"/>
    <w:rsid w:val="001260F9"/>
    <w:rsid w:val="0012651E"/>
    <w:rsid w:val="001267EA"/>
    <w:rsid w:val="00127BA8"/>
    <w:rsid w:val="00127C29"/>
    <w:rsid w:val="00127C83"/>
    <w:rsid w:val="00127FED"/>
    <w:rsid w:val="0013041B"/>
    <w:rsid w:val="001307A9"/>
    <w:rsid w:val="00131762"/>
    <w:rsid w:val="00131F32"/>
    <w:rsid w:val="0013348B"/>
    <w:rsid w:val="0013427D"/>
    <w:rsid w:val="00134D08"/>
    <w:rsid w:val="001350B1"/>
    <w:rsid w:val="001357B4"/>
    <w:rsid w:val="00135A2A"/>
    <w:rsid w:val="00135F04"/>
    <w:rsid w:val="0013716F"/>
    <w:rsid w:val="001371AF"/>
    <w:rsid w:val="0013739F"/>
    <w:rsid w:val="001376C0"/>
    <w:rsid w:val="00140987"/>
    <w:rsid w:val="00140F02"/>
    <w:rsid w:val="00141616"/>
    <w:rsid w:val="00141832"/>
    <w:rsid w:val="00141EE5"/>
    <w:rsid w:val="0014388F"/>
    <w:rsid w:val="001439B9"/>
    <w:rsid w:val="00144188"/>
    <w:rsid w:val="00144769"/>
    <w:rsid w:val="00144DBB"/>
    <w:rsid w:val="001452D2"/>
    <w:rsid w:val="00145E5E"/>
    <w:rsid w:val="001465E2"/>
    <w:rsid w:val="00146680"/>
    <w:rsid w:val="001466E7"/>
    <w:rsid w:val="001469EC"/>
    <w:rsid w:val="00146A56"/>
    <w:rsid w:val="00146C4E"/>
    <w:rsid w:val="00146E00"/>
    <w:rsid w:val="00147529"/>
    <w:rsid w:val="00147689"/>
    <w:rsid w:val="0014781B"/>
    <w:rsid w:val="00147985"/>
    <w:rsid w:val="00147C0E"/>
    <w:rsid w:val="00147F9A"/>
    <w:rsid w:val="00150001"/>
    <w:rsid w:val="001503EE"/>
    <w:rsid w:val="001505CE"/>
    <w:rsid w:val="00150658"/>
    <w:rsid w:val="00150A25"/>
    <w:rsid w:val="00150A90"/>
    <w:rsid w:val="0015155F"/>
    <w:rsid w:val="00151D6E"/>
    <w:rsid w:val="00151FFE"/>
    <w:rsid w:val="001522B1"/>
    <w:rsid w:val="001529C4"/>
    <w:rsid w:val="00152C62"/>
    <w:rsid w:val="00152FA9"/>
    <w:rsid w:val="00153083"/>
    <w:rsid w:val="001538A0"/>
    <w:rsid w:val="00153D89"/>
    <w:rsid w:val="00154027"/>
    <w:rsid w:val="00154418"/>
    <w:rsid w:val="00154AC9"/>
    <w:rsid w:val="00154F0F"/>
    <w:rsid w:val="00155449"/>
    <w:rsid w:val="00155861"/>
    <w:rsid w:val="00155ADA"/>
    <w:rsid w:val="00155C6E"/>
    <w:rsid w:val="00156150"/>
    <w:rsid w:val="00156A26"/>
    <w:rsid w:val="00156AFD"/>
    <w:rsid w:val="00156BDB"/>
    <w:rsid w:val="00156D2A"/>
    <w:rsid w:val="001576FB"/>
    <w:rsid w:val="00160254"/>
    <w:rsid w:val="00160AEF"/>
    <w:rsid w:val="00160B6B"/>
    <w:rsid w:val="00160B83"/>
    <w:rsid w:val="00161B60"/>
    <w:rsid w:val="00161B64"/>
    <w:rsid w:val="00161D4F"/>
    <w:rsid w:val="00162504"/>
    <w:rsid w:val="0016268A"/>
    <w:rsid w:val="00162D5B"/>
    <w:rsid w:val="00163827"/>
    <w:rsid w:val="001638AF"/>
    <w:rsid w:val="00163A87"/>
    <w:rsid w:val="00163B68"/>
    <w:rsid w:val="00163F07"/>
    <w:rsid w:val="001644A3"/>
    <w:rsid w:val="00164AFF"/>
    <w:rsid w:val="00164D57"/>
    <w:rsid w:val="001651F4"/>
    <w:rsid w:val="00165585"/>
    <w:rsid w:val="00166611"/>
    <w:rsid w:val="0016686E"/>
    <w:rsid w:val="00166C57"/>
    <w:rsid w:val="001675A5"/>
    <w:rsid w:val="001676BF"/>
    <w:rsid w:val="001676D5"/>
    <w:rsid w:val="001679C3"/>
    <w:rsid w:val="00167DEB"/>
    <w:rsid w:val="00170687"/>
    <w:rsid w:val="00170A13"/>
    <w:rsid w:val="0017126D"/>
    <w:rsid w:val="00171CDD"/>
    <w:rsid w:val="00171FEC"/>
    <w:rsid w:val="00172510"/>
    <w:rsid w:val="00172828"/>
    <w:rsid w:val="001732B9"/>
    <w:rsid w:val="00173416"/>
    <w:rsid w:val="001735A4"/>
    <w:rsid w:val="0017383B"/>
    <w:rsid w:val="00173A72"/>
    <w:rsid w:val="00174164"/>
    <w:rsid w:val="00174EC9"/>
    <w:rsid w:val="00174F01"/>
    <w:rsid w:val="0017565D"/>
    <w:rsid w:val="00177183"/>
    <w:rsid w:val="00177B8A"/>
    <w:rsid w:val="00177EC0"/>
    <w:rsid w:val="0018059C"/>
    <w:rsid w:val="001807EF"/>
    <w:rsid w:val="0018083A"/>
    <w:rsid w:val="001808FF"/>
    <w:rsid w:val="00181003"/>
    <w:rsid w:val="001810B1"/>
    <w:rsid w:val="00181D8A"/>
    <w:rsid w:val="00182274"/>
    <w:rsid w:val="00182791"/>
    <w:rsid w:val="00182B53"/>
    <w:rsid w:val="00183239"/>
    <w:rsid w:val="00183566"/>
    <w:rsid w:val="001845DA"/>
    <w:rsid w:val="00184601"/>
    <w:rsid w:val="00184C06"/>
    <w:rsid w:val="00185112"/>
    <w:rsid w:val="0018516D"/>
    <w:rsid w:val="001860C4"/>
    <w:rsid w:val="0018669A"/>
    <w:rsid w:val="00186AB8"/>
    <w:rsid w:val="0018716F"/>
    <w:rsid w:val="0018724C"/>
    <w:rsid w:val="00187450"/>
    <w:rsid w:val="001876E5"/>
    <w:rsid w:val="00187F2A"/>
    <w:rsid w:val="001913A1"/>
    <w:rsid w:val="0019167F"/>
    <w:rsid w:val="001917EB"/>
    <w:rsid w:val="001918B5"/>
    <w:rsid w:val="00191E50"/>
    <w:rsid w:val="0019252C"/>
    <w:rsid w:val="001926CE"/>
    <w:rsid w:val="001927BB"/>
    <w:rsid w:val="001927E0"/>
    <w:rsid w:val="001929A2"/>
    <w:rsid w:val="00192C23"/>
    <w:rsid w:val="001936AC"/>
    <w:rsid w:val="00194167"/>
    <w:rsid w:val="00194291"/>
    <w:rsid w:val="00194328"/>
    <w:rsid w:val="00194A03"/>
    <w:rsid w:val="00194CA0"/>
    <w:rsid w:val="00194CF6"/>
    <w:rsid w:val="00194F4A"/>
    <w:rsid w:val="001950C8"/>
    <w:rsid w:val="001953A3"/>
    <w:rsid w:val="00195476"/>
    <w:rsid w:val="00195884"/>
    <w:rsid w:val="00195AC2"/>
    <w:rsid w:val="00195DFB"/>
    <w:rsid w:val="00195E90"/>
    <w:rsid w:val="001961B4"/>
    <w:rsid w:val="001963C6"/>
    <w:rsid w:val="0019643A"/>
    <w:rsid w:val="0019657B"/>
    <w:rsid w:val="00196AC5"/>
    <w:rsid w:val="00196B6F"/>
    <w:rsid w:val="001A02BB"/>
    <w:rsid w:val="001A0406"/>
    <w:rsid w:val="001A127F"/>
    <w:rsid w:val="001A158A"/>
    <w:rsid w:val="001A2A96"/>
    <w:rsid w:val="001A2C9A"/>
    <w:rsid w:val="001A322B"/>
    <w:rsid w:val="001A38B8"/>
    <w:rsid w:val="001A3FFA"/>
    <w:rsid w:val="001A42E1"/>
    <w:rsid w:val="001A4309"/>
    <w:rsid w:val="001A449F"/>
    <w:rsid w:val="001A44AC"/>
    <w:rsid w:val="001A52D9"/>
    <w:rsid w:val="001A585B"/>
    <w:rsid w:val="001A6765"/>
    <w:rsid w:val="001A6CE9"/>
    <w:rsid w:val="001A6D76"/>
    <w:rsid w:val="001A6EA8"/>
    <w:rsid w:val="001A71FC"/>
    <w:rsid w:val="001A76C0"/>
    <w:rsid w:val="001A7EAF"/>
    <w:rsid w:val="001A7F96"/>
    <w:rsid w:val="001B0320"/>
    <w:rsid w:val="001B0424"/>
    <w:rsid w:val="001B0455"/>
    <w:rsid w:val="001B06D5"/>
    <w:rsid w:val="001B07E2"/>
    <w:rsid w:val="001B0FCA"/>
    <w:rsid w:val="001B1D0F"/>
    <w:rsid w:val="001B1F8B"/>
    <w:rsid w:val="001B210B"/>
    <w:rsid w:val="001B225F"/>
    <w:rsid w:val="001B26A0"/>
    <w:rsid w:val="001B272A"/>
    <w:rsid w:val="001B2D70"/>
    <w:rsid w:val="001B3929"/>
    <w:rsid w:val="001B44E0"/>
    <w:rsid w:val="001B495F"/>
    <w:rsid w:val="001B555D"/>
    <w:rsid w:val="001B5655"/>
    <w:rsid w:val="001B5E5D"/>
    <w:rsid w:val="001B6CD3"/>
    <w:rsid w:val="001B6DAC"/>
    <w:rsid w:val="001B6F53"/>
    <w:rsid w:val="001B7CAE"/>
    <w:rsid w:val="001B7FCE"/>
    <w:rsid w:val="001C0741"/>
    <w:rsid w:val="001C1248"/>
    <w:rsid w:val="001C143D"/>
    <w:rsid w:val="001C1DD9"/>
    <w:rsid w:val="001C1F9E"/>
    <w:rsid w:val="001C2EE2"/>
    <w:rsid w:val="001C2F2C"/>
    <w:rsid w:val="001C35A1"/>
    <w:rsid w:val="001C3C2E"/>
    <w:rsid w:val="001C43EF"/>
    <w:rsid w:val="001C44E4"/>
    <w:rsid w:val="001C44F2"/>
    <w:rsid w:val="001C4E77"/>
    <w:rsid w:val="001C55A2"/>
    <w:rsid w:val="001C5E2A"/>
    <w:rsid w:val="001C6092"/>
    <w:rsid w:val="001C6596"/>
    <w:rsid w:val="001C6B88"/>
    <w:rsid w:val="001C6C6E"/>
    <w:rsid w:val="001C763A"/>
    <w:rsid w:val="001C7A64"/>
    <w:rsid w:val="001D0954"/>
    <w:rsid w:val="001D09E9"/>
    <w:rsid w:val="001D0B9F"/>
    <w:rsid w:val="001D0F7B"/>
    <w:rsid w:val="001D184A"/>
    <w:rsid w:val="001D1942"/>
    <w:rsid w:val="001D2431"/>
    <w:rsid w:val="001D2530"/>
    <w:rsid w:val="001D2621"/>
    <w:rsid w:val="001D2719"/>
    <w:rsid w:val="001D27D6"/>
    <w:rsid w:val="001D2CA8"/>
    <w:rsid w:val="001D2D8D"/>
    <w:rsid w:val="001D3B48"/>
    <w:rsid w:val="001D4054"/>
    <w:rsid w:val="001D45AF"/>
    <w:rsid w:val="001D4680"/>
    <w:rsid w:val="001D5F09"/>
    <w:rsid w:val="001D69EC"/>
    <w:rsid w:val="001D6CD1"/>
    <w:rsid w:val="001D6E86"/>
    <w:rsid w:val="001D707D"/>
    <w:rsid w:val="001D7149"/>
    <w:rsid w:val="001D73A9"/>
    <w:rsid w:val="001D784D"/>
    <w:rsid w:val="001D7A4F"/>
    <w:rsid w:val="001E0B3B"/>
    <w:rsid w:val="001E0BB5"/>
    <w:rsid w:val="001E100B"/>
    <w:rsid w:val="001E11C6"/>
    <w:rsid w:val="001E1786"/>
    <w:rsid w:val="001E1794"/>
    <w:rsid w:val="001E1B73"/>
    <w:rsid w:val="001E1E6C"/>
    <w:rsid w:val="001E1F79"/>
    <w:rsid w:val="001E2D99"/>
    <w:rsid w:val="001E3B51"/>
    <w:rsid w:val="001E3E40"/>
    <w:rsid w:val="001E3EE3"/>
    <w:rsid w:val="001E51FB"/>
    <w:rsid w:val="001E53D4"/>
    <w:rsid w:val="001E5919"/>
    <w:rsid w:val="001E616E"/>
    <w:rsid w:val="001E6A52"/>
    <w:rsid w:val="001E7742"/>
    <w:rsid w:val="001E7A83"/>
    <w:rsid w:val="001F015D"/>
    <w:rsid w:val="001F11E4"/>
    <w:rsid w:val="001F12F1"/>
    <w:rsid w:val="001F1455"/>
    <w:rsid w:val="001F14C1"/>
    <w:rsid w:val="001F28D0"/>
    <w:rsid w:val="001F2E4A"/>
    <w:rsid w:val="001F2E74"/>
    <w:rsid w:val="001F314B"/>
    <w:rsid w:val="001F4C1E"/>
    <w:rsid w:val="001F4D63"/>
    <w:rsid w:val="001F4D66"/>
    <w:rsid w:val="001F5063"/>
    <w:rsid w:val="001F52B2"/>
    <w:rsid w:val="001F5675"/>
    <w:rsid w:val="001F5757"/>
    <w:rsid w:val="001F579A"/>
    <w:rsid w:val="001F57C3"/>
    <w:rsid w:val="001F589B"/>
    <w:rsid w:val="001F5DFD"/>
    <w:rsid w:val="001F6315"/>
    <w:rsid w:val="001F64A4"/>
    <w:rsid w:val="001F6774"/>
    <w:rsid w:val="001F7099"/>
    <w:rsid w:val="001F7743"/>
    <w:rsid w:val="001F77A1"/>
    <w:rsid w:val="001F78EA"/>
    <w:rsid w:val="001F7AC0"/>
    <w:rsid w:val="001F7CE0"/>
    <w:rsid w:val="002000A9"/>
    <w:rsid w:val="00200512"/>
    <w:rsid w:val="00201147"/>
    <w:rsid w:val="0020115F"/>
    <w:rsid w:val="0020224E"/>
    <w:rsid w:val="00202528"/>
    <w:rsid w:val="00202A48"/>
    <w:rsid w:val="00202C9C"/>
    <w:rsid w:val="00203473"/>
    <w:rsid w:val="00203BF6"/>
    <w:rsid w:val="0020499C"/>
    <w:rsid w:val="002054EE"/>
    <w:rsid w:val="002073BC"/>
    <w:rsid w:val="002075F3"/>
    <w:rsid w:val="00210A36"/>
    <w:rsid w:val="00210EBA"/>
    <w:rsid w:val="002110DE"/>
    <w:rsid w:val="00211BC2"/>
    <w:rsid w:val="00211C54"/>
    <w:rsid w:val="00212303"/>
    <w:rsid w:val="00212B4B"/>
    <w:rsid w:val="00212EDE"/>
    <w:rsid w:val="00213620"/>
    <w:rsid w:val="00213749"/>
    <w:rsid w:val="00213AD5"/>
    <w:rsid w:val="0021407D"/>
    <w:rsid w:val="00214D4A"/>
    <w:rsid w:val="00214F68"/>
    <w:rsid w:val="002159DB"/>
    <w:rsid w:val="00215A0E"/>
    <w:rsid w:val="0021649A"/>
    <w:rsid w:val="002164F1"/>
    <w:rsid w:val="00216FD8"/>
    <w:rsid w:val="0021739C"/>
    <w:rsid w:val="00217703"/>
    <w:rsid w:val="00217A2E"/>
    <w:rsid w:val="00217A44"/>
    <w:rsid w:val="00217B43"/>
    <w:rsid w:val="0022028C"/>
    <w:rsid w:val="00221707"/>
    <w:rsid w:val="00221BB2"/>
    <w:rsid w:val="00221D49"/>
    <w:rsid w:val="002225D8"/>
    <w:rsid w:val="0022276F"/>
    <w:rsid w:val="00222A8C"/>
    <w:rsid w:val="00223456"/>
    <w:rsid w:val="00223EB0"/>
    <w:rsid w:val="00223FE4"/>
    <w:rsid w:val="0022457A"/>
    <w:rsid w:val="00224758"/>
    <w:rsid w:val="00225893"/>
    <w:rsid w:val="0022619D"/>
    <w:rsid w:val="00226A1B"/>
    <w:rsid w:val="0023019F"/>
    <w:rsid w:val="00230822"/>
    <w:rsid w:val="0023111E"/>
    <w:rsid w:val="0023154A"/>
    <w:rsid w:val="00231567"/>
    <w:rsid w:val="00231D44"/>
    <w:rsid w:val="00231E8F"/>
    <w:rsid w:val="0023245A"/>
    <w:rsid w:val="00232BBB"/>
    <w:rsid w:val="00233939"/>
    <w:rsid w:val="00233EE6"/>
    <w:rsid w:val="0023676C"/>
    <w:rsid w:val="00236DED"/>
    <w:rsid w:val="0024071A"/>
    <w:rsid w:val="002412F7"/>
    <w:rsid w:val="0024172A"/>
    <w:rsid w:val="002423E7"/>
    <w:rsid w:val="00242EE9"/>
    <w:rsid w:val="00243257"/>
    <w:rsid w:val="00243A8C"/>
    <w:rsid w:val="00244F3E"/>
    <w:rsid w:val="00245447"/>
    <w:rsid w:val="00245734"/>
    <w:rsid w:val="00245CB5"/>
    <w:rsid w:val="00246264"/>
    <w:rsid w:val="00246395"/>
    <w:rsid w:val="00246831"/>
    <w:rsid w:val="00246C81"/>
    <w:rsid w:val="00247171"/>
    <w:rsid w:val="00247F9D"/>
    <w:rsid w:val="00250351"/>
    <w:rsid w:val="00250AB7"/>
    <w:rsid w:val="00250C07"/>
    <w:rsid w:val="00250E72"/>
    <w:rsid w:val="00251138"/>
    <w:rsid w:val="00251270"/>
    <w:rsid w:val="0025161A"/>
    <w:rsid w:val="0025189D"/>
    <w:rsid w:val="00251E65"/>
    <w:rsid w:val="00252069"/>
    <w:rsid w:val="00253FE3"/>
    <w:rsid w:val="002546C3"/>
    <w:rsid w:val="002547C9"/>
    <w:rsid w:val="00254837"/>
    <w:rsid w:val="002555B0"/>
    <w:rsid w:val="00255767"/>
    <w:rsid w:val="002560B0"/>
    <w:rsid w:val="0025641D"/>
    <w:rsid w:val="0025655A"/>
    <w:rsid w:val="00256C22"/>
    <w:rsid w:val="00256C69"/>
    <w:rsid w:val="00256E90"/>
    <w:rsid w:val="00257D9C"/>
    <w:rsid w:val="00257E19"/>
    <w:rsid w:val="00260673"/>
    <w:rsid w:val="002608B4"/>
    <w:rsid w:val="00260B2C"/>
    <w:rsid w:val="00260BCC"/>
    <w:rsid w:val="00260BDE"/>
    <w:rsid w:val="002617CD"/>
    <w:rsid w:val="0026189E"/>
    <w:rsid w:val="00261FCC"/>
    <w:rsid w:val="00262A22"/>
    <w:rsid w:val="00262EC7"/>
    <w:rsid w:val="0026347B"/>
    <w:rsid w:val="00263612"/>
    <w:rsid w:val="002636EF"/>
    <w:rsid w:val="00263ACB"/>
    <w:rsid w:val="00263B45"/>
    <w:rsid w:val="00263BBA"/>
    <w:rsid w:val="00263D7B"/>
    <w:rsid w:val="00264742"/>
    <w:rsid w:val="0026535A"/>
    <w:rsid w:val="002653B2"/>
    <w:rsid w:val="00265D86"/>
    <w:rsid w:val="002663C4"/>
    <w:rsid w:val="002664DB"/>
    <w:rsid w:val="0026713E"/>
    <w:rsid w:val="002678AA"/>
    <w:rsid w:val="00267B10"/>
    <w:rsid w:val="00270606"/>
    <w:rsid w:val="00270DC2"/>
    <w:rsid w:val="00270E16"/>
    <w:rsid w:val="00270F2C"/>
    <w:rsid w:val="00270FC8"/>
    <w:rsid w:val="00271935"/>
    <w:rsid w:val="00271F11"/>
    <w:rsid w:val="00272679"/>
    <w:rsid w:val="00272BFD"/>
    <w:rsid w:val="00273308"/>
    <w:rsid w:val="00274344"/>
    <w:rsid w:val="00274957"/>
    <w:rsid w:val="00274C11"/>
    <w:rsid w:val="00275034"/>
    <w:rsid w:val="002752E2"/>
    <w:rsid w:val="00275350"/>
    <w:rsid w:val="00275C18"/>
    <w:rsid w:val="00275C9C"/>
    <w:rsid w:val="00276256"/>
    <w:rsid w:val="00276269"/>
    <w:rsid w:val="00276560"/>
    <w:rsid w:val="002774D9"/>
    <w:rsid w:val="00277617"/>
    <w:rsid w:val="002779A7"/>
    <w:rsid w:val="00277F28"/>
    <w:rsid w:val="002804D3"/>
    <w:rsid w:val="00281118"/>
    <w:rsid w:val="0028123C"/>
    <w:rsid w:val="00281C9C"/>
    <w:rsid w:val="0028209B"/>
    <w:rsid w:val="00282520"/>
    <w:rsid w:val="00283A1B"/>
    <w:rsid w:val="002845AA"/>
    <w:rsid w:val="00284CB8"/>
    <w:rsid w:val="00284D82"/>
    <w:rsid w:val="00284ED3"/>
    <w:rsid w:val="00284EE9"/>
    <w:rsid w:val="00285189"/>
    <w:rsid w:val="0028537A"/>
    <w:rsid w:val="00285505"/>
    <w:rsid w:val="00285D32"/>
    <w:rsid w:val="0028620C"/>
    <w:rsid w:val="00286363"/>
    <w:rsid w:val="00286719"/>
    <w:rsid w:val="00286971"/>
    <w:rsid w:val="002874A9"/>
    <w:rsid w:val="00287C54"/>
    <w:rsid w:val="00287DEF"/>
    <w:rsid w:val="00290043"/>
    <w:rsid w:val="00290217"/>
    <w:rsid w:val="00290E31"/>
    <w:rsid w:val="002913CF"/>
    <w:rsid w:val="002915B1"/>
    <w:rsid w:val="00291AB2"/>
    <w:rsid w:val="00291D52"/>
    <w:rsid w:val="00291DE1"/>
    <w:rsid w:val="0029235F"/>
    <w:rsid w:val="002926EB"/>
    <w:rsid w:val="002939B8"/>
    <w:rsid w:val="00293BCE"/>
    <w:rsid w:val="0029472F"/>
    <w:rsid w:val="00294881"/>
    <w:rsid w:val="00295400"/>
    <w:rsid w:val="00296111"/>
    <w:rsid w:val="0029619C"/>
    <w:rsid w:val="00296DAF"/>
    <w:rsid w:val="0029738F"/>
    <w:rsid w:val="002974BE"/>
    <w:rsid w:val="00297832"/>
    <w:rsid w:val="00297DA4"/>
    <w:rsid w:val="00297F87"/>
    <w:rsid w:val="002A0208"/>
    <w:rsid w:val="002A09E0"/>
    <w:rsid w:val="002A1409"/>
    <w:rsid w:val="002A1DF3"/>
    <w:rsid w:val="002A249F"/>
    <w:rsid w:val="002A2709"/>
    <w:rsid w:val="002A37B4"/>
    <w:rsid w:val="002A396C"/>
    <w:rsid w:val="002A431D"/>
    <w:rsid w:val="002A4697"/>
    <w:rsid w:val="002A4958"/>
    <w:rsid w:val="002A4A5D"/>
    <w:rsid w:val="002A5042"/>
    <w:rsid w:val="002A6114"/>
    <w:rsid w:val="002A61BB"/>
    <w:rsid w:val="002A68FF"/>
    <w:rsid w:val="002A71C8"/>
    <w:rsid w:val="002A7609"/>
    <w:rsid w:val="002A78C6"/>
    <w:rsid w:val="002B0488"/>
    <w:rsid w:val="002B0E5F"/>
    <w:rsid w:val="002B10FA"/>
    <w:rsid w:val="002B130C"/>
    <w:rsid w:val="002B17B7"/>
    <w:rsid w:val="002B1920"/>
    <w:rsid w:val="002B2534"/>
    <w:rsid w:val="002B2930"/>
    <w:rsid w:val="002B3337"/>
    <w:rsid w:val="002B34C2"/>
    <w:rsid w:val="002B5D80"/>
    <w:rsid w:val="002B60FD"/>
    <w:rsid w:val="002B6354"/>
    <w:rsid w:val="002B68D4"/>
    <w:rsid w:val="002B6AAD"/>
    <w:rsid w:val="002B6DD9"/>
    <w:rsid w:val="002B6E6D"/>
    <w:rsid w:val="002B774A"/>
    <w:rsid w:val="002B7A06"/>
    <w:rsid w:val="002B7F47"/>
    <w:rsid w:val="002B7FCC"/>
    <w:rsid w:val="002C022D"/>
    <w:rsid w:val="002C0C9C"/>
    <w:rsid w:val="002C0D3F"/>
    <w:rsid w:val="002C19DD"/>
    <w:rsid w:val="002C1C57"/>
    <w:rsid w:val="002C2144"/>
    <w:rsid w:val="002C2A18"/>
    <w:rsid w:val="002C2FB2"/>
    <w:rsid w:val="002C31E7"/>
    <w:rsid w:val="002C321E"/>
    <w:rsid w:val="002C3740"/>
    <w:rsid w:val="002C3831"/>
    <w:rsid w:val="002C388B"/>
    <w:rsid w:val="002C4653"/>
    <w:rsid w:val="002C4753"/>
    <w:rsid w:val="002C4849"/>
    <w:rsid w:val="002C50DD"/>
    <w:rsid w:val="002C55C7"/>
    <w:rsid w:val="002C566C"/>
    <w:rsid w:val="002C5780"/>
    <w:rsid w:val="002C5C48"/>
    <w:rsid w:val="002C664D"/>
    <w:rsid w:val="002C67CD"/>
    <w:rsid w:val="002C6F4D"/>
    <w:rsid w:val="002C78DB"/>
    <w:rsid w:val="002D0695"/>
    <w:rsid w:val="002D06D1"/>
    <w:rsid w:val="002D08CA"/>
    <w:rsid w:val="002D0E31"/>
    <w:rsid w:val="002D0EA5"/>
    <w:rsid w:val="002D15B2"/>
    <w:rsid w:val="002D2143"/>
    <w:rsid w:val="002D24E8"/>
    <w:rsid w:val="002D25AB"/>
    <w:rsid w:val="002D2721"/>
    <w:rsid w:val="002D2886"/>
    <w:rsid w:val="002D2947"/>
    <w:rsid w:val="002D2C74"/>
    <w:rsid w:val="002D2CFF"/>
    <w:rsid w:val="002D2D19"/>
    <w:rsid w:val="002D3430"/>
    <w:rsid w:val="002D4D43"/>
    <w:rsid w:val="002D4FC9"/>
    <w:rsid w:val="002D53D4"/>
    <w:rsid w:val="002D5A2A"/>
    <w:rsid w:val="002D612D"/>
    <w:rsid w:val="002D6177"/>
    <w:rsid w:val="002D6702"/>
    <w:rsid w:val="002D67A2"/>
    <w:rsid w:val="002D719C"/>
    <w:rsid w:val="002D72CF"/>
    <w:rsid w:val="002D76C3"/>
    <w:rsid w:val="002D7C35"/>
    <w:rsid w:val="002D7CF3"/>
    <w:rsid w:val="002E0421"/>
    <w:rsid w:val="002E0914"/>
    <w:rsid w:val="002E0AF6"/>
    <w:rsid w:val="002E1776"/>
    <w:rsid w:val="002E1B9A"/>
    <w:rsid w:val="002E448E"/>
    <w:rsid w:val="002E4A13"/>
    <w:rsid w:val="002E4C40"/>
    <w:rsid w:val="002E4ECC"/>
    <w:rsid w:val="002E511D"/>
    <w:rsid w:val="002E5C1F"/>
    <w:rsid w:val="002E5F31"/>
    <w:rsid w:val="002E6039"/>
    <w:rsid w:val="002E74DB"/>
    <w:rsid w:val="002E78E0"/>
    <w:rsid w:val="002E7DCB"/>
    <w:rsid w:val="002F0095"/>
    <w:rsid w:val="002F021C"/>
    <w:rsid w:val="002F0BFE"/>
    <w:rsid w:val="002F1D7E"/>
    <w:rsid w:val="002F1D92"/>
    <w:rsid w:val="002F2023"/>
    <w:rsid w:val="002F2186"/>
    <w:rsid w:val="002F2459"/>
    <w:rsid w:val="002F245B"/>
    <w:rsid w:val="002F258D"/>
    <w:rsid w:val="002F2EB0"/>
    <w:rsid w:val="002F4300"/>
    <w:rsid w:val="002F49A3"/>
    <w:rsid w:val="002F4AE6"/>
    <w:rsid w:val="002F4C71"/>
    <w:rsid w:val="002F532B"/>
    <w:rsid w:val="002F53F0"/>
    <w:rsid w:val="002F5A65"/>
    <w:rsid w:val="002F5DEC"/>
    <w:rsid w:val="002F619C"/>
    <w:rsid w:val="002F6394"/>
    <w:rsid w:val="002F6683"/>
    <w:rsid w:val="002F6AFE"/>
    <w:rsid w:val="002F6BA3"/>
    <w:rsid w:val="002F6CD0"/>
    <w:rsid w:val="002F77A3"/>
    <w:rsid w:val="003002E9"/>
    <w:rsid w:val="00300405"/>
    <w:rsid w:val="0030079C"/>
    <w:rsid w:val="00300892"/>
    <w:rsid w:val="00300C16"/>
    <w:rsid w:val="00300FCB"/>
    <w:rsid w:val="003013D4"/>
    <w:rsid w:val="00301504"/>
    <w:rsid w:val="003015DF"/>
    <w:rsid w:val="00301A1D"/>
    <w:rsid w:val="00302174"/>
    <w:rsid w:val="003027A2"/>
    <w:rsid w:val="00302BE8"/>
    <w:rsid w:val="00303823"/>
    <w:rsid w:val="00303BB0"/>
    <w:rsid w:val="00304A87"/>
    <w:rsid w:val="00305030"/>
    <w:rsid w:val="00305777"/>
    <w:rsid w:val="00305DC0"/>
    <w:rsid w:val="00306356"/>
    <w:rsid w:val="003069D1"/>
    <w:rsid w:val="00306CE1"/>
    <w:rsid w:val="003070B7"/>
    <w:rsid w:val="00307522"/>
    <w:rsid w:val="003076BB"/>
    <w:rsid w:val="0030770F"/>
    <w:rsid w:val="003077B6"/>
    <w:rsid w:val="00307E54"/>
    <w:rsid w:val="003103C8"/>
    <w:rsid w:val="003108B3"/>
    <w:rsid w:val="00310AD0"/>
    <w:rsid w:val="00310B97"/>
    <w:rsid w:val="00310D72"/>
    <w:rsid w:val="00310FBA"/>
    <w:rsid w:val="00311C5A"/>
    <w:rsid w:val="00313163"/>
    <w:rsid w:val="00313961"/>
    <w:rsid w:val="00313B6E"/>
    <w:rsid w:val="00314A2A"/>
    <w:rsid w:val="00314A73"/>
    <w:rsid w:val="003158B0"/>
    <w:rsid w:val="003177DB"/>
    <w:rsid w:val="00320140"/>
    <w:rsid w:val="00321520"/>
    <w:rsid w:val="003224CD"/>
    <w:rsid w:val="003225E2"/>
    <w:rsid w:val="003240E0"/>
    <w:rsid w:val="00324353"/>
    <w:rsid w:val="00325F29"/>
    <w:rsid w:val="00325F4E"/>
    <w:rsid w:val="00325F81"/>
    <w:rsid w:val="003278E7"/>
    <w:rsid w:val="00327F83"/>
    <w:rsid w:val="00330592"/>
    <w:rsid w:val="0033069C"/>
    <w:rsid w:val="003322F5"/>
    <w:rsid w:val="00332714"/>
    <w:rsid w:val="00333A1E"/>
    <w:rsid w:val="00333A75"/>
    <w:rsid w:val="00333E41"/>
    <w:rsid w:val="003340EE"/>
    <w:rsid w:val="00334B22"/>
    <w:rsid w:val="00334D87"/>
    <w:rsid w:val="00334DB0"/>
    <w:rsid w:val="00334F64"/>
    <w:rsid w:val="00335755"/>
    <w:rsid w:val="00337243"/>
    <w:rsid w:val="0033799A"/>
    <w:rsid w:val="00337C97"/>
    <w:rsid w:val="00340AA9"/>
    <w:rsid w:val="00341BAB"/>
    <w:rsid w:val="0034204A"/>
    <w:rsid w:val="003431E3"/>
    <w:rsid w:val="003431EC"/>
    <w:rsid w:val="0034363A"/>
    <w:rsid w:val="00343E22"/>
    <w:rsid w:val="003443D0"/>
    <w:rsid w:val="00344AE6"/>
    <w:rsid w:val="00345C75"/>
    <w:rsid w:val="00345CB5"/>
    <w:rsid w:val="0034660C"/>
    <w:rsid w:val="00346997"/>
    <w:rsid w:val="00346A22"/>
    <w:rsid w:val="00346C2A"/>
    <w:rsid w:val="0034751A"/>
    <w:rsid w:val="00347D56"/>
    <w:rsid w:val="00351192"/>
    <w:rsid w:val="00351FD2"/>
    <w:rsid w:val="0035394C"/>
    <w:rsid w:val="003539D4"/>
    <w:rsid w:val="00355331"/>
    <w:rsid w:val="00355864"/>
    <w:rsid w:val="00357132"/>
    <w:rsid w:val="0035748B"/>
    <w:rsid w:val="003601E5"/>
    <w:rsid w:val="003602C1"/>
    <w:rsid w:val="00360F9E"/>
    <w:rsid w:val="003615B4"/>
    <w:rsid w:val="0036176C"/>
    <w:rsid w:val="00361BD9"/>
    <w:rsid w:val="00361C13"/>
    <w:rsid w:val="0036212C"/>
    <w:rsid w:val="0036278C"/>
    <w:rsid w:val="0036294C"/>
    <w:rsid w:val="00362B65"/>
    <w:rsid w:val="00363116"/>
    <w:rsid w:val="00363EA7"/>
    <w:rsid w:val="00363FE1"/>
    <w:rsid w:val="003642A5"/>
    <w:rsid w:val="00364392"/>
    <w:rsid w:val="0036507F"/>
    <w:rsid w:val="00365620"/>
    <w:rsid w:val="0036572C"/>
    <w:rsid w:val="00365A3C"/>
    <w:rsid w:val="00365F84"/>
    <w:rsid w:val="00366042"/>
    <w:rsid w:val="00366EED"/>
    <w:rsid w:val="00367136"/>
    <w:rsid w:val="00367247"/>
    <w:rsid w:val="003675D2"/>
    <w:rsid w:val="00370332"/>
    <w:rsid w:val="0037058D"/>
    <w:rsid w:val="00370E55"/>
    <w:rsid w:val="00371099"/>
    <w:rsid w:val="003713C3"/>
    <w:rsid w:val="0037152E"/>
    <w:rsid w:val="0037153B"/>
    <w:rsid w:val="003717F3"/>
    <w:rsid w:val="00371A0C"/>
    <w:rsid w:val="00371B1F"/>
    <w:rsid w:val="00372485"/>
    <w:rsid w:val="00372BE4"/>
    <w:rsid w:val="003733EC"/>
    <w:rsid w:val="0037350A"/>
    <w:rsid w:val="003740F5"/>
    <w:rsid w:val="00374497"/>
    <w:rsid w:val="0037452C"/>
    <w:rsid w:val="00374991"/>
    <w:rsid w:val="0037560D"/>
    <w:rsid w:val="003759FC"/>
    <w:rsid w:val="003764D2"/>
    <w:rsid w:val="003766D9"/>
    <w:rsid w:val="00376A00"/>
    <w:rsid w:val="00376B67"/>
    <w:rsid w:val="003772F7"/>
    <w:rsid w:val="00377CD3"/>
    <w:rsid w:val="003802E4"/>
    <w:rsid w:val="003807D2"/>
    <w:rsid w:val="00381E81"/>
    <w:rsid w:val="00381F61"/>
    <w:rsid w:val="0038209A"/>
    <w:rsid w:val="00382349"/>
    <w:rsid w:val="003827EF"/>
    <w:rsid w:val="00383B58"/>
    <w:rsid w:val="00384228"/>
    <w:rsid w:val="0038422E"/>
    <w:rsid w:val="00384260"/>
    <w:rsid w:val="003842C8"/>
    <w:rsid w:val="00384AA9"/>
    <w:rsid w:val="003850FF"/>
    <w:rsid w:val="0038514F"/>
    <w:rsid w:val="0038524A"/>
    <w:rsid w:val="003856E9"/>
    <w:rsid w:val="00385719"/>
    <w:rsid w:val="00385744"/>
    <w:rsid w:val="00386511"/>
    <w:rsid w:val="00386F2F"/>
    <w:rsid w:val="00387324"/>
    <w:rsid w:val="0038753F"/>
    <w:rsid w:val="00387871"/>
    <w:rsid w:val="00391483"/>
    <w:rsid w:val="003928ED"/>
    <w:rsid w:val="00392B54"/>
    <w:rsid w:val="00395176"/>
    <w:rsid w:val="0039523B"/>
    <w:rsid w:val="003956A0"/>
    <w:rsid w:val="00395967"/>
    <w:rsid w:val="00395980"/>
    <w:rsid w:val="00396204"/>
    <w:rsid w:val="003962A0"/>
    <w:rsid w:val="003962B8"/>
    <w:rsid w:val="00396AD7"/>
    <w:rsid w:val="0039717C"/>
    <w:rsid w:val="003971F5"/>
    <w:rsid w:val="00397807"/>
    <w:rsid w:val="0039781A"/>
    <w:rsid w:val="00397A84"/>
    <w:rsid w:val="003A0147"/>
    <w:rsid w:val="003A025C"/>
    <w:rsid w:val="003A06C5"/>
    <w:rsid w:val="003A0A3B"/>
    <w:rsid w:val="003A0B97"/>
    <w:rsid w:val="003A0BB5"/>
    <w:rsid w:val="003A1889"/>
    <w:rsid w:val="003A1E2C"/>
    <w:rsid w:val="003A24CA"/>
    <w:rsid w:val="003A2981"/>
    <w:rsid w:val="003A2D08"/>
    <w:rsid w:val="003A2D94"/>
    <w:rsid w:val="003A2FE8"/>
    <w:rsid w:val="003A396D"/>
    <w:rsid w:val="003A4288"/>
    <w:rsid w:val="003A461D"/>
    <w:rsid w:val="003A4A72"/>
    <w:rsid w:val="003A4C1E"/>
    <w:rsid w:val="003A512E"/>
    <w:rsid w:val="003A55D1"/>
    <w:rsid w:val="003A5697"/>
    <w:rsid w:val="003A591E"/>
    <w:rsid w:val="003A5A6C"/>
    <w:rsid w:val="003A676B"/>
    <w:rsid w:val="003A6A9F"/>
    <w:rsid w:val="003A6C55"/>
    <w:rsid w:val="003A73D7"/>
    <w:rsid w:val="003B03C1"/>
    <w:rsid w:val="003B0457"/>
    <w:rsid w:val="003B1070"/>
    <w:rsid w:val="003B1B2E"/>
    <w:rsid w:val="003B335E"/>
    <w:rsid w:val="003B3450"/>
    <w:rsid w:val="003B381E"/>
    <w:rsid w:val="003B3826"/>
    <w:rsid w:val="003B39AB"/>
    <w:rsid w:val="003B39CD"/>
    <w:rsid w:val="003B3ADB"/>
    <w:rsid w:val="003B3F94"/>
    <w:rsid w:val="003B53F5"/>
    <w:rsid w:val="003B5C73"/>
    <w:rsid w:val="003B5E9A"/>
    <w:rsid w:val="003B60ED"/>
    <w:rsid w:val="003B64A7"/>
    <w:rsid w:val="003B71C2"/>
    <w:rsid w:val="003B782B"/>
    <w:rsid w:val="003B7869"/>
    <w:rsid w:val="003B7C00"/>
    <w:rsid w:val="003C05FC"/>
    <w:rsid w:val="003C0D8B"/>
    <w:rsid w:val="003C187C"/>
    <w:rsid w:val="003C1E99"/>
    <w:rsid w:val="003C2252"/>
    <w:rsid w:val="003C2AE6"/>
    <w:rsid w:val="003C300E"/>
    <w:rsid w:val="003C3424"/>
    <w:rsid w:val="003C3AD1"/>
    <w:rsid w:val="003C3C40"/>
    <w:rsid w:val="003C3E5A"/>
    <w:rsid w:val="003C3ED4"/>
    <w:rsid w:val="003C3FEE"/>
    <w:rsid w:val="003C423E"/>
    <w:rsid w:val="003C45C4"/>
    <w:rsid w:val="003C4649"/>
    <w:rsid w:val="003C468C"/>
    <w:rsid w:val="003C535B"/>
    <w:rsid w:val="003C5DB2"/>
    <w:rsid w:val="003C68ED"/>
    <w:rsid w:val="003C7767"/>
    <w:rsid w:val="003C794B"/>
    <w:rsid w:val="003C7C85"/>
    <w:rsid w:val="003C7F6C"/>
    <w:rsid w:val="003D029D"/>
    <w:rsid w:val="003D06A9"/>
    <w:rsid w:val="003D0CCF"/>
    <w:rsid w:val="003D1616"/>
    <w:rsid w:val="003D21D3"/>
    <w:rsid w:val="003D3853"/>
    <w:rsid w:val="003D3893"/>
    <w:rsid w:val="003D4280"/>
    <w:rsid w:val="003D4597"/>
    <w:rsid w:val="003D4A61"/>
    <w:rsid w:val="003D4BAD"/>
    <w:rsid w:val="003D4C4B"/>
    <w:rsid w:val="003D55B0"/>
    <w:rsid w:val="003D55B5"/>
    <w:rsid w:val="003D5D11"/>
    <w:rsid w:val="003D6206"/>
    <w:rsid w:val="003D64C9"/>
    <w:rsid w:val="003E0A8A"/>
    <w:rsid w:val="003E0E20"/>
    <w:rsid w:val="003E1005"/>
    <w:rsid w:val="003E1D23"/>
    <w:rsid w:val="003E2AE5"/>
    <w:rsid w:val="003E31C6"/>
    <w:rsid w:val="003E373E"/>
    <w:rsid w:val="003E3C50"/>
    <w:rsid w:val="003E3F1C"/>
    <w:rsid w:val="003E5296"/>
    <w:rsid w:val="003E5865"/>
    <w:rsid w:val="003E58BB"/>
    <w:rsid w:val="003E59FB"/>
    <w:rsid w:val="003E5ACC"/>
    <w:rsid w:val="003E620C"/>
    <w:rsid w:val="003E6286"/>
    <w:rsid w:val="003E67BA"/>
    <w:rsid w:val="003E6AC1"/>
    <w:rsid w:val="003E6B4C"/>
    <w:rsid w:val="003E6F2C"/>
    <w:rsid w:val="003E73B7"/>
    <w:rsid w:val="003E77BB"/>
    <w:rsid w:val="003E7827"/>
    <w:rsid w:val="003E7E71"/>
    <w:rsid w:val="003F01E9"/>
    <w:rsid w:val="003F0224"/>
    <w:rsid w:val="003F0A72"/>
    <w:rsid w:val="003F10DD"/>
    <w:rsid w:val="003F15F1"/>
    <w:rsid w:val="003F1BE7"/>
    <w:rsid w:val="003F224A"/>
    <w:rsid w:val="003F35FB"/>
    <w:rsid w:val="003F4596"/>
    <w:rsid w:val="003F5228"/>
    <w:rsid w:val="003F65DB"/>
    <w:rsid w:val="003F749C"/>
    <w:rsid w:val="003F799F"/>
    <w:rsid w:val="003F7B9A"/>
    <w:rsid w:val="003F7CA2"/>
    <w:rsid w:val="0040032D"/>
    <w:rsid w:val="00400A02"/>
    <w:rsid w:val="00400CB7"/>
    <w:rsid w:val="00401B46"/>
    <w:rsid w:val="00401BB0"/>
    <w:rsid w:val="00401D24"/>
    <w:rsid w:val="00402760"/>
    <w:rsid w:val="00402839"/>
    <w:rsid w:val="00402DE1"/>
    <w:rsid w:val="00403104"/>
    <w:rsid w:val="004035F6"/>
    <w:rsid w:val="004038FC"/>
    <w:rsid w:val="00404257"/>
    <w:rsid w:val="00404A84"/>
    <w:rsid w:val="00404E10"/>
    <w:rsid w:val="004059EB"/>
    <w:rsid w:val="00406366"/>
    <w:rsid w:val="0040661C"/>
    <w:rsid w:val="0040667B"/>
    <w:rsid w:val="00406A69"/>
    <w:rsid w:val="0040710C"/>
    <w:rsid w:val="00410A43"/>
    <w:rsid w:val="00410C76"/>
    <w:rsid w:val="0041127D"/>
    <w:rsid w:val="00411FC4"/>
    <w:rsid w:val="00412D81"/>
    <w:rsid w:val="00413530"/>
    <w:rsid w:val="00413EB7"/>
    <w:rsid w:val="004143CE"/>
    <w:rsid w:val="004145F0"/>
    <w:rsid w:val="004146DC"/>
    <w:rsid w:val="0041581B"/>
    <w:rsid w:val="00416876"/>
    <w:rsid w:val="00416AC7"/>
    <w:rsid w:val="00416D99"/>
    <w:rsid w:val="004170AB"/>
    <w:rsid w:val="00417A0B"/>
    <w:rsid w:val="00417D09"/>
    <w:rsid w:val="004200AA"/>
    <w:rsid w:val="004204B0"/>
    <w:rsid w:val="0042075B"/>
    <w:rsid w:val="00420ABF"/>
    <w:rsid w:val="00420E9B"/>
    <w:rsid w:val="004210DC"/>
    <w:rsid w:val="0042142C"/>
    <w:rsid w:val="004216D9"/>
    <w:rsid w:val="00421CF4"/>
    <w:rsid w:val="00421E19"/>
    <w:rsid w:val="0042224C"/>
    <w:rsid w:val="00422478"/>
    <w:rsid w:val="004226FE"/>
    <w:rsid w:val="00423457"/>
    <w:rsid w:val="00424167"/>
    <w:rsid w:val="00424718"/>
    <w:rsid w:val="00424B5D"/>
    <w:rsid w:val="00424C9C"/>
    <w:rsid w:val="00424CA7"/>
    <w:rsid w:val="004256B9"/>
    <w:rsid w:val="0042617F"/>
    <w:rsid w:val="004267B7"/>
    <w:rsid w:val="00426F29"/>
    <w:rsid w:val="00427AFB"/>
    <w:rsid w:val="00427E9A"/>
    <w:rsid w:val="0043014B"/>
    <w:rsid w:val="00430403"/>
    <w:rsid w:val="004304A0"/>
    <w:rsid w:val="00430F8D"/>
    <w:rsid w:val="0043119C"/>
    <w:rsid w:val="0043166E"/>
    <w:rsid w:val="00431A31"/>
    <w:rsid w:val="00432A13"/>
    <w:rsid w:val="004330AF"/>
    <w:rsid w:val="0043367F"/>
    <w:rsid w:val="00433841"/>
    <w:rsid w:val="00433B0B"/>
    <w:rsid w:val="00434BD3"/>
    <w:rsid w:val="00434DE6"/>
    <w:rsid w:val="00434E6F"/>
    <w:rsid w:val="00435526"/>
    <w:rsid w:val="0043589E"/>
    <w:rsid w:val="00435DCE"/>
    <w:rsid w:val="0043639C"/>
    <w:rsid w:val="0043694E"/>
    <w:rsid w:val="0043697B"/>
    <w:rsid w:val="004369A4"/>
    <w:rsid w:val="00436CEC"/>
    <w:rsid w:val="0043703A"/>
    <w:rsid w:val="0043703D"/>
    <w:rsid w:val="00437060"/>
    <w:rsid w:val="00437739"/>
    <w:rsid w:val="004377B2"/>
    <w:rsid w:val="004400F6"/>
    <w:rsid w:val="00440745"/>
    <w:rsid w:val="00441543"/>
    <w:rsid w:val="0044250F"/>
    <w:rsid w:val="0044275E"/>
    <w:rsid w:val="00442C5C"/>
    <w:rsid w:val="00443DDF"/>
    <w:rsid w:val="004458E3"/>
    <w:rsid w:val="00445F3B"/>
    <w:rsid w:val="004464EC"/>
    <w:rsid w:val="00446F4F"/>
    <w:rsid w:val="00447381"/>
    <w:rsid w:val="004477B5"/>
    <w:rsid w:val="004478D7"/>
    <w:rsid w:val="00447F64"/>
    <w:rsid w:val="004502BA"/>
    <w:rsid w:val="00450A49"/>
    <w:rsid w:val="004513B3"/>
    <w:rsid w:val="00451ED3"/>
    <w:rsid w:val="00452C3E"/>
    <w:rsid w:val="00453277"/>
    <w:rsid w:val="004535E6"/>
    <w:rsid w:val="00453991"/>
    <w:rsid w:val="00454E4E"/>
    <w:rsid w:val="0045574C"/>
    <w:rsid w:val="00455830"/>
    <w:rsid w:val="0045596E"/>
    <w:rsid w:val="00455EFC"/>
    <w:rsid w:val="00455FE5"/>
    <w:rsid w:val="00456A93"/>
    <w:rsid w:val="004572B0"/>
    <w:rsid w:val="0045764E"/>
    <w:rsid w:val="0046000E"/>
    <w:rsid w:val="004603CF"/>
    <w:rsid w:val="00460703"/>
    <w:rsid w:val="00460B6A"/>
    <w:rsid w:val="004612F6"/>
    <w:rsid w:val="00461313"/>
    <w:rsid w:val="0046152B"/>
    <w:rsid w:val="004625D8"/>
    <w:rsid w:val="0046268E"/>
    <w:rsid w:val="00463628"/>
    <w:rsid w:val="00464E03"/>
    <w:rsid w:val="004653CE"/>
    <w:rsid w:val="0046541F"/>
    <w:rsid w:val="00465544"/>
    <w:rsid w:val="00465AEB"/>
    <w:rsid w:val="00466089"/>
    <w:rsid w:val="004665F1"/>
    <w:rsid w:val="00466689"/>
    <w:rsid w:val="00466C1B"/>
    <w:rsid w:val="004672A2"/>
    <w:rsid w:val="004672E2"/>
    <w:rsid w:val="00467533"/>
    <w:rsid w:val="004676CB"/>
    <w:rsid w:val="00467A4C"/>
    <w:rsid w:val="00467C6B"/>
    <w:rsid w:val="00467D5D"/>
    <w:rsid w:val="00467ED9"/>
    <w:rsid w:val="00470E59"/>
    <w:rsid w:val="00470E77"/>
    <w:rsid w:val="004710C0"/>
    <w:rsid w:val="004710E2"/>
    <w:rsid w:val="00471657"/>
    <w:rsid w:val="00471FA8"/>
    <w:rsid w:val="00472738"/>
    <w:rsid w:val="00472A57"/>
    <w:rsid w:val="00472D2A"/>
    <w:rsid w:val="00472D98"/>
    <w:rsid w:val="00472EFE"/>
    <w:rsid w:val="004736D5"/>
    <w:rsid w:val="00473E39"/>
    <w:rsid w:val="00473F7A"/>
    <w:rsid w:val="00475238"/>
    <w:rsid w:val="00475239"/>
    <w:rsid w:val="004756C5"/>
    <w:rsid w:val="00476768"/>
    <w:rsid w:val="00476AF1"/>
    <w:rsid w:val="00476CF4"/>
    <w:rsid w:val="00477293"/>
    <w:rsid w:val="00480233"/>
    <w:rsid w:val="00480371"/>
    <w:rsid w:val="00480770"/>
    <w:rsid w:val="00480E13"/>
    <w:rsid w:val="0048121D"/>
    <w:rsid w:val="0048160F"/>
    <w:rsid w:val="00481A22"/>
    <w:rsid w:val="00481EA4"/>
    <w:rsid w:val="004825FB"/>
    <w:rsid w:val="004828FC"/>
    <w:rsid w:val="00482FF4"/>
    <w:rsid w:val="0048417A"/>
    <w:rsid w:val="0048433E"/>
    <w:rsid w:val="004844BA"/>
    <w:rsid w:val="004856C8"/>
    <w:rsid w:val="004857E6"/>
    <w:rsid w:val="00485851"/>
    <w:rsid w:val="004861F6"/>
    <w:rsid w:val="004867F6"/>
    <w:rsid w:val="00486C59"/>
    <w:rsid w:val="00490456"/>
    <w:rsid w:val="004906BD"/>
    <w:rsid w:val="00491470"/>
    <w:rsid w:val="00491DC6"/>
    <w:rsid w:val="00491E88"/>
    <w:rsid w:val="00492A0B"/>
    <w:rsid w:val="00492DD1"/>
    <w:rsid w:val="004933CE"/>
    <w:rsid w:val="004934AA"/>
    <w:rsid w:val="004935ED"/>
    <w:rsid w:val="00493A07"/>
    <w:rsid w:val="00493ABD"/>
    <w:rsid w:val="00493E5C"/>
    <w:rsid w:val="004962D3"/>
    <w:rsid w:val="004972C6"/>
    <w:rsid w:val="004974AE"/>
    <w:rsid w:val="004A0201"/>
    <w:rsid w:val="004A0426"/>
    <w:rsid w:val="004A0724"/>
    <w:rsid w:val="004A0A2F"/>
    <w:rsid w:val="004A1188"/>
    <w:rsid w:val="004A12A7"/>
    <w:rsid w:val="004A2291"/>
    <w:rsid w:val="004A278E"/>
    <w:rsid w:val="004A29CF"/>
    <w:rsid w:val="004A2BE3"/>
    <w:rsid w:val="004A2EB8"/>
    <w:rsid w:val="004A2FDA"/>
    <w:rsid w:val="004A3173"/>
    <w:rsid w:val="004A331F"/>
    <w:rsid w:val="004A3565"/>
    <w:rsid w:val="004A3C69"/>
    <w:rsid w:val="004A45CC"/>
    <w:rsid w:val="004A46C4"/>
    <w:rsid w:val="004A4C1C"/>
    <w:rsid w:val="004A4C47"/>
    <w:rsid w:val="004A4EDF"/>
    <w:rsid w:val="004A52B4"/>
    <w:rsid w:val="004A5940"/>
    <w:rsid w:val="004A6982"/>
    <w:rsid w:val="004A6B65"/>
    <w:rsid w:val="004A73B0"/>
    <w:rsid w:val="004A775D"/>
    <w:rsid w:val="004A7E53"/>
    <w:rsid w:val="004B05B7"/>
    <w:rsid w:val="004B077F"/>
    <w:rsid w:val="004B07E9"/>
    <w:rsid w:val="004B0AC2"/>
    <w:rsid w:val="004B0F81"/>
    <w:rsid w:val="004B1310"/>
    <w:rsid w:val="004B21D4"/>
    <w:rsid w:val="004B21FF"/>
    <w:rsid w:val="004B2C20"/>
    <w:rsid w:val="004B3425"/>
    <w:rsid w:val="004B37AD"/>
    <w:rsid w:val="004B39EC"/>
    <w:rsid w:val="004B4045"/>
    <w:rsid w:val="004B42A5"/>
    <w:rsid w:val="004B57F2"/>
    <w:rsid w:val="004B5B04"/>
    <w:rsid w:val="004B5DA3"/>
    <w:rsid w:val="004B5ED2"/>
    <w:rsid w:val="004B665A"/>
    <w:rsid w:val="004B6FBC"/>
    <w:rsid w:val="004B724E"/>
    <w:rsid w:val="004B75F3"/>
    <w:rsid w:val="004B7E1F"/>
    <w:rsid w:val="004C0A13"/>
    <w:rsid w:val="004C0C8D"/>
    <w:rsid w:val="004C0CBE"/>
    <w:rsid w:val="004C1115"/>
    <w:rsid w:val="004C13B9"/>
    <w:rsid w:val="004C13E3"/>
    <w:rsid w:val="004C156B"/>
    <w:rsid w:val="004C1A00"/>
    <w:rsid w:val="004C1D13"/>
    <w:rsid w:val="004C2184"/>
    <w:rsid w:val="004C2D3C"/>
    <w:rsid w:val="004C314D"/>
    <w:rsid w:val="004C32D4"/>
    <w:rsid w:val="004C36A1"/>
    <w:rsid w:val="004C430C"/>
    <w:rsid w:val="004C4C63"/>
    <w:rsid w:val="004C540C"/>
    <w:rsid w:val="004C552B"/>
    <w:rsid w:val="004C56E7"/>
    <w:rsid w:val="004C599A"/>
    <w:rsid w:val="004C63AE"/>
    <w:rsid w:val="004C6700"/>
    <w:rsid w:val="004C7D47"/>
    <w:rsid w:val="004D0DC3"/>
    <w:rsid w:val="004D0E2E"/>
    <w:rsid w:val="004D2553"/>
    <w:rsid w:val="004D31AF"/>
    <w:rsid w:val="004D3508"/>
    <w:rsid w:val="004D393C"/>
    <w:rsid w:val="004D39AA"/>
    <w:rsid w:val="004D3C1E"/>
    <w:rsid w:val="004D3CFE"/>
    <w:rsid w:val="004D3D2C"/>
    <w:rsid w:val="004D3E17"/>
    <w:rsid w:val="004D4033"/>
    <w:rsid w:val="004D49BA"/>
    <w:rsid w:val="004D4EB1"/>
    <w:rsid w:val="004D5038"/>
    <w:rsid w:val="004D50D9"/>
    <w:rsid w:val="004D5180"/>
    <w:rsid w:val="004D567F"/>
    <w:rsid w:val="004D66D9"/>
    <w:rsid w:val="004D6DBD"/>
    <w:rsid w:val="004D6E6D"/>
    <w:rsid w:val="004D6E6E"/>
    <w:rsid w:val="004D7320"/>
    <w:rsid w:val="004D7C9C"/>
    <w:rsid w:val="004E18A3"/>
    <w:rsid w:val="004E1AAD"/>
    <w:rsid w:val="004E24BB"/>
    <w:rsid w:val="004E2BF4"/>
    <w:rsid w:val="004E2E5B"/>
    <w:rsid w:val="004E3227"/>
    <w:rsid w:val="004E360B"/>
    <w:rsid w:val="004E37CF"/>
    <w:rsid w:val="004E3905"/>
    <w:rsid w:val="004E399F"/>
    <w:rsid w:val="004E3C14"/>
    <w:rsid w:val="004E3C4B"/>
    <w:rsid w:val="004E3C7E"/>
    <w:rsid w:val="004E3FB2"/>
    <w:rsid w:val="004E4017"/>
    <w:rsid w:val="004E5262"/>
    <w:rsid w:val="004E5550"/>
    <w:rsid w:val="004E5A9F"/>
    <w:rsid w:val="004E614E"/>
    <w:rsid w:val="004E636A"/>
    <w:rsid w:val="004E6A74"/>
    <w:rsid w:val="004E750E"/>
    <w:rsid w:val="004E778E"/>
    <w:rsid w:val="004E7BB2"/>
    <w:rsid w:val="004E7BFB"/>
    <w:rsid w:val="004F017E"/>
    <w:rsid w:val="004F0268"/>
    <w:rsid w:val="004F0361"/>
    <w:rsid w:val="004F0371"/>
    <w:rsid w:val="004F06CF"/>
    <w:rsid w:val="004F0C4D"/>
    <w:rsid w:val="004F1134"/>
    <w:rsid w:val="004F14B1"/>
    <w:rsid w:val="004F1AB1"/>
    <w:rsid w:val="004F1CEC"/>
    <w:rsid w:val="004F1FB7"/>
    <w:rsid w:val="004F2B06"/>
    <w:rsid w:val="004F3D8A"/>
    <w:rsid w:val="004F3DEC"/>
    <w:rsid w:val="004F3EDE"/>
    <w:rsid w:val="004F40DE"/>
    <w:rsid w:val="004F4689"/>
    <w:rsid w:val="004F46CD"/>
    <w:rsid w:val="004F489D"/>
    <w:rsid w:val="004F4D9E"/>
    <w:rsid w:val="004F53A9"/>
    <w:rsid w:val="004F5520"/>
    <w:rsid w:val="004F577D"/>
    <w:rsid w:val="004F5923"/>
    <w:rsid w:val="004F5B59"/>
    <w:rsid w:val="004F5C5F"/>
    <w:rsid w:val="004F6001"/>
    <w:rsid w:val="004F603C"/>
    <w:rsid w:val="004F6A66"/>
    <w:rsid w:val="004F7AFF"/>
    <w:rsid w:val="004F7E84"/>
    <w:rsid w:val="004F7F1A"/>
    <w:rsid w:val="00500077"/>
    <w:rsid w:val="00500131"/>
    <w:rsid w:val="00500569"/>
    <w:rsid w:val="0050092B"/>
    <w:rsid w:val="00500930"/>
    <w:rsid w:val="00500CBD"/>
    <w:rsid w:val="00502463"/>
    <w:rsid w:val="0050249C"/>
    <w:rsid w:val="00502569"/>
    <w:rsid w:val="00502583"/>
    <w:rsid w:val="005039D4"/>
    <w:rsid w:val="00505279"/>
    <w:rsid w:val="0050574E"/>
    <w:rsid w:val="00506A69"/>
    <w:rsid w:val="00507835"/>
    <w:rsid w:val="00507B5E"/>
    <w:rsid w:val="00507CA7"/>
    <w:rsid w:val="00507E44"/>
    <w:rsid w:val="005109A4"/>
    <w:rsid w:val="00510CC7"/>
    <w:rsid w:val="0051122E"/>
    <w:rsid w:val="00511CA5"/>
    <w:rsid w:val="005122BA"/>
    <w:rsid w:val="00513015"/>
    <w:rsid w:val="0051352F"/>
    <w:rsid w:val="00513D86"/>
    <w:rsid w:val="00513E2D"/>
    <w:rsid w:val="005144CC"/>
    <w:rsid w:val="00514870"/>
    <w:rsid w:val="00514CAA"/>
    <w:rsid w:val="00514D93"/>
    <w:rsid w:val="00515801"/>
    <w:rsid w:val="00515917"/>
    <w:rsid w:val="00515BE9"/>
    <w:rsid w:val="00516745"/>
    <w:rsid w:val="005167B6"/>
    <w:rsid w:val="00516988"/>
    <w:rsid w:val="005171D4"/>
    <w:rsid w:val="00517780"/>
    <w:rsid w:val="00517B1F"/>
    <w:rsid w:val="00517D50"/>
    <w:rsid w:val="005205D9"/>
    <w:rsid w:val="005205DA"/>
    <w:rsid w:val="00520BB2"/>
    <w:rsid w:val="00520C05"/>
    <w:rsid w:val="00520F7C"/>
    <w:rsid w:val="0052112B"/>
    <w:rsid w:val="005213BC"/>
    <w:rsid w:val="00521DD1"/>
    <w:rsid w:val="00521F9E"/>
    <w:rsid w:val="00523724"/>
    <w:rsid w:val="005241D9"/>
    <w:rsid w:val="00524334"/>
    <w:rsid w:val="00524987"/>
    <w:rsid w:val="00524DEB"/>
    <w:rsid w:val="005250F5"/>
    <w:rsid w:val="00525468"/>
    <w:rsid w:val="00525642"/>
    <w:rsid w:val="00525EB8"/>
    <w:rsid w:val="005261DC"/>
    <w:rsid w:val="005277EB"/>
    <w:rsid w:val="00527841"/>
    <w:rsid w:val="00527AA6"/>
    <w:rsid w:val="00527E63"/>
    <w:rsid w:val="005306D2"/>
    <w:rsid w:val="0053084A"/>
    <w:rsid w:val="00530B17"/>
    <w:rsid w:val="00530FD7"/>
    <w:rsid w:val="0053149D"/>
    <w:rsid w:val="0053175D"/>
    <w:rsid w:val="005317EF"/>
    <w:rsid w:val="005323DD"/>
    <w:rsid w:val="005329D7"/>
    <w:rsid w:val="00532C8A"/>
    <w:rsid w:val="0053307A"/>
    <w:rsid w:val="00533D3B"/>
    <w:rsid w:val="00534877"/>
    <w:rsid w:val="00535160"/>
    <w:rsid w:val="00535E79"/>
    <w:rsid w:val="00536C51"/>
    <w:rsid w:val="005376EB"/>
    <w:rsid w:val="00540226"/>
    <w:rsid w:val="00540DBF"/>
    <w:rsid w:val="00540E0B"/>
    <w:rsid w:val="00540FEB"/>
    <w:rsid w:val="0054132C"/>
    <w:rsid w:val="005419E7"/>
    <w:rsid w:val="0054200A"/>
    <w:rsid w:val="005420D0"/>
    <w:rsid w:val="00542645"/>
    <w:rsid w:val="00542A24"/>
    <w:rsid w:val="00542A6B"/>
    <w:rsid w:val="0054302B"/>
    <w:rsid w:val="0054346F"/>
    <w:rsid w:val="005438A6"/>
    <w:rsid w:val="00544193"/>
    <w:rsid w:val="0054465B"/>
    <w:rsid w:val="005446D1"/>
    <w:rsid w:val="00544DA2"/>
    <w:rsid w:val="00544E7E"/>
    <w:rsid w:val="005453A1"/>
    <w:rsid w:val="005453C2"/>
    <w:rsid w:val="0054600B"/>
    <w:rsid w:val="00546085"/>
    <w:rsid w:val="00546468"/>
    <w:rsid w:val="005466EB"/>
    <w:rsid w:val="00547120"/>
    <w:rsid w:val="0054757E"/>
    <w:rsid w:val="00547700"/>
    <w:rsid w:val="0055049A"/>
    <w:rsid w:val="0055080E"/>
    <w:rsid w:val="005509C4"/>
    <w:rsid w:val="005510DF"/>
    <w:rsid w:val="00551466"/>
    <w:rsid w:val="00551ABB"/>
    <w:rsid w:val="0055208E"/>
    <w:rsid w:val="005521AB"/>
    <w:rsid w:val="005523C1"/>
    <w:rsid w:val="00552709"/>
    <w:rsid w:val="005531DB"/>
    <w:rsid w:val="0055332A"/>
    <w:rsid w:val="00553726"/>
    <w:rsid w:val="00553783"/>
    <w:rsid w:val="00553FE6"/>
    <w:rsid w:val="00554764"/>
    <w:rsid w:val="00554EC3"/>
    <w:rsid w:val="00554FE5"/>
    <w:rsid w:val="00555060"/>
    <w:rsid w:val="005550A6"/>
    <w:rsid w:val="005550EF"/>
    <w:rsid w:val="00555247"/>
    <w:rsid w:val="005553D7"/>
    <w:rsid w:val="00555861"/>
    <w:rsid w:val="00555F1B"/>
    <w:rsid w:val="005564F5"/>
    <w:rsid w:val="00556501"/>
    <w:rsid w:val="00556F08"/>
    <w:rsid w:val="00557142"/>
    <w:rsid w:val="005573F4"/>
    <w:rsid w:val="00557F01"/>
    <w:rsid w:val="00560984"/>
    <w:rsid w:val="00561149"/>
    <w:rsid w:val="00561671"/>
    <w:rsid w:val="005617C5"/>
    <w:rsid w:val="00561A54"/>
    <w:rsid w:val="00561D76"/>
    <w:rsid w:val="00562BBB"/>
    <w:rsid w:val="00562D27"/>
    <w:rsid w:val="00563E53"/>
    <w:rsid w:val="0056402B"/>
    <w:rsid w:val="005641DF"/>
    <w:rsid w:val="00564C78"/>
    <w:rsid w:val="00565324"/>
    <w:rsid w:val="005655EC"/>
    <w:rsid w:val="00565DA5"/>
    <w:rsid w:val="00566310"/>
    <w:rsid w:val="005663C0"/>
    <w:rsid w:val="00566BEA"/>
    <w:rsid w:val="00566E61"/>
    <w:rsid w:val="005675DD"/>
    <w:rsid w:val="00567601"/>
    <w:rsid w:val="00570470"/>
    <w:rsid w:val="005704DF"/>
    <w:rsid w:val="00570AAD"/>
    <w:rsid w:val="00570B47"/>
    <w:rsid w:val="00570BE8"/>
    <w:rsid w:val="005710DD"/>
    <w:rsid w:val="005712F9"/>
    <w:rsid w:val="005714B7"/>
    <w:rsid w:val="00571634"/>
    <w:rsid w:val="0057173A"/>
    <w:rsid w:val="005719B5"/>
    <w:rsid w:val="00572769"/>
    <w:rsid w:val="0057286B"/>
    <w:rsid w:val="00573164"/>
    <w:rsid w:val="005731C6"/>
    <w:rsid w:val="005736B6"/>
    <w:rsid w:val="00573AA4"/>
    <w:rsid w:val="005746C1"/>
    <w:rsid w:val="00574914"/>
    <w:rsid w:val="00575086"/>
    <w:rsid w:val="005754FB"/>
    <w:rsid w:val="00575C8D"/>
    <w:rsid w:val="00575CC5"/>
    <w:rsid w:val="00575F4D"/>
    <w:rsid w:val="00576264"/>
    <w:rsid w:val="005762EC"/>
    <w:rsid w:val="0057699C"/>
    <w:rsid w:val="00576BC5"/>
    <w:rsid w:val="00581234"/>
    <w:rsid w:val="005813C9"/>
    <w:rsid w:val="005816A5"/>
    <w:rsid w:val="005816FE"/>
    <w:rsid w:val="005817AC"/>
    <w:rsid w:val="00581E13"/>
    <w:rsid w:val="00582A7D"/>
    <w:rsid w:val="00583712"/>
    <w:rsid w:val="00583D04"/>
    <w:rsid w:val="005845E5"/>
    <w:rsid w:val="00584978"/>
    <w:rsid w:val="005850A4"/>
    <w:rsid w:val="0058535D"/>
    <w:rsid w:val="005857E0"/>
    <w:rsid w:val="00585909"/>
    <w:rsid w:val="00585F67"/>
    <w:rsid w:val="005861BF"/>
    <w:rsid w:val="005864D3"/>
    <w:rsid w:val="00586DA9"/>
    <w:rsid w:val="00587AFE"/>
    <w:rsid w:val="005900D5"/>
    <w:rsid w:val="005913B7"/>
    <w:rsid w:val="00591B84"/>
    <w:rsid w:val="005926AF"/>
    <w:rsid w:val="00592DF1"/>
    <w:rsid w:val="00594082"/>
    <w:rsid w:val="005943DD"/>
    <w:rsid w:val="00595103"/>
    <w:rsid w:val="0059556C"/>
    <w:rsid w:val="005957FC"/>
    <w:rsid w:val="005958E2"/>
    <w:rsid w:val="00595A06"/>
    <w:rsid w:val="00595B35"/>
    <w:rsid w:val="00595B7B"/>
    <w:rsid w:val="00595C42"/>
    <w:rsid w:val="00596576"/>
    <w:rsid w:val="00596823"/>
    <w:rsid w:val="00596BEB"/>
    <w:rsid w:val="00596D04"/>
    <w:rsid w:val="00597E91"/>
    <w:rsid w:val="005A0111"/>
    <w:rsid w:val="005A01C9"/>
    <w:rsid w:val="005A0217"/>
    <w:rsid w:val="005A08B5"/>
    <w:rsid w:val="005A0E3E"/>
    <w:rsid w:val="005A0FF7"/>
    <w:rsid w:val="005A17E4"/>
    <w:rsid w:val="005A1F8D"/>
    <w:rsid w:val="005A2C1B"/>
    <w:rsid w:val="005A364F"/>
    <w:rsid w:val="005A381A"/>
    <w:rsid w:val="005A39B4"/>
    <w:rsid w:val="005A3F04"/>
    <w:rsid w:val="005A4B77"/>
    <w:rsid w:val="005A51ED"/>
    <w:rsid w:val="005A53A7"/>
    <w:rsid w:val="005A5473"/>
    <w:rsid w:val="005A562E"/>
    <w:rsid w:val="005A5C17"/>
    <w:rsid w:val="005A6436"/>
    <w:rsid w:val="005A6473"/>
    <w:rsid w:val="005A687A"/>
    <w:rsid w:val="005A6B75"/>
    <w:rsid w:val="005A6D66"/>
    <w:rsid w:val="005A7B9A"/>
    <w:rsid w:val="005A7BCB"/>
    <w:rsid w:val="005B01E0"/>
    <w:rsid w:val="005B070F"/>
    <w:rsid w:val="005B12F6"/>
    <w:rsid w:val="005B13FF"/>
    <w:rsid w:val="005B1AA6"/>
    <w:rsid w:val="005B1E2C"/>
    <w:rsid w:val="005B207F"/>
    <w:rsid w:val="005B2322"/>
    <w:rsid w:val="005B25F7"/>
    <w:rsid w:val="005B2BF5"/>
    <w:rsid w:val="005B2C5D"/>
    <w:rsid w:val="005B2E04"/>
    <w:rsid w:val="005B3E64"/>
    <w:rsid w:val="005B404B"/>
    <w:rsid w:val="005B4BF3"/>
    <w:rsid w:val="005B4DF0"/>
    <w:rsid w:val="005B4EA1"/>
    <w:rsid w:val="005B51F0"/>
    <w:rsid w:val="005B51F2"/>
    <w:rsid w:val="005B55A3"/>
    <w:rsid w:val="005B5642"/>
    <w:rsid w:val="005B59A9"/>
    <w:rsid w:val="005B5CD4"/>
    <w:rsid w:val="005B5E4E"/>
    <w:rsid w:val="005B63E6"/>
    <w:rsid w:val="005B64A6"/>
    <w:rsid w:val="005B6ADE"/>
    <w:rsid w:val="005B6B6D"/>
    <w:rsid w:val="005B736A"/>
    <w:rsid w:val="005B77CC"/>
    <w:rsid w:val="005B7B04"/>
    <w:rsid w:val="005B7E4D"/>
    <w:rsid w:val="005C00CF"/>
    <w:rsid w:val="005C03E8"/>
    <w:rsid w:val="005C081C"/>
    <w:rsid w:val="005C0B34"/>
    <w:rsid w:val="005C14A9"/>
    <w:rsid w:val="005C1716"/>
    <w:rsid w:val="005C17B9"/>
    <w:rsid w:val="005C1B31"/>
    <w:rsid w:val="005C293D"/>
    <w:rsid w:val="005C2E18"/>
    <w:rsid w:val="005C2E92"/>
    <w:rsid w:val="005C37C9"/>
    <w:rsid w:val="005C4776"/>
    <w:rsid w:val="005C525B"/>
    <w:rsid w:val="005C5473"/>
    <w:rsid w:val="005C59B2"/>
    <w:rsid w:val="005C6BB3"/>
    <w:rsid w:val="005C74BE"/>
    <w:rsid w:val="005C782C"/>
    <w:rsid w:val="005D01F9"/>
    <w:rsid w:val="005D07C4"/>
    <w:rsid w:val="005D09ED"/>
    <w:rsid w:val="005D1110"/>
    <w:rsid w:val="005D1AC5"/>
    <w:rsid w:val="005D1DDA"/>
    <w:rsid w:val="005D1E57"/>
    <w:rsid w:val="005D2822"/>
    <w:rsid w:val="005D2A41"/>
    <w:rsid w:val="005D2BF8"/>
    <w:rsid w:val="005D2EE8"/>
    <w:rsid w:val="005D3C1E"/>
    <w:rsid w:val="005D45BA"/>
    <w:rsid w:val="005D45DA"/>
    <w:rsid w:val="005D4DFD"/>
    <w:rsid w:val="005D4EEF"/>
    <w:rsid w:val="005D5190"/>
    <w:rsid w:val="005D5236"/>
    <w:rsid w:val="005D52D3"/>
    <w:rsid w:val="005D62A4"/>
    <w:rsid w:val="005D7168"/>
    <w:rsid w:val="005D72E4"/>
    <w:rsid w:val="005D751A"/>
    <w:rsid w:val="005D76F2"/>
    <w:rsid w:val="005E02C7"/>
    <w:rsid w:val="005E04B3"/>
    <w:rsid w:val="005E04B5"/>
    <w:rsid w:val="005E0BD2"/>
    <w:rsid w:val="005E0D55"/>
    <w:rsid w:val="005E0DFF"/>
    <w:rsid w:val="005E17E3"/>
    <w:rsid w:val="005E18B4"/>
    <w:rsid w:val="005E1BA8"/>
    <w:rsid w:val="005E203A"/>
    <w:rsid w:val="005E244E"/>
    <w:rsid w:val="005E30E7"/>
    <w:rsid w:val="005E3CDF"/>
    <w:rsid w:val="005E4043"/>
    <w:rsid w:val="005E4900"/>
    <w:rsid w:val="005E4AFA"/>
    <w:rsid w:val="005E50F0"/>
    <w:rsid w:val="005E5F7D"/>
    <w:rsid w:val="005E668B"/>
    <w:rsid w:val="005E71AC"/>
    <w:rsid w:val="005E764B"/>
    <w:rsid w:val="005E7A3C"/>
    <w:rsid w:val="005E7B1F"/>
    <w:rsid w:val="005E7EC8"/>
    <w:rsid w:val="005F0ED9"/>
    <w:rsid w:val="005F117B"/>
    <w:rsid w:val="005F1889"/>
    <w:rsid w:val="005F1927"/>
    <w:rsid w:val="005F251C"/>
    <w:rsid w:val="005F26B5"/>
    <w:rsid w:val="005F2B17"/>
    <w:rsid w:val="005F2C42"/>
    <w:rsid w:val="005F3606"/>
    <w:rsid w:val="005F3CA8"/>
    <w:rsid w:val="005F44B5"/>
    <w:rsid w:val="005F4830"/>
    <w:rsid w:val="005F552E"/>
    <w:rsid w:val="005F59CF"/>
    <w:rsid w:val="005F5AAF"/>
    <w:rsid w:val="005F5B98"/>
    <w:rsid w:val="005F5BDA"/>
    <w:rsid w:val="005F671A"/>
    <w:rsid w:val="005F6A86"/>
    <w:rsid w:val="005F71A0"/>
    <w:rsid w:val="005F7569"/>
    <w:rsid w:val="005F7B10"/>
    <w:rsid w:val="005F7B23"/>
    <w:rsid w:val="006009FF"/>
    <w:rsid w:val="00600E1C"/>
    <w:rsid w:val="00601CCA"/>
    <w:rsid w:val="00602B2A"/>
    <w:rsid w:val="006034F5"/>
    <w:rsid w:val="006038D7"/>
    <w:rsid w:val="00603AD5"/>
    <w:rsid w:val="00603B6B"/>
    <w:rsid w:val="00603CA5"/>
    <w:rsid w:val="0060427E"/>
    <w:rsid w:val="00604B26"/>
    <w:rsid w:val="00604E12"/>
    <w:rsid w:val="00604F2C"/>
    <w:rsid w:val="006051F6"/>
    <w:rsid w:val="006052B0"/>
    <w:rsid w:val="00605B21"/>
    <w:rsid w:val="00606160"/>
    <w:rsid w:val="006062FD"/>
    <w:rsid w:val="00606AEE"/>
    <w:rsid w:val="00606B99"/>
    <w:rsid w:val="00610498"/>
    <w:rsid w:val="00610613"/>
    <w:rsid w:val="00610D99"/>
    <w:rsid w:val="00611096"/>
    <w:rsid w:val="00611501"/>
    <w:rsid w:val="00612CEC"/>
    <w:rsid w:val="006130F7"/>
    <w:rsid w:val="00613984"/>
    <w:rsid w:val="00613A47"/>
    <w:rsid w:val="00613EE6"/>
    <w:rsid w:val="006142AB"/>
    <w:rsid w:val="006144AA"/>
    <w:rsid w:val="00614807"/>
    <w:rsid w:val="006158C9"/>
    <w:rsid w:val="00615A64"/>
    <w:rsid w:val="00615AD2"/>
    <w:rsid w:val="006167FA"/>
    <w:rsid w:val="00617C0C"/>
    <w:rsid w:val="006200F4"/>
    <w:rsid w:val="006201C7"/>
    <w:rsid w:val="00620920"/>
    <w:rsid w:val="006213A6"/>
    <w:rsid w:val="00621B32"/>
    <w:rsid w:val="00621B9E"/>
    <w:rsid w:val="00621DC4"/>
    <w:rsid w:val="006226E1"/>
    <w:rsid w:val="00623740"/>
    <w:rsid w:val="00623D7C"/>
    <w:rsid w:val="0062437D"/>
    <w:rsid w:val="00624590"/>
    <w:rsid w:val="00624922"/>
    <w:rsid w:val="00624A19"/>
    <w:rsid w:val="00625150"/>
    <w:rsid w:val="00625651"/>
    <w:rsid w:val="006260B9"/>
    <w:rsid w:val="006262ED"/>
    <w:rsid w:val="00627038"/>
    <w:rsid w:val="00627349"/>
    <w:rsid w:val="00627693"/>
    <w:rsid w:val="00627EE4"/>
    <w:rsid w:val="00627F38"/>
    <w:rsid w:val="00630FC1"/>
    <w:rsid w:val="00631449"/>
    <w:rsid w:val="0063171D"/>
    <w:rsid w:val="00631D5C"/>
    <w:rsid w:val="00632457"/>
    <w:rsid w:val="006326BE"/>
    <w:rsid w:val="006339BC"/>
    <w:rsid w:val="00634053"/>
    <w:rsid w:val="00634356"/>
    <w:rsid w:val="006344C2"/>
    <w:rsid w:val="00634E00"/>
    <w:rsid w:val="00635362"/>
    <w:rsid w:val="006353E2"/>
    <w:rsid w:val="00635483"/>
    <w:rsid w:val="006356D4"/>
    <w:rsid w:val="00635858"/>
    <w:rsid w:val="00635EA5"/>
    <w:rsid w:val="00636444"/>
    <w:rsid w:val="006366F4"/>
    <w:rsid w:val="006367E4"/>
    <w:rsid w:val="00636AEE"/>
    <w:rsid w:val="0063726B"/>
    <w:rsid w:val="0064018A"/>
    <w:rsid w:val="006402BF"/>
    <w:rsid w:val="006407B6"/>
    <w:rsid w:val="00640F89"/>
    <w:rsid w:val="0064161E"/>
    <w:rsid w:val="006426E5"/>
    <w:rsid w:val="00642FE8"/>
    <w:rsid w:val="00643CCD"/>
    <w:rsid w:val="00644CA3"/>
    <w:rsid w:val="006456FE"/>
    <w:rsid w:val="00645CF4"/>
    <w:rsid w:val="006461BA"/>
    <w:rsid w:val="006461E7"/>
    <w:rsid w:val="00646D54"/>
    <w:rsid w:val="00646F1F"/>
    <w:rsid w:val="0064737A"/>
    <w:rsid w:val="006477AD"/>
    <w:rsid w:val="00647992"/>
    <w:rsid w:val="00647C55"/>
    <w:rsid w:val="00650048"/>
    <w:rsid w:val="006502A0"/>
    <w:rsid w:val="00650357"/>
    <w:rsid w:val="00650CBA"/>
    <w:rsid w:val="00650F10"/>
    <w:rsid w:val="00651010"/>
    <w:rsid w:val="0065145A"/>
    <w:rsid w:val="00651A8B"/>
    <w:rsid w:val="00652D36"/>
    <w:rsid w:val="00652E43"/>
    <w:rsid w:val="00653119"/>
    <w:rsid w:val="0065370C"/>
    <w:rsid w:val="00653B8B"/>
    <w:rsid w:val="00653D87"/>
    <w:rsid w:val="00654083"/>
    <w:rsid w:val="00654186"/>
    <w:rsid w:val="0065479F"/>
    <w:rsid w:val="006563A4"/>
    <w:rsid w:val="0065655F"/>
    <w:rsid w:val="00656B15"/>
    <w:rsid w:val="00656D16"/>
    <w:rsid w:val="00656F21"/>
    <w:rsid w:val="006573E2"/>
    <w:rsid w:val="00657978"/>
    <w:rsid w:val="00657AEB"/>
    <w:rsid w:val="00657E38"/>
    <w:rsid w:val="0066004E"/>
    <w:rsid w:val="006601A3"/>
    <w:rsid w:val="00661E71"/>
    <w:rsid w:val="00662114"/>
    <w:rsid w:val="006622F7"/>
    <w:rsid w:val="00662C80"/>
    <w:rsid w:val="00663140"/>
    <w:rsid w:val="00663FC9"/>
    <w:rsid w:val="00664CE1"/>
    <w:rsid w:val="006651B6"/>
    <w:rsid w:val="006653C0"/>
    <w:rsid w:val="00665581"/>
    <w:rsid w:val="0066571C"/>
    <w:rsid w:val="00665EB2"/>
    <w:rsid w:val="00666061"/>
    <w:rsid w:val="00666406"/>
    <w:rsid w:val="0066678A"/>
    <w:rsid w:val="00666BDC"/>
    <w:rsid w:val="00667644"/>
    <w:rsid w:val="00667822"/>
    <w:rsid w:val="00670108"/>
    <w:rsid w:val="00670425"/>
    <w:rsid w:val="00671D72"/>
    <w:rsid w:val="00672837"/>
    <w:rsid w:val="00672F8A"/>
    <w:rsid w:val="00673801"/>
    <w:rsid w:val="00673A72"/>
    <w:rsid w:val="00673C84"/>
    <w:rsid w:val="00673E2B"/>
    <w:rsid w:val="00673E3F"/>
    <w:rsid w:val="00673E73"/>
    <w:rsid w:val="00674C63"/>
    <w:rsid w:val="006754C9"/>
    <w:rsid w:val="0067554A"/>
    <w:rsid w:val="006763E1"/>
    <w:rsid w:val="006771B9"/>
    <w:rsid w:val="00677205"/>
    <w:rsid w:val="006779DE"/>
    <w:rsid w:val="006809DD"/>
    <w:rsid w:val="00680B59"/>
    <w:rsid w:val="0068164A"/>
    <w:rsid w:val="00682842"/>
    <w:rsid w:val="006829F6"/>
    <w:rsid w:val="00683293"/>
    <w:rsid w:val="006836FE"/>
    <w:rsid w:val="00684197"/>
    <w:rsid w:val="00684ACF"/>
    <w:rsid w:val="006855E5"/>
    <w:rsid w:val="006861B1"/>
    <w:rsid w:val="00686604"/>
    <w:rsid w:val="00686C61"/>
    <w:rsid w:val="0068775A"/>
    <w:rsid w:val="00687C04"/>
    <w:rsid w:val="00692130"/>
    <w:rsid w:val="00692A12"/>
    <w:rsid w:val="0069343A"/>
    <w:rsid w:val="00693543"/>
    <w:rsid w:val="0069401E"/>
    <w:rsid w:val="0069406F"/>
    <w:rsid w:val="006942C7"/>
    <w:rsid w:val="00694504"/>
    <w:rsid w:val="00694618"/>
    <w:rsid w:val="0069468C"/>
    <w:rsid w:val="00694C56"/>
    <w:rsid w:val="00694EE9"/>
    <w:rsid w:val="00694FA3"/>
    <w:rsid w:val="006953A4"/>
    <w:rsid w:val="00695AB3"/>
    <w:rsid w:val="00695CB6"/>
    <w:rsid w:val="006963C5"/>
    <w:rsid w:val="0069702C"/>
    <w:rsid w:val="006970C2"/>
    <w:rsid w:val="00697281"/>
    <w:rsid w:val="006A0173"/>
    <w:rsid w:val="006A0780"/>
    <w:rsid w:val="006A0B12"/>
    <w:rsid w:val="006A0D4A"/>
    <w:rsid w:val="006A0D4B"/>
    <w:rsid w:val="006A1112"/>
    <w:rsid w:val="006A314C"/>
    <w:rsid w:val="006A340B"/>
    <w:rsid w:val="006A4817"/>
    <w:rsid w:val="006A48D3"/>
    <w:rsid w:val="006A4F44"/>
    <w:rsid w:val="006A5FB4"/>
    <w:rsid w:val="006A607A"/>
    <w:rsid w:val="006A6BB4"/>
    <w:rsid w:val="006A6EF6"/>
    <w:rsid w:val="006A7755"/>
    <w:rsid w:val="006A780A"/>
    <w:rsid w:val="006B0543"/>
    <w:rsid w:val="006B0A0C"/>
    <w:rsid w:val="006B0A5A"/>
    <w:rsid w:val="006B0AD7"/>
    <w:rsid w:val="006B0F4F"/>
    <w:rsid w:val="006B130A"/>
    <w:rsid w:val="006B16BF"/>
    <w:rsid w:val="006B2DFF"/>
    <w:rsid w:val="006B2E4E"/>
    <w:rsid w:val="006B3040"/>
    <w:rsid w:val="006B3112"/>
    <w:rsid w:val="006B312C"/>
    <w:rsid w:val="006B3D8D"/>
    <w:rsid w:val="006B469C"/>
    <w:rsid w:val="006B4D44"/>
    <w:rsid w:val="006B4FFF"/>
    <w:rsid w:val="006B667D"/>
    <w:rsid w:val="006B69C3"/>
    <w:rsid w:val="006B709C"/>
    <w:rsid w:val="006B7947"/>
    <w:rsid w:val="006C016C"/>
    <w:rsid w:val="006C0326"/>
    <w:rsid w:val="006C035C"/>
    <w:rsid w:val="006C0A9F"/>
    <w:rsid w:val="006C0DE6"/>
    <w:rsid w:val="006C163C"/>
    <w:rsid w:val="006C1A39"/>
    <w:rsid w:val="006C1B11"/>
    <w:rsid w:val="006C1C3D"/>
    <w:rsid w:val="006C1C86"/>
    <w:rsid w:val="006C2B9C"/>
    <w:rsid w:val="006C2CF2"/>
    <w:rsid w:val="006C30E5"/>
    <w:rsid w:val="006C3497"/>
    <w:rsid w:val="006C364E"/>
    <w:rsid w:val="006C516B"/>
    <w:rsid w:val="006C5D5B"/>
    <w:rsid w:val="006C60C2"/>
    <w:rsid w:val="006C6693"/>
    <w:rsid w:val="006C6947"/>
    <w:rsid w:val="006C6AF3"/>
    <w:rsid w:val="006C6DDF"/>
    <w:rsid w:val="006C7914"/>
    <w:rsid w:val="006D01A8"/>
    <w:rsid w:val="006D050C"/>
    <w:rsid w:val="006D071B"/>
    <w:rsid w:val="006D0850"/>
    <w:rsid w:val="006D0A61"/>
    <w:rsid w:val="006D0E39"/>
    <w:rsid w:val="006D15F9"/>
    <w:rsid w:val="006D1C51"/>
    <w:rsid w:val="006D1F30"/>
    <w:rsid w:val="006D28A1"/>
    <w:rsid w:val="006D2D69"/>
    <w:rsid w:val="006D2D98"/>
    <w:rsid w:val="006D3106"/>
    <w:rsid w:val="006D3B15"/>
    <w:rsid w:val="006D3C93"/>
    <w:rsid w:val="006D42CF"/>
    <w:rsid w:val="006D43F8"/>
    <w:rsid w:val="006D4431"/>
    <w:rsid w:val="006D5464"/>
    <w:rsid w:val="006D5DD9"/>
    <w:rsid w:val="006D61D5"/>
    <w:rsid w:val="006D6726"/>
    <w:rsid w:val="006D673F"/>
    <w:rsid w:val="006D6894"/>
    <w:rsid w:val="006D6A61"/>
    <w:rsid w:val="006D7876"/>
    <w:rsid w:val="006D799A"/>
    <w:rsid w:val="006E0588"/>
    <w:rsid w:val="006E0599"/>
    <w:rsid w:val="006E0624"/>
    <w:rsid w:val="006E153E"/>
    <w:rsid w:val="006E17FD"/>
    <w:rsid w:val="006E21FB"/>
    <w:rsid w:val="006E242A"/>
    <w:rsid w:val="006E2497"/>
    <w:rsid w:val="006E2520"/>
    <w:rsid w:val="006E2A18"/>
    <w:rsid w:val="006E2EDA"/>
    <w:rsid w:val="006E46A0"/>
    <w:rsid w:val="006E57EE"/>
    <w:rsid w:val="006E5834"/>
    <w:rsid w:val="006E5D35"/>
    <w:rsid w:val="006E5F51"/>
    <w:rsid w:val="006E65EB"/>
    <w:rsid w:val="006E668F"/>
    <w:rsid w:val="006E6980"/>
    <w:rsid w:val="006E6A52"/>
    <w:rsid w:val="006E6A93"/>
    <w:rsid w:val="006E7723"/>
    <w:rsid w:val="006E7877"/>
    <w:rsid w:val="006F0171"/>
    <w:rsid w:val="006F020E"/>
    <w:rsid w:val="006F0B6D"/>
    <w:rsid w:val="006F0F25"/>
    <w:rsid w:val="006F1065"/>
    <w:rsid w:val="006F1201"/>
    <w:rsid w:val="006F1433"/>
    <w:rsid w:val="006F165C"/>
    <w:rsid w:val="006F17F7"/>
    <w:rsid w:val="006F1EE9"/>
    <w:rsid w:val="006F235B"/>
    <w:rsid w:val="006F2779"/>
    <w:rsid w:val="006F2F80"/>
    <w:rsid w:val="006F37E1"/>
    <w:rsid w:val="006F5098"/>
    <w:rsid w:val="006F5256"/>
    <w:rsid w:val="006F5776"/>
    <w:rsid w:val="006F58D5"/>
    <w:rsid w:val="006F6C38"/>
    <w:rsid w:val="006F709D"/>
    <w:rsid w:val="006F746A"/>
    <w:rsid w:val="006F76D1"/>
    <w:rsid w:val="00700CF2"/>
    <w:rsid w:val="00700E56"/>
    <w:rsid w:val="007010CC"/>
    <w:rsid w:val="0070212B"/>
    <w:rsid w:val="0070391F"/>
    <w:rsid w:val="007040DE"/>
    <w:rsid w:val="007042BB"/>
    <w:rsid w:val="0070458C"/>
    <w:rsid w:val="0070478A"/>
    <w:rsid w:val="00704C5F"/>
    <w:rsid w:val="00704CE0"/>
    <w:rsid w:val="0070534C"/>
    <w:rsid w:val="00705393"/>
    <w:rsid w:val="00707974"/>
    <w:rsid w:val="00707BD6"/>
    <w:rsid w:val="00707C6A"/>
    <w:rsid w:val="00707E51"/>
    <w:rsid w:val="0071013E"/>
    <w:rsid w:val="007102E9"/>
    <w:rsid w:val="00710B29"/>
    <w:rsid w:val="0071108D"/>
    <w:rsid w:val="007111B7"/>
    <w:rsid w:val="00711574"/>
    <w:rsid w:val="00711953"/>
    <w:rsid w:val="00712087"/>
    <w:rsid w:val="007121F5"/>
    <w:rsid w:val="007122B8"/>
    <w:rsid w:val="00713058"/>
    <w:rsid w:val="0071359B"/>
    <w:rsid w:val="00713CFE"/>
    <w:rsid w:val="00713E7A"/>
    <w:rsid w:val="0071418C"/>
    <w:rsid w:val="00714190"/>
    <w:rsid w:val="0071442E"/>
    <w:rsid w:val="00714587"/>
    <w:rsid w:val="0071461F"/>
    <w:rsid w:val="00714DE3"/>
    <w:rsid w:val="007151C1"/>
    <w:rsid w:val="0071605F"/>
    <w:rsid w:val="007161FB"/>
    <w:rsid w:val="0071641A"/>
    <w:rsid w:val="00716690"/>
    <w:rsid w:val="00716A59"/>
    <w:rsid w:val="00716CCD"/>
    <w:rsid w:val="0071737B"/>
    <w:rsid w:val="00717427"/>
    <w:rsid w:val="0071786F"/>
    <w:rsid w:val="007200D3"/>
    <w:rsid w:val="007201E5"/>
    <w:rsid w:val="00720249"/>
    <w:rsid w:val="0072078B"/>
    <w:rsid w:val="00720AC7"/>
    <w:rsid w:val="00720F1C"/>
    <w:rsid w:val="007215FF"/>
    <w:rsid w:val="0072196A"/>
    <w:rsid w:val="00722089"/>
    <w:rsid w:val="007221E3"/>
    <w:rsid w:val="007227F3"/>
    <w:rsid w:val="0072281A"/>
    <w:rsid w:val="00722DF8"/>
    <w:rsid w:val="00722ED7"/>
    <w:rsid w:val="00723660"/>
    <w:rsid w:val="0072381D"/>
    <w:rsid w:val="007242CD"/>
    <w:rsid w:val="00724427"/>
    <w:rsid w:val="007245C3"/>
    <w:rsid w:val="007253A5"/>
    <w:rsid w:val="0072561F"/>
    <w:rsid w:val="00725A29"/>
    <w:rsid w:val="00726068"/>
    <w:rsid w:val="007263A9"/>
    <w:rsid w:val="0072670F"/>
    <w:rsid w:val="00726BC6"/>
    <w:rsid w:val="00726E4B"/>
    <w:rsid w:val="00727004"/>
    <w:rsid w:val="007276CD"/>
    <w:rsid w:val="00727CDF"/>
    <w:rsid w:val="00727D22"/>
    <w:rsid w:val="00730D28"/>
    <w:rsid w:val="00731D08"/>
    <w:rsid w:val="0073213C"/>
    <w:rsid w:val="007328C3"/>
    <w:rsid w:val="0073299B"/>
    <w:rsid w:val="00732D58"/>
    <w:rsid w:val="0073358E"/>
    <w:rsid w:val="0073369F"/>
    <w:rsid w:val="00733C09"/>
    <w:rsid w:val="0073421D"/>
    <w:rsid w:val="0073431B"/>
    <w:rsid w:val="007343BA"/>
    <w:rsid w:val="00734743"/>
    <w:rsid w:val="00734F25"/>
    <w:rsid w:val="00735491"/>
    <w:rsid w:val="007354DC"/>
    <w:rsid w:val="0073578E"/>
    <w:rsid w:val="00735894"/>
    <w:rsid w:val="00736121"/>
    <w:rsid w:val="00736719"/>
    <w:rsid w:val="0073748E"/>
    <w:rsid w:val="00737760"/>
    <w:rsid w:val="00740150"/>
    <w:rsid w:val="0074054D"/>
    <w:rsid w:val="00740D5D"/>
    <w:rsid w:val="00741CC1"/>
    <w:rsid w:val="00742553"/>
    <w:rsid w:val="0074275D"/>
    <w:rsid w:val="007430C7"/>
    <w:rsid w:val="007436C6"/>
    <w:rsid w:val="00743C23"/>
    <w:rsid w:val="007444E1"/>
    <w:rsid w:val="00744BCA"/>
    <w:rsid w:val="00744EC5"/>
    <w:rsid w:val="00746371"/>
    <w:rsid w:val="007465A9"/>
    <w:rsid w:val="00746A92"/>
    <w:rsid w:val="00746D0E"/>
    <w:rsid w:val="00746F65"/>
    <w:rsid w:val="007510BD"/>
    <w:rsid w:val="00751576"/>
    <w:rsid w:val="00751C78"/>
    <w:rsid w:val="007523D6"/>
    <w:rsid w:val="00752BCA"/>
    <w:rsid w:val="00752FA3"/>
    <w:rsid w:val="00753959"/>
    <w:rsid w:val="00754575"/>
    <w:rsid w:val="00754724"/>
    <w:rsid w:val="0075579A"/>
    <w:rsid w:val="007559FA"/>
    <w:rsid w:val="007566EB"/>
    <w:rsid w:val="007570DE"/>
    <w:rsid w:val="00757A31"/>
    <w:rsid w:val="00757D1A"/>
    <w:rsid w:val="00757DB8"/>
    <w:rsid w:val="00760A5F"/>
    <w:rsid w:val="00761078"/>
    <w:rsid w:val="00762031"/>
    <w:rsid w:val="00762919"/>
    <w:rsid w:val="00762BF1"/>
    <w:rsid w:val="0076415B"/>
    <w:rsid w:val="007649C8"/>
    <w:rsid w:val="0076594C"/>
    <w:rsid w:val="00766BB0"/>
    <w:rsid w:val="00766F31"/>
    <w:rsid w:val="00766FE0"/>
    <w:rsid w:val="007672C7"/>
    <w:rsid w:val="007677CF"/>
    <w:rsid w:val="00767815"/>
    <w:rsid w:val="00767DB6"/>
    <w:rsid w:val="007700CF"/>
    <w:rsid w:val="00770B84"/>
    <w:rsid w:val="00770E64"/>
    <w:rsid w:val="0077102D"/>
    <w:rsid w:val="0077198A"/>
    <w:rsid w:val="00771E4E"/>
    <w:rsid w:val="00772216"/>
    <w:rsid w:val="007726BE"/>
    <w:rsid w:val="0077286D"/>
    <w:rsid w:val="00772C11"/>
    <w:rsid w:val="00772E72"/>
    <w:rsid w:val="007730E6"/>
    <w:rsid w:val="00773117"/>
    <w:rsid w:val="007733DF"/>
    <w:rsid w:val="00773A72"/>
    <w:rsid w:val="00773EFF"/>
    <w:rsid w:val="00774295"/>
    <w:rsid w:val="007742AF"/>
    <w:rsid w:val="00776658"/>
    <w:rsid w:val="00777F30"/>
    <w:rsid w:val="007807DE"/>
    <w:rsid w:val="00780ED4"/>
    <w:rsid w:val="00781B61"/>
    <w:rsid w:val="00781BF9"/>
    <w:rsid w:val="00781CB0"/>
    <w:rsid w:val="00782139"/>
    <w:rsid w:val="00782ABC"/>
    <w:rsid w:val="00782D19"/>
    <w:rsid w:val="00783378"/>
    <w:rsid w:val="00783409"/>
    <w:rsid w:val="007834ED"/>
    <w:rsid w:val="0078364B"/>
    <w:rsid w:val="0078483F"/>
    <w:rsid w:val="007848DA"/>
    <w:rsid w:val="00785B43"/>
    <w:rsid w:val="00786703"/>
    <w:rsid w:val="00786CF5"/>
    <w:rsid w:val="00786D2B"/>
    <w:rsid w:val="00786F27"/>
    <w:rsid w:val="007875B3"/>
    <w:rsid w:val="00787BE9"/>
    <w:rsid w:val="007916D0"/>
    <w:rsid w:val="00791DB3"/>
    <w:rsid w:val="0079295C"/>
    <w:rsid w:val="00793A6B"/>
    <w:rsid w:val="007940D9"/>
    <w:rsid w:val="00794A44"/>
    <w:rsid w:val="00794A99"/>
    <w:rsid w:val="00794A9B"/>
    <w:rsid w:val="0079515A"/>
    <w:rsid w:val="007955BE"/>
    <w:rsid w:val="00795A4A"/>
    <w:rsid w:val="0079698D"/>
    <w:rsid w:val="007971B5"/>
    <w:rsid w:val="007976F8"/>
    <w:rsid w:val="00797D2D"/>
    <w:rsid w:val="00797D55"/>
    <w:rsid w:val="007A0040"/>
    <w:rsid w:val="007A054E"/>
    <w:rsid w:val="007A145E"/>
    <w:rsid w:val="007A1486"/>
    <w:rsid w:val="007A1A8A"/>
    <w:rsid w:val="007A1ACF"/>
    <w:rsid w:val="007A2013"/>
    <w:rsid w:val="007A31F6"/>
    <w:rsid w:val="007A331B"/>
    <w:rsid w:val="007A339B"/>
    <w:rsid w:val="007A3522"/>
    <w:rsid w:val="007A3BD0"/>
    <w:rsid w:val="007A450D"/>
    <w:rsid w:val="007A557C"/>
    <w:rsid w:val="007A5648"/>
    <w:rsid w:val="007A6066"/>
    <w:rsid w:val="007A6920"/>
    <w:rsid w:val="007A6B4D"/>
    <w:rsid w:val="007A7AAE"/>
    <w:rsid w:val="007B0035"/>
    <w:rsid w:val="007B0520"/>
    <w:rsid w:val="007B0AA2"/>
    <w:rsid w:val="007B10B2"/>
    <w:rsid w:val="007B1130"/>
    <w:rsid w:val="007B126D"/>
    <w:rsid w:val="007B15DA"/>
    <w:rsid w:val="007B1A0C"/>
    <w:rsid w:val="007B1A3E"/>
    <w:rsid w:val="007B2090"/>
    <w:rsid w:val="007B2209"/>
    <w:rsid w:val="007B25C5"/>
    <w:rsid w:val="007B3F12"/>
    <w:rsid w:val="007B42C7"/>
    <w:rsid w:val="007B4618"/>
    <w:rsid w:val="007B4BF0"/>
    <w:rsid w:val="007B54AA"/>
    <w:rsid w:val="007B5DBC"/>
    <w:rsid w:val="007B682B"/>
    <w:rsid w:val="007B68CC"/>
    <w:rsid w:val="007B7BCD"/>
    <w:rsid w:val="007B7CEB"/>
    <w:rsid w:val="007B7FC0"/>
    <w:rsid w:val="007C0C36"/>
    <w:rsid w:val="007C0F00"/>
    <w:rsid w:val="007C0F51"/>
    <w:rsid w:val="007C1058"/>
    <w:rsid w:val="007C1490"/>
    <w:rsid w:val="007C192F"/>
    <w:rsid w:val="007C20C4"/>
    <w:rsid w:val="007C2AD9"/>
    <w:rsid w:val="007C2D49"/>
    <w:rsid w:val="007C2EEF"/>
    <w:rsid w:val="007C3453"/>
    <w:rsid w:val="007C3A84"/>
    <w:rsid w:val="007C3F6A"/>
    <w:rsid w:val="007C4DDE"/>
    <w:rsid w:val="007C5054"/>
    <w:rsid w:val="007C64BE"/>
    <w:rsid w:val="007C692D"/>
    <w:rsid w:val="007C6DAD"/>
    <w:rsid w:val="007C7C28"/>
    <w:rsid w:val="007C7F43"/>
    <w:rsid w:val="007D0962"/>
    <w:rsid w:val="007D0D8A"/>
    <w:rsid w:val="007D19E2"/>
    <w:rsid w:val="007D29EB"/>
    <w:rsid w:val="007D2F86"/>
    <w:rsid w:val="007D318C"/>
    <w:rsid w:val="007D38F6"/>
    <w:rsid w:val="007D3EBA"/>
    <w:rsid w:val="007D4E8C"/>
    <w:rsid w:val="007D5140"/>
    <w:rsid w:val="007D61ED"/>
    <w:rsid w:val="007D6467"/>
    <w:rsid w:val="007D6786"/>
    <w:rsid w:val="007D69C0"/>
    <w:rsid w:val="007D70F7"/>
    <w:rsid w:val="007D7AF1"/>
    <w:rsid w:val="007D7C08"/>
    <w:rsid w:val="007D7C9A"/>
    <w:rsid w:val="007E0012"/>
    <w:rsid w:val="007E0CEC"/>
    <w:rsid w:val="007E0D97"/>
    <w:rsid w:val="007E10B2"/>
    <w:rsid w:val="007E1461"/>
    <w:rsid w:val="007E15BE"/>
    <w:rsid w:val="007E1DF7"/>
    <w:rsid w:val="007E291B"/>
    <w:rsid w:val="007E2A25"/>
    <w:rsid w:val="007E313D"/>
    <w:rsid w:val="007E32BC"/>
    <w:rsid w:val="007E39F2"/>
    <w:rsid w:val="007E3BA8"/>
    <w:rsid w:val="007E4218"/>
    <w:rsid w:val="007E4E92"/>
    <w:rsid w:val="007E578F"/>
    <w:rsid w:val="007F022A"/>
    <w:rsid w:val="007F063A"/>
    <w:rsid w:val="007F073A"/>
    <w:rsid w:val="007F0ABE"/>
    <w:rsid w:val="007F0FEB"/>
    <w:rsid w:val="007F0FFA"/>
    <w:rsid w:val="007F12B9"/>
    <w:rsid w:val="007F142E"/>
    <w:rsid w:val="007F1CCA"/>
    <w:rsid w:val="007F226D"/>
    <w:rsid w:val="007F255B"/>
    <w:rsid w:val="007F3311"/>
    <w:rsid w:val="007F371C"/>
    <w:rsid w:val="007F4209"/>
    <w:rsid w:val="007F4448"/>
    <w:rsid w:val="007F4652"/>
    <w:rsid w:val="007F46AA"/>
    <w:rsid w:val="007F49B3"/>
    <w:rsid w:val="007F4B74"/>
    <w:rsid w:val="007F4C8F"/>
    <w:rsid w:val="007F4E5C"/>
    <w:rsid w:val="007F5AE2"/>
    <w:rsid w:val="007F6132"/>
    <w:rsid w:val="007F650A"/>
    <w:rsid w:val="007F658B"/>
    <w:rsid w:val="007F7C19"/>
    <w:rsid w:val="008000B5"/>
    <w:rsid w:val="0080078C"/>
    <w:rsid w:val="0080079F"/>
    <w:rsid w:val="00801D7C"/>
    <w:rsid w:val="0080326B"/>
    <w:rsid w:val="00803373"/>
    <w:rsid w:val="008035C1"/>
    <w:rsid w:val="0080364C"/>
    <w:rsid w:val="008037FC"/>
    <w:rsid w:val="008039F7"/>
    <w:rsid w:val="00803E13"/>
    <w:rsid w:val="0080402E"/>
    <w:rsid w:val="0080430A"/>
    <w:rsid w:val="00804362"/>
    <w:rsid w:val="00804680"/>
    <w:rsid w:val="00804921"/>
    <w:rsid w:val="00804C70"/>
    <w:rsid w:val="008053FB"/>
    <w:rsid w:val="00805E81"/>
    <w:rsid w:val="0080621B"/>
    <w:rsid w:val="0080673F"/>
    <w:rsid w:val="00806F50"/>
    <w:rsid w:val="0080753F"/>
    <w:rsid w:val="008079D1"/>
    <w:rsid w:val="00807A01"/>
    <w:rsid w:val="00807B09"/>
    <w:rsid w:val="00807EB4"/>
    <w:rsid w:val="00810918"/>
    <w:rsid w:val="008112D9"/>
    <w:rsid w:val="00811800"/>
    <w:rsid w:val="008118F0"/>
    <w:rsid w:val="00811B2E"/>
    <w:rsid w:val="00811DB9"/>
    <w:rsid w:val="008124DD"/>
    <w:rsid w:val="00812588"/>
    <w:rsid w:val="008125F3"/>
    <w:rsid w:val="008128EB"/>
    <w:rsid w:val="00812956"/>
    <w:rsid w:val="00813B44"/>
    <w:rsid w:val="00813C99"/>
    <w:rsid w:val="00813D19"/>
    <w:rsid w:val="00814700"/>
    <w:rsid w:val="0081474F"/>
    <w:rsid w:val="00815133"/>
    <w:rsid w:val="00816CE7"/>
    <w:rsid w:val="00817A22"/>
    <w:rsid w:val="00817C5F"/>
    <w:rsid w:val="008208EE"/>
    <w:rsid w:val="008211E4"/>
    <w:rsid w:val="00821394"/>
    <w:rsid w:val="008216FE"/>
    <w:rsid w:val="008220EA"/>
    <w:rsid w:val="00822348"/>
    <w:rsid w:val="008228A8"/>
    <w:rsid w:val="0082351C"/>
    <w:rsid w:val="00823AF9"/>
    <w:rsid w:val="00823C73"/>
    <w:rsid w:val="008244EA"/>
    <w:rsid w:val="00824F08"/>
    <w:rsid w:val="00825274"/>
    <w:rsid w:val="0082575D"/>
    <w:rsid w:val="008259D2"/>
    <w:rsid w:val="008263A3"/>
    <w:rsid w:val="00826639"/>
    <w:rsid w:val="008269BF"/>
    <w:rsid w:val="00826B57"/>
    <w:rsid w:val="00826CD1"/>
    <w:rsid w:val="008273F9"/>
    <w:rsid w:val="0083024D"/>
    <w:rsid w:val="00830568"/>
    <w:rsid w:val="00831259"/>
    <w:rsid w:val="00831837"/>
    <w:rsid w:val="00831842"/>
    <w:rsid w:val="00831BA9"/>
    <w:rsid w:val="008325F1"/>
    <w:rsid w:val="00832881"/>
    <w:rsid w:val="00832F29"/>
    <w:rsid w:val="00832F78"/>
    <w:rsid w:val="00833100"/>
    <w:rsid w:val="00833A17"/>
    <w:rsid w:val="00834325"/>
    <w:rsid w:val="008346CF"/>
    <w:rsid w:val="00834804"/>
    <w:rsid w:val="008349D7"/>
    <w:rsid w:val="00834B22"/>
    <w:rsid w:val="00834C15"/>
    <w:rsid w:val="008351D3"/>
    <w:rsid w:val="008354E8"/>
    <w:rsid w:val="0083592A"/>
    <w:rsid w:val="00835DBB"/>
    <w:rsid w:val="0083603B"/>
    <w:rsid w:val="00836B89"/>
    <w:rsid w:val="00836CE9"/>
    <w:rsid w:val="00837663"/>
    <w:rsid w:val="00837938"/>
    <w:rsid w:val="00840013"/>
    <w:rsid w:val="008400F1"/>
    <w:rsid w:val="00840797"/>
    <w:rsid w:val="008411D4"/>
    <w:rsid w:val="008416D2"/>
    <w:rsid w:val="00841EFB"/>
    <w:rsid w:val="00841F8A"/>
    <w:rsid w:val="00842F12"/>
    <w:rsid w:val="008430E5"/>
    <w:rsid w:val="0084438A"/>
    <w:rsid w:val="0084444C"/>
    <w:rsid w:val="00844837"/>
    <w:rsid w:val="008448FF"/>
    <w:rsid w:val="00844DC7"/>
    <w:rsid w:val="0084545F"/>
    <w:rsid w:val="00845C69"/>
    <w:rsid w:val="00846033"/>
    <w:rsid w:val="00846EF4"/>
    <w:rsid w:val="008472BD"/>
    <w:rsid w:val="00847407"/>
    <w:rsid w:val="00847865"/>
    <w:rsid w:val="008506B5"/>
    <w:rsid w:val="00851763"/>
    <w:rsid w:val="00851DA5"/>
    <w:rsid w:val="008536BC"/>
    <w:rsid w:val="00853E8A"/>
    <w:rsid w:val="00854B05"/>
    <w:rsid w:val="00854C20"/>
    <w:rsid w:val="0085584C"/>
    <w:rsid w:val="0085605D"/>
    <w:rsid w:val="00856113"/>
    <w:rsid w:val="00856275"/>
    <w:rsid w:val="0085681C"/>
    <w:rsid w:val="00857046"/>
    <w:rsid w:val="00857181"/>
    <w:rsid w:val="00857C95"/>
    <w:rsid w:val="00860557"/>
    <w:rsid w:val="008609E3"/>
    <w:rsid w:val="00860AE6"/>
    <w:rsid w:val="00860E91"/>
    <w:rsid w:val="0086165F"/>
    <w:rsid w:val="00861DA4"/>
    <w:rsid w:val="0086320B"/>
    <w:rsid w:val="00863943"/>
    <w:rsid w:val="00863B66"/>
    <w:rsid w:val="00863E1C"/>
    <w:rsid w:val="00864116"/>
    <w:rsid w:val="008645C5"/>
    <w:rsid w:val="008646ED"/>
    <w:rsid w:val="00864836"/>
    <w:rsid w:val="00864E6C"/>
    <w:rsid w:val="00865416"/>
    <w:rsid w:val="0086548B"/>
    <w:rsid w:val="008657CE"/>
    <w:rsid w:val="00866293"/>
    <w:rsid w:val="008664E1"/>
    <w:rsid w:val="00866C7D"/>
    <w:rsid w:val="00866D66"/>
    <w:rsid w:val="00866F2F"/>
    <w:rsid w:val="0086722B"/>
    <w:rsid w:val="008676F4"/>
    <w:rsid w:val="00867727"/>
    <w:rsid w:val="00867A41"/>
    <w:rsid w:val="00867CCB"/>
    <w:rsid w:val="00870745"/>
    <w:rsid w:val="008714EF"/>
    <w:rsid w:val="008716AF"/>
    <w:rsid w:val="008716E8"/>
    <w:rsid w:val="00871D27"/>
    <w:rsid w:val="00872067"/>
    <w:rsid w:val="00872475"/>
    <w:rsid w:val="008726F0"/>
    <w:rsid w:val="0087275F"/>
    <w:rsid w:val="00872B3C"/>
    <w:rsid w:val="00872C50"/>
    <w:rsid w:val="00872DF1"/>
    <w:rsid w:val="008730E9"/>
    <w:rsid w:val="0087327A"/>
    <w:rsid w:val="008732EC"/>
    <w:rsid w:val="00874B5D"/>
    <w:rsid w:val="00874B62"/>
    <w:rsid w:val="00874E95"/>
    <w:rsid w:val="008761C3"/>
    <w:rsid w:val="008771E9"/>
    <w:rsid w:val="00877713"/>
    <w:rsid w:val="00877997"/>
    <w:rsid w:val="00880C01"/>
    <w:rsid w:val="00880CBB"/>
    <w:rsid w:val="00880CDD"/>
    <w:rsid w:val="008813CD"/>
    <w:rsid w:val="008815E7"/>
    <w:rsid w:val="00881BD5"/>
    <w:rsid w:val="00881DC6"/>
    <w:rsid w:val="00881F62"/>
    <w:rsid w:val="0088211D"/>
    <w:rsid w:val="00882176"/>
    <w:rsid w:val="008829C7"/>
    <w:rsid w:val="00882CC1"/>
    <w:rsid w:val="008830A9"/>
    <w:rsid w:val="008833DC"/>
    <w:rsid w:val="00883938"/>
    <w:rsid w:val="00883966"/>
    <w:rsid w:val="00883B79"/>
    <w:rsid w:val="008845D6"/>
    <w:rsid w:val="00884D3B"/>
    <w:rsid w:val="008852A7"/>
    <w:rsid w:val="008852B3"/>
    <w:rsid w:val="00885AE7"/>
    <w:rsid w:val="00885DF2"/>
    <w:rsid w:val="008867F0"/>
    <w:rsid w:val="00886BBF"/>
    <w:rsid w:val="00887041"/>
    <w:rsid w:val="0088707F"/>
    <w:rsid w:val="00887307"/>
    <w:rsid w:val="0088767E"/>
    <w:rsid w:val="00887681"/>
    <w:rsid w:val="00887F7E"/>
    <w:rsid w:val="00890399"/>
    <w:rsid w:val="00890486"/>
    <w:rsid w:val="00890D3A"/>
    <w:rsid w:val="00891D18"/>
    <w:rsid w:val="00891DBE"/>
    <w:rsid w:val="00891E80"/>
    <w:rsid w:val="00892AC8"/>
    <w:rsid w:val="00892ADA"/>
    <w:rsid w:val="00892C10"/>
    <w:rsid w:val="00892E61"/>
    <w:rsid w:val="00893C34"/>
    <w:rsid w:val="00893CA2"/>
    <w:rsid w:val="00893EE7"/>
    <w:rsid w:val="008940C8"/>
    <w:rsid w:val="00895739"/>
    <w:rsid w:val="00895B95"/>
    <w:rsid w:val="00895EA1"/>
    <w:rsid w:val="00897837"/>
    <w:rsid w:val="008A01B2"/>
    <w:rsid w:val="008A07D6"/>
    <w:rsid w:val="008A08DE"/>
    <w:rsid w:val="008A0ADC"/>
    <w:rsid w:val="008A0EC1"/>
    <w:rsid w:val="008A165E"/>
    <w:rsid w:val="008A172C"/>
    <w:rsid w:val="008A1791"/>
    <w:rsid w:val="008A1AA2"/>
    <w:rsid w:val="008A1B6E"/>
    <w:rsid w:val="008A1D49"/>
    <w:rsid w:val="008A22F3"/>
    <w:rsid w:val="008A2CE6"/>
    <w:rsid w:val="008A3409"/>
    <w:rsid w:val="008A384B"/>
    <w:rsid w:val="008A3BEF"/>
    <w:rsid w:val="008A3E03"/>
    <w:rsid w:val="008A4920"/>
    <w:rsid w:val="008A4BD1"/>
    <w:rsid w:val="008A4C01"/>
    <w:rsid w:val="008A4EE9"/>
    <w:rsid w:val="008A4F6F"/>
    <w:rsid w:val="008A57D4"/>
    <w:rsid w:val="008A590E"/>
    <w:rsid w:val="008A5C42"/>
    <w:rsid w:val="008A5FB1"/>
    <w:rsid w:val="008A6834"/>
    <w:rsid w:val="008A6E8E"/>
    <w:rsid w:val="008A71A2"/>
    <w:rsid w:val="008A7602"/>
    <w:rsid w:val="008B051D"/>
    <w:rsid w:val="008B0526"/>
    <w:rsid w:val="008B0E76"/>
    <w:rsid w:val="008B0F38"/>
    <w:rsid w:val="008B0F59"/>
    <w:rsid w:val="008B1CC3"/>
    <w:rsid w:val="008B25BC"/>
    <w:rsid w:val="008B281B"/>
    <w:rsid w:val="008B2BE6"/>
    <w:rsid w:val="008B332B"/>
    <w:rsid w:val="008B3D36"/>
    <w:rsid w:val="008B3E1A"/>
    <w:rsid w:val="008B4192"/>
    <w:rsid w:val="008B4B6A"/>
    <w:rsid w:val="008B4BE7"/>
    <w:rsid w:val="008B5263"/>
    <w:rsid w:val="008B5F55"/>
    <w:rsid w:val="008B65B8"/>
    <w:rsid w:val="008B6696"/>
    <w:rsid w:val="008B6C0D"/>
    <w:rsid w:val="008B77AC"/>
    <w:rsid w:val="008C0978"/>
    <w:rsid w:val="008C0B2F"/>
    <w:rsid w:val="008C1054"/>
    <w:rsid w:val="008C14C1"/>
    <w:rsid w:val="008C152E"/>
    <w:rsid w:val="008C1680"/>
    <w:rsid w:val="008C1755"/>
    <w:rsid w:val="008C19F8"/>
    <w:rsid w:val="008C2359"/>
    <w:rsid w:val="008C259A"/>
    <w:rsid w:val="008C41EF"/>
    <w:rsid w:val="008C4B5A"/>
    <w:rsid w:val="008C4C04"/>
    <w:rsid w:val="008C6215"/>
    <w:rsid w:val="008C6269"/>
    <w:rsid w:val="008C667F"/>
    <w:rsid w:val="008C67CD"/>
    <w:rsid w:val="008C6895"/>
    <w:rsid w:val="008C689B"/>
    <w:rsid w:val="008C6B7B"/>
    <w:rsid w:val="008C6B9C"/>
    <w:rsid w:val="008C6C2E"/>
    <w:rsid w:val="008C6EE7"/>
    <w:rsid w:val="008C70DF"/>
    <w:rsid w:val="008C714F"/>
    <w:rsid w:val="008C7695"/>
    <w:rsid w:val="008C7A41"/>
    <w:rsid w:val="008C7BB0"/>
    <w:rsid w:val="008C7DD3"/>
    <w:rsid w:val="008D11A4"/>
    <w:rsid w:val="008D1802"/>
    <w:rsid w:val="008D1A76"/>
    <w:rsid w:val="008D1E7A"/>
    <w:rsid w:val="008D1FB6"/>
    <w:rsid w:val="008D297E"/>
    <w:rsid w:val="008D2FAF"/>
    <w:rsid w:val="008D32E2"/>
    <w:rsid w:val="008D3D63"/>
    <w:rsid w:val="008D3E60"/>
    <w:rsid w:val="008D3EAC"/>
    <w:rsid w:val="008D5571"/>
    <w:rsid w:val="008D56AC"/>
    <w:rsid w:val="008D607F"/>
    <w:rsid w:val="008D61D2"/>
    <w:rsid w:val="008D6554"/>
    <w:rsid w:val="008D788E"/>
    <w:rsid w:val="008D79E7"/>
    <w:rsid w:val="008E0328"/>
    <w:rsid w:val="008E10DD"/>
    <w:rsid w:val="008E142F"/>
    <w:rsid w:val="008E21CC"/>
    <w:rsid w:val="008E2523"/>
    <w:rsid w:val="008E273F"/>
    <w:rsid w:val="008E2C17"/>
    <w:rsid w:val="008E2DA8"/>
    <w:rsid w:val="008E3729"/>
    <w:rsid w:val="008E39E1"/>
    <w:rsid w:val="008E4F4E"/>
    <w:rsid w:val="008E507A"/>
    <w:rsid w:val="008E5B70"/>
    <w:rsid w:val="008E645C"/>
    <w:rsid w:val="008E6B03"/>
    <w:rsid w:val="008E79EB"/>
    <w:rsid w:val="008E7A60"/>
    <w:rsid w:val="008F0420"/>
    <w:rsid w:val="008F0BC6"/>
    <w:rsid w:val="008F138F"/>
    <w:rsid w:val="008F17E7"/>
    <w:rsid w:val="008F240D"/>
    <w:rsid w:val="008F2518"/>
    <w:rsid w:val="008F27CA"/>
    <w:rsid w:val="008F2831"/>
    <w:rsid w:val="008F303A"/>
    <w:rsid w:val="008F3704"/>
    <w:rsid w:val="008F390B"/>
    <w:rsid w:val="008F3A44"/>
    <w:rsid w:val="008F3BEB"/>
    <w:rsid w:val="008F3C08"/>
    <w:rsid w:val="008F3E38"/>
    <w:rsid w:val="008F412B"/>
    <w:rsid w:val="008F41B2"/>
    <w:rsid w:val="008F4827"/>
    <w:rsid w:val="008F57F6"/>
    <w:rsid w:val="008F5949"/>
    <w:rsid w:val="008F6016"/>
    <w:rsid w:val="008F65ED"/>
    <w:rsid w:val="008F6CA3"/>
    <w:rsid w:val="008F7251"/>
    <w:rsid w:val="008F7756"/>
    <w:rsid w:val="008F7760"/>
    <w:rsid w:val="008F78CF"/>
    <w:rsid w:val="0090004F"/>
    <w:rsid w:val="009000D7"/>
    <w:rsid w:val="00900697"/>
    <w:rsid w:val="009006DF"/>
    <w:rsid w:val="00900BD3"/>
    <w:rsid w:val="00901D19"/>
    <w:rsid w:val="00901EF1"/>
    <w:rsid w:val="00902137"/>
    <w:rsid w:val="00902223"/>
    <w:rsid w:val="00902416"/>
    <w:rsid w:val="00902C88"/>
    <w:rsid w:val="00902E36"/>
    <w:rsid w:val="009036A3"/>
    <w:rsid w:val="009038A1"/>
    <w:rsid w:val="00903982"/>
    <w:rsid w:val="00903F1D"/>
    <w:rsid w:val="009041FF"/>
    <w:rsid w:val="00904409"/>
    <w:rsid w:val="009052E8"/>
    <w:rsid w:val="009059DF"/>
    <w:rsid w:val="00905F4E"/>
    <w:rsid w:val="009065D6"/>
    <w:rsid w:val="00906C77"/>
    <w:rsid w:val="00906E26"/>
    <w:rsid w:val="0090706B"/>
    <w:rsid w:val="00907186"/>
    <w:rsid w:val="009076D5"/>
    <w:rsid w:val="009077AF"/>
    <w:rsid w:val="00907BE0"/>
    <w:rsid w:val="00907D8E"/>
    <w:rsid w:val="009100A0"/>
    <w:rsid w:val="009108A1"/>
    <w:rsid w:val="00910A5B"/>
    <w:rsid w:val="00910C50"/>
    <w:rsid w:val="00910ECA"/>
    <w:rsid w:val="0091243E"/>
    <w:rsid w:val="00912464"/>
    <w:rsid w:val="00912A88"/>
    <w:rsid w:val="00912C23"/>
    <w:rsid w:val="00913370"/>
    <w:rsid w:val="00913580"/>
    <w:rsid w:val="00913A48"/>
    <w:rsid w:val="00914B87"/>
    <w:rsid w:val="00914DF5"/>
    <w:rsid w:val="00914F93"/>
    <w:rsid w:val="009150F0"/>
    <w:rsid w:val="00915712"/>
    <w:rsid w:val="00915B0F"/>
    <w:rsid w:val="00915E9C"/>
    <w:rsid w:val="009165F5"/>
    <w:rsid w:val="0091690F"/>
    <w:rsid w:val="009169F3"/>
    <w:rsid w:val="00920015"/>
    <w:rsid w:val="00920ADE"/>
    <w:rsid w:val="0092123B"/>
    <w:rsid w:val="00921507"/>
    <w:rsid w:val="00922461"/>
    <w:rsid w:val="00922DEA"/>
    <w:rsid w:val="00923F16"/>
    <w:rsid w:val="00923FAC"/>
    <w:rsid w:val="009246CB"/>
    <w:rsid w:val="00925633"/>
    <w:rsid w:val="00925B65"/>
    <w:rsid w:val="00925F7A"/>
    <w:rsid w:val="009264A8"/>
    <w:rsid w:val="00926AF2"/>
    <w:rsid w:val="00926C1B"/>
    <w:rsid w:val="009273D5"/>
    <w:rsid w:val="00927C74"/>
    <w:rsid w:val="00930BC9"/>
    <w:rsid w:val="00931843"/>
    <w:rsid w:val="00931971"/>
    <w:rsid w:val="00931B10"/>
    <w:rsid w:val="00932591"/>
    <w:rsid w:val="0093273C"/>
    <w:rsid w:val="00933268"/>
    <w:rsid w:val="009338E0"/>
    <w:rsid w:val="0093397D"/>
    <w:rsid w:val="0093399D"/>
    <w:rsid w:val="0093403B"/>
    <w:rsid w:val="009344C8"/>
    <w:rsid w:val="00934633"/>
    <w:rsid w:val="0093488A"/>
    <w:rsid w:val="00934C4B"/>
    <w:rsid w:val="00934DB9"/>
    <w:rsid w:val="009354C6"/>
    <w:rsid w:val="0093588E"/>
    <w:rsid w:val="00935A0D"/>
    <w:rsid w:val="00936842"/>
    <w:rsid w:val="00936DC6"/>
    <w:rsid w:val="00936E7E"/>
    <w:rsid w:val="00937692"/>
    <w:rsid w:val="00937900"/>
    <w:rsid w:val="00937A47"/>
    <w:rsid w:val="00937D0B"/>
    <w:rsid w:val="009400EA"/>
    <w:rsid w:val="00940480"/>
    <w:rsid w:val="00940EDB"/>
    <w:rsid w:val="0094137F"/>
    <w:rsid w:val="0094199B"/>
    <w:rsid w:val="00941F92"/>
    <w:rsid w:val="00942013"/>
    <w:rsid w:val="00943BF2"/>
    <w:rsid w:val="00943D6D"/>
    <w:rsid w:val="00943EBA"/>
    <w:rsid w:val="0094454D"/>
    <w:rsid w:val="00944745"/>
    <w:rsid w:val="00944948"/>
    <w:rsid w:val="00945893"/>
    <w:rsid w:val="009460D7"/>
    <w:rsid w:val="009460E0"/>
    <w:rsid w:val="009465D7"/>
    <w:rsid w:val="0094671A"/>
    <w:rsid w:val="00946F74"/>
    <w:rsid w:val="0094745F"/>
    <w:rsid w:val="0094751F"/>
    <w:rsid w:val="00947805"/>
    <w:rsid w:val="00947909"/>
    <w:rsid w:val="00947DD3"/>
    <w:rsid w:val="009509CD"/>
    <w:rsid w:val="00950D6B"/>
    <w:rsid w:val="0095152F"/>
    <w:rsid w:val="00951630"/>
    <w:rsid w:val="00951A07"/>
    <w:rsid w:val="00951AD7"/>
    <w:rsid w:val="00951CE3"/>
    <w:rsid w:val="009523E1"/>
    <w:rsid w:val="00953087"/>
    <w:rsid w:val="009532D9"/>
    <w:rsid w:val="0095463D"/>
    <w:rsid w:val="00954A50"/>
    <w:rsid w:val="00954DC6"/>
    <w:rsid w:val="00955055"/>
    <w:rsid w:val="009555C4"/>
    <w:rsid w:val="00955AF5"/>
    <w:rsid w:val="00956222"/>
    <w:rsid w:val="00956380"/>
    <w:rsid w:val="00956776"/>
    <w:rsid w:val="00956E77"/>
    <w:rsid w:val="00957274"/>
    <w:rsid w:val="00957306"/>
    <w:rsid w:val="009578A7"/>
    <w:rsid w:val="009579D6"/>
    <w:rsid w:val="00957F72"/>
    <w:rsid w:val="00960DD3"/>
    <w:rsid w:val="00960F44"/>
    <w:rsid w:val="00961473"/>
    <w:rsid w:val="009619B4"/>
    <w:rsid w:val="00962318"/>
    <w:rsid w:val="009623D9"/>
    <w:rsid w:val="009624ED"/>
    <w:rsid w:val="0096260F"/>
    <w:rsid w:val="00962AA1"/>
    <w:rsid w:val="00962BE8"/>
    <w:rsid w:val="0096309E"/>
    <w:rsid w:val="0096319F"/>
    <w:rsid w:val="00963E55"/>
    <w:rsid w:val="00964D51"/>
    <w:rsid w:val="0096548B"/>
    <w:rsid w:val="00966177"/>
    <w:rsid w:val="009664B9"/>
    <w:rsid w:val="0096691E"/>
    <w:rsid w:val="00966A49"/>
    <w:rsid w:val="00966A66"/>
    <w:rsid w:val="00966B46"/>
    <w:rsid w:val="00966E03"/>
    <w:rsid w:val="00966F69"/>
    <w:rsid w:val="00966FDF"/>
    <w:rsid w:val="00967736"/>
    <w:rsid w:val="00967C0B"/>
    <w:rsid w:val="00967C1C"/>
    <w:rsid w:val="00967F74"/>
    <w:rsid w:val="009705AA"/>
    <w:rsid w:val="00970DB2"/>
    <w:rsid w:val="00971000"/>
    <w:rsid w:val="00971403"/>
    <w:rsid w:val="0097173F"/>
    <w:rsid w:val="009719AA"/>
    <w:rsid w:val="0097244E"/>
    <w:rsid w:val="009724E0"/>
    <w:rsid w:val="00972752"/>
    <w:rsid w:val="00972B68"/>
    <w:rsid w:val="00973119"/>
    <w:rsid w:val="00973249"/>
    <w:rsid w:val="00973D2C"/>
    <w:rsid w:val="00973D32"/>
    <w:rsid w:val="00974654"/>
    <w:rsid w:val="009746FE"/>
    <w:rsid w:val="009747F5"/>
    <w:rsid w:val="00974E3B"/>
    <w:rsid w:val="0097503A"/>
    <w:rsid w:val="009755B1"/>
    <w:rsid w:val="0097560D"/>
    <w:rsid w:val="00975C12"/>
    <w:rsid w:val="00976A70"/>
    <w:rsid w:val="00976BB2"/>
    <w:rsid w:val="00977148"/>
    <w:rsid w:val="009773E8"/>
    <w:rsid w:val="009776E6"/>
    <w:rsid w:val="00977C32"/>
    <w:rsid w:val="0098021F"/>
    <w:rsid w:val="00980232"/>
    <w:rsid w:val="0098034D"/>
    <w:rsid w:val="00981557"/>
    <w:rsid w:val="00982433"/>
    <w:rsid w:val="00982951"/>
    <w:rsid w:val="00982AAE"/>
    <w:rsid w:val="00982D5E"/>
    <w:rsid w:val="00984B06"/>
    <w:rsid w:val="00984D21"/>
    <w:rsid w:val="00984DBD"/>
    <w:rsid w:val="0098543D"/>
    <w:rsid w:val="0098546E"/>
    <w:rsid w:val="0098605A"/>
    <w:rsid w:val="009869DC"/>
    <w:rsid w:val="00986A4F"/>
    <w:rsid w:val="00986B13"/>
    <w:rsid w:val="00986D15"/>
    <w:rsid w:val="00986F53"/>
    <w:rsid w:val="0098705A"/>
    <w:rsid w:val="0098705C"/>
    <w:rsid w:val="009874BD"/>
    <w:rsid w:val="00990138"/>
    <w:rsid w:val="00991CB1"/>
    <w:rsid w:val="00991EBF"/>
    <w:rsid w:val="00992096"/>
    <w:rsid w:val="009924A9"/>
    <w:rsid w:val="0099254C"/>
    <w:rsid w:val="00992E7E"/>
    <w:rsid w:val="00993427"/>
    <w:rsid w:val="00993934"/>
    <w:rsid w:val="00993D79"/>
    <w:rsid w:val="009941AC"/>
    <w:rsid w:val="0099426B"/>
    <w:rsid w:val="00994487"/>
    <w:rsid w:val="009945AB"/>
    <w:rsid w:val="00994EA4"/>
    <w:rsid w:val="009956A5"/>
    <w:rsid w:val="009966BA"/>
    <w:rsid w:val="00997518"/>
    <w:rsid w:val="009975FA"/>
    <w:rsid w:val="00997A59"/>
    <w:rsid w:val="00997B8F"/>
    <w:rsid w:val="00997F88"/>
    <w:rsid w:val="009A14E1"/>
    <w:rsid w:val="009A15FA"/>
    <w:rsid w:val="009A246C"/>
    <w:rsid w:val="009A2D04"/>
    <w:rsid w:val="009A2E2E"/>
    <w:rsid w:val="009A327F"/>
    <w:rsid w:val="009A3BB0"/>
    <w:rsid w:val="009A447A"/>
    <w:rsid w:val="009A4653"/>
    <w:rsid w:val="009A467D"/>
    <w:rsid w:val="009A526A"/>
    <w:rsid w:val="009A56A8"/>
    <w:rsid w:val="009A57A0"/>
    <w:rsid w:val="009A5F61"/>
    <w:rsid w:val="009A6376"/>
    <w:rsid w:val="009A69EF"/>
    <w:rsid w:val="009A6A6D"/>
    <w:rsid w:val="009A6C48"/>
    <w:rsid w:val="009A6D49"/>
    <w:rsid w:val="009A72EA"/>
    <w:rsid w:val="009A764A"/>
    <w:rsid w:val="009B045A"/>
    <w:rsid w:val="009B0A57"/>
    <w:rsid w:val="009B1007"/>
    <w:rsid w:val="009B10F2"/>
    <w:rsid w:val="009B144E"/>
    <w:rsid w:val="009B157E"/>
    <w:rsid w:val="009B195F"/>
    <w:rsid w:val="009B2503"/>
    <w:rsid w:val="009B2B08"/>
    <w:rsid w:val="009B3798"/>
    <w:rsid w:val="009B3ACA"/>
    <w:rsid w:val="009B3ADC"/>
    <w:rsid w:val="009B4244"/>
    <w:rsid w:val="009B4362"/>
    <w:rsid w:val="009B4BC0"/>
    <w:rsid w:val="009B537B"/>
    <w:rsid w:val="009B583A"/>
    <w:rsid w:val="009B6667"/>
    <w:rsid w:val="009B6A3B"/>
    <w:rsid w:val="009B72AF"/>
    <w:rsid w:val="009B73AF"/>
    <w:rsid w:val="009B7A28"/>
    <w:rsid w:val="009C011A"/>
    <w:rsid w:val="009C10FA"/>
    <w:rsid w:val="009C1165"/>
    <w:rsid w:val="009C1799"/>
    <w:rsid w:val="009C1CB7"/>
    <w:rsid w:val="009C1D73"/>
    <w:rsid w:val="009C1D7E"/>
    <w:rsid w:val="009C1FE8"/>
    <w:rsid w:val="009C214B"/>
    <w:rsid w:val="009C275C"/>
    <w:rsid w:val="009C28A7"/>
    <w:rsid w:val="009C2BF7"/>
    <w:rsid w:val="009C34A9"/>
    <w:rsid w:val="009C3C81"/>
    <w:rsid w:val="009C44B8"/>
    <w:rsid w:val="009C44FF"/>
    <w:rsid w:val="009C50AA"/>
    <w:rsid w:val="009C5522"/>
    <w:rsid w:val="009C57EB"/>
    <w:rsid w:val="009C5C22"/>
    <w:rsid w:val="009C5FBF"/>
    <w:rsid w:val="009C72EF"/>
    <w:rsid w:val="009C77C5"/>
    <w:rsid w:val="009C7A5A"/>
    <w:rsid w:val="009D038F"/>
    <w:rsid w:val="009D0456"/>
    <w:rsid w:val="009D07E3"/>
    <w:rsid w:val="009D1314"/>
    <w:rsid w:val="009D30F8"/>
    <w:rsid w:val="009D36C7"/>
    <w:rsid w:val="009D3920"/>
    <w:rsid w:val="009D3EF9"/>
    <w:rsid w:val="009D4505"/>
    <w:rsid w:val="009D4829"/>
    <w:rsid w:val="009D48A7"/>
    <w:rsid w:val="009D4C1B"/>
    <w:rsid w:val="009D4F7C"/>
    <w:rsid w:val="009D513D"/>
    <w:rsid w:val="009D5183"/>
    <w:rsid w:val="009D6CB9"/>
    <w:rsid w:val="009D7974"/>
    <w:rsid w:val="009D7A12"/>
    <w:rsid w:val="009E0294"/>
    <w:rsid w:val="009E0BF8"/>
    <w:rsid w:val="009E1091"/>
    <w:rsid w:val="009E19AA"/>
    <w:rsid w:val="009E2394"/>
    <w:rsid w:val="009E266D"/>
    <w:rsid w:val="009E2C7B"/>
    <w:rsid w:val="009E328B"/>
    <w:rsid w:val="009E3930"/>
    <w:rsid w:val="009E433B"/>
    <w:rsid w:val="009E44FB"/>
    <w:rsid w:val="009E4515"/>
    <w:rsid w:val="009E4B1A"/>
    <w:rsid w:val="009E5478"/>
    <w:rsid w:val="009E6457"/>
    <w:rsid w:val="009E6466"/>
    <w:rsid w:val="009E6B3A"/>
    <w:rsid w:val="009E6FB5"/>
    <w:rsid w:val="009E76C4"/>
    <w:rsid w:val="009E7CA4"/>
    <w:rsid w:val="009F0337"/>
    <w:rsid w:val="009F0F3C"/>
    <w:rsid w:val="009F1050"/>
    <w:rsid w:val="009F10F5"/>
    <w:rsid w:val="009F266A"/>
    <w:rsid w:val="009F392B"/>
    <w:rsid w:val="009F3A1E"/>
    <w:rsid w:val="009F4095"/>
    <w:rsid w:val="009F494D"/>
    <w:rsid w:val="009F5878"/>
    <w:rsid w:val="009F619E"/>
    <w:rsid w:val="009F6B66"/>
    <w:rsid w:val="009F700C"/>
    <w:rsid w:val="009F7BEF"/>
    <w:rsid w:val="00A00619"/>
    <w:rsid w:val="00A00970"/>
    <w:rsid w:val="00A00B22"/>
    <w:rsid w:val="00A00D24"/>
    <w:rsid w:val="00A010DB"/>
    <w:rsid w:val="00A012F6"/>
    <w:rsid w:val="00A014D6"/>
    <w:rsid w:val="00A030D1"/>
    <w:rsid w:val="00A03104"/>
    <w:rsid w:val="00A0337F"/>
    <w:rsid w:val="00A033DF"/>
    <w:rsid w:val="00A03DE4"/>
    <w:rsid w:val="00A03DF0"/>
    <w:rsid w:val="00A04513"/>
    <w:rsid w:val="00A04CB3"/>
    <w:rsid w:val="00A05F59"/>
    <w:rsid w:val="00A06565"/>
    <w:rsid w:val="00A066D6"/>
    <w:rsid w:val="00A06BE7"/>
    <w:rsid w:val="00A06D29"/>
    <w:rsid w:val="00A073F3"/>
    <w:rsid w:val="00A07471"/>
    <w:rsid w:val="00A07795"/>
    <w:rsid w:val="00A10A72"/>
    <w:rsid w:val="00A10C68"/>
    <w:rsid w:val="00A114A3"/>
    <w:rsid w:val="00A11528"/>
    <w:rsid w:val="00A11613"/>
    <w:rsid w:val="00A1170A"/>
    <w:rsid w:val="00A11F2E"/>
    <w:rsid w:val="00A1211A"/>
    <w:rsid w:val="00A12134"/>
    <w:rsid w:val="00A12617"/>
    <w:rsid w:val="00A1261C"/>
    <w:rsid w:val="00A12B15"/>
    <w:rsid w:val="00A136C4"/>
    <w:rsid w:val="00A13C66"/>
    <w:rsid w:val="00A13D65"/>
    <w:rsid w:val="00A13DA5"/>
    <w:rsid w:val="00A13F90"/>
    <w:rsid w:val="00A1457F"/>
    <w:rsid w:val="00A14BF4"/>
    <w:rsid w:val="00A14F1B"/>
    <w:rsid w:val="00A1675A"/>
    <w:rsid w:val="00A16CC4"/>
    <w:rsid w:val="00A170A6"/>
    <w:rsid w:val="00A174FD"/>
    <w:rsid w:val="00A176C5"/>
    <w:rsid w:val="00A20D44"/>
    <w:rsid w:val="00A20E48"/>
    <w:rsid w:val="00A20F0D"/>
    <w:rsid w:val="00A20FA1"/>
    <w:rsid w:val="00A219B6"/>
    <w:rsid w:val="00A21E9C"/>
    <w:rsid w:val="00A222AA"/>
    <w:rsid w:val="00A228F7"/>
    <w:rsid w:val="00A22A6D"/>
    <w:rsid w:val="00A22C60"/>
    <w:rsid w:val="00A235F3"/>
    <w:rsid w:val="00A237FD"/>
    <w:rsid w:val="00A239D8"/>
    <w:rsid w:val="00A24327"/>
    <w:rsid w:val="00A243D6"/>
    <w:rsid w:val="00A244F9"/>
    <w:rsid w:val="00A2504E"/>
    <w:rsid w:val="00A25358"/>
    <w:rsid w:val="00A257AE"/>
    <w:rsid w:val="00A25F80"/>
    <w:rsid w:val="00A26220"/>
    <w:rsid w:val="00A265C5"/>
    <w:rsid w:val="00A269D4"/>
    <w:rsid w:val="00A27E97"/>
    <w:rsid w:val="00A304CE"/>
    <w:rsid w:val="00A305A3"/>
    <w:rsid w:val="00A3088C"/>
    <w:rsid w:val="00A30A0B"/>
    <w:rsid w:val="00A31321"/>
    <w:rsid w:val="00A31775"/>
    <w:rsid w:val="00A32482"/>
    <w:rsid w:val="00A324BC"/>
    <w:rsid w:val="00A32E5A"/>
    <w:rsid w:val="00A32F20"/>
    <w:rsid w:val="00A33B8F"/>
    <w:rsid w:val="00A33CAF"/>
    <w:rsid w:val="00A33E93"/>
    <w:rsid w:val="00A34687"/>
    <w:rsid w:val="00A34AB3"/>
    <w:rsid w:val="00A354AA"/>
    <w:rsid w:val="00A35596"/>
    <w:rsid w:val="00A355F3"/>
    <w:rsid w:val="00A36841"/>
    <w:rsid w:val="00A40538"/>
    <w:rsid w:val="00A406A1"/>
    <w:rsid w:val="00A40A64"/>
    <w:rsid w:val="00A40AD7"/>
    <w:rsid w:val="00A413D3"/>
    <w:rsid w:val="00A41481"/>
    <w:rsid w:val="00A418D8"/>
    <w:rsid w:val="00A41CBC"/>
    <w:rsid w:val="00A430B0"/>
    <w:rsid w:val="00A443B2"/>
    <w:rsid w:val="00A445FB"/>
    <w:rsid w:val="00A446B4"/>
    <w:rsid w:val="00A4499E"/>
    <w:rsid w:val="00A44AF7"/>
    <w:rsid w:val="00A453DE"/>
    <w:rsid w:val="00A454D8"/>
    <w:rsid w:val="00A45779"/>
    <w:rsid w:val="00A4617A"/>
    <w:rsid w:val="00A4672C"/>
    <w:rsid w:val="00A46796"/>
    <w:rsid w:val="00A4699F"/>
    <w:rsid w:val="00A4707F"/>
    <w:rsid w:val="00A47B0A"/>
    <w:rsid w:val="00A5026F"/>
    <w:rsid w:val="00A50CCB"/>
    <w:rsid w:val="00A513DE"/>
    <w:rsid w:val="00A5199E"/>
    <w:rsid w:val="00A528A2"/>
    <w:rsid w:val="00A5300D"/>
    <w:rsid w:val="00A53048"/>
    <w:rsid w:val="00A5376E"/>
    <w:rsid w:val="00A537F0"/>
    <w:rsid w:val="00A54734"/>
    <w:rsid w:val="00A549F2"/>
    <w:rsid w:val="00A54BFA"/>
    <w:rsid w:val="00A54D02"/>
    <w:rsid w:val="00A54DFA"/>
    <w:rsid w:val="00A554A6"/>
    <w:rsid w:val="00A558FF"/>
    <w:rsid w:val="00A55B51"/>
    <w:rsid w:val="00A5616A"/>
    <w:rsid w:val="00A567A5"/>
    <w:rsid w:val="00A56F52"/>
    <w:rsid w:val="00A578B7"/>
    <w:rsid w:val="00A57B57"/>
    <w:rsid w:val="00A60173"/>
    <w:rsid w:val="00A616EE"/>
    <w:rsid w:val="00A61CC4"/>
    <w:rsid w:val="00A6250C"/>
    <w:rsid w:val="00A625D3"/>
    <w:rsid w:val="00A625F2"/>
    <w:rsid w:val="00A62711"/>
    <w:rsid w:val="00A62BDB"/>
    <w:rsid w:val="00A62E51"/>
    <w:rsid w:val="00A63142"/>
    <w:rsid w:val="00A63648"/>
    <w:rsid w:val="00A63ADD"/>
    <w:rsid w:val="00A63AEF"/>
    <w:rsid w:val="00A63BE5"/>
    <w:rsid w:val="00A649E9"/>
    <w:rsid w:val="00A650F8"/>
    <w:rsid w:val="00A65BCD"/>
    <w:rsid w:val="00A66266"/>
    <w:rsid w:val="00A6715C"/>
    <w:rsid w:val="00A67168"/>
    <w:rsid w:val="00A671C7"/>
    <w:rsid w:val="00A6732C"/>
    <w:rsid w:val="00A6769D"/>
    <w:rsid w:val="00A67CB4"/>
    <w:rsid w:val="00A70860"/>
    <w:rsid w:val="00A71570"/>
    <w:rsid w:val="00A71656"/>
    <w:rsid w:val="00A717AD"/>
    <w:rsid w:val="00A71ECB"/>
    <w:rsid w:val="00A7355D"/>
    <w:rsid w:val="00A735C8"/>
    <w:rsid w:val="00A738F0"/>
    <w:rsid w:val="00A73F09"/>
    <w:rsid w:val="00A743C2"/>
    <w:rsid w:val="00A749ED"/>
    <w:rsid w:val="00A74A40"/>
    <w:rsid w:val="00A74CBE"/>
    <w:rsid w:val="00A74D06"/>
    <w:rsid w:val="00A755F6"/>
    <w:rsid w:val="00A757B3"/>
    <w:rsid w:val="00A75E2A"/>
    <w:rsid w:val="00A75FF3"/>
    <w:rsid w:val="00A7602B"/>
    <w:rsid w:val="00A76137"/>
    <w:rsid w:val="00A77070"/>
    <w:rsid w:val="00A77968"/>
    <w:rsid w:val="00A77DB5"/>
    <w:rsid w:val="00A80514"/>
    <w:rsid w:val="00A80AEE"/>
    <w:rsid w:val="00A80DC5"/>
    <w:rsid w:val="00A810DB"/>
    <w:rsid w:val="00A8249E"/>
    <w:rsid w:val="00A828B6"/>
    <w:rsid w:val="00A83462"/>
    <w:rsid w:val="00A8364C"/>
    <w:rsid w:val="00A83898"/>
    <w:rsid w:val="00A83D3D"/>
    <w:rsid w:val="00A8444A"/>
    <w:rsid w:val="00A848AE"/>
    <w:rsid w:val="00A849A9"/>
    <w:rsid w:val="00A850E9"/>
    <w:rsid w:val="00A86594"/>
    <w:rsid w:val="00A86797"/>
    <w:rsid w:val="00A86B42"/>
    <w:rsid w:val="00A87448"/>
    <w:rsid w:val="00A87940"/>
    <w:rsid w:val="00A87E8D"/>
    <w:rsid w:val="00A90A88"/>
    <w:rsid w:val="00A90DE5"/>
    <w:rsid w:val="00A9166A"/>
    <w:rsid w:val="00A91806"/>
    <w:rsid w:val="00A91A25"/>
    <w:rsid w:val="00A91A89"/>
    <w:rsid w:val="00A91E35"/>
    <w:rsid w:val="00A92730"/>
    <w:rsid w:val="00A92AA3"/>
    <w:rsid w:val="00A930FB"/>
    <w:rsid w:val="00A93DA8"/>
    <w:rsid w:val="00A94439"/>
    <w:rsid w:val="00A944FE"/>
    <w:rsid w:val="00A9461E"/>
    <w:rsid w:val="00A95015"/>
    <w:rsid w:val="00A95150"/>
    <w:rsid w:val="00A95698"/>
    <w:rsid w:val="00A956C6"/>
    <w:rsid w:val="00A95C35"/>
    <w:rsid w:val="00A96B7B"/>
    <w:rsid w:val="00A96BBF"/>
    <w:rsid w:val="00A96F49"/>
    <w:rsid w:val="00A971BC"/>
    <w:rsid w:val="00A97479"/>
    <w:rsid w:val="00A97605"/>
    <w:rsid w:val="00A97615"/>
    <w:rsid w:val="00A97647"/>
    <w:rsid w:val="00AA02AD"/>
    <w:rsid w:val="00AA04E7"/>
    <w:rsid w:val="00AA0551"/>
    <w:rsid w:val="00AA0692"/>
    <w:rsid w:val="00AA12A9"/>
    <w:rsid w:val="00AA25AF"/>
    <w:rsid w:val="00AA3226"/>
    <w:rsid w:val="00AA3550"/>
    <w:rsid w:val="00AA4394"/>
    <w:rsid w:val="00AA4599"/>
    <w:rsid w:val="00AA47FB"/>
    <w:rsid w:val="00AA4C95"/>
    <w:rsid w:val="00AA4FFF"/>
    <w:rsid w:val="00AA5389"/>
    <w:rsid w:val="00AA6052"/>
    <w:rsid w:val="00AA7E24"/>
    <w:rsid w:val="00AB0150"/>
    <w:rsid w:val="00AB03EE"/>
    <w:rsid w:val="00AB0575"/>
    <w:rsid w:val="00AB0915"/>
    <w:rsid w:val="00AB0CC7"/>
    <w:rsid w:val="00AB0FDD"/>
    <w:rsid w:val="00AB11FF"/>
    <w:rsid w:val="00AB14AC"/>
    <w:rsid w:val="00AB222C"/>
    <w:rsid w:val="00AB23D4"/>
    <w:rsid w:val="00AB2FBC"/>
    <w:rsid w:val="00AB32CD"/>
    <w:rsid w:val="00AB393B"/>
    <w:rsid w:val="00AB46E6"/>
    <w:rsid w:val="00AB474E"/>
    <w:rsid w:val="00AB4C66"/>
    <w:rsid w:val="00AB4EC9"/>
    <w:rsid w:val="00AB577B"/>
    <w:rsid w:val="00AB57BB"/>
    <w:rsid w:val="00AB5982"/>
    <w:rsid w:val="00AB7CD9"/>
    <w:rsid w:val="00AC0A42"/>
    <w:rsid w:val="00AC12AA"/>
    <w:rsid w:val="00AC1467"/>
    <w:rsid w:val="00AC1705"/>
    <w:rsid w:val="00AC1CCD"/>
    <w:rsid w:val="00AC20AD"/>
    <w:rsid w:val="00AC2761"/>
    <w:rsid w:val="00AC2D75"/>
    <w:rsid w:val="00AC3643"/>
    <w:rsid w:val="00AC3D7F"/>
    <w:rsid w:val="00AC4F9F"/>
    <w:rsid w:val="00AC5288"/>
    <w:rsid w:val="00AC56ED"/>
    <w:rsid w:val="00AC59C2"/>
    <w:rsid w:val="00AC6BD8"/>
    <w:rsid w:val="00AC74F0"/>
    <w:rsid w:val="00AC7A66"/>
    <w:rsid w:val="00AD01FE"/>
    <w:rsid w:val="00AD03B1"/>
    <w:rsid w:val="00AD0488"/>
    <w:rsid w:val="00AD10F1"/>
    <w:rsid w:val="00AD17F9"/>
    <w:rsid w:val="00AD1D1C"/>
    <w:rsid w:val="00AD1EC4"/>
    <w:rsid w:val="00AD214D"/>
    <w:rsid w:val="00AD26D3"/>
    <w:rsid w:val="00AD279B"/>
    <w:rsid w:val="00AD2AC1"/>
    <w:rsid w:val="00AD2C93"/>
    <w:rsid w:val="00AD2EB0"/>
    <w:rsid w:val="00AD3B02"/>
    <w:rsid w:val="00AD4573"/>
    <w:rsid w:val="00AD4765"/>
    <w:rsid w:val="00AD48C4"/>
    <w:rsid w:val="00AD4EE9"/>
    <w:rsid w:val="00AD4FDA"/>
    <w:rsid w:val="00AD61CD"/>
    <w:rsid w:val="00AD6734"/>
    <w:rsid w:val="00AD6825"/>
    <w:rsid w:val="00AD70BF"/>
    <w:rsid w:val="00AE026B"/>
    <w:rsid w:val="00AE02F4"/>
    <w:rsid w:val="00AE04B6"/>
    <w:rsid w:val="00AE0695"/>
    <w:rsid w:val="00AE0873"/>
    <w:rsid w:val="00AE0BCD"/>
    <w:rsid w:val="00AE0E4E"/>
    <w:rsid w:val="00AE1301"/>
    <w:rsid w:val="00AE13EC"/>
    <w:rsid w:val="00AE1CB4"/>
    <w:rsid w:val="00AE22A0"/>
    <w:rsid w:val="00AE309C"/>
    <w:rsid w:val="00AE342E"/>
    <w:rsid w:val="00AE3A64"/>
    <w:rsid w:val="00AE3AA2"/>
    <w:rsid w:val="00AE41B3"/>
    <w:rsid w:val="00AE4A9D"/>
    <w:rsid w:val="00AE4C30"/>
    <w:rsid w:val="00AE4C70"/>
    <w:rsid w:val="00AE4DE5"/>
    <w:rsid w:val="00AE5047"/>
    <w:rsid w:val="00AE51E5"/>
    <w:rsid w:val="00AE57C7"/>
    <w:rsid w:val="00AE5E3A"/>
    <w:rsid w:val="00AE62E6"/>
    <w:rsid w:val="00AE6A0A"/>
    <w:rsid w:val="00AE6EE7"/>
    <w:rsid w:val="00AE7765"/>
    <w:rsid w:val="00AE7EDA"/>
    <w:rsid w:val="00AF0F5B"/>
    <w:rsid w:val="00AF0FD2"/>
    <w:rsid w:val="00AF1139"/>
    <w:rsid w:val="00AF1224"/>
    <w:rsid w:val="00AF1F4B"/>
    <w:rsid w:val="00AF2980"/>
    <w:rsid w:val="00AF2C46"/>
    <w:rsid w:val="00AF2C7B"/>
    <w:rsid w:val="00AF3095"/>
    <w:rsid w:val="00AF3197"/>
    <w:rsid w:val="00AF3308"/>
    <w:rsid w:val="00AF40FC"/>
    <w:rsid w:val="00AF419C"/>
    <w:rsid w:val="00AF437B"/>
    <w:rsid w:val="00AF4382"/>
    <w:rsid w:val="00AF43FA"/>
    <w:rsid w:val="00AF477E"/>
    <w:rsid w:val="00AF4F27"/>
    <w:rsid w:val="00AF4FA8"/>
    <w:rsid w:val="00AF559D"/>
    <w:rsid w:val="00AF6F66"/>
    <w:rsid w:val="00AF7DE5"/>
    <w:rsid w:val="00AF7E5C"/>
    <w:rsid w:val="00B00047"/>
    <w:rsid w:val="00B003C1"/>
    <w:rsid w:val="00B0091B"/>
    <w:rsid w:val="00B00BAC"/>
    <w:rsid w:val="00B00BD1"/>
    <w:rsid w:val="00B00C37"/>
    <w:rsid w:val="00B01224"/>
    <w:rsid w:val="00B01B96"/>
    <w:rsid w:val="00B02E8B"/>
    <w:rsid w:val="00B03082"/>
    <w:rsid w:val="00B03795"/>
    <w:rsid w:val="00B045BB"/>
    <w:rsid w:val="00B04B9C"/>
    <w:rsid w:val="00B05B12"/>
    <w:rsid w:val="00B05BC2"/>
    <w:rsid w:val="00B05FBD"/>
    <w:rsid w:val="00B062F5"/>
    <w:rsid w:val="00B06345"/>
    <w:rsid w:val="00B06664"/>
    <w:rsid w:val="00B06D59"/>
    <w:rsid w:val="00B06EFA"/>
    <w:rsid w:val="00B0726E"/>
    <w:rsid w:val="00B07597"/>
    <w:rsid w:val="00B0797F"/>
    <w:rsid w:val="00B1047F"/>
    <w:rsid w:val="00B11314"/>
    <w:rsid w:val="00B12412"/>
    <w:rsid w:val="00B1244D"/>
    <w:rsid w:val="00B12F53"/>
    <w:rsid w:val="00B13243"/>
    <w:rsid w:val="00B13A06"/>
    <w:rsid w:val="00B13A36"/>
    <w:rsid w:val="00B1404C"/>
    <w:rsid w:val="00B14981"/>
    <w:rsid w:val="00B153B4"/>
    <w:rsid w:val="00B15912"/>
    <w:rsid w:val="00B159E2"/>
    <w:rsid w:val="00B15F24"/>
    <w:rsid w:val="00B166AA"/>
    <w:rsid w:val="00B16A52"/>
    <w:rsid w:val="00B16D5B"/>
    <w:rsid w:val="00B1743C"/>
    <w:rsid w:val="00B17E72"/>
    <w:rsid w:val="00B200AC"/>
    <w:rsid w:val="00B20428"/>
    <w:rsid w:val="00B204D0"/>
    <w:rsid w:val="00B207E8"/>
    <w:rsid w:val="00B20EFD"/>
    <w:rsid w:val="00B21264"/>
    <w:rsid w:val="00B21267"/>
    <w:rsid w:val="00B213D8"/>
    <w:rsid w:val="00B21706"/>
    <w:rsid w:val="00B218E2"/>
    <w:rsid w:val="00B21B50"/>
    <w:rsid w:val="00B222DD"/>
    <w:rsid w:val="00B225FE"/>
    <w:rsid w:val="00B22D0C"/>
    <w:rsid w:val="00B237FA"/>
    <w:rsid w:val="00B2380B"/>
    <w:rsid w:val="00B23A2C"/>
    <w:rsid w:val="00B24498"/>
    <w:rsid w:val="00B24881"/>
    <w:rsid w:val="00B24A04"/>
    <w:rsid w:val="00B250E9"/>
    <w:rsid w:val="00B2606F"/>
    <w:rsid w:val="00B2654D"/>
    <w:rsid w:val="00B267F3"/>
    <w:rsid w:val="00B26BE7"/>
    <w:rsid w:val="00B30244"/>
    <w:rsid w:val="00B303CC"/>
    <w:rsid w:val="00B30789"/>
    <w:rsid w:val="00B31806"/>
    <w:rsid w:val="00B31943"/>
    <w:rsid w:val="00B31A6C"/>
    <w:rsid w:val="00B31CE5"/>
    <w:rsid w:val="00B31D1C"/>
    <w:rsid w:val="00B324EE"/>
    <w:rsid w:val="00B329A2"/>
    <w:rsid w:val="00B32EDE"/>
    <w:rsid w:val="00B330FB"/>
    <w:rsid w:val="00B33A5B"/>
    <w:rsid w:val="00B34412"/>
    <w:rsid w:val="00B34A9B"/>
    <w:rsid w:val="00B34CB9"/>
    <w:rsid w:val="00B35127"/>
    <w:rsid w:val="00B351CB"/>
    <w:rsid w:val="00B351EA"/>
    <w:rsid w:val="00B3583B"/>
    <w:rsid w:val="00B35DA0"/>
    <w:rsid w:val="00B361D3"/>
    <w:rsid w:val="00B36269"/>
    <w:rsid w:val="00B3668B"/>
    <w:rsid w:val="00B368FF"/>
    <w:rsid w:val="00B36DBC"/>
    <w:rsid w:val="00B3704A"/>
    <w:rsid w:val="00B37166"/>
    <w:rsid w:val="00B374A3"/>
    <w:rsid w:val="00B37CCD"/>
    <w:rsid w:val="00B37DE4"/>
    <w:rsid w:val="00B37E50"/>
    <w:rsid w:val="00B40D25"/>
    <w:rsid w:val="00B40F9B"/>
    <w:rsid w:val="00B41E0F"/>
    <w:rsid w:val="00B42856"/>
    <w:rsid w:val="00B428E8"/>
    <w:rsid w:val="00B42CFA"/>
    <w:rsid w:val="00B430BF"/>
    <w:rsid w:val="00B43188"/>
    <w:rsid w:val="00B43386"/>
    <w:rsid w:val="00B441D8"/>
    <w:rsid w:val="00B44398"/>
    <w:rsid w:val="00B44B56"/>
    <w:rsid w:val="00B4505E"/>
    <w:rsid w:val="00B453E6"/>
    <w:rsid w:val="00B457D4"/>
    <w:rsid w:val="00B45CFA"/>
    <w:rsid w:val="00B45E28"/>
    <w:rsid w:val="00B461A3"/>
    <w:rsid w:val="00B468A5"/>
    <w:rsid w:val="00B46951"/>
    <w:rsid w:val="00B46C3D"/>
    <w:rsid w:val="00B477CF"/>
    <w:rsid w:val="00B47A6B"/>
    <w:rsid w:val="00B47C68"/>
    <w:rsid w:val="00B47EB5"/>
    <w:rsid w:val="00B47F70"/>
    <w:rsid w:val="00B50C39"/>
    <w:rsid w:val="00B51785"/>
    <w:rsid w:val="00B51948"/>
    <w:rsid w:val="00B51E93"/>
    <w:rsid w:val="00B52224"/>
    <w:rsid w:val="00B528E8"/>
    <w:rsid w:val="00B5295F"/>
    <w:rsid w:val="00B52B57"/>
    <w:rsid w:val="00B53297"/>
    <w:rsid w:val="00B54049"/>
    <w:rsid w:val="00B54AE5"/>
    <w:rsid w:val="00B55250"/>
    <w:rsid w:val="00B5549C"/>
    <w:rsid w:val="00B5556F"/>
    <w:rsid w:val="00B558AE"/>
    <w:rsid w:val="00B560BB"/>
    <w:rsid w:val="00B563EC"/>
    <w:rsid w:val="00B5645A"/>
    <w:rsid w:val="00B5686D"/>
    <w:rsid w:val="00B57D36"/>
    <w:rsid w:val="00B60129"/>
    <w:rsid w:val="00B601D8"/>
    <w:rsid w:val="00B611EE"/>
    <w:rsid w:val="00B61997"/>
    <w:rsid w:val="00B62A3F"/>
    <w:rsid w:val="00B62CCC"/>
    <w:rsid w:val="00B62D24"/>
    <w:rsid w:val="00B62DE8"/>
    <w:rsid w:val="00B62E77"/>
    <w:rsid w:val="00B64174"/>
    <w:rsid w:val="00B6471C"/>
    <w:rsid w:val="00B64A32"/>
    <w:rsid w:val="00B64A99"/>
    <w:rsid w:val="00B661AA"/>
    <w:rsid w:val="00B664D9"/>
    <w:rsid w:val="00B67152"/>
    <w:rsid w:val="00B6793A"/>
    <w:rsid w:val="00B67DB0"/>
    <w:rsid w:val="00B7028B"/>
    <w:rsid w:val="00B7042F"/>
    <w:rsid w:val="00B7094B"/>
    <w:rsid w:val="00B70B5B"/>
    <w:rsid w:val="00B70BDA"/>
    <w:rsid w:val="00B70E52"/>
    <w:rsid w:val="00B7127B"/>
    <w:rsid w:val="00B71894"/>
    <w:rsid w:val="00B72378"/>
    <w:rsid w:val="00B73696"/>
    <w:rsid w:val="00B737DF"/>
    <w:rsid w:val="00B73F16"/>
    <w:rsid w:val="00B74803"/>
    <w:rsid w:val="00B754BF"/>
    <w:rsid w:val="00B75642"/>
    <w:rsid w:val="00B759A8"/>
    <w:rsid w:val="00B759C0"/>
    <w:rsid w:val="00B75A08"/>
    <w:rsid w:val="00B75D40"/>
    <w:rsid w:val="00B76A43"/>
    <w:rsid w:val="00B77945"/>
    <w:rsid w:val="00B80179"/>
    <w:rsid w:val="00B803BF"/>
    <w:rsid w:val="00B80CA5"/>
    <w:rsid w:val="00B80E97"/>
    <w:rsid w:val="00B8144C"/>
    <w:rsid w:val="00B81D0F"/>
    <w:rsid w:val="00B82BED"/>
    <w:rsid w:val="00B839DC"/>
    <w:rsid w:val="00B83BB6"/>
    <w:rsid w:val="00B83E92"/>
    <w:rsid w:val="00B8416E"/>
    <w:rsid w:val="00B84182"/>
    <w:rsid w:val="00B841EC"/>
    <w:rsid w:val="00B8552C"/>
    <w:rsid w:val="00B85773"/>
    <w:rsid w:val="00B85EBE"/>
    <w:rsid w:val="00B868BE"/>
    <w:rsid w:val="00B86A8D"/>
    <w:rsid w:val="00B879F3"/>
    <w:rsid w:val="00B87B23"/>
    <w:rsid w:val="00B87C04"/>
    <w:rsid w:val="00B9050F"/>
    <w:rsid w:val="00B907FE"/>
    <w:rsid w:val="00B90BBD"/>
    <w:rsid w:val="00B90D44"/>
    <w:rsid w:val="00B9156F"/>
    <w:rsid w:val="00B91822"/>
    <w:rsid w:val="00B918D5"/>
    <w:rsid w:val="00B9195B"/>
    <w:rsid w:val="00B91BBA"/>
    <w:rsid w:val="00B91DF9"/>
    <w:rsid w:val="00B91E36"/>
    <w:rsid w:val="00B92131"/>
    <w:rsid w:val="00B92251"/>
    <w:rsid w:val="00B922AE"/>
    <w:rsid w:val="00B92E45"/>
    <w:rsid w:val="00B933F1"/>
    <w:rsid w:val="00B9362D"/>
    <w:rsid w:val="00B93992"/>
    <w:rsid w:val="00B93EB8"/>
    <w:rsid w:val="00B94616"/>
    <w:rsid w:val="00B94629"/>
    <w:rsid w:val="00B94761"/>
    <w:rsid w:val="00B957B0"/>
    <w:rsid w:val="00B95944"/>
    <w:rsid w:val="00B95BDF"/>
    <w:rsid w:val="00B95DAC"/>
    <w:rsid w:val="00B964DA"/>
    <w:rsid w:val="00B965E0"/>
    <w:rsid w:val="00B96C6A"/>
    <w:rsid w:val="00B97806"/>
    <w:rsid w:val="00B97AC4"/>
    <w:rsid w:val="00BA1428"/>
    <w:rsid w:val="00BA2358"/>
    <w:rsid w:val="00BA2D9F"/>
    <w:rsid w:val="00BA32F2"/>
    <w:rsid w:val="00BA3E23"/>
    <w:rsid w:val="00BA45EF"/>
    <w:rsid w:val="00BA45F0"/>
    <w:rsid w:val="00BA4AA3"/>
    <w:rsid w:val="00BA4EE7"/>
    <w:rsid w:val="00BA5B02"/>
    <w:rsid w:val="00BA60FF"/>
    <w:rsid w:val="00BA6864"/>
    <w:rsid w:val="00BA6AC3"/>
    <w:rsid w:val="00BA6CB8"/>
    <w:rsid w:val="00BA6CC2"/>
    <w:rsid w:val="00BA7071"/>
    <w:rsid w:val="00BA7AAB"/>
    <w:rsid w:val="00BA7D24"/>
    <w:rsid w:val="00BA7D94"/>
    <w:rsid w:val="00BB0139"/>
    <w:rsid w:val="00BB0440"/>
    <w:rsid w:val="00BB0A15"/>
    <w:rsid w:val="00BB0ED8"/>
    <w:rsid w:val="00BB1352"/>
    <w:rsid w:val="00BB23F4"/>
    <w:rsid w:val="00BB2AE0"/>
    <w:rsid w:val="00BB2B15"/>
    <w:rsid w:val="00BB38B2"/>
    <w:rsid w:val="00BB3CC0"/>
    <w:rsid w:val="00BB40A1"/>
    <w:rsid w:val="00BB49DB"/>
    <w:rsid w:val="00BB5342"/>
    <w:rsid w:val="00BB56FE"/>
    <w:rsid w:val="00BB5D3D"/>
    <w:rsid w:val="00BB6AC4"/>
    <w:rsid w:val="00BB6BD1"/>
    <w:rsid w:val="00BC0182"/>
    <w:rsid w:val="00BC079D"/>
    <w:rsid w:val="00BC09F7"/>
    <w:rsid w:val="00BC0E55"/>
    <w:rsid w:val="00BC15A3"/>
    <w:rsid w:val="00BC1E0C"/>
    <w:rsid w:val="00BC1EF7"/>
    <w:rsid w:val="00BC2BC8"/>
    <w:rsid w:val="00BC2FC6"/>
    <w:rsid w:val="00BC3F80"/>
    <w:rsid w:val="00BC456E"/>
    <w:rsid w:val="00BC4E82"/>
    <w:rsid w:val="00BC54EB"/>
    <w:rsid w:val="00BC5558"/>
    <w:rsid w:val="00BC5595"/>
    <w:rsid w:val="00BC5597"/>
    <w:rsid w:val="00BC6225"/>
    <w:rsid w:val="00BC624F"/>
    <w:rsid w:val="00BC658B"/>
    <w:rsid w:val="00BC6A55"/>
    <w:rsid w:val="00BC6AE6"/>
    <w:rsid w:val="00BC6DE5"/>
    <w:rsid w:val="00BC7857"/>
    <w:rsid w:val="00BC7C43"/>
    <w:rsid w:val="00BD0413"/>
    <w:rsid w:val="00BD092B"/>
    <w:rsid w:val="00BD0C7E"/>
    <w:rsid w:val="00BD0D3D"/>
    <w:rsid w:val="00BD0DCD"/>
    <w:rsid w:val="00BD0F45"/>
    <w:rsid w:val="00BD121A"/>
    <w:rsid w:val="00BD1681"/>
    <w:rsid w:val="00BD17BD"/>
    <w:rsid w:val="00BD1D18"/>
    <w:rsid w:val="00BD313F"/>
    <w:rsid w:val="00BD570A"/>
    <w:rsid w:val="00BD6022"/>
    <w:rsid w:val="00BD653B"/>
    <w:rsid w:val="00BD6BE3"/>
    <w:rsid w:val="00BD7035"/>
    <w:rsid w:val="00BD775A"/>
    <w:rsid w:val="00BE0DB1"/>
    <w:rsid w:val="00BE1666"/>
    <w:rsid w:val="00BE1772"/>
    <w:rsid w:val="00BE1C9C"/>
    <w:rsid w:val="00BE1D38"/>
    <w:rsid w:val="00BE1DA9"/>
    <w:rsid w:val="00BE30AA"/>
    <w:rsid w:val="00BE31A2"/>
    <w:rsid w:val="00BE3AD3"/>
    <w:rsid w:val="00BE48BD"/>
    <w:rsid w:val="00BE4971"/>
    <w:rsid w:val="00BE51D0"/>
    <w:rsid w:val="00BE6E03"/>
    <w:rsid w:val="00BE70E4"/>
    <w:rsid w:val="00BE74AD"/>
    <w:rsid w:val="00BE772B"/>
    <w:rsid w:val="00BF0517"/>
    <w:rsid w:val="00BF0CC1"/>
    <w:rsid w:val="00BF0E78"/>
    <w:rsid w:val="00BF166F"/>
    <w:rsid w:val="00BF193D"/>
    <w:rsid w:val="00BF1966"/>
    <w:rsid w:val="00BF1E49"/>
    <w:rsid w:val="00BF228A"/>
    <w:rsid w:val="00BF26A0"/>
    <w:rsid w:val="00BF2D45"/>
    <w:rsid w:val="00BF3CF4"/>
    <w:rsid w:val="00BF4220"/>
    <w:rsid w:val="00BF4E2B"/>
    <w:rsid w:val="00BF5B40"/>
    <w:rsid w:val="00BF5BAB"/>
    <w:rsid w:val="00BF5F3F"/>
    <w:rsid w:val="00BF73A6"/>
    <w:rsid w:val="00BF7CC9"/>
    <w:rsid w:val="00C0003B"/>
    <w:rsid w:val="00C00071"/>
    <w:rsid w:val="00C00275"/>
    <w:rsid w:val="00C00D5F"/>
    <w:rsid w:val="00C00D65"/>
    <w:rsid w:val="00C01BD1"/>
    <w:rsid w:val="00C0255D"/>
    <w:rsid w:val="00C02820"/>
    <w:rsid w:val="00C029DE"/>
    <w:rsid w:val="00C02C83"/>
    <w:rsid w:val="00C03A10"/>
    <w:rsid w:val="00C03DD6"/>
    <w:rsid w:val="00C048CB"/>
    <w:rsid w:val="00C0515A"/>
    <w:rsid w:val="00C05168"/>
    <w:rsid w:val="00C05B9D"/>
    <w:rsid w:val="00C05E28"/>
    <w:rsid w:val="00C06B04"/>
    <w:rsid w:val="00C06C93"/>
    <w:rsid w:val="00C06EE6"/>
    <w:rsid w:val="00C06F85"/>
    <w:rsid w:val="00C07067"/>
    <w:rsid w:val="00C106BE"/>
    <w:rsid w:val="00C11815"/>
    <w:rsid w:val="00C118FF"/>
    <w:rsid w:val="00C11FFE"/>
    <w:rsid w:val="00C12141"/>
    <w:rsid w:val="00C12462"/>
    <w:rsid w:val="00C12C51"/>
    <w:rsid w:val="00C12DA4"/>
    <w:rsid w:val="00C13346"/>
    <w:rsid w:val="00C13E4D"/>
    <w:rsid w:val="00C13F42"/>
    <w:rsid w:val="00C143CD"/>
    <w:rsid w:val="00C14509"/>
    <w:rsid w:val="00C14895"/>
    <w:rsid w:val="00C150C5"/>
    <w:rsid w:val="00C15122"/>
    <w:rsid w:val="00C15580"/>
    <w:rsid w:val="00C159A7"/>
    <w:rsid w:val="00C15CC1"/>
    <w:rsid w:val="00C15CCB"/>
    <w:rsid w:val="00C15DF8"/>
    <w:rsid w:val="00C162E0"/>
    <w:rsid w:val="00C16A0A"/>
    <w:rsid w:val="00C16B1A"/>
    <w:rsid w:val="00C16FDE"/>
    <w:rsid w:val="00C17A5A"/>
    <w:rsid w:val="00C20213"/>
    <w:rsid w:val="00C20273"/>
    <w:rsid w:val="00C204ED"/>
    <w:rsid w:val="00C20537"/>
    <w:rsid w:val="00C20DCF"/>
    <w:rsid w:val="00C211D3"/>
    <w:rsid w:val="00C21B7F"/>
    <w:rsid w:val="00C2229A"/>
    <w:rsid w:val="00C22C46"/>
    <w:rsid w:val="00C2321F"/>
    <w:rsid w:val="00C232F0"/>
    <w:rsid w:val="00C23507"/>
    <w:rsid w:val="00C23AD3"/>
    <w:rsid w:val="00C2451C"/>
    <w:rsid w:val="00C2485A"/>
    <w:rsid w:val="00C25172"/>
    <w:rsid w:val="00C256D0"/>
    <w:rsid w:val="00C25841"/>
    <w:rsid w:val="00C2616B"/>
    <w:rsid w:val="00C263AD"/>
    <w:rsid w:val="00C27E2B"/>
    <w:rsid w:val="00C27F88"/>
    <w:rsid w:val="00C31083"/>
    <w:rsid w:val="00C31233"/>
    <w:rsid w:val="00C316F0"/>
    <w:rsid w:val="00C31AD3"/>
    <w:rsid w:val="00C32213"/>
    <w:rsid w:val="00C3297F"/>
    <w:rsid w:val="00C329F2"/>
    <w:rsid w:val="00C32A91"/>
    <w:rsid w:val="00C330C7"/>
    <w:rsid w:val="00C3349E"/>
    <w:rsid w:val="00C3388F"/>
    <w:rsid w:val="00C338C5"/>
    <w:rsid w:val="00C33B54"/>
    <w:rsid w:val="00C33E99"/>
    <w:rsid w:val="00C3442B"/>
    <w:rsid w:val="00C344E9"/>
    <w:rsid w:val="00C34890"/>
    <w:rsid w:val="00C348D9"/>
    <w:rsid w:val="00C34B2D"/>
    <w:rsid w:val="00C36717"/>
    <w:rsid w:val="00C36791"/>
    <w:rsid w:val="00C3686B"/>
    <w:rsid w:val="00C37604"/>
    <w:rsid w:val="00C376CB"/>
    <w:rsid w:val="00C4012E"/>
    <w:rsid w:val="00C4016E"/>
    <w:rsid w:val="00C40B42"/>
    <w:rsid w:val="00C410B5"/>
    <w:rsid w:val="00C4112F"/>
    <w:rsid w:val="00C415A1"/>
    <w:rsid w:val="00C41F1A"/>
    <w:rsid w:val="00C41FD4"/>
    <w:rsid w:val="00C42C66"/>
    <w:rsid w:val="00C4340F"/>
    <w:rsid w:val="00C442CB"/>
    <w:rsid w:val="00C44752"/>
    <w:rsid w:val="00C45522"/>
    <w:rsid w:val="00C45A13"/>
    <w:rsid w:val="00C45ADD"/>
    <w:rsid w:val="00C46859"/>
    <w:rsid w:val="00C46BED"/>
    <w:rsid w:val="00C4751E"/>
    <w:rsid w:val="00C47812"/>
    <w:rsid w:val="00C47DAC"/>
    <w:rsid w:val="00C47F69"/>
    <w:rsid w:val="00C50020"/>
    <w:rsid w:val="00C506A6"/>
    <w:rsid w:val="00C50802"/>
    <w:rsid w:val="00C50F60"/>
    <w:rsid w:val="00C5177B"/>
    <w:rsid w:val="00C51C57"/>
    <w:rsid w:val="00C52103"/>
    <w:rsid w:val="00C5273C"/>
    <w:rsid w:val="00C54D51"/>
    <w:rsid w:val="00C55051"/>
    <w:rsid w:val="00C55A93"/>
    <w:rsid w:val="00C560CA"/>
    <w:rsid w:val="00C56725"/>
    <w:rsid w:val="00C56B99"/>
    <w:rsid w:val="00C56EAA"/>
    <w:rsid w:val="00C60035"/>
    <w:rsid w:val="00C6032F"/>
    <w:rsid w:val="00C604A5"/>
    <w:rsid w:val="00C605F1"/>
    <w:rsid w:val="00C6257A"/>
    <w:rsid w:val="00C63025"/>
    <w:rsid w:val="00C636EC"/>
    <w:rsid w:val="00C6374D"/>
    <w:rsid w:val="00C637BC"/>
    <w:rsid w:val="00C63C24"/>
    <w:rsid w:val="00C63F62"/>
    <w:rsid w:val="00C64537"/>
    <w:rsid w:val="00C6462C"/>
    <w:rsid w:val="00C64B35"/>
    <w:rsid w:val="00C64C74"/>
    <w:rsid w:val="00C64DD6"/>
    <w:rsid w:val="00C65965"/>
    <w:rsid w:val="00C660F2"/>
    <w:rsid w:val="00C66AB3"/>
    <w:rsid w:val="00C6701E"/>
    <w:rsid w:val="00C6714C"/>
    <w:rsid w:val="00C70B16"/>
    <w:rsid w:val="00C720C7"/>
    <w:rsid w:val="00C73605"/>
    <w:rsid w:val="00C737ED"/>
    <w:rsid w:val="00C7387F"/>
    <w:rsid w:val="00C744EB"/>
    <w:rsid w:val="00C74D66"/>
    <w:rsid w:val="00C75527"/>
    <w:rsid w:val="00C7565B"/>
    <w:rsid w:val="00C75B3F"/>
    <w:rsid w:val="00C75F22"/>
    <w:rsid w:val="00C767D5"/>
    <w:rsid w:val="00C77B76"/>
    <w:rsid w:val="00C77DC9"/>
    <w:rsid w:val="00C77F74"/>
    <w:rsid w:val="00C812EC"/>
    <w:rsid w:val="00C815AB"/>
    <w:rsid w:val="00C819A0"/>
    <w:rsid w:val="00C81B78"/>
    <w:rsid w:val="00C8237C"/>
    <w:rsid w:val="00C828BD"/>
    <w:rsid w:val="00C832FA"/>
    <w:rsid w:val="00C83F22"/>
    <w:rsid w:val="00C84351"/>
    <w:rsid w:val="00C8493D"/>
    <w:rsid w:val="00C84CE2"/>
    <w:rsid w:val="00C855C8"/>
    <w:rsid w:val="00C86281"/>
    <w:rsid w:val="00C874AA"/>
    <w:rsid w:val="00C87894"/>
    <w:rsid w:val="00C87940"/>
    <w:rsid w:val="00C87BCC"/>
    <w:rsid w:val="00C90028"/>
    <w:rsid w:val="00C90282"/>
    <w:rsid w:val="00C90302"/>
    <w:rsid w:val="00C9066B"/>
    <w:rsid w:val="00C907B9"/>
    <w:rsid w:val="00C90845"/>
    <w:rsid w:val="00C90872"/>
    <w:rsid w:val="00C91047"/>
    <w:rsid w:val="00C91202"/>
    <w:rsid w:val="00C91512"/>
    <w:rsid w:val="00C9232B"/>
    <w:rsid w:val="00C92435"/>
    <w:rsid w:val="00C92B59"/>
    <w:rsid w:val="00C92F09"/>
    <w:rsid w:val="00C9336C"/>
    <w:rsid w:val="00C94088"/>
    <w:rsid w:val="00C942B4"/>
    <w:rsid w:val="00C94757"/>
    <w:rsid w:val="00C94DB6"/>
    <w:rsid w:val="00C95883"/>
    <w:rsid w:val="00C95F65"/>
    <w:rsid w:val="00C96763"/>
    <w:rsid w:val="00C96C52"/>
    <w:rsid w:val="00C97109"/>
    <w:rsid w:val="00C9722C"/>
    <w:rsid w:val="00C97808"/>
    <w:rsid w:val="00CA030F"/>
    <w:rsid w:val="00CA04EC"/>
    <w:rsid w:val="00CA06ED"/>
    <w:rsid w:val="00CA07E6"/>
    <w:rsid w:val="00CA1344"/>
    <w:rsid w:val="00CA145F"/>
    <w:rsid w:val="00CA1766"/>
    <w:rsid w:val="00CA1810"/>
    <w:rsid w:val="00CA1D1E"/>
    <w:rsid w:val="00CA1FC1"/>
    <w:rsid w:val="00CA24D2"/>
    <w:rsid w:val="00CA2686"/>
    <w:rsid w:val="00CA2B21"/>
    <w:rsid w:val="00CA2B6F"/>
    <w:rsid w:val="00CA4826"/>
    <w:rsid w:val="00CA4A43"/>
    <w:rsid w:val="00CA4C28"/>
    <w:rsid w:val="00CA4E9E"/>
    <w:rsid w:val="00CA4F00"/>
    <w:rsid w:val="00CA5487"/>
    <w:rsid w:val="00CA5662"/>
    <w:rsid w:val="00CA5707"/>
    <w:rsid w:val="00CA5D91"/>
    <w:rsid w:val="00CA6C91"/>
    <w:rsid w:val="00CA6E5E"/>
    <w:rsid w:val="00CA6F73"/>
    <w:rsid w:val="00CA7510"/>
    <w:rsid w:val="00CA7E6A"/>
    <w:rsid w:val="00CB0764"/>
    <w:rsid w:val="00CB07FD"/>
    <w:rsid w:val="00CB0C80"/>
    <w:rsid w:val="00CB171F"/>
    <w:rsid w:val="00CB18AA"/>
    <w:rsid w:val="00CB2116"/>
    <w:rsid w:val="00CB2617"/>
    <w:rsid w:val="00CB2CC3"/>
    <w:rsid w:val="00CB2E39"/>
    <w:rsid w:val="00CB327B"/>
    <w:rsid w:val="00CB40B0"/>
    <w:rsid w:val="00CB45D2"/>
    <w:rsid w:val="00CB471E"/>
    <w:rsid w:val="00CB485F"/>
    <w:rsid w:val="00CB48E0"/>
    <w:rsid w:val="00CB5831"/>
    <w:rsid w:val="00CB5A6E"/>
    <w:rsid w:val="00CB6049"/>
    <w:rsid w:val="00CB632A"/>
    <w:rsid w:val="00CB63A7"/>
    <w:rsid w:val="00CB66C3"/>
    <w:rsid w:val="00CB6D5C"/>
    <w:rsid w:val="00CB78BD"/>
    <w:rsid w:val="00CC031A"/>
    <w:rsid w:val="00CC0941"/>
    <w:rsid w:val="00CC0E75"/>
    <w:rsid w:val="00CC131B"/>
    <w:rsid w:val="00CC1852"/>
    <w:rsid w:val="00CC1982"/>
    <w:rsid w:val="00CC2411"/>
    <w:rsid w:val="00CC2738"/>
    <w:rsid w:val="00CC3036"/>
    <w:rsid w:val="00CC37C1"/>
    <w:rsid w:val="00CC3F6E"/>
    <w:rsid w:val="00CC4422"/>
    <w:rsid w:val="00CC465C"/>
    <w:rsid w:val="00CC4D3A"/>
    <w:rsid w:val="00CC580B"/>
    <w:rsid w:val="00CC5F66"/>
    <w:rsid w:val="00CC635A"/>
    <w:rsid w:val="00CC6701"/>
    <w:rsid w:val="00CC6FBD"/>
    <w:rsid w:val="00CC778F"/>
    <w:rsid w:val="00CC79F4"/>
    <w:rsid w:val="00CC7BB6"/>
    <w:rsid w:val="00CD027D"/>
    <w:rsid w:val="00CD02B7"/>
    <w:rsid w:val="00CD0576"/>
    <w:rsid w:val="00CD097C"/>
    <w:rsid w:val="00CD1778"/>
    <w:rsid w:val="00CD19DA"/>
    <w:rsid w:val="00CD19DE"/>
    <w:rsid w:val="00CD23AC"/>
    <w:rsid w:val="00CD2675"/>
    <w:rsid w:val="00CD31EF"/>
    <w:rsid w:val="00CD336F"/>
    <w:rsid w:val="00CD33AB"/>
    <w:rsid w:val="00CD3549"/>
    <w:rsid w:val="00CD4249"/>
    <w:rsid w:val="00CD47AC"/>
    <w:rsid w:val="00CD47BE"/>
    <w:rsid w:val="00CD4921"/>
    <w:rsid w:val="00CD4C3F"/>
    <w:rsid w:val="00CD4F28"/>
    <w:rsid w:val="00CD5786"/>
    <w:rsid w:val="00CD58A9"/>
    <w:rsid w:val="00CD5BE3"/>
    <w:rsid w:val="00CD5D38"/>
    <w:rsid w:val="00CD6CE3"/>
    <w:rsid w:val="00CD7F18"/>
    <w:rsid w:val="00CE02A7"/>
    <w:rsid w:val="00CE038B"/>
    <w:rsid w:val="00CE0398"/>
    <w:rsid w:val="00CE0499"/>
    <w:rsid w:val="00CE0916"/>
    <w:rsid w:val="00CE0D35"/>
    <w:rsid w:val="00CE1B89"/>
    <w:rsid w:val="00CE29C5"/>
    <w:rsid w:val="00CE335B"/>
    <w:rsid w:val="00CE3827"/>
    <w:rsid w:val="00CE3BBC"/>
    <w:rsid w:val="00CE3CDE"/>
    <w:rsid w:val="00CE41EC"/>
    <w:rsid w:val="00CE49DC"/>
    <w:rsid w:val="00CE51F9"/>
    <w:rsid w:val="00CE5452"/>
    <w:rsid w:val="00CE54D2"/>
    <w:rsid w:val="00CE557C"/>
    <w:rsid w:val="00CE561F"/>
    <w:rsid w:val="00CE58AC"/>
    <w:rsid w:val="00CE6D4D"/>
    <w:rsid w:val="00CE6D91"/>
    <w:rsid w:val="00CE6F97"/>
    <w:rsid w:val="00CF078F"/>
    <w:rsid w:val="00CF0929"/>
    <w:rsid w:val="00CF0D71"/>
    <w:rsid w:val="00CF1EAB"/>
    <w:rsid w:val="00CF1EDB"/>
    <w:rsid w:val="00CF206B"/>
    <w:rsid w:val="00CF2104"/>
    <w:rsid w:val="00CF243C"/>
    <w:rsid w:val="00CF2477"/>
    <w:rsid w:val="00CF273D"/>
    <w:rsid w:val="00CF3756"/>
    <w:rsid w:val="00CF3BEC"/>
    <w:rsid w:val="00CF3F9F"/>
    <w:rsid w:val="00CF4284"/>
    <w:rsid w:val="00CF56F5"/>
    <w:rsid w:val="00CF5AAD"/>
    <w:rsid w:val="00CF5BA1"/>
    <w:rsid w:val="00CF73C3"/>
    <w:rsid w:val="00CF7C3E"/>
    <w:rsid w:val="00D00144"/>
    <w:rsid w:val="00D0036A"/>
    <w:rsid w:val="00D00810"/>
    <w:rsid w:val="00D00F4C"/>
    <w:rsid w:val="00D0131D"/>
    <w:rsid w:val="00D014E5"/>
    <w:rsid w:val="00D019EC"/>
    <w:rsid w:val="00D01F76"/>
    <w:rsid w:val="00D02132"/>
    <w:rsid w:val="00D02157"/>
    <w:rsid w:val="00D023E0"/>
    <w:rsid w:val="00D02C0A"/>
    <w:rsid w:val="00D02D63"/>
    <w:rsid w:val="00D0316F"/>
    <w:rsid w:val="00D03184"/>
    <w:rsid w:val="00D0331D"/>
    <w:rsid w:val="00D03532"/>
    <w:rsid w:val="00D038F4"/>
    <w:rsid w:val="00D04450"/>
    <w:rsid w:val="00D0451C"/>
    <w:rsid w:val="00D04715"/>
    <w:rsid w:val="00D0494B"/>
    <w:rsid w:val="00D05094"/>
    <w:rsid w:val="00D053CC"/>
    <w:rsid w:val="00D05463"/>
    <w:rsid w:val="00D05709"/>
    <w:rsid w:val="00D05818"/>
    <w:rsid w:val="00D05B51"/>
    <w:rsid w:val="00D06223"/>
    <w:rsid w:val="00D06715"/>
    <w:rsid w:val="00D071FD"/>
    <w:rsid w:val="00D07619"/>
    <w:rsid w:val="00D078B6"/>
    <w:rsid w:val="00D07E10"/>
    <w:rsid w:val="00D07F00"/>
    <w:rsid w:val="00D10D0D"/>
    <w:rsid w:val="00D11C29"/>
    <w:rsid w:val="00D123F3"/>
    <w:rsid w:val="00D127A7"/>
    <w:rsid w:val="00D12BC9"/>
    <w:rsid w:val="00D1343D"/>
    <w:rsid w:val="00D13869"/>
    <w:rsid w:val="00D14466"/>
    <w:rsid w:val="00D145F1"/>
    <w:rsid w:val="00D14BE7"/>
    <w:rsid w:val="00D14EA2"/>
    <w:rsid w:val="00D15175"/>
    <w:rsid w:val="00D151A1"/>
    <w:rsid w:val="00D156BC"/>
    <w:rsid w:val="00D16092"/>
    <w:rsid w:val="00D16435"/>
    <w:rsid w:val="00D1659C"/>
    <w:rsid w:val="00D16777"/>
    <w:rsid w:val="00D17255"/>
    <w:rsid w:val="00D17387"/>
    <w:rsid w:val="00D17572"/>
    <w:rsid w:val="00D17B8F"/>
    <w:rsid w:val="00D22127"/>
    <w:rsid w:val="00D221D7"/>
    <w:rsid w:val="00D23319"/>
    <w:rsid w:val="00D23E48"/>
    <w:rsid w:val="00D24DE6"/>
    <w:rsid w:val="00D25429"/>
    <w:rsid w:val="00D264B5"/>
    <w:rsid w:val="00D2675A"/>
    <w:rsid w:val="00D26B25"/>
    <w:rsid w:val="00D26FB1"/>
    <w:rsid w:val="00D2778A"/>
    <w:rsid w:val="00D278C0"/>
    <w:rsid w:val="00D27CD6"/>
    <w:rsid w:val="00D27E78"/>
    <w:rsid w:val="00D27F73"/>
    <w:rsid w:val="00D304B7"/>
    <w:rsid w:val="00D305FF"/>
    <w:rsid w:val="00D308D9"/>
    <w:rsid w:val="00D30B29"/>
    <w:rsid w:val="00D3120A"/>
    <w:rsid w:val="00D31371"/>
    <w:rsid w:val="00D315B2"/>
    <w:rsid w:val="00D3163E"/>
    <w:rsid w:val="00D3167C"/>
    <w:rsid w:val="00D3182A"/>
    <w:rsid w:val="00D32349"/>
    <w:rsid w:val="00D32396"/>
    <w:rsid w:val="00D32A80"/>
    <w:rsid w:val="00D32C5A"/>
    <w:rsid w:val="00D32CA8"/>
    <w:rsid w:val="00D32D82"/>
    <w:rsid w:val="00D32E9C"/>
    <w:rsid w:val="00D33F92"/>
    <w:rsid w:val="00D34683"/>
    <w:rsid w:val="00D34FDC"/>
    <w:rsid w:val="00D3512F"/>
    <w:rsid w:val="00D35166"/>
    <w:rsid w:val="00D359DB"/>
    <w:rsid w:val="00D363C1"/>
    <w:rsid w:val="00D36B18"/>
    <w:rsid w:val="00D36EF7"/>
    <w:rsid w:val="00D36F14"/>
    <w:rsid w:val="00D3734A"/>
    <w:rsid w:val="00D37F21"/>
    <w:rsid w:val="00D40DA0"/>
    <w:rsid w:val="00D414A7"/>
    <w:rsid w:val="00D416AB"/>
    <w:rsid w:val="00D4185D"/>
    <w:rsid w:val="00D41F59"/>
    <w:rsid w:val="00D42CB6"/>
    <w:rsid w:val="00D42CFC"/>
    <w:rsid w:val="00D42E5D"/>
    <w:rsid w:val="00D43738"/>
    <w:rsid w:val="00D43B3A"/>
    <w:rsid w:val="00D4400C"/>
    <w:rsid w:val="00D44B01"/>
    <w:rsid w:val="00D44E18"/>
    <w:rsid w:val="00D450DE"/>
    <w:rsid w:val="00D450FE"/>
    <w:rsid w:val="00D45247"/>
    <w:rsid w:val="00D45404"/>
    <w:rsid w:val="00D45A9D"/>
    <w:rsid w:val="00D463B5"/>
    <w:rsid w:val="00D46701"/>
    <w:rsid w:val="00D467B3"/>
    <w:rsid w:val="00D469D6"/>
    <w:rsid w:val="00D46C9F"/>
    <w:rsid w:val="00D47088"/>
    <w:rsid w:val="00D470A5"/>
    <w:rsid w:val="00D471BE"/>
    <w:rsid w:val="00D47533"/>
    <w:rsid w:val="00D47759"/>
    <w:rsid w:val="00D47ABB"/>
    <w:rsid w:val="00D50187"/>
    <w:rsid w:val="00D50E2C"/>
    <w:rsid w:val="00D510D7"/>
    <w:rsid w:val="00D52143"/>
    <w:rsid w:val="00D5310B"/>
    <w:rsid w:val="00D532FC"/>
    <w:rsid w:val="00D53532"/>
    <w:rsid w:val="00D5396B"/>
    <w:rsid w:val="00D53DE2"/>
    <w:rsid w:val="00D54042"/>
    <w:rsid w:val="00D5419B"/>
    <w:rsid w:val="00D54257"/>
    <w:rsid w:val="00D542D1"/>
    <w:rsid w:val="00D545FE"/>
    <w:rsid w:val="00D547D3"/>
    <w:rsid w:val="00D54899"/>
    <w:rsid w:val="00D54C1E"/>
    <w:rsid w:val="00D54C94"/>
    <w:rsid w:val="00D5550F"/>
    <w:rsid w:val="00D55E3C"/>
    <w:rsid w:val="00D55E58"/>
    <w:rsid w:val="00D561A6"/>
    <w:rsid w:val="00D564AB"/>
    <w:rsid w:val="00D56AC3"/>
    <w:rsid w:val="00D56C63"/>
    <w:rsid w:val="00D56EEA"/>
    <w:rsid w:val="00D574F6"/>
    <w:rsid w:val="00D575A5"/>
    <w:rsid w:val="00D60B48"/>
    <w:rsid w:val="00D60E74"/>
    <w:rsid w:val="00D6183E"/>
    <w:rsid w:val="00D61BD1"/>
    <w:rsid w:val="00D6285A"/>
    <w:rsid w:val="00D639D3"/>
    <w:rsid w:val="00D63A4A"/>
    <w:rsid w:val="00D63BAD"/>
    <w:rsid w:val="00D64571"/>
    <w:rsid w:val="00D64D02"/>
    <w:rsid w:val="00D65207"/>
    <w:rsid w:val="00D65D87"/>
    <w:rsid w:val="00D65EC0"/>
    <w:rsid w:val="00D66608"/>
    <w:rsid w:val="00D6667F"/>
    <w:rsid w:val="00D66A1D"/>
    <w:rsid w:val="00D66BE7"/>
    <w:rsid w:val="00D6762B"/>
    <w:rsid w:val="00D6772D"/>
    <w:rsid w:val="00D70190"/>
    <w:rsid w:val="00D71227"/>
    <w:rsid w:val="00D716BE"/>
    <w:rsid w:val="00D71A21"/>
    <w:rsid w:val="00D71B81"/>
    <w:rsid w:val="00D72A04"/>
    <w:rsid w:val="00D734C2"/>
    <w:rsid w:val="00D738B1"/>
    <w:rsid w:val="00D739D6"/>
    <w:rsid w:val="00D73F4D"/>
    <w:rsid w:val="00D7423B"/>
    <w:rsid w:val="00D74A36"/>
    <w:rsid w:val="00D756E0"/>
    <w:rsid w:val="00D75781"/>
    <w:rsid w:val="00D75C07"/>
    <w:rsid w:val="00D762B3"/>
    <w:rsid w:val="00D764B9"/>
    <w:rsid w:val="00D7729B"/>
    <w:rsid w:val="00D7749C"/>
    <w:rsid w:val="00D77DAC"/>
    <w:rsid w:val="00D800BE"/>
    <w:rsid w:val="00D80DF0"/>
    <w:rsid w:val="00D8110A"/>
    <w:rsid w:val="00D83116"/>
    <w:rsid w:val="00D83137"/>
    <w:rsid w:val="00D8352C"/>
    <w:rsid w:val="00D83D45"/>
    <w:rsid w:val="00D840E5"/>
    <w:rsid w:val="00D84337"/>
    <w:rsid w:val="00D84A75"/>
    <w:rsid w:val="00D8514E"/>
    <w:rsid w:val="00D85234"/>
    <w:rsid w:val="00D853E8"/>
    <w:rsid w:val="00D85752"/>
    <w:rsid w:val="00D85A85"/>
    <w:rsid w:val="00D85EA1"/>
    <w:rsid w:val="00D87032"/>
    <w:rsid w:val="00D8770B"/>
    <w:rsid w:val="00D87765"/>
    <w:rsid w:val="00D90382"/>
    <w:rsid w:val="00D9047E"/>
    <w:rsid w:val="00D90722"/>
    <w:rsid w:val="00D9092C"/>
    <w:rsid w:val="00D915AA"/>
    <w:rsid w:val="00D91763"/>
    <w:rsid w:val="00D92053"/>
    <w:rsid w:val="00D92ABF"/>
    <w:rsid w:val="00D9380A"/>
    <w:rsid w:val="00D9442D"/>
    <w:rsid w:val="00D96BF4"/>
    <w:rsid w:val="00D96DAF"/>
    <w:rsid w:val="00D97469"/>
    <w:rsid w:val="00D97BD8"/>
    <w:rsid w:val="00DA0A8C"/>
    <w:rsid w:val="00DA1100"/>
    <w:rsid w:val="00DA141B"/>
    <w:rsid w:val="00DA1862"/>
    <w:rsid w:val="00DA1E8F"/>
    <w:rsid w:val="00DA2297"/>
    <w:rsid w:val="00DA2424"/>
    <w:rsid w:val="00DA27E6"/>
    <w:rsid w:val="00DA2923"/>
    <w:rsid w:val="00DA29F7"/>
    <w:rsid w:val="00DA2D60"/>
    <w:rsid w:val="00DA3778"/>
    <w:rsid w:val="00DA377D"/>
    <w:rsid w:val="00DA4217"/>
    <w:rsid w:val="00DA46F6"/>
    <w:rsid w:val="00DA49DC"/>
    <w:rsid w:val="00DA5129"/>
    <w:rsid w:val="00DA5A66"/>
    <w:rsid w:val="00DA5E6A"/>
    <w:rsid w:val="00DA60AF"/>
    <w:rsid w:val="00DA632B"/>
    <w:rsid w:val="00DA6F17"/>
    <w:rsid w:val="00DA7837"/>
    <w:rsid w:val="00DA7D44"/>
    <w:rsid w:val="00DA7E68"/>
    <w:rsid w:val="00DB0636"/>
    <w:rsid w:val="00DB12EA"/>
    <w:rsid w:val="00DB1B3E"/>
    <w:rsid w:val="00DB213F"/>
    <w:rsid w:val="00DB2B4A"/>
    <w:rsid w:val="00DB2E22"/>
    <w:rsid w:val="00DB2FA7"/>
    <w:rsid w:val="00DB31B8"/>
    <w:rsid w:val="00DB31D3"/>
    <w:rsid w:val="00DB337F"/>
    <w:rsid w:val="00DB3586"/>
    <w:rsid w:val="00DB3711"/>
    <w:rsid w:val="00DB3C26"/>
    <w:rsid w:val="00DB3DDA"/>
    <w:rsid w:val="00DB5BC8"/>
    <w:rsid w:val="00DB6D7B"/>
    <w:rsid w:val="00DB7DF1"/>
    <w:rsid w:val="00DC01EE"/>
    <w:rsid w:val="00DC150D"/>
    <w:rsid w:val="00DC17F3"/>
    <w:rsid w:val="00DC1EB9"/>
    <w:rsid w:val="00DC1EFE"/>
    <w:rsid w:val="00DC29AC"/>
    <w:rsid w:val="00DC2C87"/>
    <w:rsid w:val="00DC2CC7"/>
    <w:rsid w:val="00DC310E"/>
    <w:rsid w:val="00DC3584"/>
    <w:rsid w:val="00DC3794"/>
    <w:rsid w:val="00DC46FF"/>
    <w:rsid w:val="00DC520A"/>
    <w:rsid w:val="00DC60A6"/>
    <w:rsid w:val="00DC6D22"/>
    <w:rsid w:val="00DC7084"/>
    <w:rsid w:val="00DC72CA"/>
    <w:rsid w:val="00DC7301"/>
    <w:rsid w:val="00DC78EF"/>
    <w:rsid w:val="00DC7ACC"/>
    <w:rsid w:val="00DD0084"/>
    <w:rsid w:val="00DD02B3"/>
    <w:rsid w:val="00DD08F8"/>
    <w:rsid w:val="00DD0E44"/>
    <w:rsid w:val="00DD113F"/>
    <w:rsid w:val="00DD11F9"/>
    <w:rsid w:val="00DD179A"/>
    <w:rsid w:val="00DD1D45"/>
    <w:rsid w:val="00DD1ECB"/>
    <w:rsid w:val="00DD26B3"/>
    <w:rsid w:val="00DD26F3"/>
    <w:rsid w:val="00DD3608"/>
    <w:rsid w:val="00DD380B"/>
    <w:rsid w:val="00DD38BB"/>
    <w:rsid w:val="00DD3DC5"/>
    <w:rsid w:val="00DD47FA"/>
    <w:rsid w:val="00DD48DC"/>
    <w:rsid w:val="00DD4F47"/>
    <w:rsid w:val="00DD58D5"/>
    <w:rsid w:val="00DD5FEB"/>
    <w:rsid w:val="00DD667C"/>
    <w:rsid w:val="00DD7A18"/>
    <w:rsid w:val="00DD7DDB"/>
    <w:rsid w:val="00DE09BE"/>
    <w:rsid w:val="00DE15F0"/>
    <w:rsid w:val="00DE160C"/>
    <w:rsid w:val="00DE18C9"/>
    <w:rsid w:val="00DE198D"/>
    <w:rsid w:val="00DE19CD"/>
    <w:rsid w:val="00DE1F8A"/>
    <w:rsid w:val="00DE22F7"/>
    <w:rsid w:val="00DE273B"/>
    <w:rsid w:val="00DE2768"/>
    <w:rsid w:val="00DE2BE7"/>
    <w:rsid w:val="00DE312F"/>
    <w:rsid w:val="00DE3826"/>
    <w:rsid w:val="00DE3CF3"/>
    <w:rsid w:val="00DE3E34"/>
    <w:rsid w:val="00DE4CC8"/>
    <w:rsid w:val="00DE6F9D"/>
    <w:rsid w:val="00DF0310"/>
    <w:rsid w:val="00DF0A63"/>
    <w:rsid w:val="00DF122F"/>
    <w:rsid w:val="00DF2097"/>
    <w:rsid w:val="00DF222D"/>
    <w:rsid w:val="00DF24E6"/>
    <w:rsid w:val="00DF2C8E"/>
    <w:rsid w:val="00DF32C9"/>
    <w:rsid w:val="00DF3B51"/>
    <w:rsid w:val="00DF3BE8"/>
    <w:rsid w:val="00DF3C31"/>
    <w:rsid w:val="00DF4341"/>
    <w:rsid w:val="00DF4D7E"/>
    <w:rsid w:val="00DF515D"/>
    <w:rsid w:val="00DF53C1"/>
    <w:rsid w:val="00DF5914"/>
    <w:rsid w:val="00DF5D89"/>
    <w:rsid w:val="00DF68E4"/>
    <w:rsid w:val="00DF6975"/>
    <w:rsid w:val="00DF6C49"/>
    <w:rsid w:val="00DF7CFF"/>
    <w:rsid w:val="00E00670"/>
    <w:rsid w:val="00E010DD"/>
    <w:rsid w:val="00E01105"/>
    <w:rsid w:val="00E0180B"/>
    <w:rsid w:val="00E018CD"/>
    <w:rsid w:val="00E018D5"/>
    <w:rsid w:val="00E01CE1"/>
    <w:rsid w:val="00E02280"/>
    <w:rsid w:val="00E02460"/>
    <w:rsid w:val="00E02DEF"/>
    <w:rsid w:val="00E0304B"/>
    <w:rsid w:val="00E03DAC"/>
    <w:rsid w:val="00E03DB4"/>
    <w:rsid w:val="00E05CD3"/>
    <w:rsid w:val="00E05D3F"/>
    <w:rsid w:val="00E066FF"/>
    <w:rsid w:val="00E06B83"/>
    <w:rsid w:val="00E0763A"/>
    <w:rsid w:val="00E07DC8"/>
    <w:rsid w:val="00E10DF2"/>
    <w:rsid w:val="00E11A88"/>
    <w:rsid w:val="00E11F6D"/>
    <w:rsid w:val="00E12F3C"/>
    <w:rsid w:val="00E134F4"/>
    <w:rsid w:val="00E1350A"/>
    <w:rsid w:val="00E13688"/>
    <w:rsid w:val="00E14034"/>
    <w:rsid w:val="00E140A0"/>
    <w:rsid w:val="00E14177"/>
    <w:rsid w:val="00E14262"/>
    <w:rsid w:val="00E1464A"/>
    <w:rsid w:val="00E14DF4"/>
    <w:rsid w:val="00E14E21"/>
    <w:rsid w:val="00E14FAE"/>
    <w:rsid w:val="00E160DE"/>
    <w:rsid w:val="00E167F4"/>
    <w:rsid w:val="00E16907"/>
    <w:rsid w:val="00E20807"/>
    <w:rsid w:val="00E209D6"/>
    <w:rsid w:val="00E2210A"/>
    <w:rsid w:val="00E22FBA"/>
    <w:rsid w:val="00E23989"/>
    <w:rsid w:val="00E23C86"/>
    <w:rsid w:val="00E23F94"/>
    <w:rsid w:val="00E244AD"/>
    <w:rsid w:val="00E24D71"/>
    <w:rsid w:val="00E24EA7"/>
    <w:rsid w:val="00E2567B"/>
    <w:rsid w:val="00E2643E"/>
    <w:rsid w:val="00E30725"/>
    <w:rsid w:val="00E308FA"/>
    <w:rsid w:val="00E311AC"/>
    <w:rsid w:val="00E31312"/>
    <w:rsid w:val="00E318EA"/>
    <w:rsid w:val="00E318FF"/>
    <w:rsid w:val="00E3222B"/>
    <w:rsid w:val="00E326E0"/>
    <w:rsid w:val="00E32A69"/>
    <w:rsid w:val="00E32E85"/>
    <w:rsid w:val="00E332F3"/>
    <w:rsid w:val="00E335CA"/>
    <w:rsid w:val="00E34189"/>
    <w:rsid w:val="00E349DB"/>
    <w:rsid w:val="00E34BF3"/>
    <w:rsid w:val="00E34D56"/>
    <w:rsid w:val="00E34F57"/>
    <w:rsid w:val="00E35418"/>
    <w:rsid w:val="00E35773"/>
    <w:rsid w:val="00E35D92"/>
    <w:rsid w:val="00E362A6"/>
    <w:rsid w:val="00E36CCD"/>
    <w:rsid w:val="00E37326"/>
    <w:rsid w:val="00E376C9"/>
    <w:rsid w:val="00E402AD"/>
    <w:rsid w:val="00E40F0D"/>
    <w:rsid w:val="00E4161F"/>
    <w:rsid w:val="00E417CB"/>
    <w:rsid w:val="00E41DE4"/>
    <w:rsid w:val="00E41E14"/>
    <w:rsid w:val="00E41F10"/>
    <w:rsid w:val="00E42987"/>
    <w:rsid w:val="00E429AE"/>
    <w:rsid w:val="00E42B5D"/>
    <w:rsid w:val="00E438DA"/>
    <w:rsid w:val="00E43982"/>
    <w:rsid w:val="00E44394"/>
    <w:rsid w:val="00E44BA7"/>
    <w:rsid w:val="00E4554F"/>
    <w:rsid w:val="00E45610"/>
    <w:rsid w:val="00E45C61"/>
    <w:rsid w:val="00E4616A"/>
    <w:rsid w:val="00E47A6A"/>
    <w:rsid w:val="00E47C68"/>
    <w:rsid w:val="00E47DB2"/>
    <w:rsid w:val="00E5068E"/>
    <w:rsid w:val="00E50938"/>
    <w:rsid w:val="00E5099D"/>
    <w:rsid w:val="00E50F58"/>
    <w:rsid w:val="00E52015"/>
    <w:rsid w:val="00E52D18"/>
    <w:rsid w:val="00E53B73"/>
    <w:rsid w:val="00E54DAC"/>
    <w:rsid w:val="00E54E1D"/>
    <w:rsid w:val="00E550CF"/>
    <w:rsid w:val="00E55236"/>
    <w:rsid w:val="00E564A6"/>
    <w:rsid w:val="00E567B3"/>
    <w:rsid w:val="00E56C93"/>
    <w:rsid w:val="00E56E67"/>
    <w:rsid w:val="00E5709F"/>
    <w:rsid w:val="00E576CD"/>
    <w:rsid w:val="00E57769"/>
    <w:rsid w:val="00E57AF0"/>
    <w:rsid w:val="00E57ECD"/>
    <w:rsid w:val="00E6017C"/>
    <w:rsid w:val="00E60C08"/>
    <w:rsid w:val="00E61C9C"/>
    <w:rsid w:val="00E620C3"/>
    <w:rsid w:val="00E62478"/>
    <w:rsid w:val="00E6268C"/>
    <w:rsid w:val="00E6308A"/>
    <w:rsid w:val="00E63092"/>
    <w:rsid w:val="00E63180"/>
    <w:rsid w:val="00E64E7A"/>
    <w:rsid w:val="00E6508E"/>
    <w:rsid w:val="00E651B5"/>
    <w:rsid w:val="00E66B82"/>
    <w:rsid w:val="00E66D0A"/>
    <w:rsid w:val="00E67860"/>
    <w:rsid w:val="00E7039F"/>
    <w:rsid w:val="00E70A6C"/>
    <w:rsid w:val="00E71299"/>
    <w:rsid w:val="00E71968"/>
    <w:rsid w:val="00E7270D"/>
    <w:rsid w:val="00E728C0"/>
    <w:rsid w:val="00E7368D"/>
    <w:rsid w:val="00E74248"/>
    <w:rsid w:val="00E74A70"/>
    <w:rsid w:val="00E74C18"/>
    <w:rsid w:val="00E75B8A"/>
    <w:rsid w:val="00E75CDB"/>
    <w:rsid w:val="00E7609D"/>
    <w:rsid w:val="00E8036D"/>
    <w:rsid w:val="00E80567"/>
    <w:rsid w:val="00E80E4D"/>
    <w:rsid w:val="00E80EA4"/>
    <w:rsid w:val="00E80ED5"/>
    <w:rsid w:val="00E81779"/>
    <w:rsid w:val="00E81832"/>
    <w:rsid w:val="00E8189F"/>
    <w:rsid w:val="00E81BCF"/>
    <w:rsid w:val="00E81DDD"/>
    <w:rsid w:val="00E822B6"/>
    <w:rsid w:val="00E8321B"/>
    <w:rsid w:val="00E83805"/>
    <w:rsid w:val="00E838DF"/>
    <w:rsid w:val="00E83BFF"/>
    <w:rsid w:val="00E83C01"/>
    <w:rsid w:val="00E83D4E"/>
    <w:rsid w:val="00E84A72"/>
    <w:rsid w:val="00E84F8E"/>
    <w:rsid w:val="00E852F4"/>
    <w:rsid w:val="00E85D54"/>
    <w:rsid w:val="00E85E4A"/>
    <w:rsid w:val="00E86360"/>
    <w:rsid w:val="00E86717"/>
    <w:rsid w:val="00E87724"/>
    <w:rsid w:val="00E87890"/>
    <w:rsid w:val="00E87E4C"/>
    <w:rsid w:val="00E903CF"/>
    <w:rsid w:val="00E90BA8"/>
    <w:rsid w:val="00E90F59"/>
    <w:rsid w:val="00E90FE7"/>
    <w:rsid w:val="00E9107D"/>
    <w:rsid w:val="00E91924"/>
    <w:rsid w:val="00E91C59"/>
    <w:rsid w:val="00E92C35"/>
    <w:rsid w:val="00E92D89"/>
    <w:rsid w:val="00E93035"/>
    <w:rsid w:val="00E933CF"/>
    <w:rsid w:val="00E93944"/>
    <w:rsid w:val="00E94234"/>
    <w:rsid w:val="00E9428C"/>
    <w:rsid w:val="00E94B5D"/>
    <w:rsid w:val="00E94CAE"/>
    <w:rsid w:val="00E95039"/>
    <w:rsid w:val="00E9546D"/>
    <w:rsid w:val="00E9576B"/>
    <w:rsid w:val="00E95C14"/>
    <w:rsid w:val="00E95CB4"/>
    <w:rsid w:val="00E965AC"/>
    <w:rsid w:val="00EA0089"/>
    <w:rsid w:val="00EA031B"/>
    <w:rsid w:val="00EA0A45"/>
    <w:rsid w:val="00EA0C34"/>
    <w:rsid w:val="00EA1630"/>
    <w:rsid w:val="00EA18C5"/>
    <w:rsid w:val="00EA2525"/>
    <w:rsid w:val="00EA296F"/>
    <w:rsid w:val="00EA2DEC"/>
    <w:rsid w:val="00EA2ED9"/>
    <w:rsid w:val="00EA3559"/>
    <w:rsid w:val="00EA3665"/>
    <w:rsid w:val="00EA36DA"/>
    <w:rsid w:val="00EA4773"/>
    <w:rsid w:val="00EA4B01"/>
    <w:rsid w:val="00EA58FC"/>
    <w:rsid w:val="00EA6DB0"/>
    <w:rsid w:val="00EA6E80"/>
    <w:rsid w:val="00EA6FF1"/>
    <w:rsid w:val="00EA726D"/>
    <w:rsid w:val="00EA74AE"/>
    <w:rsid w:val="00EA7AD3"/>
    <w:rsid w:val="00EB00A5"/>
    <w:rsid w:val="00EB03B9"/>
    <w:rsid w:val="00EB03F5"/>
    <w:rsid w:val="00EB08F2"/>
    <w:rsid w:val="00EB142C"/>
    <w:rsid w:val="00EB14C7"/>
    <w:rsid w:val="00EB36E5"/>
    <w:rsid w:val="00EB3F81"/>
    <w:rsid w:val="00EB4821"/>
    <w:rsid w:val="00EB4F15"/>
    <w:rsid w:val="00EB5236"/>
    <w:rsid w:val="00EB53C4"/>
    <w:rsid w:val="00EB5FCF"/>
    <w:rsid w:val="00EB61DD"/>
    <w:rsid w:val="00EB63C4"/>
    <w:rsid w:val="00EB666C"/>
    <w:rsid w:val="00EB726D"/>
    <w:rsid w:val="00EB77AF"/>
    <w:rsid w:val="00EC07C4"/>
    <w:rsid w:val="00EC09A6"/>
    <w:rsid w:val="00EC14CE"/>
    <w:rsid w:val="00EC1CE5"/>
    <w:rsid w:val="00EC1F2F"/>
    <w:rsid w:val="00EC24B3"/>
    <w:rsid w:val="00EC27B5"/>
    <w:rsid w:val="00EC2A42"/>
    <w:rsid w:val="00EC2BD6"/>
    <w:rsid w:val="00EC2F79"/>
    <w:rsid w:val="00EC32F8"/>
    <w:rsid w:val="00EC339C"/>
    <w:rsid w:val="00EC34B9"/>
    <w:rsid w:val="00EC3520"/>
    <w:rsid w:val="00EC3B17"/>
    <w:rsid w:val="00EC4403"/>
    <w:rsid w:val="00EC459E"/>
    <w:rsid w:val="00EC45EC"/>
    <w:rsid w:val="00EC4F8F"/>
    <w:rsid w:val="00EC5199"/>
    <w:rsid w:val="00EC55ED"/>
    <w:rsid w:val="00EC613C"/>
    <w:rsid w:val="00EC6368"/>
    <w:rsid w:val="00EC675B"/>
    <w:rsid w:val="00EC688E"/>
    <w:rsid w:val="00EC6918"/>
    <w:rsid w:val="00EC6AC4"/>
    <w:rsid w:val="00EC6CD8"/>
    <w:rsid w:val="00EC72D2"/>
    <w:rsid w:val="00EC797C"/>
    <w:rsid w:val="00EC7CE2"/>
    <w:rsid w:val="00EC7F3A"/>
    <w:rsid w:val="00ED0E4D"/>
    <w:rsid w:val="00ED173F"/>
    <w:rsid w:val="00ED180D"/>
    <w:rsid w:val="00ED1A72"/>
    <w:rsid w:val="00ED1BF4"/>
    <w:rsid w:val="00ED2180"/>
    <w:rsid w:val="00ED29EA"/>
    <w:rsid w:val="00ED2C97"/>
    <w:rsid w:val="00ED317E"/>
    <w:rsid w:val="00ED3A26"/>
    <w:rsid w:val="00ED3E5F"/>
    <w:rsid w:val="00ED4D1C"/>
    <w:rsid w:val="00ED5123"/>
    <w:rsid w:val="00ED5533"/>
    <w:rsid w:val="00ED57A4"/>
    <w:rsid w:val="00ED662D"/>
    <w:rsid w:val="00ED6655"/>
    <w:rsid w:val="00ED66E1"/>
    <w:rsid w:val="00ED6BEA"/>
    <w:rsid w:val="00ED6FE6"/>
    <w:rsid w:val="00ED757E"/>
    <w:rsid w:val="00ED7760"/>
    <w:rsid w:val="00ED7CFD"/>
    <w:rsid w:val="00EE025E"/>
    <w:rsid w:val="00EE0CBF"/>
    <w:rsid w:val="00EE0E6B"/>
    <w:rsid w:val="00EE14B2"/>
    <w:rsid w:val="00EE15F4"/>
    <w:rsid w:val="00EE1866"/>
    <w:rsid w:val="00EE1F36"/>
    <w:rsid w:val="00EE261C"/>
    <w:rsid w:val="00EE293F"/>
    <w:rsid w:val="00EE2B1C"/>
    <w:rsid w:val="00EE2E1E"/>
    <w:rsid w:val="00EE4896"/>
    <w:rsid w:val="00EE48BD"/>
    <w:rsid w:val="00EE4DB4"/>
    <w:rsid w:val="00EE5F7D"/>
    <w:rsid w:val="00EE6342"/>
    <w:rsid w:val="00EE6B33"/>
    <w:rsid w:val="00EE7B3F"/>
    <w:rsid w:val="00EE7F9A"/>
    <w:rsid w:val="00EF0027"/>
    <w:rsid w:val="00EF0127"/>
    <w:rsid w:val="00EF032D"/>
    <w:rsid w:val="00EF034E"/>
    <w:rsid w:val="00EF0A41"/>
    <w:rsid w:val="00EF12FD"/>
    <w:rsid w:val="00EF18A4"/>
    <w:rsid w:val="00EF1ED9"/>
    <w:rsid w:val="00EF22F7"/>
    <w:rsid w:val="00EF309B"/>
    <w:rsid w:val="00EF39A4"/>
    <w:rsid w:val="00EF3CEE"/>
    <w:rsid w:val="00EF4668"/>
    <w:rsid w:val="00EF5904"/>
    <w:rsid w:val="00EF63C7"/>
    <w:rsid w:val="00EF6D51"/>
    <w:rsid w:val="00EF7272"/>
    <w:rsid w:val="00EF7394"/>
    <w:rsid w:val="00EF78B9"/>
    <w:rsid w:val="00EF78FA"/>
    <w:rsid w:val="00EF7C12"/>
    <w:rsid w:val="00EF7E2B"/>
    <w:rsid w:val="00F0041C"/>
    <w:rsid w:val="00F009C0"/>
    <w:rsid w:val="00F01042"/>
    <w:rsid w:val="00F011CE"/>
    <w:rsid w:val="00F012EB"/>
    <w:rsid w:val="00F01F12"/>
    <w:rsid w:val="00F0209F"/>
    <w:rsid w:val="00F02630"/>
    <w:rsid w:val="00F0379B"/>
    <w:rsid w:val="00F03C4C"/>
    <w:rsid w:val="00F041DB"/>
    <w:rsid w:val="00F052DE"/>
    <w:rsid w:val="00F06117"/>
    <w:rsid w:val="00F0698C"/>
    <w:rsid w:val="00F06BA8"/>
    <w:rsid w:val="00F0709D"/>
    <w:rsid w:val="00F07211"/>
    <w:rsid w:val="00F07D02"/>
    <w:rsid w:val="00F07F34"/>
    <w:rsid w:val="00F10AF2"/>
    <w:rsid w:val="00F10CB8"/>
    <w:rsid w:val="00F11514"/>
    <w:rsid w:val="00F11BF0"/>
    <w:rsid w:val="00F126C6"/>
    <w:rsid w:val="00F12B14"/>
    <w:rsid w:val="00F12ED2"/>
    <w:rsid w:val="00F131D0"/>
    <w:rsid w:val="00F13BBF"/>
    <w:rsid w:val="00F1429D"/>
    <w:rsid w:val="00F14896"/>
    <w:rsid w:val="00F149E7"/>
    <w:rsid w:val="00F154D2"/>
    <w:rsid w:val="00F168BE"/>
    <w:rsid w:val="00F203F8"/>
    <w:rsid w:val="00F20471"/>
    <w:rsid w:val="00F21652"/>
    <w:rsid w:val="00F223E6"/>
    <w:rsid w:val="00F22922"/>
    <w:rsid w:val="00F22B97"/>
    <w:rsid w:val="00F247F0"/>
    <w:rsid w:val="00F25557"/>
    <w:rsid w:val="00F25642"/>
    <w:rsid w:val="00F25AA6"/>
    <w:rsid w:val="00F26E46"/>
    <w:rsid w:val="00F274DB"/>
    <w:rsid w:val="00F275A9"/>
    <w:rsid w:val="00F27A92"/>
    <w:rsid w:val="00F30081"/>
    <w:rsid w:val="00F3036A"/>
    <w:rsid w:val="00F30555"/>
    <w:rsid w:val="00F30CE3"/>
    <w:rsid w:val="00F31300"/>
    <w:rsid w:val="00F31538"/>
    <w:rsid w:val="00F3196C"/>
    <w:rsid w:val="00F31D41"/>
    <w:rsid w:val="00F32E73"/>
    <w:rsid w:val="00F334ED"/>
    <w:rsid w:val="00F337A0"/>
    <w:rsid w:val="00F33B5D"/>
    <w:rsid w:val="00F33D7B"/>
    <w:rsid w:val="00F348A6"/>
    <w:rsid w:val="00F34B16"/>
    <w:rsid w:val="00F35445"/>
    <w:rsid w:val="00F356E8"/>
    <w:rsid w:val="00F35A2D"/>
    <w:rsid w:val="00F35A99"/>
    <w:rsid w:val="00F35ACF"/>
    <w:rsid w:val="00F35AE5"/>
    <w:rsid w:val="00F35BA9"/>
    <w:rsid w:val="00F35C2D"/>
    <w:rsid w:val="00F36334"/>
    <w:rsid w:val="00F366A8"/>
    <w:rsid w:val="00F3673E"/>
    <w:rsid w:val="00F368BC"/>
    <w:rsid w:val="00F370D2"/>
    <w:rsid w:val="00F37B23"/>
    <w:rsid w:val="00F37E2A"/>
    <w:rsid w:val="00F416BC"/>
    <w:rsid w:val="00F42051"/>
    <w:rsid w:val="00F42227"/>
    <w:rsid w:val="00F422D8"/>
    <w:rsid w:val="00F4236A"/>
    <w:rsid w:val="00F42B59"/>
    <w:rsid w:val="00F42CCF"/>
    <w:rsid w:val="00F43146"/>
    <w:rsid w:val="00F444E1"/>
    <w:rsid w:val="00F44927"/>
    <w:rsid w:val="00F4517E"/>
    <w:rsid w:val="00F456E4"/>
    <w:rsid w:val="00F459CB"/>
    <w:rsid w:val="00F47374"/>
    <w:rsid w:val="00F475CB"/>
    <w:rsid w:val="00F4782B"/>
    <w:rsid w:val="00F47EC6"/>
    <w:rsid w:val="00F50FA9"/>
    <w:rsid w:val="00F5278B"/>
    <w:rsid w:val="00F53530"/>
    <w:rsid w:val="00F5379D"/>
    <w:rsid w:val="00F53D0E"/>
    <w:rsid w:val="00F53D2C"/>
    <w:rsid w:val="00F5466F"/>
    <w:rsid w:val="00F55670"/>
    <w:rsid w:val="00F55D79"/>
    <w:rsid w:val="00F5728C"/>
    <w:rsid w:val="00F57D28"/>
    <w:rsid w:val="00F60090"/>
    <w:rsid w:val="00F605CC"/>
    <w:rsid w:val="00F614E6"/>
    <w:rsid w:val="00F6150C"/>
    <w:rsid w:val="00F61934"/>
    <w:rsid w:val="00F61A29"/>
    <w:rsid w:val="00F61C79"/>
    <w:rsid w:val="00F61CDC"/>
    <w:rsid w:val="00F62065"/>
    <w:rsid w:val="00F62E5F"/>
    <w:rsid w:val="00F632A5"/>
    <w:rsid w:val="00F63361"/>
    <w:rsid w:val="00F635B3"/>
    <w:rsid w:val="00F6364C"/>
    <w:rsid w:val="00F6396E"/>
    <w:rsid w:val="00F63EAE"/>
    <w:rsid w:val="00F643AE"/>
    <w:rsid w:val="00F6486B"/>
    <w:rsid w:val="00F64E10"/>
    <w:rsid w:val="00F654FC"/>
    <w:rsid w:val="00F66963"/>
    <w:rsid w:val="00F66D23"/>
    <w:rsid w:val="00F66EBD"/>
    <w:rsid w:val="00F66FC0"/>
    <w:rsid w:val="00F673D2"/>
    <w:rsid w:val="00F70259"/>
    <w:rsid w:val="00F706EE"/>
    <w:rsid w:val="00F70B05"/>
    <w:rsid w:val="00F70B47"/>
    <w:rsid w:val="00F70C24"/>
    <w:rsid w:val="00F71784"/>
    <w:rsid w:val="00F71993"/>
    <w:rsid w:val="00F71B9E"/>
    <w:rsid w:val="00F71C89"/>
    <w:rsid w:val="00F7216A"/>
    <w:rsid w:val="00F72180"/>
    <w:rsid w:val="00F72747"/>
    <w:rsid w:val="00F7277E"/>
    <w:rsid w:val="00F72D4B"/>
    <w:rsid w:val="00F73258"/>
    <w:rsid w:val="00F73454"/>
    <w:rsid w:val="00F734EB"/>
    <w:rsid w:val="00F73A48"/>
    <w:rsid w:val="00F73C6C"/>
    <w:rsid w:val="00F73CBE"/>
    <w:rsid w:val="00F744D6"/>
    <w:rsid w:val="00F74E7A"/>
    <w:rsid w:val="00F751B4"/>
    <w:rsid w:val="00F75A5F"/>
    <w:rsid w:val="00F766A4"/>
    <w:rsid w:val="00F772E3"/>
    <w:rsid w:val="00F774C8"/>
    <w:rsid w:val="00F800AB"/>
    <w:rsid w:val="00F80C25"/>
    <w:rsid w:val="00F81855"/>
    <w:rsid w:val="00F81882"/>
    <w:rsid w:val="00F818A8"/>
    <w:rsid w:val="00F821C7"/>
    <w:rsid w:val="00F8254C"/>
    <w:rsid w:val="00F825CD"/>
    <w:rsid w:val="00F8286D"/>
    <w:rsid w:val="00F82E73"/>
    <w:rsid w:val="00F8315D"/>
    <w:rsid w:val="00F833A3"/>
    <w:rsid w:val="00F835CC"/>
    <w:rsid w:val="00F84418"/>
    <w:rsid w:val="00F85563"/>
    <w:rsid w:val="00F85935"/>
    <w:rsid w:val="00F85E15"/>
    <w:rsid w:val="00F85E5E"/>
    <w:rsid w:val="00F85EF3"/>
    <w:rsid w:val="00F86F70"/>
    <w:rsid w:val="00F8722C"/>
    <w:rsid w:val="00F8746B"/>
    <w:rsid w:val="00F87A2E"/>
    <w:rsid w:val="00F90033"/>
    <w:rsid w:val="00F906D7"/>
    <w:rsid w:val="00F90DAA"/>
    <w:rsid w:val="00F912DE"/>
    <w:rsid w:val="00F916DE"/>
    <w:rsid w:val="00F92333"/>
    <w:rsid w:val="00F925E7"/>
    <w:rsid w:val="00F92A77"/>
    <w:rsid w:val="00F92B0A"/>
    <w:rsid w:val="00F92C40"/>
    <w:rsid w:val="00F938F8"/>
    <w:rsid w:val="00F93925"/>
    <w:rsid w:val="00F93D45"/>
    <w:rsid w:val="00F94000"/>
    <w:rsid w:val="00F943C1"/>
    <w:rsid w:val="00F94577"/>
    <w:rsid w:val="00F95085"/>
    <w:rsid w:val="00F95BB8"/>
    <w:rsid w:val="00F9695B"/>
    <w:rsid w:val="00F96962"/>
    <w:rsid w:val="00F96D6A"/>
    <w:rsid w:val="00FA1509"/>
    <w:rsid w:val="00FA190E"/>
    <w:rsid w:val="00FA1BAD"/>
    <w:rsid w:val="00FA1C3A"/>
    <w:rsid w:val="00FA1E93"/>
    <w:rsid w:val="00FA2261"/>
    <w:rsid w:val="00FA2613"/>
    <w:rsid w:val="00FA2779"/>
    <w:rsid w:val="00FA2A6B"/>
    <w:rsid w:val="00FA2A96"/>
    <w:rsid w:val="00FA2BD4"/>
    <w:rsid w:val="00FA30BB"/>
    <w:rsid w:val="00FA490C"/>
    <w:rsid w:val="00FA4D64"/>
    <w:rsid w:val="00FA5074"/>
    <w:rsid w:val="00FA5198"/>
    <w:rsid w:val="00FA58E2"/>
    <w:rsid w:val="00FA59FC"/>
    <w:rsid w:val="00FA671A"/>
    <w:rsid w:val="00FA6D5C"/>
    <w:rsid w:val="00FA7003"/>
    <w:rsid w:val="00FA7656"/>
    <w:rsid w:val="00FA76B0"/>
    <w:rsid w:val="00FA782B"/>
    <w:rsid w:val="00FA7AD8"/>
    <w:rsid w:val="00FA7B24"/>
    <w:rsid w:val="00FA7CA7"/>
    <w:rsid w:val="00FB0941"/>
    <w:rsid w:val="00FB0B20"/>
    <w:rsid w:val="00FB0FAC"/>
    <w:rsid w:val="00FB1AE6"/>
    <w:rsid w:val="00FB29BB"/>
    <w:rsid w:val="00FB2B50"/>
    <w:rsid w:val="00FB2C88"/>
    <w:rsid w:val="00FB31F3"/>
    <w:rsid w:val="00FB47C8"/>
    <w:rsid w:val="00FB48AE"/>
    <w:rsid w:val="00FB4C25"/>
    <w:rsid w:val="00FB4DB6"/>
    <w:rsid w:val="00FB5007"/>
    <w:rsid w:val="00FB5AED"/>
    <w:rsid w:val="00FB5C5B"/>
    <w:rsid w:val="00FB64F1"/>
    <w:rsid w:val="00FB68E8"/>
    <w:rsid w:val="00FB6AF2"/>
    <w:rsid w:val="00FB6F85"/>
    <w:rsid w:val="00FB73B1"/>
    <w:rsid w:val="00FB75B1"/>
    <w:rsid w:val="00FB77AB"/>
    <w:rsid w:val="00FB7CFE"/>
    <w:rsid w:val="00FC0292"/>
    <w:rsid w:val="00FC0424"/>
    <w:rsid w:val="00FC0B6D"/>
    <w:rsid w:val="00FC0C11"/>
    <w:rsid w:val="00FC0C12"/>
    <w:rsid w:val="00FC0CE9"/>
    <w:rsid w:val="00FC0EF4"/>
    <w:rsid w:val="00FC151B"/>
    <w:rsid w:val="00FC1575"/>
    <w:rsid w:val="00FC17D1"/>
    <w:rsid w:val="00FC1D94"/>
    <w:rsid w:val="00FC1FF3"/>
    <w:rsid w:val="00FC21B1"/>
    <w:rsid w:val="00FC29C9"/>
    <w:rsid w:val="00FC33F9"/>
    <w:rsid w:val="00FC34D6"/>
    <w:rsid w:val="00FC3512"/>
    <w:rsid w:val="00FC3DE1"/>
    <w:rsid w:val="00FC4B04"/>
    <w:rsid w:val="00FC4FA6"/>
    <w:rsid w:val="00FC50D9"/>
    <w:rsid w:val="00FC51D2"/>
    <w:rsid w:val="00FC567A"/>
    <w:rsid w:val="00FC5E44"/>
    <w:rsid w:val="00FC5EA2"/>
    <w:rsid w:val="00FC5F7C"/>
    <w:rsid w:val="00FC6116"/>
    <w:rsid w:val="00FC64BC"/>
    <w:rsid w:val="00FC6BE6"/>
    <w:rsid w:val="00FC6F00"/>
    <w:rsid w:val="00FC7012"/>
    <w:rsid w:val="00FC74F4"/>
    <w:rsid w:val="00FC7CCE"/>
    <w:rsid w:val="00FC7DDF"/>
    <w:rsid w:val="00FC7EB0"/>
    <w:rsid w:val="00FD0172"/>
    <w:rsid w:val="00FD064F"/>
    <w:rsid w:val="00FD0684"/>
    <w:rsid w:val="00FD0735"/>
    <w:rsid w:val="00FD0A22"/>
    <w:rsid w:val="00FD11B1"/>
    <w:rsid w:val="00FD134E"/>
    <w:rsid w:val="00FD14E6"/>
    <w:rsid w:val="00FD1D33"/>
    <w:rsid w:val="00FD23C2"/>
    <w:rsid w:val="00FD2DE1"/>
    <w:rsid w:val="00FD3484"/>
    <w:rsid w:val="00FD4683"/>
    <w:rsid w:val="00FD46B5"/>
    <w:rsid w:val="00FD4CCA"/>
    <w:rsid w:val="00FD4FB0"/>
    <w:rsid w:val="00FD697E"/>
    <w:rsid w:val="00FD6983"/>
    <w:rsid w:val="00FD6C97"/>
    <w:rsid w:val="00FD6EA9"/>
    <w:rsid w:val="00FE00F3"/>
    <w:rsid w:val="00FE0689"/>
    <w:rsid w:val="00FE0B41"/>
    <w:rsid w:val="00FE13A9"/>
    <w:rsid w:val="00FE1CF3"/>
    <w:rsid w:val="00FE1EDE"/>
    <w:rsid w:val="00FE25F2"/>
    <w:rsid w:val="00FE29DE"/>
    <w:rsid w:val="00FE2AF1"/>
    <w:rsid w:val="00FE2C84"/>
    <w:rsid w:val="00FE2D70"/>
    <w:rsid w:val="00FE3289"/>
    <w:rsid w:val="00FE38C2"/>
    <w:rsid w:val="00FE3C82"/>
    <w:rsid w:val="00FE599A"/>
    <w:rsid w:val="00FE6AA6"/>
    <w:rsid w:val="00FE7EE6"/>
    <w:rsid w:val="00FF0105"/>
    <w:rsid w:val="00FF0484"/>
    <w:rsid w:val="00FF08AB"/>
    <w:rsid w:val="00FF0B84"/>
    <w:rsid w:val="00FF0E37"/>
    <w:rsid w:val="00FF0E99"/>
    <w:rsid w:val="00FF0F3F"/>
    <w:rsid w:val="00FF13B5"/>
    <w:rsid w:val="00FF1669"/>
    <w:rsid w:val="00FF204A"/>
    <w:rsid w:val="00FF2302"/>
    <w:rsid w:val="00FF2713"/>
    <w:rsid w:val="00FF2946"/>
    <w:rsid w:val="00FF2A18"/>
    <w:rsid w:val="00FF3408"/>
    <w:rsid w:val="00FF3C1D"/>
    <w:rsid w:val="00FF3FFE"/>
    <w:rsid w:val="00FF417C"/>
    <w:rsid w:val="00FF43FE"/>
    <w:rsid w:val="00FF457E"/>
    <w:rsid w:val="00FF4D02"/>
    <w:rsid w:val="00FF5138"/>
    <w:rsid w:val="00FF5216"/>
    <w:rsid w:val="00FF5988"/>
    <w:rsid w:val="00FF68C9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943B30"/>
  <w15:docId w15:val="{8150369A-55AB-42EA-8E7C-C8B153EF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1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4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uiPriority w:val="20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84197"/>
    <w:rPr>
      <w:vertAlign w:val="superscript"/>
    </w:rPr>
  </w:style>
  <w:style w:type="character" w:customStyle="1" w:styleId="Nagwek1Znak">
    <w:name w:val="Nagłówek 1 Znak"/>
    <w:link w:val="Nagwek1"/>
    <w:rsid w:val="0068419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2C1C57"/>
    <w:pPr>
      <w:numPr>
        <w:numId w:val="42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771" w:hanging="425"/>
      <w:contextualSpacing/>
    </w:pPr>
    <w:rPr>
      <w:rFonts w:asciiTheme="minorHAnsi" w:hAnsiTheme="minorHAnsi" w:cs="Microsoft Sans Serif"/>
      <w:bCs/>
      <w:iCs/>
      <w:lang w:eastAsia="en-US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9273D5"/>
    <w:pPr>
      <w:tabs>
        <w:tab w:val="left" w:pos="1320"/>
        <w:tab w:val="right" w:leader="dot" w:pos="9356"/>
      </w:tabs>
      <w:suppressAutoHyphens/>
      <w:spacing w:after="120" w:line="276" w:lineRule="auto"/>
      <w:ind w:left="851" w:hanging="567"/>
    </w:pPr>
    <w:rPr>
      <w:rFonts w:ascii="Calibri" w:hAnsi="Calibri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AA3550"/>
    <w:rPr>
      <w:sz w:val="24"/>
      <w:szCs w:val="24"/>
    </w:rPr>
  </w:style>
  <w:style w:type="paragraph" w:customStyle="1" w:styleId="Default">
    <w:name w:val="Default"/>
    <w:rsid w:val="009A24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2">
    <w:name w:val="h2"/>
    <w:rsid w:val="002C4849"/>
  </w:style>
  <w:style w:type="character" w:customStyle="1" w:styleId="h1">
    <w:name w:val="h1"/>
    <w:rsid w:val="002C4849"/>
  </w:style>
  <w:style w:type="character" w:customStyle="1" w:styleId="AkapitzlistZnak">
    <w:name w:val="Akapit z listą Znak"/>
    <w:link w:val="Akapitzlist"/>
    <w:uiPriority w:val="34"/>
    <w:rsid w:val="002C1C57"/>
    <w:rPr>
      <w:rFonts w:asciiTheme="minorHAnsi" w:hAnsiTheme="minorHAnsi" w:cs="Microsoft Sans Serif"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  <w:ind w:left="240"/>
    </w:pPr>
    <w:rPr>
      <w:rFonts w:asciiTheme="minorHAnsi" w:hAnsiTheme="minorHAnsi"/>
      <w:noProof/>
    </w:rPr>
  </w:style>
  <w:style w:type="character" w:styleId="Pogrubienie">
    <w:name w:val="Strong"/>
    <w:qFormat/>
    <w:rsid w:val="0065370C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6E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6E26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56E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E142F"/>
    <w:pPr>
      <w:tabs>
        <w:tab w:val="right" w:leader="dot" w:pos="9394"/>
      </w:tabs>
      <w:spacing w:after="100"/>
    </w:pPr>
    <w:rPr>
      <w:rFonts w:asciiTheme="minorHAnsi" w:hAnsiTheme="minorHAnsi"/>
      <w:noProof/>
    </w:rPr>
  </w:style>
  <w:style w:type="character" w:customStyle="1" w:styleId="fn-ref">
    <w:name w:val="fn-ref"/>
    <w:basedOn w:val="Domylnaczcionkaakapitu"/>
    <w:rsid w:val="00C1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opolskie.pl/" TargetMode="External"/><Relationship Id="rId13" Type="http://schemas.openxmlformats.org/officeDocument/2006/relationships/hyperlink" Target="http://www.funduszeeuropejskie.gov.pl/" TargetMode="External"/><Relationship Id="rId18" Type="http://schemas.openxmlformats.org/officeDocument/2006/relationships/hyperlink" Target="http://www.rpo.opolskie.pl/" TargetMode="External"/><Relationship Id="rId26" Type="http://schemas.openxmlformats.org/officeDocument/2006/relationships/hyperlink" Target="http://www.rpo.opolskie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opolskie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po.opolskie.pl/" TargetMode="External"/><Relationship Id="rId17" Type="http://schemas.openxmlformats.org/officeDocument/2006/relationships/hyperlink" Target="http://www.pw.opolskie.pl/" TargetMode="External"/><Relationship Id="rId25" Type="http://schemas.openxmlformats.org/officeDocument/2006/relationships/hyperlink" Target="http://prawo.sejm.gov.pl/isap.nsf/DocDetails.xsp?id=WDU2018000133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w.opolskie.pl/" TargetMode="External"/><Relationship Id="rId20" Type="http://schemas.openxmlformats.org/officeDocument/2006/relationships/hyperlink" Target="http://www.rpo.opolskie.pl/?page_id=27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50002156&amp;min=1" TargetMode="External"/><Relationship Id="rId24" Type="http://schemas.openxmlformats.org/officeDocument/2006/relationships/hyperlink" Target="http://www.funduszeeuropejskie.gov.pl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/" TargetMode="External"/><Relationship Id="rId23" Type="http://schemas.openxmlformats.org/officeDocument/2006/relationships/hyperlink" Target="http://www.rpo.opolskie.pl/" TargetMode="External"/><Relationship Id="rId28" Type="http://schemas.openxmlformats.org/officeDocument/2006/relationships/hyperlink" Target="http://rpo.opolskie.pl/?p=1030%20" TargetMode="External"/><Relationship Id="rId10" Type="http://schemas.openxmlformats.org/officeDocument/2006/relationships/hyperlink" Target="http://prawo.sejm.gov.pl/isap.nsf/DocDetails.xsp?id=WDU20190000869" TargetMode="External"/><Relationship Id="rId19" Type="http://schemas.openxmlformats.org/officeDocument/2006/relationships/hyperlink" Target="http://www.funduszeeuropejskie.gov.pl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://www.rpo.opolskie.pl/" TargetMode="External"/><Relationship Id="rId22" Type="http://schemas.openxmlformats.org/officeDocument/2006/relationships/hyperlink" Target="mailto:rpefs@opolskie.pl" TargetMode="External"/><Relationship Id="rId27" Type="http://schemas.openxmlformats.org/officeDocument/2006/relationships/hyperlink" Target="http://www.funduszeeuropejskie.gov.pl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opolski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BD81-03F8-435A-AFE9-F0F8AA3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6128</Words>
  <Characters>44466</Characters>
  <Application>Microsoft Office Word</Application>
  <DocSecurity>0</DocSecurity>
  <Lines>370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50494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Bobiarska</dc:creator>
  <cp:lastModifiedBy>ILONA BONDAREWICZ</cp:lastModifiedBy>
  <cp:revision>25</cp:revision>
  <cp:lastPrinted>2018-05-21T12:24:00Z</cp:lastPrinted>
  <dcterms:created xsi:type="dcterms:W3CDTF">2020-09-02T06:05:00Z</dcterms:created>
  <dcterms:modified xsi:type="dcterms:W3CDTF">2020-09-08T08:01:00Z</dcterms:modified>
</cp:coreProperties>
</file>