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9E5D8B">
        <w:rPr>
          <w:rFonts w:ascii="Calibri" w:hAnsi="Calibri"/>
          <w:b/>
          <w:color w:val="000000"/>
          <w:sz w:val="22"/>
          <w:szCs w:val="22"/>
        </w:rPr>
        <w:t>5</w:t>
      </w:r>
      <w:r w:rsidR="00565B07" w:rsidRPr="0087433A">
        <w:rPr>
          <w:rFonts w:ascii="Calibri" w:hAnsi="Calibri"/>
          <w:b/>
          <w:color w:val="000000"/>
          <w:sz w:val="22"/>
          <w:szCs w:val="22"/>
        </w:rPr>
        <w:t>/19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B148CB" w:rsidTr="003361F6">
        <w:trPr>
          <w:trHeight w:val="1866"/>
        </w:trPr>
        <w:tc>
          <w:tcPr>
            <w:tcW w:w="851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148CB" w:rsidRPr="00B148CB" w:rsidRDefault="00B148CB" w:rsidP="00B148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sz w:val="22"/>
                <w:szCs w:val="22"/>
              </w:rPr>
              <w:t xml:space="preserve">Poprawa połączenia południowej części Województwa Opolskiego </w:t>
            </w:r>
            <w:r w:rsidRPr="00B148CB">
              <w:rPr>
                <w:rFonts w:asciiTheme="minorHAnsi" w:hAnsiTheme="minorHAnsi"/>
                <w:sz w:val="22"/>
                <w:szCs w:val="22"/>
              </w:rPr>
              <w:br/>
              <w:t xml:space="preserve">z autostradą A4. Przebudowa drogi wojewódzkiej nr 416 wraz </w:t>
            </w:r>
          </w:p>
          <w:p w:rsidR="00A30A78" w:rsidRPr="00B148CB" w:rsidRDefault="00B148CB" w:rsidP="00B148C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148CB">
              <w:rPr>
                <w:rFonts w:asciiTheme="minorHAnsi" w:hAnsiTheme="minorHAnsi"/>
                <w:sz w:val="22"/>
                <w:szCs w:val="22"/>
              </w:rPr>
              <w:t>z przebudową obiektu mostowego w m. Kórnica</w:t>
            </w:r>
          </w:p>
        </w:tc>
        <w:tc>
          <w:tcPr>
            <w:tcW w:w="2126" w:type="dxa"/>
            <w:vAlign w:val="center"/>
          </w:tcPr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65B07" w:rsidRPr="00B148CB" w:rsidRDefault="00565B07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C00D4" w:rsidRPr="00B148CB" w:rsidRDefault="00B148CB" w:rsidP="000C00D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5 730 916,75</w:t>
            </w:r>
          </w:p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B148CB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B148CB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B148CB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B148CB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B148CB" w:rsidRDefault="0087433A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148CB">
              <w:rPr>
                <w:rFonts w:ascii="Calibri" w:hAnsi="Calibri"/>
                <w:bCs/>
                <w:color w:val="000000"/>
                <w:sz w:val="22"/>
                <w:szCs w:val="22"/>
              </w:rPr>
              <w:t>6 742 255,00</w:t>
            </w:r>
          </w:p>
          <w:p w:rsidR="00565B07" w:rsidRPr="00B148CB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B148CB" w:rsidRDefault="00A30A78" w:rsidP="00B7714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A30A78" w:rsidRPr="00B148CB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B148CB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0C00D4" w:rsidRPr="00B148CB" w:rsidRDefault="0087433A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148CB">
              <w:rPr>
                <w:rFonts w:ascii="Calibri" w:hAnsi="Calibri"/>
                <w:bCs/>
                <w:color w:val="000000"/>
                <w:sz w:val="22"/>
                <w:szCs w:val="22"/>
              </w:rPr>
              <w:t>59,79</w:t>
            </w:r>
          </w:p>
          <w:p w:rsidR="00A30A78" w:rsidRPr="00B148CB" w:rsidRDefault="00A30A78" w:rsidP="00565B0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B148CB" w:rsidRDefault="00A30A78" w:rsidP="00B7714B">
            <w:pPr>
              <w:jc w:val="center"/>
              <w:rPr>
                <w:sz w:val="22"/>
                <w:szCs w:val="22"/>
              </w:rPr>
            </w:pPr>
            <w:r w:rsidRPr="00B148CB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B16B41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87433A">
        <w:rPr>
          <w:rFonts w:asciiTheme="minorHAnsi" w:hAnsiTheme="minorHAnsi"/>
          <w:i/>
          <w:color w:val="000000" w:themeColor="text1"/>
        </w:rPr>
        <w:t>1303</w:t>
      </w:r>
      <w:r w:rsidR="00565B07">
        <w:rPr>
          <w:rFonts w:asciiTheme="minorHAnsi" w:hAnsiTheme="minorHAnsi"/>
          <w:i/>
          <w:color w:val="000000" w:themeColor="text1"/>
        </w:rPr>
        <w:t>/2019</w:t>
      </w:r>
      <w:r w:rsidR="00B16B41">
        <w:rPr>
          <w:rFonts w:asciiTheme="minorHAnsi" w:hAnsiTheme="minorHAnsi"/>
          <w:i/>
          <w:color w:val="000000" w:themeColor="text1"/>
        </w:rPr>
        <w:t xml:space="preserve"> 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565B07">
        <w:rPr>
          <w:rFonts w:asciiTheme="minorHAnsi" w:hAnsiTheme="minorHAnsi"/>
          <w:i/>
          <w:color w:val="000000" w:themeColor="text1"/>
        </w:rPr>
        <w:t>2</w:t>
      </w:r>
      <w:r w:rsidR="0087433A">
        <w:rPr>
          <w:rFonts w:asciiTheme="minorHAnsi" w:hAnsiTheme="minorHAnsi"/>
          <w:i/>
          <w:color w:val="000000" w:themeColor="text1"/>
        </w:rPr>
        <w:t xml:space="preserve"> września </w:t>
      </w:r>
      <w:r w:rsidR="00565B07">
        <w:rPr>
          <w:rFonts w:asciiTheme="minorHAnsi" w:hAnsiTheme="minorHAnsi"/>
          <w:i/>
          <w:color w:val="000000" w:themeColor="text1"/>
        </w:rPr>
        <w:t>2019</w:t>
      </w:r>
      <w:r w:rsidR="00B16B41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w sprawie wyboru projektu do dofinansowania </w:t>
      </w:r>
      <w:r w:rsidR="00B16B41">
        <w:rPr>
          <w:rFonts w:asciiTheme="minorHAnsi" w:hAnsiTheme="minorHAnsi"/>
          <w:i/>
          <w:color w:val="000000" w:themeColor="text1"/>
        </w:rPr>
        <w:br/>
      </w:r>
      <w:r w:rsidR="00A30A78" w:rsidRPr="00AF7B17">
        <w:rPr>
          <w:rFonts w:asciiTheme="minorHAnsi" w:hAnsiTheme="minorHAnsi"/>
          <w:i/>
          <w:color w:val="000000" w:themeColor="text1"/>
        </w:rPr>
        <w:t>w trybie pozakonkursowym wchodzącego w zakres projektu zidentyfikowanego pn.</w:t>
      </w:r>
      <w:r w:rsidR="000C00D4">
        <w:rPr>
          <w:rFonts w:asciiTheme="minorHAnsi" w:hAnsiTheme="minorHAnsi"/>
          <w:i/>
          <w:color w:val="000000" w:themeColor="text1"/>
        </w:rPr>
        <w:t xml:space="preserve"> ,,</w:t>
      </w:r>
      <w:r w:rsidR="000C00D4" w:rsidRPr="000C00D4">
        <w:rPr>
          <w:rFonts w:asciiTheme="minorHAnsi" w:hAnsiTheme="minorHAnsi"/>
          <w:i/>
          <w:color w:val="000000" w:themeColor="text1"/>
        </w:rPr>
        <w:t>Poprawa połączenia południowej części Województwa Opolskiego z autostradą A4</w:t>
      </w:r>
      <w:r w:rsidR="000C00D4">
        <w:rPr>
          <w:rFonts w:asciiTheme="minorHAnsi" w:hAnsiTheme="minorHAnsi"/>
          <w:i/>
          <w:color w:val="000000" w:themeColor="text1"/>
        </w:rPr>
        <w:t>’’</w:t>
      </w:r>
      <w:r w:rsidR="00565B07">
        <w:rPr>
          <w:rFonts w:ascii="Calibri" w:hAnsi="Calibri"/>
          <w:i/>
          <w:color w:val="000000"/>
        </w:rPr>
        <w:t xml:space="preserve"> </w:t>
      </w:r>
      <w:r w:rsidR="00B16B41">
        <w:rPr>
          <w:rFonts w:ascii="Calibri" w:hAnsi="Calibri"/>
          <w:i/>
          <w:color w:val="000000"/>
        </w:rPr>
        <w:br/>
      </w:r>
      <w:r w:rsidR="00A30A78" w:rsidRPr="00565B07">
        <w:rPr>
          <w:rFonts w:asciiTheme="minorHAnsi" w:hAnsiTheme="minorHAnsi"/>
          <w:i/>
          <w:color w:val="000000" w:themeColor="text1"/>
        </w:rPr>
        <w:t>w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ramach RPO WO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  <w:bookmarkStart w:id="0" w:name="_GoBack"/>
      <w:bookmarkEnd w:id="0"/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A49AD"/>
    <w:rsid w:val="008177E1"/>
    <w:rsid w:val="0087433A"/>
    <w:rsid w:val="00940DC5"/>
    <w:rsid w:val="00954539"/>
    <w:rsid w:val="00993EC1"/>
    <w:rsid w:val="009E5D8B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FA7F-E28C-4A36-ABFF-D6091F2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7</cp:revision>
  <cp:lastPrinted>2019-05-28T06:56:00Z</cp:lastPrinted>
  <dcterms:created xsi:type="dcterms:W3CDTF">2019-05-22T13:20:00Z</dcterms:created>
  <dcterms:modified xsi:type="dcterms:W3CDTF">2019-09-04T09:49:00Z</dcterms:modified>
</cp:coreProperties>
</file>