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F5026F" w:rsidP="009A79BB">
      <w:pPr>
        <w:jc w:val="center"/>
      </w:pPr>
      <w:r w:rsidRPr="000E46FA">
        <w:rPr>
          <w:noProof/>
          <w:lang w:eastAsia="pl-PL"/>
        </w:rPr>
        <w:drawing>
          <wp:inline distT="0" distB="0" distL="0" distR="0" wp14:anchorId="1E020FDA" wp14:editId="5026D95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6F76E3" w:rsidP="006F76E3">
      <w:pPr>
        <w:widowControl w:val="0"/>
        <w:tabs>
          <w:tab w:val="left" w:pos="45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</w:p>
    <w:p w:rsidR="00DA1E49" w:rsidRDefault="009424D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projektów wybranych </w:t>
      </w:r>
      <w:r w:rsidR="00E030FA">
        <w:rPr>
          <w:rFonts w:ascii="Calibri" w:eastAsia="Times New Roman" w:hAnsi="Calibri" w:cs="Times New Roman"/>
          <w:lang w:eastAsia="pl-PL"/>
        </w:rPr>
        <w:t xml:space="preserve">do dofinansowania </w:t>
      </w:r>
      <w:r w:rsidR="006B46DC">
        <w:rPr>
          <w:rFonts w:ascii="Calibri" w:eastAsia="Times New Roman" w:hAnsi="Calibri" w:cs="Times New Roman"/>
          <w:lang w:eastAsia="pl-PL"/>
        </w:rPr>
        <w:t xml:space="preserve">w ramach naboru do 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6B46DC">
        <w:rPr>
          <w:rFonts w:ascii="Calibri" w:eastAsia="Times New Roman" w:hAnsi="Calibri" w:cs="Times New Roman"/>
          <w:lang w:eastAsia="pl-PL"/>
        </w:rPr>
        <w:t xml:space="preserve">2.3 </w:t>
      </w:r>
      <w:r w:rsidR="006B46DC" w:rsidRPr="006B46DC">
        <w:rPr>
          <w:rFonts w:ascii="Calibri" w:eastAsia="Times New Roman" w:hAnsi="Calibri" w:cs="Times New Roman"/>
          <w:i/>
          <w:lang w:eastAsia="pl-PL"/>
        </w:rPr>
        <w:t>Wzmocnienie otoczenia biznesu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DA1E49" w:rsidRPr="00DA1E49">
        <w:rPr>
          <w:rFonts w:ascii="Calibri" w:eastAsia="Times New Roman" w:hAnsi="Calibri" w:cs="Times New Roman"/>
          <w:lang w:eastAsia="pl-PL"/>
        </w:rPr>
        <w:t>RPO WO 2014-2020</w:t>
      </w:r>
      <w:r w:rsidR="001A5939">
        <w:rPr>
          <w:rFonts w:ascii="Calibri" w:eastAsia="Times New Roman" w:hAnsi="Calibri" w:cs="Times New Roman"/>
          <w:lang w:eastAsia="pl-PL"/>
        </w:rPr>
        <w:t xml:space="preserve"> (zmieniona</w:t>
      </w:r>
      <w:r w:rsidR="00C72694">
        <w:rPr>
          <w:rFonts w:ascii="Calibri" w:eastAsia="Times New Roman" w:hAnsi="Calibri" w:cs="Times New Roman"/>
          <w:lang w:eastAsia="pl-PL"/>
        </w:rPr>
        <w:t>)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89"/>
        <w:gridCol w:w="2024"/>
        <w:gridCol w:w="1764"/>
        <w:gridCol w:w="1599"/>
        <w:gridCol w:w="993"/>
        <w:gridCol w:w="1651"/>
      </w:tblGrid>
      <w:tr w:rsidR="00314C6D" w:rsidRPr="00DE6A66" w:rsidTr="006B46DC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6B46DC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Całkowita wartość </w:t>
            </w:r>
            <w:r w:rsidR="009A79BB" w:rsidRPr="00DA1E49">
              <w:rPr>
                <w:rFonts w:eastAsia="Times New Roman" w:cs="Times New Roman"/>
                <w:b/>
                <w:lang w:eastAsia="pl-PL"/>
              </w:rPr>
              <w:t>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6B46DC" w:rsidRPr="00A519A6" w:rsidTr="006B46DC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DC" w:rsidRPr="00056F9E" w:rsidRDefault="006B46DC" w:rsidP="006B46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DC" w:rsidRDefault="006B46DC" w:rsidP="006B46D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Innowacyjne Opolskie - profesjonalizacja usług PNT w Opolu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DC" w:rsidRDefault="006B46DC" w:rsidP="006B46D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"Park Naukowo-Technologiczny </w:t>
            </w:r>
            <w:r>
              <w:rPr>
                <w:rFonts w:ascii="Calibri" w:hAnsi="Calibri"/>
                <w:color w:val="000000"/>
              </w:rPr>
              <w:br/>
              <w:t xml:space="preserve">w Opolu" spółka </w:t>
            </w:r>
            <w:r>
              <w:rPr>
                <w:rFonts w:ascii="Calibri" w:hAnsi="Calibri"/>
                <w:color w:val="000000"/>
              </w:rPr>
              <w:br/>
              <w:t>z ograniczoną odpowiedzialnością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DC" w:rsidRDefault="006B46DC" w:rsidP="006B46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1 385 392,48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DC" w:rsidRDefault="006B46DC" w:rsidP="006B46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2 216 544,32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DC" w:rsidRDefault="006B46DC" w:rsidP="006B46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78.57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DC" w:rsidRDefault="006B46DC" w:rsidP="006B46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1226D5" w:rsidRPr="00A519A6" w:rsidTr="006B46DC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6D5" w:rsidRPr="00056F9E" w:rsidRDefault="001226D5" w:rsidP="001226D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 w:colFirst="1" w:colLast="2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D5" w:rsidRDefault="001226D5" w:rsidP="001226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Kooperacyjne Opolskie – profesjonalne otoczenie biznesu II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D5" w:rsidRDefault="001226D5" w:rsidP="001226D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Default="001226D5" w:rsidP="001226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9 000 000,00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Default="001226D5" w:rsidP="001226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10 588 235,40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Default="001226D5" w:rsidP="001226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Pr="006B46DC" w:rsidRDefault="001226D5" w:rsidP="001226D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1226D5" w:rsidRPr="00A519A6" w:rsidTr="006B46DC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6D5" w:rsidRPr="00056F9E" w:rsidRDefault="001226D5" w:rsidP="001226D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D5" w:rsidRDefault="001226D5" w:rsidP="001226D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Wsparcie innowacyjności dla MŚP </w:t>
            </w:r>
            <w:r>
              <w:rPr>
                <w:rFonts w:ascii="Calibri" w:hAnsi="Calibri"/>
                <w:color w:val="000000"/>
              </w:rPr>
              <w:br/>
              <w:t>z województwa opolskiego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D5" w:rsidRDefault="001226D5" w:rsidP="001226D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Kluczborski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Default="001226D5" w:rsidP="001226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638 987,50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Default="001226D5" w:rsidP="001226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862 472,00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Default="001226D5" w:rsidP="001226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57.14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D5" w:rsidRPr="006B46DC" w:rsidRDefault="001226D5" w:rsidP="001226D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bookmarkEnd w:id="0"/>
    <w:p w:rsidR="00C72694" w:rsidRPr="00C72694" w:rsidRDefault="00DE6A66" w:rsidP="00C72694">
      <w:pPr>
        <w:pStyle w:val="Tekstpodstawowy"/>
        <w:spacing w:after="120" w:line="276" w:lineRule="auto"/>
        <w:rPr>
          <w:rFonts w:ascii="Calibri" w:hAnsi="Calibri"/>
          <w:b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</w:t>
      </w:r>
      <w:r w:rsidR="004650D2" w:rsidRPr="003D6D2D">
        <w:rPr>
          <w:rFonts w:ascii="Calibri" w:hAnsi="Calibri"/>
          <w:i/>
          <w:color w:val="000000" w:themeColor="text1"/>
          <w:sz w:val="20"/>
        </w:rPr>
        <w:t xml:space="preserve">uchwały </w:t>
      </w:r>
      <w:r w:rsidR="0018183A">
        <w:rPr>
          <w:rFonts w:ascii="Calibri" w:hAnsi="Calibri"/>
          <w:i/>
          <w:color w:val="000000" w:themeColor="text1"/>
          <w:sz w:val="20"/>
          <w:lang w:val="pl-PL"/>
        </w:rPr>
        <w:t xml:space="preserve">nr </w:t>
      </w:r>
      <w:r w:rsidR="00C72694">
        <w:rPr>
          <w:rFonts w:ascii="Calibri" w:hAnsi="Calibri"/>
          <w:i/>
          <w:color w:val="000000" w:themeColor="text1"/>
          <w:sz w:val="20"/>
          <w:lang w:val="pl-PL"/>
        </w:rPr>
        <w:t>5973</w:t>
      </w:r>
      <w:r w:rsidR="006B46DC">
        <w:rPr>
          <w:rFonts w:ascii="Calibri" w:hAnsi="Calibri"/>
          <w:i/>
          <w:color w:val="000000" w:themeColor="text1"/>
          <w:sz w:val="20"/>
          <w:lang w:val="pl-PL"/>
        </w:rPr>
        <w:t>/2018</w:t>
      </w:r>
      <w:r w:rsidR="00493919" w:rsidRPr="003D6D2D">
        <w:rPr>
          <w:rFonts w:ascii="Calibri" w:hAnsi="Calibri"/>
          <w:i/>
          <w:color w:val="000000" w:themeColor="text1"/>
          <w:sz w:val="20"/>
          <w:lang w:val="pl-PL"/>
        </w:rPr>
        <w:t xml:space="preserve">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E030FA">
        <w:rPr>
          <w:rFonts w:ascii="Calibri" w:hAnsi="Calibri"/>
          <w:i/>
          <w:sz w:val="20"/>
          <w:lang w:val="pl-PL"/>
        </w:rPr>
        <w:t xml:space="preserve"> </w:t>
      </w:r>
      <w:r w:rsidR="006B46DC">
        <w:rPr>
          <w:rFonts w:ascii="Calibri" w:hAnsi="Calibri"/>
          <w:i/>
          <w:sz w:val="20"/>
          <w:lang w:val="pl-PL"/>
        </w:rPr>
        <w:t xml:space="preserve">27 sierpnia </w:t>
      </w:r>
      <w:r w:rsidR="00F90933">
        <w:rPr>
          <w:rFonts w:ascii="Calibri" w:hAnsi="Calibri"/>
          <w:i/>
          <w:sz w:val="20"/>
          <w:lang w:val="pl-PL"/>
        </w:rPr>
        <w:t>2018</w:t>
      </w:r>
      <w:r w:rsidR="00493919">
        <w:rPr>
          <w:rFonts w:ascii="Calibri" w:hAnsi="Calibri"/>
          <w:i/>
          <w:sz w:val="20"/>
          <w:lang w:val="pl-PL"/>
        </w:rPr>
        <w:t xml:space="preserve"> r.,</w:t>
      </w:r>
      <w:r w:rsidRPr="004650D2">
        <w:rPr>
          <w:rFonts w:ascii="Calibri" w:hAnsi="Calibri"/>
          <w:i/>
          <w:sz w:val="20"/>
        </w:rPr>
        <w:t xml:space="preserve"> </w:t>
      </w:r>
      <w:r w:rsidR="00C72694" w:rsidRPr="00C72694">
        <w:rPr>
          <w:rFonts w:ascii="Calibri" w:hAnsi="Calibri"/>
          <w:sz w:val="20"/>
        </w:rPr>
        <w:t>w sprawie</w:t>
      </w:r>
      <w:r w:rsidR="00C72694">
        <w:rPr>
          <w:rFonts w:ascii="Calibri" w:hAnsi="Calibri"/>
          <w:sz w:val="20"/>
          <w:lang w:val="pl-PL"/>
        </w:rPr>
        <w:t xml:space="preserve"> zmiany Uchwały nr 5972</w:t>
      </w:r>
      <w:r w:rsidR="00C72694" w:rsidRPr="00C72694">
        <w:rPr>
          <w:rFonts w:ascii="Calibri" w:hAnsi="Calibri"/>
          <w:sz w:val="20"/>
          <w:lang w:val="pl-PL"/>
        </w:rPr>
        <w:t xml:space="preserve">/2018 Zarządu Województwa Opolskiego z dnia 27 sierpnia 2018 r. w sprawie rozstrzygnięcia konkursu Nr RPOP.02.03.00-IZ.00-16-001/18 w ramach </w:t>
      </w:r>
      <w:r w:rsidR="00C72694" w:rsidRPr="00C72694">
        <w:rPr>
          <w:rFonts w:ascii="Calibri" w:hAnsi="Calibri"/>
          <w:bCs/>
          <w:iCs/>
          <w:sz w:val="20"/>
          <w:lang w:val="pl-PL"/>
        </w:rPr>
        <w:t xml:space="preserve">Regionalnego Programu Operacyjnego Województwa Opolskiego na lata 2014-2020, Osi Priorytetowej </w:t>
      </w:r>
      <w:r w:rsidR="00C72694" w:rsidRPr="00C72694">
        <w:rPr>
          <w:rFonts w:ascii="Calibri" w:hAnsi="Calibri"/>
          <w:bCs/>
          <w:iCs/>
          <w:sz w:val="20"/>
          <w:lang w:val="pl-PL"/>
        </w:rPr>
        <w:br/>
        <w:t>II Konkurencyjna gospodarka, działania 2.3 Wzmocnienie otoczenia biznesu.</w:t>
      </w:r>
    </w:p>
    <w:p w:rsidR="00DE6A66" w:rsidRPr="004650D2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</w:p>
    <w:sectPr w:rsidR="00DE6A66" w:rsidRPr="004650D2" w:rsidSect="00F5026F"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6F9E"/>
    <w:rsid w:val="0005722E"/>
    <w:rsid w:val="000B7B47"/>
    <w:rsid w:val="001226D5"/>
    <w:rsid w:val="00137476"/>
    <w:rsid w:val="00166554"/>
    <w:rsid w:val="0018183A"/>
    <w:rsid w:val="001A5939"/>
    <w:rsid w:val="001D1125"/>
    <w:rsid w:val="00217526"/>
    <w:rsid w:val="002930F5"/>
    <w:rsid w:val="00294C81"/>
    <w:rsid w:val="0029712A"/>
    <w:rsid w:val="00314C6D"/>
    <w:rsid w:val="003278C9"/>
    <w:rsid w:val="0037084E"/>
    <w:rsid w:val="003A02A3"/>
    <w:rsid w:val="003A421E"/>
    <w:rsid w:val="003B63C6"/>
    <w:rsid w:val="003D6D2D"/>
    <w:rsid w:val="00404525"/>
    <w:rsid w:val="00435CBE"/>
    <w:rsid w:val="004650D2"/>
    <w:rsid w:val="00493919"/>
    <w:rsid w:val="005C1027"/>
    <w:rsid w:val="006227D0"/>
    <w:rsid w:val="006A4820"/>
    <w:rsid w:val="006B46DC"/>
    <w:rsid w:val="006D4535"/>
    <w:rsid w:val="006F76E3"/>
    <w:rsid w:val="0072356E"/>
    <w:rsid w:val="008277CF"/>
    <w:rsid w:val="008C529D"/>
    <w:rsid w:val="009424DB"/>
    <w:rsid w:val="009856FF"/>
    <w:rsid w:val="009A79BB"/>
    <w:rsid w:val="00A519A6"/>
    <w:rsid w:val="00A620F1"/>
    <w:rsid w:val="00AF1D8A"/>
    <w:rsid w:val="00B103EC"/>
    <w:rsid w:val="00BC62EA"/>
    <w:rsid w:val="00BF5ADC"/>
    <w:rsid w:val="00BF6C74"/>
    <w:rsid w:val="00C72694"/>
    <w:rsid w:val="00C931C3"/>
    <w:rsid w:val="00CB3BD5"/>
    <w:rsid w:val="00DA1E49"/>
    <w:rsid w:val="00DB09DF"/>
    <w:rsid w:val="00DB1E47"/>
    <w:rsid w:val="00DB4463"/>
    <w:rsid w:val="00DE6A66"/>
    <w:rsid w:val="00E011AF"/>
    <w:rsid w:val="00E030FA"/>
    <w:rsid w:val="00E22DD3"/>
    <w:rsid w:val="00E439E2"/>
    <w:rsid w:val="00EE787B"/>
    <w:rsid w:val="00EF3C06"/>
    <w:rsid w:val="00F3311C"/>
    <w:rsid w:val="00F5026F"/>
    <w:rsid w:val="00F90933"/>
    <w:rsid w:val="00FA6AC1"/>
    <w:rsid w:val="00FB4B86"/>
    <w:rsid w:val="00FC0A18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A95D-E27D-4C35-8F9F-982EB56F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37</cp:revision>
  <cp:lastPrinted>2018-08-28T09:33:00Z</cp:lastPrinted>
  <dcterms:created xsi:type="dcterms:W3CDTF">2016-09-20T10:24:00Z</dcterms:created>
  <dcterms:modified xsi:type="dcterms:W3CDTF">2018-08-29T11:27:00Z</dcterms:modified>
</cp:coreProperties>
</file>