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03CBE" w:rsidRDefault="00303CBE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200ACE">
        <w:rPr>
          <w:rFonts w:ascii="Calibri" w:hAnsi="Calibri"/>
          <w:b/>
          <w:sz w:val="28"/>
          <w:szCs w:val="28"/>
        </w:rPr>
        <w:t xml:space="preserve">naboru do 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303CBE" w:rsidRPr="00303CBE">
        <w:rPr>
          <w:rFonts w:ascii="Calibri" w:hAnsi="Calibri"/>
          <w:b/>
          <w:i/>
          <w:sz w:val="28"/>
          <w:szCs w:val="28"/>
        </w:rPr>
        <w:t>1</w:t>
      </w:r>
      <w:r w:rsidR="00200ACE" w:rsidRPr="00303CBE">
        <w:rPr>
          <w:rFonts w:ascii="Calibri" w:hAnsi="Calibri"/>
          <w:b/>
          <w:i/>
          <w:sz w:val="28"/>
          <w:szCs w:val="28"/>
        </w:rPr>
        <w:t>.2</w:t>
      </w:r>
      <w:r w:rsidRPr="00303CBE">
        <w:rPr>
          <w:rFonts w:ascii="Calibri" w:hAnsi="Calibri"/>
          <w:b/>
          <w:i/>
          <w:sz w:val="28"/>
          <w:szCs w:val="28"/>
        </w:rPr>
        <w:t xml:space="preserve"> </w:t>
      </w:r>
      <w:r w:rsidR="00303CBE" w:rsidRPr="00303CBE">
        <w:rPr>
          <w:rFonts w:ascii="Calibri" w:hAnsi="Calibri"/>
          <w:b/>
          <w:i/>
          <w:sz w:val="28"/>
          <w:szCs w:val="28"/>
        </w:rPr>
        <w:t>Infrastruktura B+R</w:t>
      </w:r>
      <w:r w:rsidR="00303CBE">
        <w:rPr>
          <w:rFonts w:ascii="Calibri" w:hAnsi="Calibri"/>
          <w:b/>
          <w:sz w:val="28"/>
          <w:szCs w:val="28"/>
        </w:rPr>
        <w:t xml:space="preserve"> </w:t>
      </w:r>
      <w:r w:rsidRPr="00734366">
        <w:rPr>
          <w:rFonts w:ascii="Calibri" w:hAnsi="Calibri"/>
          <w:b/>
          <w:sz w:val="28"/>
          <w:szCs w:val="28"/>
        </w:rPr>
        <w:t>RPO WO 2014-2020</w:t>
      </w:r>
      <w:r w:rsidR="00200ACE">
        <w:rPr>
          <w:rFonts w:ascii="Calibri" w:hAnsi="Calibri"/>
          <w:b/>
          <w:sz w:val="28"/>
          <w:szCs w:val="28"/>
        </w:rPr>
        <w:t xml:space="preserve"> </w:t>
      </w:r>
      <w:r w:rsidR="00F458C9">
        <w:rPr>
          <w:rFonts w:ascii="Calibri" w:hAnsi="Calibri"/>
          <w:b/>
          <w:sz w:val="28"/>
          <w:szCs w:val="28"/>
        </w:rPr>
        <w:t>(zmieniona)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1843"/>
        <w:gridCol w:w="2693"/>
        <w:gridCol w:w="2127"/>
        <w:gridCol w:w="1275"/>
        <w:gridCol w:w="1701"/>
      </w:tblGrid>
      <w:tr w:rsidR="00ED75D9" w:rsidTr="007C5653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D90E9A" w:rsidTr="007C5653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303CB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</w:t>
            </w:r>
            <w:r w:rsidR="00303CBE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.02.00-16-0001/19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303CBE" w:rsidP="00D90E9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 w:rsidRPr="00303CBE">
              <w:rPr>
                <w:rFonts w:ascii="Calibri" w:hAnsi="Calibri"/>
                <w:color w:val="000000"/>
              </w:rPr>
              <w:t>Centrum Projektowe Zaawansowanych Technologii Lekkich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303CBE" w:rsidP="00D90E9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03CBE">
              <w:rPr>
                <w:rFonts w:ascii="Calibri" w:hAnsi="Calibri"/>
                <w:color w:val="000000"/>
              </w:rPr>
              <w:t>Politechnika Opolska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303CBE" w:rsidP="00D90E9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03CBE">
              <w:rPr>
                <w:rFonts w:ascii="Calibri" w:hAnsi="Calibri"/>
                <w:color w:val="000000"/>
              </w:rPr>
              <w:t>6 329 404,01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303CBE" w:rsidP="00D90E9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03CBE">
              <w:rPr>
                <w:rFonts w:ascii="Calibri" w:hAnsi="Calibri"/>
                <w:color w:val="000000"/>
              </w:rPr>
              <w:t>8 496 025,67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303CBE" w:rsidP="00D90E9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</w:t>
            </w:r>
            <w:r w:rsidRPr="00303CBE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EB6B19" w:rsidP="00F458C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B6B19">
              <w:rPr>
                <w:rFonts w:ascii="Calibri" w:hAnsi="Calibri"/>
                <w:color w:val="000000"/>
              </w:rPr>
              <w:t xml:space="preserve">Wybrany do dofinansowania </w:t>
            </w:r>
          </w:p>
        </w:tc>
      </w:tr>
      <w:tr w:rsidR="00D90E9A" w:rsidTr="007C5653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303C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</w:t>
            </w:r>
            <w:r w:rsidR="00303CBE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.02.00-16-000</w:t>
            </w:r>
            <w:r w:rsidR="00303CBE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303CBE" w:rsidP="00D90E9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303CBE">
              <w:rPr>
                <w:rFonts w:ascii="Calibri" w:hAnsi="Calibri"/>
                <w:color w:val="000000"/>
              </w:rPr>
              <w:t>Centrum Badań i Innowacji          w Chorobach Cywilizacyjnych – Chorobach Sercowo-Naczyniowych i Chorobach Kręgosłupa Uniwersyteckiego Szpitala Klinicznego w Opolu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303CBE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03CBE">
              <w:rPr>
                <w:rFonts w:ascii="Calibri" w:hAnsi="Calibri"/>
                <w:color w:val="000000"/>
              </w:rPr>
              <w:t>Uniwersytecki Szpital Kliniczny            w Opolu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303CBE" w:rsidP="00D90E9A">
            <w:pPr>
              <w:jc w:val="center"/>
              <w:rPr>
                <w:rFonts w:ascii="Calibri" w:hAnsi="Calibri"/>
                <w:color w:val="000000"/>
              </w:rPr>
            </w:pPr>
            <w:r w:rsidRPr="00303CBE">
              <w:rPr>
                <w:rFonts w:ascii="Calibri" w:hAnsi="Calibri"/>
                <w:color w:val="000000"/>
              </w:rPr>
              <w:t>17 178 408,17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303CBE" w:rsidP="00D90E9A">
            <w:pPr>
              <w:jc w:val="center"/>
              <w:rPr>
                <w:rFonts w:ascii="Calibri" w:hAnsi="Calibri"/>
                <w:color w:val="000000"/>
              </w:rPr>
            </w:pPr>
            <w:r w:rsidRPr="00303CBE">
              <w:rPr>
                <w:rFonts w:ascii="Calibri" w:hAnsi="Calibri"/>
                <w:color w:val="000000"/>
              </w:rPr>
              <w:t>26 903 035,21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303CBE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</w:t>
            </w:r>
            <w:r w:rsidRPr="00303CBE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EB6B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r w:rsidR="00EB6B19" w:rsidRPr="00EB6B19">
              <w:rPr>
                <w:rFonts w:ascii="Calibri" w:hAnsi="Calibri"/>
                <w:color w:val="000000"/>
              </w:rPr>
              <w:t>Wybrany do dofinansowania</w:t>
            </w:r>
          </w:p>
        </w:tc>
      </w:tr>
    </w:tbl>
    <w:p w:rsidR="008C0A33" w:rsidRPr="00ED7129" w:rsidRDefault="004B2218">
      <w:pPr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    </w:t>
      </w:r>
      <w:r w:rsidR="00664812" w:rsidRPr="00ED7129">
        <w:rPr>
          <w:rFonts w:ascii="Calibri" w:hAnsi="Calibri"/>
          <w:i/>
          <w:sz w:val="20"/>
          <w:szCs w:val="20"/>
        </w:rPr>
        <w:t>Źródło: opracowanie własne</w:t>
      </w:r>
      <w:r w:rsidR="00734366" w:rsidRPr="00ED7129">
        <w:rPr>
          <w:rFonts w:ascii="Calibri" w:hAnsi="Calibri"/>
          <w:i/>
          <w:sz w:val="20"/>
          <w:szCs w:val="20"/>
        </w:rPr>
        <w:t xml:space="preserve"> na podstawie danych z systemu SYZYF RPO WO 2014-2020</w:t>
      </w:r>
      <w:bookmarkStart w:id="0" w:name="_GoBack"/>
      <w:bookmarkEnd w:id="0"/>
    </w:p>
    <w:sectPr w:rsidR="008C0A33" w:rsidRPr="00ED7129" w:rsidSect="007C5653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E09B6"/>
    <w:rsid w:val="00106585"/>
    <w:rsid w:val="0014636C"/>
    <w:rsid w:val="001D35A4"/>
    <w:rsid w:val="00200ACE"/>
    <w:rsid w:val="00236D62"/>
    <w:rsid w:val="002423D0"/>
    <w:rsid w:val="002D32A5"/>
    <w:rsid w:val="002D55B6"/>
    <w:rsid w:val="002E468D"/>
    <w:rsid w:val="002F5C80"/>
    <w:rsid w:val="00303CBE"/>
    <w:rsid w:val="003104F3"/>
    <w:rsid w:val="003A1C73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93ACB"/>
    <w:rsid w:val="007C5653"/>
    <w:rsid w:val="007E2260"/>
    <w:rsid w:val="007F1629"/>
    <w:rsid w:val="00805CC4"/>
    <w:rsid w:val="008C0A33"/>
    <w:rsid w:val="008C31C1"/>
    <w:rsid w:val="009928B1"/>
    <w:rsid w:val="009B31E3"/>
    <w:rsid w:val="00B904D7"/>
    <w:rsid w:val="00D90E9A"/>
    <w:rsid w:val="00EB6B19"/>
    <w:rsid w:val="00ED32BB"/>
    <w:rsid w:val="00ED7129"/>
    <w:rsid w:val="00ED75D9"/>
    <w:rsid w:val="00F25D29"/>
    <w:rsid w:val="00F376DD"/>
    <w:rsid w:val="00F458C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Bogusław Kaczmarek</cp:lastModifiedBy>
  <cp:revision>22</cp:revision>
  <cp:lastPrinted>2016-08-18T08:58:00Z</cp:lastPrinted>
  <dcterms:created xsi:type="dcterms:W3CDTF">2019-07-12T05:37:00Z</dcterms:created>
  <dcterms:modified xsi:type="dcterms:W3CDTF">2020-03-17T10:27:00Z</dcterms:modified>
</cp:coreProperties>
</file>