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73" w:rsidRDefault="003A1C7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8714B9" w:rsidRDefault="008714B9" w:rsidP="001A5F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725543" w:rsidRPr="001A5F9C" w:rsidRDefault="00734366" w:rsidP="001A5F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 </w:t>
      </w:r>
      <w:r w:rsidR="001A5F9C" w:rsidRPr="001A5F9C">
        <w:rPr>
          <w:rFonts w:ascii="Calibri" w:hAnsi="Calibri"/>
          <w:b/>
          <w:sz w:val="28"/>
          <w:szCs w:val="28"/>
        </w:rPr>
        <w:t xml:space="preserve">Lista ocenionych projektów złożonych w ramach naboru do poddziałania </w:t>
      </w:r>
      <w:r w:rsidR="001A184B">
        <w:rPr>
          <w:rFonts w:ascii="Calibri" w:hAnsi="Calibri"/>
          <w:b/>
          <w:sz w:val="28"/>
          <w:szCs w:val="28"/>
        </w:rPr>
        <w:t>3</w:t>
      </w:r>
      <w:r w:rsidR="001A5F9C" w:rsidRPr="001A5F9C">
        <w:rPr>
          <w:rFonts w:ascii="Calibri" w:hAnsi="Calibri"/>
          <w:b/>
          <w:sz w:val="28"/>
          <w:szCs w:val="28"/>
        </w:rPr>
        <w:t>.</w:t>
      </w:r>
      <w:r w:rsidR="001A184B">
        <w:rPr>
          <w:rFonts w:ascii="Calibri" w:hAnsi="Calibri"/>
          <w:b/>
          <w:sz w:val="28"/>
          <w:szCs w:val="28"/>
        </w:rPr>
        <w:t>2</w:t>
      </w:r>
      <w:r w:rsidR="001A5F9C" w:rsidRPr="001A5F9C">
        <w:rPr>
          <w:rFonts w:ascii="Calibri" w:hAnsi="Calibri"/>
          <w:b/>
          <w:sz w:val="28"/>
          <w:szCs w:val="28"/>
        </w:rPr>
        <w:t xml:space="preserve">.1 </w:t>
      </w:r>
      <w:r w:rsidR="001A184B">
        <w:rPr>
          <w:rFonts w:ascii="Calibri" w:hAnsi="Calibri"/>
          <w:b/>
          <w:bCs/>
          <w:i/>
          <w:sz w:val="28"/>
          <w:szCs w:val="28"/>
        </w:rPr>
        <w:t xml:space="preserve">Efektywność energetyczna </w:t>
      </w:r>
      <w:r w:rsidR="001A184B">
        <w:rPr>
          <w:rFonts w:ascii="Calibri" w:hAnsi="Calibri"/>
          <w:b/>
          <w:bCs/>
          <w:i/>
          <w:sz w:val="28"/>
          <w:szCs w:val="28"/>
        </w:rPr>
        <w:br/>
        <w:t>w budynkach publicznych dla Subregionu Południowego</w:t>
      </w:r>
      <w:r w:rsidR="001A5F9C" w:rsidRPr="001A5F9C">
        <w:rPr>
          <w:rFonts w:ascii="Calibri" w:hAnsi="Calibri"/>
          <w:b/>
          <w:bCs/>
          <w:i/>
          <w:sz w:val="28"/>
          <w:szCs w:val="28"/>
        </w:rPr>
        <w:t xml:space="preserve"> </w:t>
      </w:r>
      <w:r w:rsidR="001A5F9C" w:rsidRPr="001A5F9C">
        <w:rPr>
          <w:rFonts w:ascii="Calibri" w:hAnsi="Calibri"/>
          <w:b/>
          <w:sz w:val="28"/>
          <w:szCs w:val="28"/>
        </w:rPr>
        <w:t xml:space="preserve">RPO WO 2014-2020 </w:t>
      </w:r>
      <w:r w:rsidR="001A5F9C" w:rsidRPr="001A5F9C">
        <w:rPr>
          <w:rFonts w:ascii="Calibri" w:hAnsi="Calibri"/>
          <w:b/>
          <w:sz w:val="28"/>
          <w:szCs w:val="28"/>
        </w:rPr>
        <w:br/>
      </w:r>
    </w:p>
    <w:p w:rsidR="00725543" w:rsidRPr="00060B37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118"/>
        <w:gridCol w:w="1843"/>
        <w:gridCol w:w="2693"/>
        <w:gridCol w:w="2127"/>
        <w:gridCol w:w="1275"/>
        <w:gridCol w:w="1701"/>
      </w:tblGrid>
      <w:tr w:rsidR="00ED75D9" w:rsidTr="007C5653">
        <w:trPr>
          <w:trHeight w:val="6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764C7C" w:rsidTr="007C5653">
        <w:trPr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1A5F9C" w:rsidP="001A18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</w:t>
            </w:r>
            <w:r w:rsidR="001A184B">
              <w:rPr>
                <w:rFonts w:ascii="Calibri" w:hAnsi="Calibri"/>
                <w:color w:val="000000"/>
              </w:rPr>
              <w:t>03</w:t>
            </w:r>
            <w:r>
              <w:rPr>
                <w:rFonts w:ascii="Calibri" w:hAnsi="Calibri"/>
                <w:color w:val="000000"/>
              </w:rPr>
              <w:t>.0</w:t>
            </w:r>
            <w:r w:rsidR="001A184B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.01-16-00</w:t>
            </w:r>
            <w:r w:rsidR="001A184B">
              <w:rPr>
                <w:rFonts w:ascii="Calibri" w:hAnsi="Calibri"/>
                <w:color w:val="000000"/>
              </w:rPr>
              <w:t>01</w:t>
            </w:r>
            <w:r w:rsidR="00764C7C"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Default="008714B9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1A5F9C" w:rsidRPr="001A5F9C" w:rsidRDefault="001A184B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obiektów użyteczności publicznej na terenie Subregionu Południowego – Etap II</w:t>
            </w:r>
          </w:p>
          <w:p w:rsidR="00764C7C" w:rsidRDefault="00764C7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9C" w:rsidRPr="001A5F9C" w:rsidRDefault="001A184B" w:rsidP="001A5F9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Nyski</w:t>
            </w:r>
          </w:p>
          <w:p w:rsidR="00764C7C" w:rsidRDefault="00764C7C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1A184B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5 726 572,00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1A184B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14 352 805,62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8714B9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87,50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8714B9" w:rsidTr="007C5653">
        <w:trPr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Default="008714B9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Default="008714B9" w:rsidP="008714B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</w:t>
            </w:r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Default="008714B9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budynku Ratusza w Głogówku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Default="008714B9" w:rsidP="001A5F9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Głogówek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Default="008714B9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307 784,76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Default="008714B9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691 687,43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Default="008714B9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9" w:rsidRDefault="008714B9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</w:tbl>
    <w:p w:rsidR="008714B9" w:rsidRDefault="001A5F9C" w:rsidP="001A5F9C">
      <w:pPr>
        <w:ind w:left="142" w:hanging="14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</w:t>
      </w:r>
    </w:p>
    <w:p w:rsidR="008C0A33" w:rsidRPr="00ED7129" w:rsidRDefault="008714B9" w:rsidP="001A5F9C">
      <w:pPr>
        <w:ind w:left="142" w:hanging="14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</w:t>
      </w:r>
      <w:r w:rsidR="001A5F9C" w:rsidRPr="001A5F9C">
        <w:rPr>
          <w:rFonts w:ascii="Calibri" w:hAnsi="Calibri"/>
          <w:i/>
          <w:sz w:val="20"/>
          <w:szCs w:val="20"/>
        </w:rPr>
        <w:t xml:space="preserve">Źródło: Opracowanie własne na podstawie uchwały ZWO nr </w:t>
      </w:r>
      <w:r>
        <w:rPr>
          <w:bCs/>
          <w:i/>
          <w:sz w:val="20"/>
          <w:szCs w:val="20"/>
        </w:rPr>
        <w:t>1838</w:t>
      </w:r>
      <w:r w:rsidR="001A5F9C" w:rsidRPr="0058325D">
        <w:rPr>
          <w:rFonts w:ascii="Calibri" w:hAnsi="Calibri"/>
          <w:i/>
          <w:sz w:val="20"/>
          <w:szCs w:val="20"/>
        </w:rPr>
        <w:t>/2019</w:t>
      </w:r>
      <w:r w:rsidR="001A5F9C" w:rsidRPr="001A5F9C">
        <w:rPr>
          <w:rFonts w:ascii="Calibri" w:hAnsi="Calibri"/>
          <w:i/>
          <w:sz w:val="20"/>
          <w:szCs w:val="20"/>
        </w:rPr>
        <w:t xml:space="preserve"> z dnia 3 grudnia 2019 r. w sprawie rozstrzygnięcia konkursu Nr RPOP.</w:t>
      </w:r>
      <w:r>
        <w:rPr>
          <w:rFonts w:ascii="Calibri" w:hAnsi="Calibri"/>
          <w:i/>
          <w:sz w:val="20"/>
          <w:szCs w:val="20"/>
        </w:rPr>
        <w:t>03</w:t>
      </w:r>
      <w:r w:rsidR="001A5F9C" w:rsidRPr="001A5F9C">
        <w:rPr>
          <w:rFonts w:ascii="Calibri" w:hAnsi="Calibri"/>
          <w:i/>
          <w:sz w:val="20"/>
          <w:szCs w:val="20"/>
        </w:rPr>
        <w:t>.0</w:t>
      </w:r>
      <w:r>
        <w:rPr>
          <w:rFonts w:ascii="Calibri" w:hAnsi="Calibri"/>
          <w:i/>
          <w:sz w:val="20"/>
          <w:szCs w:val="20"/>
        </w:rPr>
        <w:t>2</w:t>
      </w:r>
      <w:r w:rsidR="001A5F9C" w:rsidRPr="001A5F9C">
        <w:rPr>
          <w:rFonts w:ascii="Calibri" w:hAnsi="Calibri"/>
          <w:i/>
          <w:sz w:val="20"/>
          <w:szCs w:val="20"/>
        </w:rPr>
        <w:t xml:space="preserve">.01-IZ.00-16-001/19 w ramach Regionalnego Programu Operacyjnego Województwa Opolskiego na lata 2014-2020, Osi priorytetowej </w:t>
      </w:r>
      <w:r>
        <w:rPr>
          <w:rFonts w:ascii="Calibri" w:hAnsi="Calibri"/>
          <w:i/>
          <w:sz w:val="20"/>
          <w:szCs w:val="20"/>
        </w:rPr>
        <w:t>III</w:t>
      </w:r>
      <w:r w:rsidR="001A5F9C" w:rsidRPr="001A5F9C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Gospodarka niskoemisyjna</w:t>
      </w:r>
      <w:r w:rsidR="001A5F9C" w:rsidRPr="001A5F9C">
        <w:rPr>
          <w:rFonts w:ascii="Calibri" w:hAnsi="Calibri"/>
          <w:i/>
          <w:sz w:val="20"/>
          <w:szCs w:val="20"/>
        </w:rPr>
        <w:t>, Poddziałani</w:t>
      </w:r>
      <w:r>
        <w:rPr>
          <w:rFonts w:ascii="Calibri" w:hAnsi="Calibri"/>
          <w:i/>
          <w:sz w:val="20"/>
          <w:szCs w:val="20"/>
        </w:rPr>
        <w:t>e</w:t>
      </w:r>
      <w:r w:rsidR="001A5F9C" w:rsidRPr="001A5F9C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3</w:t>
      </w:r>
      <w:r w:rsidR="001A5F9C" w:rsidRPr="001A5F9C">
        <w:rPr>
          <w:rFonts w:ascii="Calibri" w:hAnsi="Calibri"/>
          <w:i/>
          <w:sz w:val="20"/>
          <w:szCs w:val="20"/>
        </w:rPr>
        <w:t>.</w:t>
      </w:r>
      <w:r>
        <w:rPr>
          <w:rFonts w:ascii="Calibri" w:hAnsi="Calibri"/>
          <w:i/>
          <w:sz w:val="20"/>
          <w:szCs w:val="20"/>
        </w:rPr>
        <w:t>2</w:t>
      </w:r>
      <w:r w:rsidR="001A5F9C" w:rsidRPr="001A5F9C">
        <w:rPr>
          <w:rFonts w:ascii="Calibri" w:hAnsi="Calibri"/>
          <w:i/>
          <w:sz w:val="20"/>
          <w:szCs w:val="20"/>
        </w:rPr>
        <w:t xml:space="preserve">.1. </w:t>
      </w:r>
      <w:r>
        <w:rPr>
          <w:rFonts w:ascii="Calibri" w:hAnsi="Calibri"/>
          <w:i/>
          <w:sz w:val="20"/>
          <w:szCs w:val="20"/>
        </w:rPr>
        <w:t xml:space="preserve">Efektywność energetyczna </w:t>
      </w:r>
      <w:r>
        <w:rPr>
          <w:rFonts w:ascii="Calibri" w:hAnsi="Calibri"/>
          <w:i/>
          <w:sz w:val="20"/>
          <w:szCs w:val="20"/>
        </w:rPr>
        <w:br/>
        <w:t>w budynkach publicznych dla Subregionu Południowego</w:t>
      </w:r>
      <w:r w:rsidR="001A5F9C" w:rsidRPr="001A5F9C">
        <w:rPr>
          <w:rFonts w:ascii="Calibri" w:hAnsi="Calibri"/>
          <w:i/>
          <w:sz w:val="20"/>
          <w:szCs w:val="20"/>
        </w:rPr>
        <w:t>.</w:t>
      </w:r>
    </w:p>
    <w:sectPr w:rsidR="008C0A33" w:rsidRPr="00ED7129" w:rsidSect="007C5653">
      <w:pgSz w:w="16838" w:h="11906" w:orient="landscape"/>
      <w:pgMar w:top="426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215B1"/>
    <w:rsid w:val="00060B37"/>
    <w:rsid w:val="00082184"/>
    <w:rsid w:val="000855F3"/>
    <w:rsid w:val="000E09B6"/>
    <w:rsid w:val="00106585"/>
    <w:rsid w:val="0014636C"/>
    <w:rsid w:val="001A184B"/>
    <w:rsid w:val="001A5F9C"/>
    <w:rsid w:val="001D35A4"/>
    <w:rsid w:val="00200ACE"/>
    <w:rsid w:val="00236D62"/>
    <w:rsid w:val="002423D0"/>
    <w:rsid w:val="002D32A5"/>
    <w:rsid w:val="002D55B6"/>
    <w:rsid w:val="002E468D"/>
    <w:rsid w:val="002F5C80"/>
    <w:rsid w:val="003104F3"/>
    <w:rsid w:val="003A1C73"/>
    <w:rsid w:val="003B2378"/>
    <w:rsid w:val="003E21E6"/>
    <w:rsid w:val="00461ADB"/>
    <w:rsid w:val="004B2218"/>
    <w:rsid w:val="005336DA"/>
    <w:rsid w:val="0058325D"/>
    <w:rsid w:val="00657B6C"/>
    <w:rsid w:val="00664812"/>
    <w:rsid w:val="006B1965"/>
    <w:rsid w:val="007141F0"/>
    <w:rsid w:val="00725543"/>
    <w:rsid w:val="00734366"/>
    <w:rsid w:val="00736852"/>
    <w:rsid w:val="00764C7C"/>
    <w:rsid w:val="00793ACB"/>
    <w:rsid w:val="0079601C"/>
    <w:rsid w:val="007C5653"/>
    <w:rsid w:val="007E2260"/>
    <w:rsid w:val="007F1629"/>
    <w:rsid w:val="00805CC4"/>
    <w:rsid w:val="008714B9"/>
    <w:rsid w:val="008C0A33"/>
    <w:rsid w:val="008C31C1"/>
    <w:rsid w:val="009928B1"/>
    <w:rsid w:val="009B31E3"/>
    <w:rsid w:val="00C55CAC"/>
    <w:rsid w:val="00DB607A"/>
    <w:rsid w:val="00ED32BB"/>
    <w:rsid w:val="00ED7129"/>
    <w:rsid w:val="00ED75D9"/>
    <w:rsid w:val="00F25D29"/>
    <w:rsid w:val="00F376DD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Ponisz</cp:lastModifiedBy>
  <cp:revision>25</cp:revision>
  <cp:lastPrinted>2019-12-03T14:12:00Z</cp:lastPrinted>
  <dcterms:created xsi:type="dcterms:W3CDTF">2019-07-12T05:37:00Z</dcterms:created>
  <dcterms:modified xsi:type="dcterms:W3CDTF">2019-12-05T13:59:00Z</dcterms:modified>
</cp:coreProperties>
</file>