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25543" w:rsidRPr="001A5F9C" w:rsidRDefault="00734366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Lista ocenionych projektów złożonych w ramach naboru do poddziałania 10.1.1 </w:t>
      </w:r>
      <w:r w:rsidR="001A5F9C" w:rsidRPr="001A5F9C">
        <w:rPr>
          <w:rFonts w:ascii="Calibri" w:hAnsi="Calibri"/>
          <w:b/>
          <w:bCs/>
          <w:i/>
          <w:sz w:val="28"/>
          <w:szCs w:val="28"/>
        </w:rPr>
        <w:t>Infrastruktura ochrony zdrowia w zakresie profilaktyki zdrowotnej mieszkańców regionu</w:t>
      </w:r>
      <w:r w:rsidR="001A5F9C" w:rsidRPr="001A5F9C">
        <w:rPr>
          <w:rFonts w:ascii="Calibri" w:hAnsi="Calibri"/>
          <w:b/>
          <w:bCs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RPO WO 2014-2020 </w:t>
      </w:r>
      <w:r w:rsidR="001A5F9C" w:rsidRPr="001A5F9C">
        <w:rPr>
          <w:rFonts w:ascii="Calibri" w:hAnsi="Calibri"/>
          <w:b/>
          <w:sz w:val="28"/>
          <w:szCs w:val="28"/>
        </w:rPr>
        <w:br/>
        <w:t>dla Typu I Inwestycje w infrastrukturę i wyposażenie w celu poprawy ogólnej wydajności usług medycznych w zakresie opieki nad matką i dzieckiem</w:t>
      </w: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ED75D9" w:rsidTr="007C565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64C7C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RPOP.10.01.01-16-0014</w:t>
            </w:r>
            <w:r w:rsidR="00764C7C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9C" w:rsidRPr="001A5F9C" w:rsidRDefault="001A5F9C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A5F9C">
              <w:rPr>
                <w:rFonts w:ascii="Calibri" w:hAnsi="Calibri"/>
                <w:color w:val="000000"/>
              </w:rPr>
              <w:t>Zakup aparatury i sprzętu medycznego w celu poprawy wysokospecjalistycznej opieki nad matką i dzieckiem w Klinicznym Centrum Ginekologii, Położnictwa i Neonatologii w Opolu</w:t>
            </w:r>
          </w:p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9C" w:rsidRPr="001A5F9C" w:rsidRDefault="001A5F9C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Kliniczne Centrum </w:t>
            </w:r>
            <w:r w:rsidRPr="001A5F9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Ginekologii</w:t>
            </w:r>
            <w:r w:rsidRPr="001A5F9C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Położnictwa i </w:t>
            </w:r>
            <w:r w:rsidRPr="001A5F9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Neonatologii w Opolu</w:t>
            </w:r>
          </w:p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A5F9C">
              <w:rPr>
                <w:rFonts w:ascii="Calibri" w:hAnsi="Calibri"/>
                <w:color w:val="000000"/>
              </w:rPr>
              <w:t>758 534,77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A5F9C">
              <w:rPr>
                <w:rFonts w:ascii="Calibri" w:hAnsi="Calibri"/>
                <w:color w:val="000000"/>
              </w:rPr>
              <w:t>1 012 730,00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A5F9C">
              <w:rPr>
                <w:rFonts w:ascii="Calibri" w:hAnsi="Calibri"/>
                <w:color w:val="000000"/>
              </w:rPr>
              <w:t>74,90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C0A33" w:rsidRPr="00ED7129" w:rsidRDefault="001A5F9C" w:rsidP="001A5F9C">
      <w:pPr>
        <w:ind w:left="142" w:hanging="14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</w:t>
      </w:r>
      <w:r w:rsidRPr="001A5F9C">
        <w:rPr>
          <w:rFonts w:ascii="Calibri" w:hAnsi="Calibri"/>
          <w:i/>
          <w:sz w:val="20"/>
          <w:szCs w:val="20"/>
        </w:rPr>
        <w:t xml:space="preserve">Źródło: Opracowanie własne na podstawie uchwały ZWO nr </w:t>
      </w:r>
      <w:r w:rsidR="00DB607A" w:rsidRPr="0058325D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="00C55CAC">
        <w:rPr>
          <w:bCs/>
          <w:i/>
          <w:sz w:val="20"/>
          <w:szCs w:val="20"/>
        </w:rPr>
        <w:t>18</w:t>
      </w:r>
      <w:bookmarkStart w:id="0" w:name="_GoBack"/>
      <w:bookmarkEnd w:id="0"/>
      <w:r w:rsidR="0058325D" w:rsidRPr="0058325D">
        <w:rPr>
          <w:bCs/>
          <w:i/>
          <w:sz w:val="20"/>
          <w:szCs w:val="20"/>
        </w:rPr>
        <w:t>40</w:t>
      </w:r>
      <w:r w:rsidR="0058325D" w:rsidRPr="0058325D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Pr="0058325D">
        <w:rPr>
          <w:rFonts w:ascii="Calibri" w:hAnsi="Calibri"/>
          <w:i/>
          <w:sz w:val="20"/>
          <w:szCs w:val="20"/>
        </w:rPr>
        <w:t>/2019</w:t>
      </w:r>
      <w:r w:rsidRPr="001A5F9C">
        <w:rPr>
          <w:rFonts w:ascii="Calibri" w:hAnsi="Calibri"/>
          <w:i/>
          <w:sz w:val="20"/>
          <w:szCs w:val="20"/>
        </w:rPr>
        <w:t xml:space="preserve"> z dnia 3 grudnia 2019 r. w sprawie rozstrzygnięcia konkursu Nr RPOP.10.01.01-IZ.00-16-001/19 w ramach Regionalnego Programu Operacyjnego Województwa Opolskiego na lata 2014-2020, Osi priorytetowej X Inwestycje w infrastrukturę społeczną, Poddziałania 10.1.1. Infrastruktura ochrony zdrowia w zakresie profilaktyki zdrowotnej mieszkańców regionu.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215B1"/>
    <w:rsid w:val="00060B37"/>
    <w:rsid w:val="00082184"/>
    <w:rsid w:val="000855F3"/>
    <w:rsid w:val="000E09B6"/>
    <w:rsid w:val="00106585"/>
    <w:rsid w:val="0014636C"/>
    <w:rsid w:val="001A5F9C"/>
    <w:rsid w:val="001D35A4"/>
    <w:rsid w:val="00200ACE"/>
    <w:rsid w:val="00236D62"/>
    <w:rsid w:val="002423D0"/>
    <w:rsid w:val="002D32A5"/>
    <w:rsid w:val="002D55B6"/>
    <w:rsid w:val="002E468D"/>
    <w:rsid w:val="002F5C80"/>
    <w:rsid w:val="003104F3"/>
    <w:rsid w:val="003A1C73"/>
    <w:rsid w:val="003B2378"/>
    <w:rsid w:val="003E21E6"/>
    <w:rsid w:val="00461ADB"/>
    <w:rsid w:val="004B2218"/>
    <w:rsid w:val="005336DA"/>
    <w:rsid w:val="0058325D"/>
    <w:rsid w:val="00657B6C"/>
    <w:rsid w:val="00664812"/>
    <w:rsid w:val="006B1965"/>
    <w:rsid w:val="007141F0"/>
    <w:rsid w:val="00725543"/>
    <w:rsid w:val="00734366"/>
    <w:rsid w:val="00736852"/>
    <w:rsid w:val="00764C7C"/>
    <w:rsid w:val="00793ACB"/>
    <w:rsid w:val="0079601C"/>
    <w:rsid w:val="007C5653"/>
    <w:rsid w:val="007E2260"/>
    <w:rsid w:val="007F1629"/>
    <w:rsid w:val="00805CC4"/>
    <w:rsid w:val="008C0A33"/>
    <w:rsid w:val="008C31C1"/>
    <w:rsid w:val="009928B1"/>
    <w:rsid w:val="009B31E3"/>
    <w:rsid w:val="00C55CAC"/>
    <w:rsid w:val="00DB607A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24</cp:revision>
  <cp:lastPrinted>2019-12-03T14:12:00Z</cp:lastPrinted>
  <dcterms:created xsi:type="dcterms:W3CDTF">2019-07-12T05:37:00Z</dcterms:created>
  <dcterms:modified xsi:type="dcterms:W3CDTF">2019-12-03T14:55:00Z</dcterms:modified>
</cp:coreProperties>
</file>