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działania </w:t>
      </w:r>
      <w:r w:rsidR="005E60CC">
        <w:rPr>
          <w:rFonts w:ascii="Calibri" w:hAnsi="Calibri"/>
          <w:b/>
        </w:rPr>
        <w:t>5</w:t>
      </w:r>
      <w:r w:rsidR="00E91A66">
        <w:rPr>
          <w:rFonts w:ascii="Calibri" w:hAnsi="Calibri"/>
          <w:b/>
        </w:rPr>
        <w:t>.</w:t>
      </w:r>
      <w:r w:rsidR="005E60CC">
        <w:rPr>
          <w:rFonts w:ascii="Calibri" w:hAnsi="Calibri"/>
          <w:b/>
        </w:rPr>
        <w:t>2</w:t>
      </w:r>
      <w:r w:rsidR="008970CE" w:rsidRPr="004C3D6D">
        <w:rPr>
          <w:rFonts w:ascii="Calibri" w:hAnsi="Calibri"/>
          <w:b/>
        </w:rPr>
        <w:t xml:space="preserve"> </w:t>
      </w:r>
      <w:r w:rsidR="005E60CC">
        <w:rPr>
          <w:rFonts w:ascii="Calibri" w:hAnsi="Calibri"/>
          <w:b/>
          <w:i/>
        </w:rPr>
        <w:t xml:space="preserve">Poprawa gospodarowania odpadami komunalnymi 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BF2352">
        <w:rPr>
          <w:rFonts w:ascii="Calibri" w:hAnsi="Calibri"/>
        </w:rPr>
        <w:t>I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E91A66" w:rsidRPr="007B0D7E">
        <w:rPr>
          <w:rFonts w:ascii="Calibri" w:hAnsi="Calibri"/>
        </w:rPr>
        <w:t xml:space="preserve"> </w:t>
      </w:r>
      <w:r w:rsidR="00C12D1D">
        <w:rPr>
          <w:rFonts w:ascii="Calibri" w:hAnsi="Calibri"/>
        </w:rPr>
        <w:br/>
      </w:r>
      <w:r w:rsidR="0089237B" w:rsidRPr="007B0D7E">
        <w:rPr>
          <w:rFonts w:ascii="Calibri" w:hAnsi="Calibri"/>
        </w:rPr>
        <w:t xml:space="preserve">tj. oceny </w:t>
      </w:r>
      <w:r w:rsidR="00BF2352">
        <w:rPr>
          <w:rFonts w:ascii="Calibri" w:hAnsi="Calibri"/>
        </w:rPr>
        <w:t>merytorycznej</w:t>
      </w:r>
      <w:r w:rsidR="009D075F" w:rsidRPr="007B0D7E">
        <w:rPr>
          <w:rFonts w:ascii="Calibri" w:hAnsi="Calibri"/>
        </w:rPr>
        <w:t>.</w:t>
      </w:r>
      <w:bookmarkStart w:id="0" w:name="_GoBack"/>
      <w:bookmarkEnd w:id="0"/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Komprachcice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Modernizacja punktu selektywnej zbiórki odpadów komunalnych w gminie Komprachcice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Dąbrowa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Karczowie, gmina Dąbrowa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RPOP.05.02.00-16-0003/19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PROWOD SPÓŁKA 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Rozbudowa i modernizacja gminnego PSZOK </w:t>
            </w:r>
            <w:r>
              <w:rPr>
                <w:rFonts w:ascii="Calibri" w:hAnsi="Calibri"/>
                <w:color w:val="000000"/>
              </w:rPr>
              <w:br/>
              <w:t>w miejscowości Chróścice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RPOP.05.02.00-16-0004/19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Grodków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Selektywnego Zbierania Odpadów Komunalnych w Grodkowie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RPOP.05.02.00-16-0005/19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Otmuchów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Gminie Otmuchów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RPOP.05.02.00-16-0006/19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Przedsiębiorstwo Gospodarki Komunalnej EKOM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Zwiększenie możliwości przerobowych </w:t>
            </w:r>
            <w:r>
              <w:rPr>
                <w:rFonts w:ascii="Calibri" w:hAnsi="Calibri"/>
                <w:color w:val="000000"/>
              </w:rPr>
              <w:br/>
              <w:t xml:space="preserve">w zakresie recyklingu odpadów RCGO Nysa </w:t>
            </w:r>
            <w:r>
              <w:rPr>
                <w:rFonts w:ascii="Calibri" w:hAnsi="Calibri"/>
                <w:color w:val="000000"/>
              </w:rPr>
              <w:br/>
              <w:t>w Domaszkowicach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RPOP.05.02.00-16-0007/19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Polska Cerekiew oraz Pawłowiczki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RPOP.05.02.00-16-0008/19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Kolonowskie oraz Reńska Wieś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RPOP.05.02.00-16-0009/19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Związek Międzygminny "Czysty Region"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PSZOK na terenie gmin Izbicko oraz Leśnica zrzeszonych w Związku Międzygminnym "Czysty Region"</w:t>
            </w:r>
          </w:p>
        </w:tc>
      </w:tr>
      <w:tr w:rsidR="00C12D1D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1D" w:rsidRDefault="00C12D1D" w:rsidP="00C12D1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RPOP.05.02.00-16-0010/19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Namysłów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D1D" w:rsidRDefault="00C12D1D" w:rsidP="00C12D1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Punktu Selektywnej Zbiórki Odpadów Komunalnych w Namysłowie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26</cp:revision>
  <cp:lastPrinted>2018-12-21T12:54:00Z</cp:lastPrinted>
  <dcterms:created xsi:type="dcterms:W3CDTF">2016-08-17T09:09:00Z</dcterms:created>
  <dcterms:modified xsi:type="dcterms:W3CDTF">2019-08-09T11:47:00Z</dcterms:modified>
</cp:coreProperties>
</file>