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3C251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</w:t>
      </w:r>
      <w:r w:rsidR="00DA1CC5">
        <w:rPr>
          <w:rFonts w:ascii="Calibri" w:hAnsi="Calibri"/>
        </w:rPr>
        <w:t xml:space="preserve">procedury </w:t>
      </w:r>
      <w:r>
        <w:rPr>
          <w:rFonts w:ascii="Calibri" w:hAnsi="Calibri"/>
        </w:rPr>
        <w:t xml:space="preserve">konkursowej </w:t>
      </w:r>
      <w:r w:rsidR="00DA1CC5">
        <w:rPr>
          <w:rFonts w:ascii="Calibri" w:hAnsi="Calibri"/>
        </w:rPr>
        <w:t>do</w:t>
      </w:r>
      <w:r>
        <w:rPr>
          <w:rFonts w:ascii="Calibri" w:hAnsi="Calibri"/>
        </w:rPr>
        <w:t xml:space="preserve"> </w:t>
      </w:r>
      <w:r w:rsidR="00525DF5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525DF5" w:rsidRPr="00DA1CC5">
        <w:rPr>
          <w:rFonts w:ascii="Calibri" w:hAnsi="Calibri"/>
        </w:rPr>
        <w:t>10.1.1</w:t>
      </w:r>
      <w:r w:rsidR="00525DF5">
        <w:rPr>
          <w:rFonts w:ascii="Calibri" w:hAnsi="Calibri"/>
          <w:b/>
        </w:rPr>
        <w:t xml:space="preserve"> </w:t>
      </w:r>
      <w:r w:rsidR="00525DF5" w:rsidRPr="00782343">
        <w:rPr>
          <w:rFonts w:cs="Arial"/>
          <w:i/>
          <w:color w:val="000000"/>
        </w:rPr>
        <w:t xml:space="preserve">Infrastruktura ochrony zdrowia w zakresie profilaktyki zdrowotnej mieszkańców regionu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E91A66" w:rsidRPr="007B0D7E">
        <w:rPr>
          <w:rFonts w:ascii="Calibri" w:hAnsi="Calibri"/>
        </w:rPr>
        <w:t xml:space="preserve"> </w:t>
      </w:r>
      <w:r w:rsidR="0089237B" w:rsidRPr="007B0D7E">
        <w:rPr>
          <w:rFonts w:ascii="Calibri" w:hAnsi="Calibri"/>
        </w:rPr>
        <w:t>tj. oceny formalnej</w:t>
      </w:r>
      <w:r w:rsidR="009D075F" w:rsidRPr="007B0D7E">
        <w:rPr>
          <w:rFonts w:ascii="Calibri" w:hAnsi="Calibri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527"/>
        <w:gridCol w:w="4536"/>
      </w:tblGrid>
      <w:tr w:rsidR="002E468D" w:rsidTr="00DA1CC5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RPOP.10.01.01-16-0001/19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Zespół Opieki Zdrowotnej w Nysie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Zakup komory hiperbarycznej dla Szpitala </w:t>
            </w:r>
            <w:r>
              <w:br/>
            </w:r>
            <w:r w:rsidRPr="00564C8E">
              <w:t>w Nysie.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RPOP.10.01.01-16-0002/19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Samodzielny Publiczny Zespół Opieki Zdrowotnej w Głubczycach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efektywności diagnostyki i leczenia chorób cywilizacyjnych, w tym nowotworów, poprzez zakup tomografu komputerowego nowej generacji w SPZOZ w Głubczycach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RPOP.10.01.01-16-0003/19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Samodzielny Publiczny Zespół Opieki Zdrowotnej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wydajności leczenia chorób cywilizacyjnych w zakresie nowotworów, poprzez wyposażenie w specjalistyczny sprzęt medyczny Samodzielnego Publicznego Zespołu Opieki Zdrowotnej w Kędzierzynie-Koźlu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RPOP.10.01.01-16-0004/19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Krapkowickie Centrum Zdrowia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jakości i wydajności usług medycznych w zakresie leczenia chorób cywilizacyjnych, w tym nowotworów, poprzez zakup nowoczesnego tomografu komputerowego w Krapkowickim Centrum Zdrowia Sp. z o.o.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RPOP.10.01.01-16-0005/19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Wojewódzki Szpital Specjalistyczny </w:t>
            </w:r>
            <w:r>
              <w:br/>
            </w:r>
            <w:r w:rsidRPr="00CE4DF3">
              <w:t>im. św. Jadwigi 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efektywności diagnostyki i leczenia chorób cywilizacyjnych, w tym nowotworów, poprzez zakup sprzętu medycznego dla Wojewódzkiego Szpitala Specjalistycznego im. Św. Jadwigi w Opolu.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RPOP.10.01.01-16-0006/19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Namysłowskie Centrum Zdrowia Spółka Akcyjna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Podniesienie wydajności leczenia chorób cywilizacyjnych poprzez przebudowę i remont pomieszczeń Oddziału Wewnętrznego </w:t>
            </w:r>
            <w:r>
              <w:br/>
            </w:r>
            <w:r w:rsidRPr="00564C8E">
              <w:t xml:space="preserve">w budynku Namysłowskiego Centrum Zdrowia Spółka Akcyjna wraz z dostawą sprzętu medycznego do przebudowanych </w:t>
            </w:r>
            <w:r>
              <w:br/>
            </w:r>
            <w:r w:rsidRPr="00564C8E">
              <w:t>i wyremontowanych pomieszczeń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RPOP.10.01.01-16-0007/19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Szpital Wojewódzki </w:t>
            </w:r>
            <w:r>
              <w:br/>
            </w:r>
            <w:r w:rsidRPr="00CE4DF3">
              <w:t xml:space="preserve">w Opolu spółka </w:t>
            </w:r>
            <w:r>
              <w:br/>
            </w:r>
            <w:r w:rsidRPr="00CE4DF3">
              <w:t>z ograniczoną odpowiedzialnością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wydajności leczenia chorób cywilizacyjnych, w tym nowotworów przewodu pokarmowego, poprzez wyposażenie Działu Diagnostyki Obrazowej Szpitala Wojewódzkiego w Opolu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RPOP.10.01.01-16-0008/19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Zakład Opieki Zdrowotnej w Białej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Zakup nowoczesnego toru wizyjnego z opcją wykorzystania wąskiej wiązki światła </w:t>
            </w:r>
            <w:r>
              <w:br/>
            </w:r>
            <w:r w:rsidRPr="00564C8E">
              <w:t xml:space="preserve">w rozdzielczości HDTV umożliwiający wczesne wykrywanie zmian nowotworowych </w:t>
            </w:r>
            <w:r>
              <w:br/>
            </w:r>
            <w:r w:rsidRPr="00564C8E">
              <w:t>w przewodzie pokarmowym.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RPOP.10.01.01-16-0009/19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SAMODZIELNY PUBLICZNY ZAKŁAD OPIEKI ZDROWOTNEJ ZESPÓŁ OPIEKI ZDROWOTNEJ </w:t>
            </w:r>
            <w:r>
              <w:br/>
            </w:r>
            <w:r w:rsidRPr="00CE4DF3">
              <w:t>W GŁUCHOŁAZACH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Poprawa jakości i wydajności leczenia chorób cywilizacyjnych, w tym nowotworów poprzez wyposażenie Pracowni RTG SP ZOZ </w:t>
            </w:r>
            <w:proofErr w:type="spellStart"/>
            <w:r w:rsidRPr="00564C8E">
              <w:t>ZOZ</w:t>
            </w:r>
            <w:proofErr w:type="spellEnd"/>
            <w:r w:rsidRPr="00564C8E">
              <w:t xml:space="preserve"> </w:t>
            </w:r>
            <w:r>
              <w:br/>
            </w:r>
            <w:r w:rsidRPr="00564C8E">
              <w:t>w Głuchołazach.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RPOP.10.01.01-16-0010/19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Specjalistyczny Szpital im. Ks. Biskupa Józefa Nathana w Branicach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„Zakup sprzętu medycznego, do leczenia chorób cywilizacyjnych w Specjalistycznym Szpitalu im. Ks. Biskupa Józefa Nathana w Branicach”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RPOP.10.01.01-16-0011/19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Brzeskie Centrum Medyczne SP ZOZ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jakości i wydajności usług medycznych w zakresie leczenia chorób cywilizacyjnych, w tym nowotworów poprzez zakup nowoczesnego aparatu RTG do Pracowni Diagnostyki Obrazowej w Brzeskim Centrum Medycznym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RPOP.10.01.01-16-0012/19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Opolskie Centrum Rehabilitacji </w:t>
            </w:r>
            <w:r>
              <w:br/>
            </w:r>
            <w:r w:rsidRPr="00CE4DF3">
              <w:t>w Korfantowie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Podniesienie efektywności kompleksowego leczenia chorób cywilizacyjnych poprzez zakup specjalistycznego sprzętu medycznego </w:t>
            </w:r>
            <w:r>
              <w:br/>
            </w:r>
            <w:r w:rsidRPr="00564C8E">
              <w:t>i modernizację  pomieszczeń w Opolskim Centrum Rehabilitacji w Korfantowie Sp. z o.o.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RPOP.10.01.01-16-0013/19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SAMODZIELNY PUBLICZNY ZAKŁAD OPIEKI ZDROWOTNEJ OPOLSKIE CENTRUM ONKOLOGII IM. PROF. TADEUSZA KOSZAROWSKIEGO </w:t>
            </w:r>
            <w:r>
              <w:br/>
            </w:r>
            <w:r w:rsidRPr="00CE4DF3">
              <w:t>W OPOLU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Ucyfrowienie Pracowni Rentgenowskiej w celu polepszenia diagnostyki nowotworów złośliwych w Opolskim Centrum Onkologii im. prof. Tadeusza </w:t>
            </w:r>
            <w:proofErr w:type="spellStart"/>
            <w:r w:rsidRPr="00564C8E">
              <w:t>Koszarowskiego</w:t>
            </w:r>
            <w:proofErr w:type="spellEnd"/>
            <w:r w:rsidRPr="00564C8E">
              <w:t xml:space="preserve"> w Opolu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RPOP.10.01.01-16-0014/19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KLINICZNE CENTRUM GINEKOLOGII, POŁOŻNICTWA </w:t>
            </w:r>
            <w:r>
              <w:br/>
            </w:r>
            <w:r w:rsidRPr="00CE4DF3">
              <w:t xml:space="preserve">I NEONATOLOGII </w:t>
            </w:r>
            <w:r>
              <w:br/>
            </w:r>
            <w:r w:rsidRPr="00CE4DF3">
              <w:t>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Zakup aparatury i sprzętu medycznego w celu poprawy wysokospecjalistycznej opieki nad matką i dzieckiem w Klinicznym Centrum Ginekologii, Położnictwa i Neonatologii w Opolu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RPOP.10.01.01-16-0015/19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Mączka - Lekarze ginekolodzy - Spółka Partnerska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Wzrost jakości specjalistycznych usług medycznych skierowanych do matki i dziecka </w:t>
            </w:r>
            <w:r w:rsidR="003C2513">
              <w:br/>
            </w:r>
            <w:r w:rsidRPr="00564C8E">
              <w:t xml:space="preserve">w mieście Opolu oraz w powiecie opolskim </w:t>
            </w:r>
            <w:r w:rsidR="003C2513">
              <w:br/>
            </w:r>
            <w:r w:rsidRPr="00564C8E">
              <w:t>i strzeleckim.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RPOP.10.01.01-16-0016/19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Szpital Powiatowy im. Prałata J. </w:t>
            </w:r>
            <w:proofErr w:type="spellStart"/>
            <w:r w:rsidRPr="00CE4DF3">
              <w:t>Glowatzkiego</w:t>
            </w:r>
            <w:proofErr w:type="spellEnd"/>
            <w:r w:rsidRPr="00CE4DF3">
              <w:t xml:space="preserve"> </w:t>
            </w:r>
            <w:r w:rsidR="003C2513">
              <w:br/>
            </w:r>
            <w:r w:rsidRPr="00CE4DF3">
              <w:t>w Strzelcach Opolskich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POPRAWA WYDAJNOŚCI USŁUG MEDYCZNYCH W SZPITALU POWIATOWYM W STRZELCACH OPOLSKICH POPRZEZ MODERNIZACJĘ ODCINKA GINEKOLOGICZNEGO ODDZIAŁU GINEKOLOGICZNO-POŁOŻNICZEGO WRAZ </w:t>
            </w:r>
            <w:r w:rsidR="003C2513">
              <w:br/>
            </w:r>
            <w:r w:rsidRPr="00564C8E">
              <w:t>Z DOSTAWĄ SPRZĘTU.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Default="00DA1CC5" w:rsidP="00DA1CC5">
            <w:r w:rsidRPr="00CD5759">
              <w:t>RPOP.10.01.01-16-0017/19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Default="00DA1CC5" w:rsidP="00DA1CC5">
            <w:r w:rsidRPr="00CE4DF3">
              <w:t>Prudnickie Centrum Medyczne Spółka Akcyjna w Prudniku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Default="00DA1CC5" w:rsidP="00DA1CC5">
            <w:proofErr w:type="spellStart"/>
            <w:r w:rsidRPr="00564C8E">
              <w:t>Wymiana-zakup</w:t>
            </w:r>
            <w:proofErr w:type="spellEnd"/>
            <w:r w:rsidRPr="00564C8E">
              <w:t xml:space="preserve"> tomografu komputerowego wraz z dostosowaniem pracowni </w:t>
            </w:r>
            <w:r w:rsidR="003C2513">
              <w:br/>
            </w:r>
            <w:r w:rsidRPr="00564C8E">
              <w:t>i uruchomieniem.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3C2513">
        <w:rPr>
          <w:rFonts w:ascii="Calibri" w:hAnsi="Calibri"/>
          <w:i/>
        </w:rPr>
        <w:t xml:space="preserve">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C2513"/>
    <w:rsid w:val="003E21E6"/>
    <w:rsid w:val="004C3D6D"/>
    <w:rsid w:val="004F4B27"/>
    <w:rsid w:val="004F6D0B"/>
    <w:rsid w:val="00525DF5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8E4D25"/>
    <w:rsid w:val="00990266"/>
    <w:rsid w:val="009B31E3"/>
    <w:rsid w:val="009D075F"/>
    <w:rsid w:val="00AE5B0F"/>
    <w:rsid w:val="00C00714"/>
    <w:rsid w:val="00C12D1D"/>
    <w:rsid w:val="00C97FCB"/>
    <w:rsid w:val="00CB68FC"/>
    <w:rsid w:val="00D46F4F"/>
    <w:rsid w:val="00DA1CC5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28</cp:revision>
  <cp:lastPrinted>2018-12-21T12:54:00Z</cp:lastPrinted>
  <dcterms:created xsi:type="dcterms:W3CDTF">2016-08-17T09:09:00Z</dcterms:created>
  <dcterms:modified xsi:type="dcterms:W3CDTF">2019-07-17T07:33:00Z</dcterms:modified>
</cp:coreProperties>
</file>