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FC" w:rsidRDefault="00CB68FC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990266" w:rsidRPr="007B0D7E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Lista projektów </w:t>
      </w:r>
      <w:r w:rsidR="0089237B">
        <w:rPr>
          <w:rFonts w:ascii="Calibri" w:hAnsi="Calibri"/>
        </w:rPr>
        <w:t>złożonych w ra</w:t>
      </w:r>
      <w:r>
        <w:rPr>
          <w:rFonts w:ascii="Calibri" w:hAnsi="Calibri"/>
        </w:rPr>
        <w:t xml:space="preserve">mach konkursowej procedury wyboru projektów dla </w:t>
      </w:r>
      <w:r w:rsidR="00E91A66">
        <w:rPr>
          <w:rFonts w:ascii="Calibri" w:hAnsi="Calibri"/>
        </w:rPr>
        <w:t>pod</w:t>
      </w:r>
      <w:r>
        <w:rPr>
          <w:rFonts w:ascii="Calibri" w:hAnsi="Calibri"/>
        </w:rPr>
        <w:t xml:space="preserve">działania </w:t>
      </w:r>
      <w:r w:rsidR="0089237B">
        <w:rPr>
          <w:rFonts w:ascii="Calibri" w:hAnsi="Calibri"/>
        </w:rPr>
        <w:br/>
      </w:r>
      <w:r w:rsidR="00E91A66">
        <w:rPr>
          <w:rFonts w:ascii="Calibri" w:hAnsi="Calibri"/>
          <w:b/>
        </w:rPr>
        <w:t>3.1</w:t>
      </w:r>
      <w:r w:rsidR="008970CE" w:rsidRPr="004C3D6D">
        <w:rPr>
          <w:rFonts w:ascii="Calibri" w:hAnsi="Calibri"/>
          <w:b/>
        </w:rPr>
        <w:t xml:space="preserve">.1 </w:t>
      </w:r>
      <w:r w:rsidR="00E91A66">
        <w:rPr>
          <w:rFonts w:ascii="Calibri" w:hAnsi="Calibri"/>
          <w:b/>
          <w:i/>
        </w:rPr>
        <w:t xml:space="preserve">Strategie niskoemisyjne w miastach </w:t>
      </w:r>
      <w:r w:rsidR="001045E9">
        <w:rPr>
          <w:rFonts w:ascii="Calibri" w:hAnsi="Calibri"/>
          <w:b/>
          <w:i/>
        </w:rPr>
        <w:t xml:space="preserve">subregionalnych </w:t>
      </w:r>
      <w:r w:rsidR="001045E9" w:rsidRPr="007B0D7E">
        <w:rPr>
          <w:rFonts w:ascii="Calibri" w:hAnsi="Calibri"/>
        </w:rPr>
        <w:t>dla Subregionu Brzeskiego</w:t>
      </w:r>
      <w:r w:rsidR="00E91A66" w:rsidRPr="007B0D7E">
        <w:rPr>
          <w:rFonts w:ascii="Calibri" w:hAnsi="Calibri"/>
        </w:rPr>
        <w:t xml:space="preserve"> </w:t>
      </w:r>
      <w:r w:rsidR="009D075F" w:rsidRPr="007B0D7E">
        <w:rPr>
          <w:sz w:val="20"/>
          <w:szCs w:val="20"/>
        </w:rPr>
        <w:t xml:space="preserve"> </w:t>
      </w:r>
      <w:r w:rsidR="00CB68FC" w:rsidRPr="007B0D7E">
        <w:rPr>
          <w:sz w:val="20"/>
          <w:szCs w:val="20"/>
        </w:rPr>
        <w:br/>
      </w:r>
      <w:r w:rsidR="0089237B" w:rsidRPr="007B0D7E">
        <w:rPr>
          <w:rFonts w:ascii="Calibri" w:hAnsi="Calibri"/>
        </w:rPr>
        <w:t xml:space="preserve">RPO WO 2014-2020 </w:t>
      </w:r>
      <w:r w:rsidR="008445FA" w:rsidRPr="007B0D7E">
        <w:rPr>
          <w:rFonts w:ascii="Calibri" w:hAnsi="Calibri"/>
        </w:rPr>
        <w:t xml:space="preserve">zakwalifikowanych do </w:t>
      </w:r>
      <w:r w:rsidR="0089237B" w:rsidRPr="007B0D7E">
        <w:rPr>
          <w:rFonts w:ascii="Calibri" w:hAnsi="Calibri"/>
        </w:rPr>
        <w:t>I etapu</w:t>
      </w:r>
      <w:r w:rsidR="008445FA" w:rsidRPr="007B0D7E">
        <w:rPr>
          <w:rFonts w:ascii="Calibri" w:hAnsi="Calibri"/>
        </w:rPr>
        <w:t xml:space="preserve"> oceny</w:t>
      </w:r>
      <w:r w:rsidR="00E91A66" w:rsidRPr="007B0D7E">
        <w:rPr>
          <w:rFonts w:ascii="Calibri" w:hAnsi="Calibri"/>
        </w:rPr>
        <w:t xml:space="preserve"> </w:t>
      </w:r>
      <w:r w:rsidR="0089237B" w:rsidRPr="007B0D7E">
        <w:rPr>
          <w:rFonts w:ascii="Calibri" w:hAnsi="Calibri"/>
        </w:rPr>
        <w:t>tj. oceny formalnej</w:t>
      </w:r>
      <w:r w:rsidR="009D075F" w:rsidRPr="007B0D7E">
        <w:rPr>
          <w:rFonts w:ascii="Calibri" w:hAnsi="Calibri"/>
        </w:rPr>
        <w:t>.</w:t>
      </w:r>
    </w:p>
    <w:tbl>
      <w:tblPr>
        <w:tblW w:w="9665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898"/>
        <w:gridCol w:w="1960"/>
        <w:gridCol w:w="5320"/>
      </w:tblGrid>
      <w:tr w:rsidR="002E468D" w:rsidTr="001045E9">
        <w:trPr>
          <w:trHeight w:val="41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</w:t>
            </w:r>
            <w:r w:rsidR="009B31E3">
              <w:rPr>
                <w:rFonts w:ascii="Calibri" w:hAnsi="Calibri"/>
                <w:b/>
              </w:rP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</w:tr>
      <w:tr w:rsidR="00CB68FC" w:rsidTr="001045E9">
        <w:trPr>
          <w:trHeight w:val="74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FC" w:rsidRDefault="00CB68FC" w:rsidP="00CB68F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FC" w:rsidRDefault="00CB68FC" w:rsidP="001045E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RPOP.03.01.01-16-0001/1</w:t>
            </w:r>
            <w:r w:rsidR="001045E9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FC" w:rsidRDefault="00CB68FC" w:rsidP="001045E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Gmina </w:t>
            </w:r>
            <w:r w:rsidR="001045E9">
              <w:rPr>
                <w:rFonts w:ascii="Calibri" w:hAnsi="Calibri"/>
                <w:color w:val="000000"/>
              </w:rPr>
              <w:t>Brzeg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FC" w:rsidRDefault="001045E9" w:rsidP="00CB68F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Zagospodarowanie terenu pod centrum przesiadkowe </w:t>
            </w:r>
            <w:r>
              <w:rPr>
                <w:rFonts w:ascii="Calibri" w:hAnsi="Calibri"/>
                <w:color w:val="000000"/>
              </w:rPr>
              <w:br/>
              <w:t>w Brzegu</w:t>
            </w:r>
          </w:p>
        </w:tc>
      </w:tr>
    </w:tbl>
    <w:p w:rsidR="008C0A33" w:rsidRPr="00736852" w:rsidRDefault="001045E9" w:rsidP="00CB68FC">
      <w:pPr>
        <w:ind w:hanging="426"/>
      </w:pPr>
      <w:r>
        <w:rPr>
          <w:rFonts w:ascii="Calibri" w:hAnsi="Calibri"/>
          <w:i/>
        </w:rPr>
        <w:t xml:space="preserve">     </w:t>
      </w:r>
      <w:r w:rsidR="002E468D">
        <w:rPr>
          <w:rFonts w:ascii="Calibri" w:hAnsi="Calibri"/>
          <w:i/>
        </w:rPr>
        <w:t>Źródło: opraco</w:t>
      </w:r>
      <w:bookmarkStart w:id="0" w:name="_GoBack"/>
      <w:bookmarkEnd w:id="0"/>
      <w:r w:rsidR="002E468D">
        <w:rPr>
          <w:rFonts w:ascii="Calibri" w:hAnsi="Calibri"/>
          <w:i/>
        </w:rPr>
        <w:t>wanie własne.</w:t>
      </w:r>
    </w:p>
    <w:sectPr w:rsidR="008C0A33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1045E9"/>
    <w:rsid w:val="002423D0"/>
    <w:rsid w:val="002E468D"/>
    <w:rsid w:val="003E21E6"/>
    <w:rsid w:val="004C3D6D"/>
    <w:rsid w:val="004F4B27"/>
    <w:rsid w:val="004F6D0B"/>
    <w:rsid w:val="00657B6C"/>
    <w:rsid w:val="007141F0"/>
    <w:rsid w:val="00736852"/>
    <w:rsid w:val="007B0D7E"/>
    <w:rsid w:val="008445FA"/>
    <w:rsid w:val="0089237B"/>
    <w:rsid w:val="008970CE"/>
    <w:rsid w:val="008C0A33"/>
    <w:rsid w:val="008E3826"/>
    <w:rsid w:val="00990266"/>
    <w:rsid w:val="009B31E3"/>
    <w:rsid w:val="009D075F"/>
    <w:rsid w:val="00AE5B0F"/>
    <w:rsid w:val="00C97FCB"/>
    <w:rsid w:val="00CB68FC"/>
    <w:rsid w:val="00D46F4F"/>
    <w:rsid w:val="00E85A23"/>
    <w:rsid w:val="00E91A66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23</cp:revision>
  <cp:lastPrinted>2018-12-21T12:54:00Z</cp:lastPrinted>
  <dcterms:created xsi:type="dcterms:W3CDTF">2016-08-17T09:09:00Z</dcterms:created>
  <dcterms:modified xsi:type="dcterms:W3CDTF">2019-03-15T07:10:00Z</dcterms:modified>
</cp:coreProperties>
</file>