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CF1559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>
            <wp:extent cx="5760720" cy="662575"/>
            <wp:effectExtent l="0" t="0" r="0" b="4445"/>
            <wp:docPr id="2" name="Obraz 2" descr="logotypy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now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59" w:rsidRDefault="00CF1559" w:rsidP="00CF15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BA1FF1" w:rsidRDefault="00BA1FF1" w:rsidP="00CF1559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/>
        </w:rPr>
      </w:pPr>
    </w:p>
    <w:p w:rsidR="002E468D" w:rsidRPr="00D35183" w:rsidRDefault="00CF1559" w:rsidP="00CF1559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/>
        </w:rPr>
      </w:pPr>
      <w:bookmarkStart w:id="0" w:name="_GoBack"/>
      <w:bookmarkEnd w:id="0"/>
      <w:r w:rsidRPr="00CF1559">
        <w:rPr>
          <w:rFonts w:ascii="Calibri" w:hAnsi="Calibri"/>
        </w:rPr>
        <w:t>Lista projektów zakwalifikowanych do II etapu konkurs</w:t>
      </w:r>
      <w:r>
        <w:rPr>
          <w:rFonts w:ascii="Calibri" w:hAnsi="Calibri"/>
        </w:rPr>
        <w:t xml:space="preserve">u (nr </w:t>
      </w:r>
      <w:r w:rsidRPr="00CF1559">
        <w:rPr>
          <w:rFonts w:ascii="Calibri" w:hAnsi="Calibri"/>
        </w:rPr>
        <w:t>RPOP.0</w:t>
      </w:r>
      <w:r w:rsidR="00D37A0F">
        <w:rPr>
          <w:rFonts w:ascii="Calibri" w:hAnsi="Calibri"/>
        </w:rPr>
        <w:t>2</w:t>
      </w:r>
      <w:r w:rsidRPr="00CF1559">
        <w:rPr>
          <w:rFonts w:ascii="Calibri" w:hAnsi="Calibri"/>
        </w:rPr>
        <w:t>.0</w:t>
      </w:r>
      <w:r w:rsidR="00D37A0F">
        <w:rPr>
          <w:rFonts w:ascii="Calibri" w:hAnsi="Calibri"/>
        </w:rPr>
        <w:t>2</w:t>
      </w:r>
      <w:r w:rsidRPr="00CF1559">
        <w:rPr>
          <w:rFonts w:ascii="Calibri" w:hAnsi="Calibri"/>
        </w:rPr>
        <w:t>.</w:t>
      </w:r>
      <w:r w:rsidR="00D37A0F">
        <w:rPr>
          <w:rFonts w:ascii="Calibri" w:hAnsi="Calibri"/>
        </w:rPr>
        <w:t>01</w:t>
      </w:r>
      <w:r w:rsidRPr="00CF1559">
        <w:rPr>
          <w:rFonts w:ascii="Calibri" w:hAnsi="Calibri"/>
        </w:rPr>
        <w:t>-IZ.00-16-00</w:t>
      </w:r>
      <w:r w:rsidR="00D37A0F">
        <w:rPr>
          <w:rFonts w:ascii="Calibri" w:hAnsi="Calibri"/>
        </w:rPr>
        <w:t>1</w:t>
      </w:r>
      <w:r w:rsidRPr="00CF1559">
        <w:rPr>
          <w:rFonts w:ascii="Calibri" w:hAnsi="Calibri"/>
        </w:rPr>
        <w:t>/1</w:t>
      </w:r>
      <w:r w:rsidR="00D37A0F">
        <w:rPr>
          <w:rFonts w:ascii="Calibri" w:hAnsi="Calibri"/>
        </w:rPr>
        <w:t>8</w:t>
      </w:r>
      <w:r>
        <w:rPr>
          <w:rFonts w:ascii="Calibri" w:hAnsi="Calibri"/>
        </w:rPr>
        <w:t xml:space="preserve">), </w:t>
      </w:r>
      <w:r w:rsidRPr="00CF1559">
        <w:rPr>
          <w:rFonts w:ascii="Calibri" w:hAnsi="Calibri"/>
        </w:rPr>
        <w:t xml:space="preserve"> tj. </w:t>
      </w:r>
      <w:r>
        <w:rPr>
          <w:rFonts w:ascii="Calibri" w:hAnsi="Calibri"/>
        </w:rPr>
        <w:t xml:space="preserve">do </w:t>
      </w:r>
      <w:r w:rsidRPr="00CF1559">
        <w:rPr>
          <w:rFonts w:ascii="Calibri" w:hAnsi="Calibri"/>
        </w:rPr>
        <w:t>oceny merytorycznej</w:t>
      </w:r>
      <w:r>
        <w:rPr>
          <w:rFonts w:ascii="Calibri" w:hAnsi="Calibri"/>
        </w:rPr>
        <w:t xml:space="preserve"> w ramach </w:t>
      </w:r>
      <w:r w:rsidR="00D37A0F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D37A0F">
        <w:rPr>
          <w:rFonts w:ascii="Calibri" w:hAnsi="Calibri"/>
        </w:rPr>
        <w:t>2.2.1 Przygotowanie terenów inwestycyjnych</w:t>
      </w:r>
      <w:r w:rsidRPr="00194B60">
        <w:rPr>
          <w:rFonts w:asciiTheme="minorHAnsi" w:hAnsiTheme="minorHAnsi"/>
          <w:color w:val="000000"/>
        </w:rPr>
        <w:t xml:space="preserve"> </w:t>
      </w:r>
      <w:r w:rsidRPr="00194B60">
        <w:rPr>
          <w:rFonts w:asciiTheme="minorHAnsi" w:hAnsiTheme="minorHAnsi" w:cs="Arial"/>
          <w:color w:val="000000"/>
        </w:rPr>
        <w:t>RPO WO 2014-2020.</w:t>
      </w:r>
    </w:p>
    <w:p w:rsidR="00D37A0F" w:rsidRDefault="00D37A0F">
      <w:pPr>
        <w:rPr>
          <w:rFonts w:ascii="Calibri" w:hAnsi="Calibri"/>
          <w:i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819"/>
        <w:gridCol w:w="2268"/>
      </w:tblGrid>
      <w:tr w:rsidR="00D37A0F" w:rsidRPr="00EA0432" w:rsidTr="00D37A0F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0F" w:rsidRPr="00EA0432" w:rsidRDefault="00D37A0F" w:rsidP="005A361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F" w:rsidRPr="00EA0432" w:rsidRDefault="00D37A0F" w:rsidP="005A361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F" w:rsidRPr="00EA0432" w:rsidRDefault="00D37A0F" w:rsidP="005A361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0F" w:rsidRPr="00EA0432" w:rsidRDefault="00D37A0F" w:rsidP="005A361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D37A0F" w:rsidRPr="00EA0432" w:rsidTr="00D37A0F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F" w:rsidRPr="00EA0432" w:rsidRDefault="00D37A0F" w:rsidP="005A3613">
            <w:pPr>
              <w:spacing w:after="0" w:line="240" w:lineRule="auto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A0F" w:rsidRDefault="00D37A0F" w:rsidP="005A361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RPOP.02.02.01-16-0001/18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0F" w:rsidRPr="001041A7" w:rsidRDefault="00D37A0F" w:rsidP="005A3613">
            <w:pPr>
              <w:spacing w:line="240" w:lineRule="auto"/>
              <w:jc w:val="both"/>
              <w:rPr>
                <w:rFonts w:ascii="Calibri" w:hAnsi="Calibri"/>
                <w:color w:val="000000"/>
              </w:rPr>
            </w:pPr>
            <w:r w:rsidRPr="001041A7">
              <w:rPr>
                <w:color w:val="000000"/>
              </w:rPr>
              <w:t>Wzmocnienie potencjału inwestycyjnego Subregionu Północnego poprzez uzbrojenie wyodrębnionej części Oleskich terenów inwestycyjnych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0F" w:rsidRDefault="00D37A0F" w:rsidP="005A361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własne.</w:t>
      </w:r>
    </w:p>
    <w:sectPr w:rsidR="008C0A33" w:rsidRPr="00736852" w:rsidSect="00CF155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34669"/>
    <w:rsid w:val="000855F3"/>
    <w:rsid w:val="000E09B6"/>
    <w:rsid w:val="002423D0"/>
    <w:rsid w:val="002E468D"/>
    <w:rsid w:val="00302E4D"/>
    <w:rsid w:val="003E21E6"/>
    <w:rsid w:val="00472EA6"/>
    <w:rsid w:val="005D4445"/>
    <w:rsid w:val="00606E98"/>
    <w:rsid w:val="00657B6C"/>
    <w:rsid w:val="007141F0"/>
    <w:rsid w:val="00736852"/>
    <w:rsid w:val="007B3019"/>
    <w:rsid w:val="008C0A33"/>
    <w:rsid w:val="009B31E3"/>
    <w:rsid w:val="00BA1FF1"/>
    <w:rsid w:val="00BD6800"/>
    <w:rsid w:val="00C3657B"/>
    <w:rsid w:val="00CF1559"/>
    <w:rsid w:val="00D35183"/>
    <w:rsid w:val="00D37A0F"/>
    <w:rsid w:val="00E76EDD"/>
    <w:rsid w:val="00EA0432"/>
    <w:rsid w:val="00F25D29"/>
    <w:rsid w:val="00F550C3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BC33.E1B92E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12</cp:revision>
  <cp:lastPrinted>2016-08-18T08:58:00Z</cp:lastPrinted>
  <dcterms:created xsi:type="dcterms:W3CDTF">2017-04-10T09:00:00Z</dcterms:created>
  <dcterms:modified xsi:type="dcterms:W3CDTF">2018-05-18T12:58:00Z</dcterms:modified>
</cp:coreProperties>
</file>