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73" w:rsidRDefault="003A1C7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>List</w:t>
      </w:r>
      <w:r w:rsidRPr="00734366">
        <w:rPr>
          <w:rFonts w:ascii="Calibri" w:hAnsi="Calibri"/>
          <w:b/>
          <w:sz w:val="28"/>
          <w:szCs w:val="28"/>
        </w:rPr>
        <w:t>a</w:t>
      </w:r>
      <w:r w:rsidRPr="00734366">
        <w:rPr>
          <w:rFonts w:ascii="Calibri" w:hAnsi="Calibri"/>
          <w:b/>
          <w:sz w:val="28"/>
          <w:szCs w:val="28"/>
        </w:rPr>
        <w:t xml:space="preserve"> ocenionych projektów złożonych w ramach poddziałania 3.1.1 </w:t>
      </w:r>
      <w:r w:rsidRPr="00734366">
        <w:rPr>
          <w:rFonts w:ascii="Calibri" w:hAnsi="Calibri"/>
          <w:b/>
          <w:i/>
          <w:sz w:val="28"/>
          <w:szCs w:val="28"/>
        </w:rPr>
        <w:t>Strategie niskoemisyjne w miastach subregionalnych</w:t>
      </w:r>
      <w:r w:rsidRPr="00734366">
        <w:rPr>
          <w:rFonts w:ascii="Calibri" w:hAnsi="Calibri"/>
          <w:b/>
          <w:sz w:val="28"/>
          <w:szCs w:val="28"/>
        </w:rPr>
        <w:t xml:space="preserve"> </w:t>
      </w:r>
    </w:p>
    <w:p w:rsidR="002E468D" w:rsidRP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>dla Subregionu Południowego RPO WO 2014-2020</w:t>
      </w:r>
    </w:p>
    <w:p w:rsidR="00725543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725543" w:rsidRPr="00060B37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835"/>
        <w:gridCol w:w="2126"/>
        <w:gridCol w:w="2268"/>
        <w:gridCol w:w="1985"/>
        <w:gridCol w:w="1701"/>
        <w:gridCol w:w="1842"/>
      </w:tblGrid>
      <w:tr w:rsidR="00ED75D9" w:rsidTr="002D55B6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734366" w:rsidTr="002D55B6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66" w:rsidRDefault="00734366" w:rsidP="0073436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66" w:rsidRDefault="00734366" w:rsidP="007343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RPOP.03.01.01-16-0001/18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66" w:rsidRPr="00734366" w:rsidRDefault="00734366" w:rsidP="0073436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i/>
                <w:color w:val="FF0000"/>
                <w:lang w:eastAsia="pl-PL"/>
              </w:rPr>
            </w:pPr>
            <w:r w:rsidRPr="00734366">
              <w:t xml:space="preserve">Wdrożenie kompleksowej Strategii Niskoemisyjnej </w:t>
            </w:r>
            <w:r>
              <w:br/>
            </w:r>
            <w:r w:rsidRPr="00734366">
              <w:t>w Subregionie Południowym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66" w:rsidRDefault="00734366" w:rsidP="007343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Głuchołazy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66" w:rsidRDefault="00734366" w:rsidP="007343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5 735 422,92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66" w:rsidRDefault="00734366" w:rsidP="007343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13 703 284,40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66" w:rsidRDefault="00734366" w:rsidP="007343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66" w:rsidRDefault="00734366" w:rsidP="007343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 w:rsidR="00ED7129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do dofinansowania</w:t>
            </w:r>
          </w:p>
        </w:tc>
      </w:tr>
    </w:tbl>
    <w:p w:rsidR="008C0A33" w:rsidRPr="00ED7129" w:rsidRDefault="004B2218">
      <w:pPr>
        <w:rPr>
          <w:rFonts w:ascii="Calibri" w:hAnsi="Calibri"/>
          <w:i/>
          <w:sz w:val="20"/>
          <w:szCs w:val="20"/>
        </w:rPr>
      </w:pPr>
      <w:r w:rsidRPr="00ED7129">
        <w:rPr>
          <w:rFonts w:ascii="Calibri" w:hAnsi="Calibri"/>
          <w:i/>
          <w:sz w:val="20"/>
          <w:szCs w:val="20"/>
        </w:rPr>
        <w:t xml:space="preserve">     </w:t>
      </w:r>
      <w:r w:rsidR="00664812" w:rsidRPr="00ED7129">
        <w:rPr>
          <w:rFonts w:ascii="Calibri" w:hAnsi="Calibri"/>
          <w:i/>
          <w:sz w:val="20"/>
          <w:szCs w:val="20"/>
        </w:rPr>
        <w:t>Źródło: opracowanie własne</w:t>
      </w:r>
      <w:r w:rsidR="00734366" w:rsidRPr="00ED7129">
        <w:rPr>
          <w:rFonts w:ascii="Calibri" w:hAnsi="Calibri"/>
          <w:i/>
          <w:sz w:val="20"/>
          <w:szCs w:val="20"/>
        </w:rPr>
        <w:t xml:space="preserve"> na podstawie danych z systemu SYZYF RPO WO 2014-2020</w:t>
      </w:r>
      <w:bookmarkStart w:id="0" w:name="_GoBack"/>
      <w:bookmarkEnd w:id="0"/>
    </w:p>
    <w:sectPr w:rsidR="008C0A33" w:rsidRPr="00ED7129" w:rsidSect="002D55B6">
      <w:pgSz w:w="16838" w:h="11906" w:orient="landscape"/>
      <w:pgMar w:top="709" w:right="82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60B37"/>
    <w:rsid w:val="000855F3"/>
    <w:rsid w:val="000E09B6"/>
    <w:rsid w:val="00106585"/>
    <w:rsid w:val="0014636C"/>
    <w:rsid w:val="001D35A4"/>
    <w:rsid w:val="002423D0"/>
    <w:rsid w:val="002D55B6"/>
    <w:rsid w:val="002E468D"/>
    <w:rsid w:val="003A1C73"/>
    <w:rsid w:val="003B2378"/>
    <w:rsid w:val="003E21E6"/>
    <w:rsid w:val="004B2218"/>
    <w:rsid w:val="00657B6C"/>
    <w:rsid w:val="00664812"/>
    <w:rsid w:val="007141F0"/>
    <w:rsid w:val="00725543"/>
    <w:rsid w:val="00734366"/>
    <w:rsid w:val="00736852"/>
    <w:rsid w:val="008C0A33"/>
    <w:rsid w:val="008C31C1"/>
    <w:rsid w:val="009B31E3"/>
    <w:rsid w:val="00ED32BB"/>
    <w:rsid w:val="00ED7129"/>
    <w:rsid w:val="00ED75D9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23</cp:revision>
  <cp:lastPrinted>2016-08-18T08:58:00Z</cp:lastPrinted>
  <dcterms:created xsi:type="dcterms:W3CDTF">2016-08-17T09:09:00Z</dcterms:created>
  <dcterms:modified xsi:type="dcterms:W3CDTF">2019-04-16T11:56:00Z</dcterms:modified>
</cp:coreProperties>
</file>