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87" w:rsidRPr="00BF44D3" w:rsidRDefault="00991387" w:rsidP="00BF44D3">
      <w:pPr>
        <w:spacing w:after="240" w:line="276" w:lineRule="auto"/>
        <w:jc w:val="center"/>
        <w:rPr>
          <w:b/>
          <w:i/>
          <w:sz w:val="21"/>
          <w:szCs w:val="21"/>
        </w:rPr>
      </w:pPr>
      <w:r w:rsidRPr="00BF44D3">
        <w:rPr>
          <w:b/>
          <w:sz w:val="21"/>
          <w:szCs w:val="21"/>
        </w:rPr>
        <w:t xml:space="preserve">Informacja nt. badania pn. </w:t>
      </w:r>
      <w:r w:rsidRPr="00BF44D3">
        <w:rPr>
          <w:b/>
          <w:i/>
          <w:sz w:val="21"/>
          <w:szCs w:val="21"/>
        </w:rPr>
        <w:t>Oszacowanie wartości wskaźnika rezultatu długoterminowego – Liczba osób znajdujących się w lepszej sytuacji na rynku pracy sześć miesięcy po opuszczeniu RPO WO 2014-2020</w:t>
      </w:r>
    </w:p>
    <w:p w:rsidR="00991387" w:rsidRPr="00750105" w:rsidRDefault="00991387" w:rsidP="00BF4E03">
      <w:pPr>
        <w:spacing w:after="60" w:line="240" w:lineRule="auto"/>
        <w:jc w:val="both"/>
        <w:rPr>
          <w:sz w:val="21"/>
          <w:szCs w:val="21"/>
          <w:u w:val="single"/>
        </w:rPr>
      </w:pPr>
      <w:r w:rsidRPr="00307999">
        <w:rPr>
          <w:sz w:val="21"/>
          <w:szCs w:val="21"/>
        </w:rPr>
        <w:t xml:space="preserve">Na podstawie zapisów </w:t>
      </w:r>
      <w:r w:rsidRPr="00794D67">
        <w:rPr>
          <w:i/>
          <w:sz w:val="21"/>
          <w:szCs w:val="21"/>
        </w:rPr>
        <w:t>Planu Ewaluacji RPO WO 2014-2020</w:t>
      </w:r>
      <w:r w:rsidRPr="00307999">
        <w:rPr>
          <w:sz w:val="21"/>
          <w:szCs w:val="21"/>
        </w:rPr>
        <w:t xml:space="preserve"> w okresie od lutego 2019 do czerwca 2019 zrealizowano </w:t>
      </w:r>
      <w:r w:rsidRPr="00750105">
        <w:rPr>
          <w:sz w:val="21"/>
          <w:szCs w:val="21"/>
          <w:u w:val="single"/>
        </w:rPr>
        <w:t xml:space="preserve">I edycję badania pn. </w:t>
      </w:r>
      <w:r w:rsidRPr="00750105">
        <w:rPr>
          <w:i/>
          <w:sz w:val="21"/>
          <w:szCs w:val="21"/>
          <w:u w:val="single"/>
        </w:rPr>
        <w:t>Oszacowanie wartości wskaźnika rezultatu długoterminowego – Liczba osób znajdujących się w lepszej sytuacji na rynku pracy sześć miesięcy po opuszczeniu RPO WO 2014-2020.</w:t>
      </w:r>
      <w:r w:rsidRPr="00750105">
        <w:rPr>
          <w:sz w:val="21"/>
          <w:szCs w:val="21"/>
          <w:u w:val="single"/>
        </w:rPr>
        <w:t xml:space="preserve"> </w:t>
      </w:r>
    </w:p>
    <w:p w:rsidR="00991387" w:rsidRDefault="00991387" w:rsidP="00BF4E03">
      <w:pPr>
        <w:spacing w:after="60" w:line="240" w:lineRule="auto"/>
        <w:jc w:val="both"/>
        <w:rPr>
          <w:sz w:val="21"/>
          <w:szCs w:val="21"/>
        </w:rPr>
      </w:pPr>
      <w:r w:rsidRPr="00307999">
        <w:rPr>
          <w:rFonts w:eastAsia="Calibri" w:cs="Calibri"/>
          <w:sz w:val="21"/>
          <w:szCs w:val="21"/>
        </w:rPr>
        <w:t xml:space="preserve">Zgodnie z </w:t>
      </w:r>
      <w:r w:rsidRPr="00307999">
        <w:rPr>
          <w:i/>
          <w:sz w:val="21"/>
          <w:szCs w:val="21"/>
        </w:rPr>
        <w:t>Rozporządzeniem Parlamentu Europejskiego i Rady (UE) nr</w:t>
      </w:r>
      <w:r w:rsidRPr="00307999">
        <w:rPr>
          <w:rFonts w:cs="Mangal"/>
          <w:i/>
          <w:sz w:val="21"/>
          <w:szCs w:val="21"/>
        </w:rPr>
        <w:t xml:space="preserve"> </w:t>
      </w:r>
      <w:r w:rsidRPr="00307999">
        <w:rPr>
          <w:i/>
          <w:sz w:val="21"/>
          <w:szCs w:val="21"/>
        </w:rPr>
        <w:t xml:space="preserve">1304/2013 z 17 grudnia 2013 roku </w:t>
      </w:r>
      <w:r>
        <w:rPr>
          <w:i/>
          <w:sz w:val="21"/>
          <w:szCs w:val="21"/>
        </w:rPr>
        <w:br/>
      </w:r>
      <w:r w:rsidRPr="00307999">
        <w:rPr>
          <w:i/>
          <w:sz w:val="21"/>
          <w:szCs w:val="21"/>
        </w:rPr>
        <w:t>w sprawie Europejskiego Funduszu Społecznego</w:t>
      </w:r>
      <w:r>
        <w:rPr>
          <w:rFonts w:eastAsia="Calibri" w:cs="Calibri"/>
          <w:sz w:val="21"/>
          <w:szCs w:val="21"/>
        </w:rPr>
        <w:t xml:space="preserve"> r</w:t>
      </w:r>
      <w:r w:rsidRPr="00307999">
        <w:rPr>
          <w:rFonts w:eastAsia="Calibri" w:cs="Calibri"/>
          <w:sz w:val="21"/>
          <w:szCs w:val="21"/>
        </w:rPr>
        <w:t>ealizacja badania była obowiązkowa</w:t>
      </w:r>
      <w:r w:rsidR="00BF44D3">
        <w:rPr>
          <w:rFonts w:eastAsia="Calibri" w:cs="Calibri"/>
          <w:sz w:val="21"/>
          <w:szCs w:val="21"/>
        </w:rPr>
        <w:t>.</w:t>
      </w:r>
    </w:p>
    <w:p w:rsidR="0077551C" w:rsidRPr="002C6B9B" w:rsidRDefault="0077551C" w:rsidP="0077551C">
      <w:pPr>
        <w:spacing w:after="60" w:line="240" w:lineRule="auto"/>
        <w:jc w:val="both"/>
        <w:rPr>
          <w:sz w:val="21"/>
          <w:szCs w:val="21"/>
        </w:rPr>
      </w:pPr>
      <w:r w:rsidRPr="002C6B9B">
        <w:rPr>
          <w:sz w:val="21"/>
          <w:szCs w:val="21"/>
        </w:rPr>
        <w:t xml:space="preserve">Wyniki badania zostały wykorzystane m.in. dla potrzeb opracowania </w:t>
      </w:r>
      <w:r w:rsidRPr="002C6B9B">
        <w:rPr>
          <w:i/>
          <w:iCs/>
          <w:sz w:val="21"/>
          <w:szCs w:val="21"/>
        </w:rPr>
        <w:t xml:space="preserve">Sprawozdania rocznego z wdrażania Regionalnego Programu Operacyjnego Województwa Opolskiego na lata 2014-2020 </w:t>
      </w:r>
      <w:r w:rsidRPr="002C6B9B">
        <w:rPr>
          <w:sz w:val="21"/>
          <w:szCs w:val="21"/>
        </w:rPr>
        <w:t xml:space="preserve">(za rok 2018), które zostało przyjęte Uchwałą nr 213/2019 Komitetu Monitorującego RPO WO 2014-2020 z dnia 07.06.2019 r. </w:t>
      </w:r>
    </w:p>
    <w:p w:rsidR="00BF4E03" w:rsidRDefault="00991387" w:rsidP="00BF4E03">
      <w:pPr>
        <w:spacing w:after="60" w:line="240" w:lineRule="auto"/>
        <w:jc w:val="both"/>
        <w:rPr>
          <w:sz w:val="21"/>
          <w:szCs w:val="21"/>
        </w:rPr>
      </w:pPr>
      <w:r w:rsidRPr="00307999">
        <w:rPr>
          <w:sz w:val="21"/>
          <w:szCs w:val="21"/>
        </w:rPr>
        <w:t xml:space="preserve">Badanie zostało zrealizowane przez niezależnego Wykonawcę zewnętrznego (firmę „EU </w:t>
      </w:r>
      <w:proofErr w:type="spellStart"/>
      <w:r w:rsidRPr="00307999">
        <w:rPr>
          <w:sz w:val="21"/>
          <w:szCs w:val="21"/>
        </w:rPr>
        <w:t>Consult</w:t>
      </w:r>
      <w:proofErr w:type="spellEnd"/>
      <w:r w:rsidRPr="00307999">
        <w:rPr>
          <w:sz w:val="21"/>
          <w:szCs w:val="21"/>
        </w:rPr>
        <w:t xml:space="preserve">” sp. z o.o. z siedzibą w Gdańsku), który zaprojektował je i przeprowadził zgodnie z instrukcją zawartą </w:t>
      </w:r>
      <w:r w:rsidRPr="00307999">
        <w:rPr>
          <w:sz w:val="21"/>
          <w:szCs w:val="21"/>
          <w:lang w:eastAsia="pl-PL"/>
        </w:rPr>
        <w:t>w z</w:t>
      </w:r>
      <w:r w:rsidRPr="00307999">
        <w:rPr>
          <w:rFonts w:cs="Times New Roman"/>
          <w:sz w:val="21"/>
          <w:szCs w:val="21"/>
        </w:rPr>
        <w:t xml:space="preserve">ałączniku nr 6 do </w:t>
      </w:r>
      <w:r w:rsidRPr="00307999">
        <w:rPr>
          <w:rFonts w:cs="Times New Roman"/>
          <w:i/>
          <w:sz w:val="21"/>
          <w:szCs w:val="21"/>
        </w:rPr>
        <w:t>Wytycznych</w:t>
      </w:r>
      <w:r w:rsidRPr="00307999">
        <w:rPr>
          <w:i/>
          <w:sz w:val="21"/>
          <w:szCs w:val="21"/>
        </w:rPr>
        <w:t xml:space="preserve"> </w:t>
      </w:r>
      <w:r w:rsidRPr="00307999">
        <w:rPr>
          <w:rFonts w:cs="Times New Roman"/>
          <w:i/>
          <w:sz w:val="21"/>
          <w:szCs w:val="21"/>
        </w:rPr>
        <w:t>w zakresie monitorowania postępu rzeczowego realizacji programów operacyjnych na lata 2014-2020.</w:t>
      </w:r>
      <w:r w:rsidR="00BF4E03" w:rsidRPr="00BF4E03">
        <w:rPr>
          <w:sz w:val="21"/>
          <w:szCs w:val="21"/>
        </w:rPr>
        <w:t xml:space="preserve"> </w:t>
      </w:r>
    </w:p>
    <w:p w:rsidR="00030C6B" w:rsidRPr="00307999" w:rsidRDefault="00030C6B" w:rsidP="00030C6B">
      <w:pPr>
        <w:spacing w:after="0" w:line="240" w:lineRule="auto"/>
        <w:jc w:val="both"/>
        <w:rPr>
          <w:sz w:val="21"/>
          <w:szCs w:val="21"/>
        </w:rPr>
      </w:pPr>
      <w:r w:rsidRPr="00307999">
        <w:rPr>
          <w:sz w:val="21"/>
          <w:szCs w:val="21"/>
        </w:rPr>
        <w:t>Badanie zrealizowano na losowo dobranej, reprezentatywnej grupie 1882 odbiorców wsparcia, którzy:</w:t>
      </w:r>
    </w:p>
    <w:p w:rsidR="00030C6B" w:rsidRDefault="00030C6B" w:rsidP="00030C6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307999">
        <w:rPr>
          <w:rFonts w:asciiTheme="minorHAnsi" w:hAnsiTheme="minorHAnsi"/>
          <w:sz w:val="21"/>
          <w:szCs w:val="21"/>
        </w:rPr>
        <w:t>byli uczestnikami projektów realizowanych w ramach Osi Priorytetowej VII (konkurencyjny rynek pracy,) Osi Priorytetowej VIII (integracja społeczna) oraz Osi Priorytetowej IX (wysoka jakość edukacji RPO WO 2014-2020 i rozpoczęli w nich swój udział najwcześniej z dniem 1 stycznia 2014 roku a zakończyli najpóźniej z dniem 30 czerwca 2018 roku</w:t>
      </w:r>
      <w:r>
        <w:rPr>
          <w:rFonts w:asciiTheme="minorHAnsi" w:hAnsiTheme="minorHAnsi"/>
          <w:sz w:val="21"/>
          <w:szCs w:val="21"/>
        </w:rPr>
        <w:t>;</w:t>
      </w:r>
    </w:p>
    <w:p w:rsidR="00030C6B" w:rsidRPr="00BF44D3" w:rsidRDefault="00030C6B" w:rsidP="00030C6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BF44D3">
        <w:rPr>
          <w:rFonts w:asciiTheme="minorHAnsi" w:hAnsiTheme="minorHAnsi"/>
          <w:sz w:val="21"/>
          <w:szCs w:val="21"/>
        </w:rPr>
        <w:t>byli zatrudnieni w momencie rozpoczęcia udziału we wsparciu;</w:t>
      </w:r>
    </w:p>
    <w:p w:rsidR="00030C6B" w:rsidRPr="00307999" w:rsidRDefault="00030C6B" w:rsidP="00030C6B">
      <w:pPr>
        <w:pStyle w:val="Default"/>
        <w:numPr>
          <w:ilvl w:val="0"/>
          <w:numId w:val="1"/>
        </w:numPr>
        <w:spacing w:after="6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07999">
        <w:rPr>
          <w:rFonts w:asciiTheme="minorHAnsi" w:hAnsiTheme="minorHAnsi"/>
          <w:sz w:val="21"/>
          <w:szCs w:val="21"/>
        </w:rPr>
        <w:t>w przypadku, których upłynęło co najmniej 6 miesięcy od zakończenia udziału we wsparciu.</w:t>
      </w:r>
    </w:p>
    <w:p w:rsidR="00991387" w:rsidRPr="00030C6B" w:rsidRDefault="00991387" w:rsidP="00BF4E03">
      <w:pPr>
        <w:spacing w:after="60" w:line="240" w:lineRule="auto"/>
        <w:jc w:val="both"/>
        <w:rPr>
          <w:b/>
          <w:sz w:val="21"/>
          <w:szCs w:val="21"/>
        </w:rPr>
      </w:pPr>
      <w:r w:rsidRPr="00030C6B">
        <w:rPr>
          <w:b/>
          <w:sz w:val="21"/>
          <w:szCs w:val="21"/>
        </w:rPr>
        <w:t xml:space="preserve">Badanie określiło wpływ wsparcia udzielonego w ramach </w:t>
      </w:r>
      <w:r w:rsidRPr="00030C6B">
        <w:rPr>
          <w:b/>
          <w:i/>
          <w:sz w:val="21"/>
          <w:szCs w:val="21"/>
        </w:rPr>
        <w:t>Europejskiego Funduszu Społecznego</w:t>
      </w:r>
      <w:r w:rsidRPr="00030C6B">
        <w:rPr>
          <w:b/>
          <w:sz w:val="21"/>
          <w:szCs w:val="21"/>
        </w:rPr>
        <w:t xml:space="preserve"> RPO WO 2014-2020, na poprawę sytuacji osób pracujących na regionalnym rynku pracy.</w:t>
      </w:r>
    </w:p>
    <w:p w:rsidR="00991387" w:rsidRDefault="00991387" w:rsidP="00BF4E03">
      <w:pPr>
        <w:spacing w:after="60" w:line="240" w:lineRule="auto"/>
        <w:jc w:val="both"/>
        <w:rPr>
          <w:sz w:val="21"/>
          <w:szCs w:val="21"/>
        </w:rPr>
      </w:pPr>
      <w:r w:rsidRPr="00307999">
        <w:rPr>
          <w:sz w:val="21"/>
          <w:szCs w:val="21"/>
        </w:rPr>
        <w:t xml:space="preserve">Dla celów sprawozdawczych obliczono </w:t>
      </w:r>
      <w:r>
        <w:rPr>
          <w:sz w:val="21"/>
          <w:szCs w:val="21"/>
        </w:rPr>
        <w:t xml:space="preserve">dwa </w:t>
      </w:r>
      <w:r w:rsidRPr="00307999">
        <w:rPr>
          <w:sz w:val="21"/>
          <w:szCs w:val="21"/>
        </w:rPr>
        <w:t xml:space="preserve">wskaźniki: </w:t>
      </w:r>
      <w:r w:rsidRPr="00307999">
        <w:rPr>
          <w:i/>
          <w:sz w:val="21"/>
          <w:szCs w:val="21"/>
        </w:rPr>
        <w:t xml:space="preserve">liczba osób znajdujących się w lepszej sytuacji na rynku pracy sześć </w:t>
      </w:r>
      <w:r>
        <w:rPr>
          <w:i/>
          <w:sz w:val="21"/>
          <w:szCs w:val="21"/>
        </w:rPr>
        <w:t xml:space="preserve">i dwanaście </w:t>
      </w:r>
      <w:r w:rsidRPr="00307999">
        <w:rPr>
          <w:i/>
          <w:sz w:val="21"/>
          <w:szCs w:val="21"/>
        </w:rPr>
        <w:t>miesięcy po opuszczeniu RPO WO 2014-2020</w:t>
      </w:r>
      <w:r w:rsidRPr="00E2706B">
        <w:rPr>
          <w:sz w:val="21"/>
          <w:szCs w:val="21"/>
        </w:rPr>
        <w:t xml:space="preserve"> </w:t>
      </w:r>
      <w:r w:rsidRPr="00307999">
        <w:rPr>
          <w:sz w:val="21"/>
          <w:szCs w:val="21"/>
        </w:rPr>
        <w:t xml:space="preserve">oraz oceniono skuteczność </w:t>
      </w:r>
      <w:r>
        <w:rPr>
          <w:sz w:val="21"/>
          <w:szCs w:val="21"/>
        </w:rPr>
        <w:t>i</w:t>
      </w:r>
      <w:r w:rsidRPr="00307999">
        <w:rPr>
          <w:sz w:val="21"/>
          <w:szCs w:val="21"/>
        </w:rPr>
        <w:t xml:space="preserve"> użyteczność świadczonego wsparcia</w:t>
      </w:r>
      <w:r>
        <w:rPr>
          <w:i/>
          <w:sz w:val="21"/>
          <w:szCs w:val="21"/>
        </w:rPr>
        <w:t xml:space="preserve">. </w:t>
      </w:r>
      <w:r w:rsidR="00BF44D3" w:rsidRPr="00E2706B">
        <w:rPr>
          <w:sz w:val="21"/>
          <w:szCs w:val="21"/>
        </w:rPr>
        <w:t>Wartości przedmiotowych wskaźników oszacowano dla całego RPO WO 2014-2010 oraz jego poszczególnych Działań oraz przedstawiono je w podziale na cechy społeczno-demograficzne takie jak płeć, wiek, wykształcenie, niepełnosprawność oraz usytuowanie geograficzne (powiaty).</w:t>
      </w:r>
      <w:r w:rsidR="002C6B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Wartością dodatkową badania była ocena </w:t>
      </w:r>
      <w:r w:rsidRPr="00750105">
        <w:rPr>
          <w:sz w:val="21"/>
          <w:szCs w:val="21"/>
        </w:rPr>
        <w:t>sytuacji na rynku pracy</w:t>
      </w:r>
      <w:r>
        <w:rPr>
          <w:sz w:val="21"/>
          <w:szCs w:val="21"/>
        </w:rPr>
        <w:t xml:space="preserve"> odbiorców wsparcia zarówno sześć jaki i </w:t>
      </w:r>
      <w:r w:rsidRPr="00E2706B">
        <w:rPr>
          <w:sz w:val="21"/>
          <w:szCs w:val="21"/>
        </w:rPr>
        <w:t>dwanaście lub więcej miesięcy po opuszczeniu RPO WO 2014-2020</w:t>
      </w:r>
      <w:r w:rsidRPr="00307999">
        <w:rPr>
          <w:sz w:val="21"/>
          <w:szCs w:val="21"/>
        </w:rPr>
        <w:t xml:space="preserve">. </w:t>
      </w:r>
    </w:p>
    <w:p w:rsidR="002C6B9B" w:rsidRPr="002C6B9B" w:rsidRDefault="002C6B9B" w:rsidP="002C6B9B">
      <w:pPr>
        <w:spacing w:after="0" w:line="276" w:lineRule="auto"/>
        <w:jc w:val="both"/>
        <w:rPr>
          <w:sz w:val="21"/>
          <w:szCs w:val="21"/>
          <w:u w:val="single"/>
        </w:rPr>
      </w:pPr>
      <w:r w:rsidRPr="002C6B9B">
        <w:rPr>
          <w:sz w:val="21"/>
          <w:szCs w:val="21"/>
          <w:u w:val="single"/>
        </w:rPr>
        <w:t>W wyniku przeprowadzonych obliczeń stwierdzono, że:</w:t>
      </w:r>
    </w:p>
    <w:p w:rsidR="002C6B9B" w:rsidRPr="002C6B9B" w:rsidRDefault="002C6B9B" w:rsidP="002C6B9B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 xml:space="preserve">wskaźnik obrazujący zmianę statusu na rynku pracy uczestników projektów w okresie sześciu i dwunastu miesięcy </w:t>
      </w:r>
      <w:r w:rsidRPr="002C6B9B">
        <w:t>po</w:t>
      </w:r>
      <w:r w:rsidRPr="002C6B9B">
        <w:rPr>
          <w:sz w:val="21"/>
          <w:szCs w:val="21"/>
        </w:rPr>
        <w:t xml:space="preserve"> zakończeniu wsparcia ukształtował się w badanej próbie na poziomie 9,14% i 11,74%. Estymując uzyskane wyniki na całą populację uczestników Regionalnego Programu Operacyjnego Województwa Opolskiego należy stwierdzić, że swoją sytuację zawodową poprawiło odpowiednio 440 oraz </w:t>
      </w:r>
      <w:r w:rsidRPr="002C6B9B">
        <w:t xml:space="preserve">565 osób czyli </w:t>
      </w:r>
      <w:r w:rsidRPr="002C6B9B">
        <w:rPr>
          <w:sz w:val="21"/>
          <w:szCs w:val="21"/>
        </w:rPr>
        <w:t>3,6% oraz 4,6% spośród wszystkich odbiorców wsparcia.</w:t>
      </w:r>
    </w:p>
    <w:p w:rsidR="002C6B9B" w:rsidRPr="002C6B9B" w:rsidRDefault="002C6B9B" w:rsidP="002C6B9B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 xml:space="preserve">w priorytecie inwestycyjnym 8v, w którym szczególny nacisk położono na realizację działań związanych z </w:t>
      </w:r>
      <w:r w:rsidRPr="002C6B9B">
        <w:rPr>
          <w:bCs/>
          <w:iCs/>
          <w:sz w:val="21"/>
          <w:szCs w:val="21"/>
        </w:rPr>
        <w:t>poprawą adaptacyjności</w:t>
      </w:r>
      <w:r w:rsidRPr="002C6B9B">
        <w:rPr>
          <w:rFonts w:ascii="Calibri" w:hAnsi="Calibri" w:cs="Calibri"/>
          <w:sz w:val="21"/>
          <w:szCs w:val="21"/>
        </w:rPr>
        <w:t xml:space="preserve"> pracowników do potrzeb regionalnej gospodarki</w:t>
      </w:r>
      <w:r w:rsidRPr="002C6B9B">
        <w:rPr>
          <w:sz w:val="21"/>
          <w:szCs w:val="21"/>
        </w:rPr>
        <w:t xml:space="preserve"> wartość omawianego wskaźnika (wskaźnik programowy dla Działania 7.5) ukształtowała się na poziomie 10,89% w badanej próbie oraz 8% w populacji. Osiągnięte wartości świadczą o wysokiej skuteczności działań, już teraz przewyższają bowiem założoną w RPO WO 2014-2020 wartość docelową, która zgodnie z jego zapisami powinna w roku 2023 osiągnąć poziom 7%</w:t>
      </w:r>
      <w:r w:rsidRPr="002C6B9B">
        <w:rPr>
          <w:sz w:val="21"/>
          <w:szCs w:val="21"/>
          <w:vertAlign w:val="superscript"/>
        </w:rPr>
        <w:footnoteReference w:id="1"/>
      </w:r>
      <w:r w:rsidRPr="002C6B9B">
        <w:rPr>
          <w:sz w:val="21"/>
          <w:szCs w:val="21"/>
        </w:rPr>
        <w:t>;</w:t>
      </w:r>
    </w:p>
    <w:p w:rsidR="002C6B9B" w:rsidRPr="002C6B9B" w:rsidRDefault="002C6B9B" w:rsidP="002C6B9B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bezpośrednie powiązanie wsparcia otrzymanego w ramach RPO WO 2014-2020 z pozytywnymi zmianami w sytuacji zawodowej deklaruje zaledwie 4,09% (w przypadku osób znajdujących się w lepszej sytuacji na rynku pracy 6 miesięcy po opuszczeniu programu) oraz 2,87% (w sytuacji uczestników projektów w okresie 12 miesięcy lub więcej od zakończenia wsparcia);</w:t>
      </w:r>
    </w:p>
    <w:p w:rsidR="002C6B9B" w:rsidRPr="002C6B9B" w:rsidRDefault="002C6B9B" w:rsidP="002C6B9B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lastRenderedPageBreak/>
        <w:t>świadczone w ramach RPO WO 2014-2020 wsparcie cechuje wysoka użyteczność. Jak wynika ze struktury udzielonych w badaniu odpowiedzi zdecydowana większość uczestników projektów (83%) pozytywnie ocenia poziom dopasowania realizowanych w Programie form wsparcia do swoich potrzeb;</w:t>
      </w:r>
    </w:p>
    <w:p w:rsidR="002C6B9B" w:rsidRPr="002C6B9B" w:rsidRDefault="002C6B9B" w:rsidP="002C6B9B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u osób, które zakończyły korzystanie ze wsparcia projektowego 6 lub 12 i więcej miesięcy po zakończeniu udziału w projekcie nastąpiły pozytywne zmiany sytuacji zawodowej w tym m.in.:</w:t>
      </w:r>
    </w:p>
    <w:p w:rsidR="002C6B9B" w:rsidRPr="002C6B9B" w:rsidRDefault="002C6B9B" w:rsidP="002C6B9B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zwiększył się udział osób zatrudnionych na czas nieokreślony względem osób pracujących na umowę o dzieło / zlecenie, umowę o pracę na czas określony czy osób pracujących bez umowy;</w:t>
      </w:r>
    </w:p>
    <w:p w:rsidR="002C6B9B" w:rsidRPr="002C6B9B" w:rsidRDefault="002C6B9B" w:rsidP="002C6B9B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 xml:space="preserve">w ramach badania żaden z uczestników projektów RPO WO 2014 -2020 nie zmienił zatrudnienia </w:t>
      </w:r>
      <w:r w:rsidRPr="002C6B9B">
        <w:rPr>
          <w:sz w:val="21"/>
          <w:szCs w:val="21"/>
        </w:rPr>
        <w:br/>
        <w:t>z niepełnego na pełne;</w:t>
      </w:r>
    </w:p>
    <w:p w:rsidR="002C6B9B" w:rsidRPr="002C6B9B" w:rsidRDefault="002C6B9B" w:rsidP="002C6B9B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zmniejszył się udziału osób którzy zmienili pracę po uzyskanym wsparciu na wymagającą wyższych kompetencji, umiejętności lub kwalifikacji i wiążącą się z większą odpowiedzialnością – w odstępie 12 miesięcy lub więcej po zakończeniu wsparcia, względem osób którzy 6 miesięcy wcześniej zakończyli udział w projekcie;</w:t>
      </w:r>
    </w:p>
    <w:p w:rsidR="002C6B9B" w:rsidRPr="002C6B9B" w:rsidRDefault="002C6B9B" w:rsidP="002C6B9B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konsekwentnie zwiększa się poziom zadowolenia z otrzymywanego wynagrodzenia zarówno 6 miesięcy po zakończeniu udziału w projekcie, jak również 12 miesięcy lub więcej po zakończeniu udziału w projekcie.</w:t>
      </w:r>
    </w:p>
    <w:p w:rsidR="00991387" w:rsidRPr="00BF4E03" w:rsidRDefault="00BF4E03" w:rsidP="00BF44D3">
      <w:pPr>
        <w:spacing w:after="60" w:line="240" w:lineRule="auto"/>
        <w:jc w:val="both"/>
        <w:rPr>
          <w:sz w:val="21"/>
          <w:szCs w:val="21"/>
        </w:rPr>
      </w:pPr>
      <w:r w:rsidRPr="00BF4E03">
        <w:rPr>
          <w:sz w:val="21"/>
          <w:szCs w:val="21"/>
        </w:rPr>
        <w:t>Bazując na wynikających z przeprowadzonego badania wnioskach</w:t>
      </w:r>
      <w:r w:rsidR="002C6B9B" w:rsidRPr="00BF4E03">
        <w:rPr>
          <w:sz w:val="21"/>
          <w:szCs w:val="21"/>
        </w:rPr>
        <w:t xml:space="preserve"> </w:t>
      </w:r>
      <w:r w:rsidRPr="00BF4E03">
        <w:rPr>
          <w:sz w:val="21"/>
          <w:szCs w:val="21"/>
        </w:rPr>
        <w:t>opracowano</w:t>
      </w:r>
      <w:r w:rsidR="002C6B9B" w:rsidRPr="00BF4E03">
        <w:rPr>
          <w:sz w:val="21"/>
          <w:szCs w:val="21"/>
        </w:rPr>
        <w:t xml:space="preserve"> </w:t>
      </w:r>
      <w:r w:rsidRPr="00BF4E03">
        <w:rPr>
          <w:sz w:val="21"/>
          <w:szCs w:val="21"/>
        </w:rPr>
        <w:t>także t</w:t>
      </w:r>
      <w:r w:rsidR="002C6B9B" w:rsidRPr="00BF4E03">
        <w:rPr>
          <w:sz w:val="21"/>
          <w:szCs w:val="21"/>
        </w:rPr>
        <w:t>abel</w:t>
      </w:r>
      <w:r w:rsidRPr="00BF4E03">
        <w:rPr>
          <w:sz w:val="21"/>
          <w:szCs w:val="21"/>
        </w:rPr>
        <w:t>ę</w:t>
      </w:r>
      <w:r w:rsidR="002C6B9B" w:rsidRPr="00BF4E03">
        <w:rPr>
          <w:sz w:val="21"/>
          <w:szCs w:val="21"/>
        </w:rPr>
        <w:t xml:space="preserve"> rekomendacji, która po przyjęciu przez Zarząd Województwa Opolskiego zosta</w:t>
      </w:r>
      <w:r w:rsidR="00030C6B">
        <w:rPr>
          <w:sz w:val="21"/>
          <w:szCs w:val="21"/>
        </w:rPr>
        <w:t>ła</w:t>
      </w:r>
      <w:r w:rsidR="002C6B9B" w:rsidRPr="00BF4E03">
        <w:rPr>
          <w:sz w:val="21"/>
          <w:szCs w:val="21"/>
        </w:rPr>
        <w:t xml:space="preserve"> przekazana do wdrożenia adresatom tj. do Instytucji Zarządzającej i Instytucji Pośredniczącej RPO WO 2014-2020.</w:t>
      </w:r>
    </w:p>
    <w:p w:rsidR="002C6B9B" w:rsidRPr="002C6B9B" w:rsidRDefault="002C6B9B" w:rsidP="002C6B9B">
      <w:pPr>
        <w:spacing w:after="60" w:line="240" w:lineRule="auto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Wypracowane r</w:t>
      </w:r>
      <w:r w:rsidRPr="002C6B9B">
        <w:rPr>
          <w:sz w:val="21"/>
          <w:szCs w:val="21"/>
          <w:u w:val="single"/>
        </w:rPr>
        <w:t>ekomendacje wskazują na potrzebę uwzględnienia w kolejnej perspektywie finansowej:</w:t>
      </w:r>
    </w:p>
    <w:p w:rsidR="002C6B9B" w:rsidRPr="002C6B9B" w:rsidRDefault="002C6B9B" w:rsidP="00BF4E03">
      <w:pPr>
        <w:numPr>
          <w:ilvl w:val="0"/>
          <w:numId w:val="4"/>
        </w:numPr>
        <w:spacing w:after="60"/>
        <w:ind w:left="357" w:hanging="357"/>
        <w:jc w:val="both"/>
        <w:rPr>
          <w:sz w:val="21"/>
          <w:szCs w:val="21"/>
        </w:rPr>
      </w:pPr>
      <w:r w:rsidRPr="002C6B9B">
        <w:rPr>
          <w:sz w:val="21"/>
          <w:szCs w:val="21"/>
        </w:rPr>
        <w:t xml:space="preserve">wartości wskaźników wyliczonych w niniejszym badaniu, </w:t>
      </w:r>
      <w:r w:rsidRPr="002C6B9B">
        <w:rPr>
          <w:rFonts w:eastAsia="Times New Roman" w:cs="Calibri"/>
          <w:color w:val="000000"/>
          <w:sz w:val="21"/>
          <w:szCs w:val="21"/>
          <w:lang w:eastAsia="pl-PL"/>
        </w:rPr>
        <w:t xml:space="preserve">programując wartości bazowe i docelowe </w:t>
      </w:r>
      <w:r w:rsidRPr="002C6B9B">
        <w:rPr>
          <w:sz w:val="21"/>
          <w:szCs w:val="21"/>
        </w:rPr>
        <w:t>wskaźników (zalecenie istotne także pod kątem II edycji badania zaplanowanej w 2023 roku</w:t>
      </w:r>
      <w:r w:rsidRPr="002C6B9B">
        <w:rPr>
          <w:rFonts w:eastAsia="Times New Roman" w:cs="Calibri"/>
          <w:color w:val="000000"/>
          <w:sz w:val="21"/>
          <w:szCs w:val="21"/>
          <w:lang w:eastAsia="pl-PL"/>
        </w:rPr>
        <w:t>)</w:t>
      </w:r>
      <w:r w:rsidRPr="002C6B9B">
        <w:rPr>
          <w:sz w:val="21"/>
          <w:szCs w:val="21"/>
        </w:rPr>
        <w:t>;</w:t>
      </w:r>
    </w:p>
    <w:p w:rsidR="002C6B9B" w:rsidRPr="002C6B9B" w:rsidRDefault="002C6B9B" w:rsidP="00BF4E03">
      <w:pPr>
        <w:numPr>
          <w:ilvl w:val="0"/>
          <w:numId w:val="4"/>
        </w:numPr>
        <w:spacing w:after="60" w:line="240" w:lineRule="auto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działań przyczyniających się do: podniesienia poziomu partycypacyjności przedsiębiorców w systemie wsparcia RPO w tym zwiększających ich wpływ na tematykę szkoleń i zakres doradztwa; umożliwiających zwiększanie nakładów na rozwój i poprawę adaptacyjności MŚP w kontekście zmian zachodzących w nowocześniej gospodarce oraz zachęcających przedsiębiorców do inwestowania w kapitał intelektualny swoich pracowników i przyczyniających się do podnoszenia kwalifikacji;</w:t>
      </w:r>
    </w:p>
    <w:p w:rsidR="002C6B9B" w:rsidRPr="002C6B9B" w:rsidRDefault="002C6B9B" w:rsidP="00BF4E03">
      <w:pPr>
        <w:numPr>
          <w:ilvl w:val="0"/>
          <w:numId w:val="4"/>
        </w:numPr>
        <w:spacing w:after="60" w:line="240" w:lineRule="auto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projektów umożliwiających włącznie społeczne oraz przyczyniających się do wzrostu gotowości do podjęcia zatrudnienia wśród osób zagrożonych ubóstwem lub wykluczeniem społecznym, w ramach usług aktywizacji społeczno-zawodowej oraz aktywnej integracji o charakterze społecznym, edukacyjnym, zawodowym i zdrowotnym;</w:t>
      </w:r>
    </w:p>
    <w:p w:rsidR="002C6B9B" w:rsidRPr="002C6B9B" w:rsidRDefault="002C6B9B" w:rsidP="00BF4E03">
      <w:pPr>
        <w:numPr>
          <w:ilvl w:val="0"/>
          <w:numId w:val="4"/>
        </w:numPr>
        <w:spacing w:after="60" w:line="240" w:lineRule="auto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konieczności formalnego potwierdzenia nabytych kwalifikacji oraz walidacji uzyskanych kompetencji, umiejętności i wiedzy (zgodnie z założeniami Polskiej Ramy Kwalifikacji);</w:t>
      </w:r>
    </w:p>
    <w:p w:rsidR="002C6B9B" w:rsidRDefault="002C6B9B" w:rsidP="00BF4E03">
      <w:pPr>
        <w:numPr>
          <w:ilvl w:val="0"/>
          <w:numId w:val="4"/>
        </w:numPr>
        <w:spacing w:after="60" w:line="240" w:lineRule="auto"/>
        <w:ind w:left="357" w:hanging="357"/>
        <w:jc w:val="both"/>
        <w:rPr>
          <w:sz w:val="21"/>
          <w:szCs w:val="21"/>
        </w:rPr>
      </w:pPr>
      <w:r w:rsidRPr="002C6B9B">
        <w:rPr>
          <w:sz w:val="21"/>
          <w:szCs w:val="21"/>
        </w:rPr>
        <w:t>działań zwiększających skuteczność i jakość projektów oraz upowszechniających ich efekty w tym zwiększające: zbieżność oferowanego wsparcia z potrzebami grup docelowych oraz świadomość grup docelowych nt. przydatności oferowanego wsparcia.</w:t>
      </w:r>
    </w:p>
    <w:p w:rsidR="00030C6B" w:rsidRDefault="00030C6B" w:rsidP="00030C6B">
      <w:pPr>
        <w:spacing w:after="60" w:line="240" w:lineRule="auto"/>
        <w:jc w:val="both"/>
        <w:rPr>
          <w:sz w:val="21"/>
          <w:szCs w:val="21"/>
        </w:rPr>
      </w:pPr>
    </w:p>
    <w:p w:rsidR="00030C6B" w:rsidRDefault="00030C6B" w:rsidP="002C6B9B">
      <w:pPr>
        <w:spacing w:after="0" w:line="240" w:lineRule="auto"/>
        <w:jc w:val="both"/>
        <w:rPr>
          <w:i/>
          <w:sz w:val="21"/>
          <w:szCs w:val="21"/>
          <w:u w:val="single"/>
        </w:rPr>
      </w:pPr>
      <w:r>
        <w:rPr>
          <w:i/>
          <w:sz w:val="21"/>
          <w:szCs w:val="21"/>
          <w:u w:val="single"/>
        </w:rPr>
        <w:t xml:space="preserve">Szczegółowe informacje nt. </w:t>
      </w:r>
      <w:r w:rsidR="00CF20DF">
        <w:rPr>
          <w:i/>
          <w:sz w:val="21"/>
          <w:szCs w:val="21"/>
          <w:u w:val="single"/>
        </w:rPr>
        <w:t xml:space="preserve">wyników, wniosków i rekomendacji płynących z </w:t>
      </w:r>
      <w:r>
        <w:rPr>
          <w:i/>
          <w:sz w:val="21"/>
          <w:szCs w:val="21"/>
          <w:u w:val="single"/>
        </w:rPr>
        <w:t xml:space="preserve">badania </w:t>
      </w:r>
      <w:r w:rsidR="0050324E">
        <w:rPr>
          <w:i/>
          <w:sz w:val="21"/>
          <w:szCs w:val="21"/>
          <w:u w:val="single"/>
        </w:rPr>
        <w:t>oraz</w:t>
      </w:r>
      <w:r w:rsidR="0050324E">
        <w:rPr>
          <w:i/>
          <w:sz w:val="21"/>
          <w:szCs w:val="21"/>
          <w:u w:val="single"/>
        </w:rPr>
        <w:t xml:space="preserve"> </w:t>
      </w:r>
      <w:r w:rsidR="0050324E">
        <w:rPr>
          <w:i/>
          <w:sz w:val="21"/>
          <w:szCs w:val="21"/>
          <w:u w:val="single"/>
        </w:rPr>
        <w:t xml:space="preserve">metodologii </w:t>
      </w:r>
      <w:r w:rsidR="00A50DE5">
        <w:rPr>
          <w:i/>
          <w:sz w:val="21"/>
          <w:szCs w:val="21"/>
          <w:u w:val="single"/>
        </w:rPr>
        <w:t xml:space="preserve">jego </w:t>
      </w:r>
      <w:bookmarkStart w:id="0" w:name="_GoBack"/>
      <w:bookmarkEnd w:id="0"/>
      <w:r w:rsidR="0050324E">
        <w:rPr>
          <w:i/>
          <w:sz w:val="21"/>
          <w:szCs w:val="21"/>
          <w:u w:val="single"/>
        </w:rPr>
        <w:t xml:space="preserve">realizacji </w:t>
      </w:r>
      <w:r w:rsidR="0077551C">
        <w:rPr>
          <w:i/>
          <w:sz w:val="21"/>
          <w:szCs w:val="21"/>
          <w:u w:val="single"/>
        </w:rPr>
        <w:t>zawiera</w:t>
      </w:r>
      <w:r>
        <w:rPr>
          <w:i/>
          <w:sz w:val="21"/>
          <w:szCs w:val="21"/>
          <w:u w:val="single"/>
        </w:rPr>
        <w:t xml:space="preserve"> </w:t>
      </w:r>
      <w:r w:rsidR="00CF20DF">
        <w:rPr>
          <w:i/>
          <w:sz w:val="21"/>
          <w:szCs w:val="21"/>
          <w:u w:val="single"/>
        </w:rPr>
        <w:t xml:space="preserve">poniższy </w:t>
      </w:r>
      <w:r>
        <w:rPr>
          <w:i/>
          <w:sz w:val="21"/>
          <w:szCs w:val="21"/>
          <w:u w:val="single"/>
        </w:rPr>
        <w:t xml:space="preserve">raport </w:t>
      </w:r>
    </w:p>
    <w:p w:rsidR="00030C6B" w:rsidRDefault="00030C6B" w:rsidP="002C6B9B">
      <w:pPr>
        <w:spacing w:after="0" w:line="240" w:lineRule="auto"/>
        <w:jc w:val="both"/>
        <w:rPr>
          <w:i/>
          <w:sz w:val="21"/>
          <w:szCs w:val="21"/>
          <w:u w:val="single"/>
        </w:rPr>
      </w:pPr>
    </w:p>
    <w:p w:rsidR="00991387" w:rsidRDefault="00991387" w:rsidP="00991387">
      <w:pPr>
        <w:spacing w:after="120" w:line="240" w:lineRule="auto"/>
        <w:jc w:val="both"/>
        <w:rPr>
          <w:b/>
          <w:sz w:val="21"/>
          <w:szCs w:val="21"/>
        </w:rPr>
      </w:pPr>
    </w:p>
    <w:p w:rsidR="00991387" w:rsidRDefault="00991387" w:rsidP="00991387">
      <w:pPr>
        <w:spacing w:after="120" w:line="240" w:lineRule="auto"/>
        <w:jc w:val="both"/>
        <w:rPr>
          <w:b/>
          <w:sz w:val="21"/>
          <w:szCs w:val="21"/>
        </w:rPr>
      </w:pPr>
    </w:p>
    <w:p w:rsidR="00991387" w:rsidRDefault="00991387" w:rsidP="00991387">
      <w:pPr>
        <w:spacing w:after="120" w:line="240" w:lineRule="auto"/>
        <w:jc w:val="both"/>
        <w:rPr>
          <w:b/>
          <w:sz w:val="21"/>
          <w:szCs w:val="21"/>
        </w:rPr>
      </w:pPr>
    </w:p>
    <w:p w:rsidR="00991387" w:rsidRDefault="00991387" w:rsidP="00991387">
      <w:pPr>
        <w:spacing w:after="120" w:line="240" w:lineRule="auto"/>
        <w:jc w:val="both"/>
        <w:rPr>
          <w:b/>
          <w:sz w:val="21"/>
          <w:szCs w:val="21"/>
        </w:rPr>
      </w:pPr>
    </w:p>
    <w:p w:rsidR="00991387" w:rsidRDefault="00991387" w:rsidP="00991387">
      <w:pPr>
        <w:spacing w:after="120" w:line="240" w:lineRule="auto"/>
        <w:jc w:val="both"/>
        <w:rPr>
          <w:b/>
          <w:sz w:val="21"/>
          <w:szCs w:val="21"/>
        </w:rPr>
      </w:pPr>
    </w:p>
    <w:p w:rsidR="00991387" w:rsidRDefault="00991387" w:rsidP="00991387">
      <w:pPr>
        <w:spacing w:after="120" w:line="240" w:lineRule="auto"/>
        <w:jc w:val="both"/>
        <w:rPr>
          <w:b/>
          <w:sz w:val="21"/>
          <w:szCs w:val="21"/>
        </w:rPr>
      </w:pPr>
    </w:p>
    <w:p w:rsidR="00991387" w:rsidRDefault="00991387" w:rsidP="00991387">
      <w:pPr>
        <w:spacing w:after="120" w:line="240" w:lineRule="auto"/>
        <w:jc w:val="both"/>
        <w:rPr>
          <w:b/>
          <w:sz w:val="21"/>
          <w:szCs w:val="21"/>
        </w:rPr>
      </w:pPr>
    </w:p>
    <w:sectPr w:rsidR="0099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03" w:rsidRDefault="00B53303" w:rsidP="00991387">
      <w:pPr>
        <w:spacing w:after="0" w:line="240" w:lineRule="auto"/>
      </w:pPr>
      <w:r>
        <w:separator/>
      </w:r>
    </w:p>
  </w:endnote>
  <w:endnote w:type="continuationSeparator" w:id="0">
    <w:p w:rsidR="00B53303" w:rsidRDefault="00B53303" w:rsidP="0099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03" w:rsidRDefault="00B53303" w:rsidP="00991387">
      <w:pPr>
        <w:spacing w:after="0" w:line="240" w:lineRule="auto"/>
      </w:pPr>
      <w:r>
        <w:separator/>
      </w:r>
    </w:p>
  </w:footnote>
  <w:footnote w:type="continuationSeparator" w:id="0">
    <w:p w:rsidR="00B53303" w:rsidRDefault="00B53303" w:rsidP="00991387">
      <w:pPr>
        <w:spacing w:after="0" w:line="240" w:lineRule="auto"/>
      </w:pPr>
      <w:r>
        <w:continuationSeparator/>
      </w:r>
    </w:p>
  </w:footnote>
  <w:footnote w:id="1">
    <w:p w:rsidR="002C6B9B" w:rsidRPr="00D24D63" w:rsidRDefault="002C6B9B" w:rsidP="002C6B9B">
      <w:pPr>
        <w:pStyle w:val="Tekstprzypisudolnego"/>
        <w:rPr>
          <w:sz w:val="16"/>
          <w:szCs w:val="16"/>
        </w:rPr>
      </w:pPr>
      <w:r w:rsidRPr="00D24D63">
        <w:rPr>
          <w:rStyle w:val="Odwoanieprzypisudolnego"/>
          <w:sz w:val="16"/>
          <w:szCs w:val="16"/>
        </w:rPr>
        <w:footnoteRef/>
      </w:r>
      <w:r w:rsidRPr="00D24D63">
        <w:rPr>
          <w:sz w:val="16"/>
          <w:szCs w:val="16"/>
        </w:rPr>
        <w:t xml:space="preserve"> </w:t>
      </w:r>
      <w:r w:rsidRPr="00D24D63">
        <w:rPr>
          <w:i/>
          <w:sz w:val="16"/>
          <w:szCs w:val="16"/>
        </w:rPr>
        <w:t>Regionalny Program Operacyjny Województwa Opolskiego na lata 2014-2020</w:t>
      </w:r>
      <w:r w:rsidRPr="00D24D63">
        <w:rPr>
          <w:sz w:val="16"/>
          <w:szCs w:val="16"/>
        </w:rPr>
        <w:t>. Opole, lipiec 2018 s. 156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br/>
        <w:t>Jednocześnie zastrzec należy, że o</w:t>
      </w:r>
      <w:r w:rsidRPr="00A52D9A">
        <w:rPr>
          <w:sz w:val="16"/>
          <w:szCs w:val="16"/>
        </w:rPr>
        <w:t xml:space="preserve">cena wartości wskaźnika pod względem skuteczności wsparcia jest utrudniona ze względu na brak wartości bazowych </w:t>
      </w:r>
      <w:r>
        <w:rPr>
          <w:sz w:val="16"/>
          <w:szCs w:val="16"/>
        </w:rPr>
        <w:t xml:space="preserve">(w przypadku wszystkich Działań RPO WO 2014-2020) </w:t>
      </w:r>
      <w:r w:rsidRPr="00A52D9A">
        <w:rPr>
          <w:sz w:val="16"/>
          <w:szCs w:val="16"/>
        </w:rPr>
        <w:t>i docelowych wskaźnika długoterminowego</w:t>
      </w:r>
      <w:r>
        <w:rPr>
          <w:sz w:val="16"/>
          <w:szCs w:val="16"/>
        </w:rPr>
        <w:t xml:space="preserve"> (za wyjątkiem 7.5).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AD7"/>
    <w:multiLevelType w:val="hybridMultilevel"/>
    <w:tmpl w:val="9D601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596"/>
    <w:multiLevelType w:val="hybridMultilevel"/>
    <w:tmpl w:val="ADA057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174FF5"/>
    <w:multiLevelType w:val="hybridMultilevel"/>
    <w:tmpl w:val="34341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B4D"/>
    <w:multiLevelType w:val="hybridMultilevel"/>
    <w:tmpl w:val="402AF9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7"/>
    <w:rsid w:val="00030C6B"/>
    <w:rsid w:val="002C6B9B"/>
    <w:rsid w:val="00417735"/>
    <w:rsid w:val="004C4160"/>
    <w:rsid w:val="0050324E"/>
    <w:rsid w:val="005E5905"/>
    <w:rsid w:val="0077551C"/>
    <w:rsid w:val="00974797"/>
    <w:rsid w:val="00991387"/>
    <w:rsid w:val="00A50DE5"/>
    <w:rsid w:val="00B53303"/>
    <w:rsid w:val="00BF44D3"/>
    <w:rsid w:val="00BF4E03"/>
    <w:rsid w:val="00C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E110-5232-4D39-ADD9-3BDB409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1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1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3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Olaf Gwiżdż</cp:lastModifiedBy>
  <cp:revision>7</cp:revision>
  <dcterms:created xsi:type="dcterms:W3CDTF">2019-09-09T08:44:00Z</dcterms:created>
  <dcterms:modified xsi:type="dcterms:W3CDTF">2019-09-09T09:35:00Z</dcterms:modified>
</cp:coreProperties>
</file>