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C7B27B" w14:textId="77777777" w:rsidR="009C0A35" w:rsidRDefault="009C0A35" w:rsidP="005519E3">
      <w:pPr>
        <w:spacing w:line="240" w:lineRule="auto"/>
        <w:contextualSpacing/>
        <w:rPr>
          <w:rFonts w:asciiTheme="minorHAnsi" w:hAnsiTheme="minorHAnsi"/>
          <w:sz w:val="24"/>
          <w:szCs w:val="24"/>
        </w:rPr>
      </w:pPr>
    </w:p>
    <w:p w14:paraId="445ED057" w14:textId="77777777" w:rsidR="00D55EE7" w:rsidRDefault="00D55EE7" w:rsidP="005519E3">
      <w:pPr>
        <w:spacing w:line="240" w:lineRule="auto"/>
        <w:contextualSpacing/>
        <w:rPr>
          <w:rFonts w:asciiTheme="minorHAnsi" w:hAnsiTheme="minorHAnsi"/>
          <w:sz w:val="24"/>
          <w:szCs w:val="24"/>
        </w:rPr>
      </w:pPr>
    </w:p>
    <w:p w14:paraId="2B388645" w14:textId="1C3BFCD2" w:rsidR="00CA4DF2" w:rsidRPr="009D5ED8" w:rsidRDefault="00516CDB" w:rsidP="005519E3">
      <w:pPr>
        <w:spacing w:line="240" w:lineRule="auto"/>
        <w:contextualSpacing/>
        <w:rPr>
          <w:rFonts w:asciiTheme="minorHAnsi" w:hAnsiTheme="minorHAnsi"/>
          <w:sz w:val="24"/>
          <w:szCs w:val="24"/>
        </w:rPr>
      </w:pPr>
      <w:r w:rsidRPr="009D5ED8">
        <w:rPr>
          <w:rFonts w:asciiTheme="minorHAnsi" w:hAnsiTheme="minorHAnsi"/>
          <w:sz w:val="24"/>
          <w:szCs w:val="24"/>
        </w:rPr>
        <w:t>Załącznik nr 1</w:t>
      </w:r>
      <w:r w:rsidR="009C0A35">
        <w:rPr>
          <w:rFonts w:asciiTheme="minorHAnsi" w:hAnsiTheme="minorHAnsi"/>
          <w:sz w:val="24"/>
          <w:szCs w:val="24"/>
        </w:rPr>
        <w:t>6</w:t>
      </w:r>
    </w:p>
    <w:p w14:paraId="3283DF5B" w14:textId="77777777" w:rsidR="00CA4DF2" w:rsidRPr="009D5ED8" w:rsidRDefault="00CA4DF2" w:rsidP="00AB26B3">
      <w:pPr>
        <w:spacing w:line="240" w:lineRule="auto"/>
        <w:contextualSpacing/>
        <w:jc w:val="center"/>
        <w:rPr>
          <w:rFonts w:asciiTheme="minorHAnsi" w:hAnsiTheme="minorHAnsi"/>
          <w:b/>
          <w:noProof/>
          <w:sz w:val="24"/>
          <w:szCs w:val="24"/>
        </w:rPr>
      </w:pPr>
    </w:p>
    <w:p w14:paraId="081C7B2E" w14:textId="7A007125" w:rsidR="00AB26B3" w:rsidRDefault="00AB26B3" w:rsidP="005519E3">
      <w:pPr>
        <w:spacing w:line="240" w:lineRule="auto"/>
        <w:contextualSpacing/>
        <w:rPr>
          <w:rFonts w:asciiTheme="minorHAnsi" w:hAnsiTheme="minorHAnsi"/>
          <w:b/>
          <w:noProof/>
          <w:sz w:val="24"/>
          <w:szCs w:val="24"/>
        </w:rPr>
      </w:pPr>
      <w:r w:rsidRPr="009D5ED8">
        <w:rPr>
          <w:rFonts w:asciiTheme="minorHAnsi" w:hAnsiTheme="minorHAnsi"/>
          <w:b/>
          <w:noProof/>
          <w:sz w:val="24"/>
          <w:szCs w:val="24"/>
        </w:rPr>
        <w:t xml:space="preserve">Wzór </w:t>
      </w:r>
      <w:r w:rsidR="00AB3FE1">
        <w:rPr>
          <w:rFonts w:asciiTheme="minorHAnsi" w:hAnsiTheme="minorHAnsi"/>
          <w:b/>
          <w:noProof/>
          <w:sz w:val="24"/>
          <w:szCs w:val="24"/>
        </w:rPr>
        <w:t>wniosku o</w:t>
      </w:r>
      <w:r w:rsidR="009C0A35">
        <w:rPr>
          <w:rFonts w:asciiTheme="minorHAnsi" w:hAnsiTheme="minorHAnsi"/>
          <w:b/>
          <w:noProof/>
          <w:sz w:val="24"/>
          <w:szCs w:val="24"/>
        </w:rPr>
        <w:t xml:space="preserve"> </w:t>
      </w:r>
      <w:r w:rsidR="00953703">
        <w:rPr>
          <w:rFonts w:asciiTheme="minorHAnsi" w:hAnsiTheme="minorHAnsi"/>
          <w:b/>
          <w:noProof/>
          <w:sz w:val="24"/>
          <w:szCs w:val="24"/>
        </w:rPr>
        <w:t>rozliczeni</w:t>
      </w:r>
      <w:r w:rsidR="00AB3FE1">
        <w:rPr>
          <w:rFonts w:asciiTheme="minorHAnsi" w:hAnsiTheme="minorHAnsi"/>
          <w:b/>
          <w:noProof/>
          <w:sz w:val="24"/>
          <w:szCs w:val="24"/>
        </w:rPr>
        <w:t>e</w:t>
      </w:r>
      <w:r w:rsidR="009C0A35">
        <w:rPr>
          <w:rFonts w:asciiTheme="minorHAnsi" w:hAnsiTheme="minorHAnsi"/>
          <w:b/>
          <w:noProof/>
          <w:sz w:val="24"/>
          <w:szCs w:val="24"/>
        </w:rPr>
        <w:t xml:space="preserve"> dotacji warunkowej</w:t>
      </w:r>
    </w:p>
    <w:p w14:paraId="4465DE61" w14:textId="77777777" w:rsidR="005519E3" w:rsidRPr="009D5ED8" w:rsidRDefault="005519E3" w:rsidP="005519E3">
      <w:pPr>
        <w:spacing w:line="240" w:lineRule="auto"/>
        <w:contextualSpacing/>
        <w:rPr>
          <w:rFonts w:asciiTheme="minorHAnsi" w:hAnsiTheme="minorHAnsi"/>
          <w:b/>
          <w:noProof/>
          <w:sz w:val="24"/>
          <w:szCs w:val="24"/>
        </w:rPr>
      </w:pPr>
    </w:p>
    <w:p w14:paraId="47AE5460" w14:textId="77777777" w:rsidR="00AB26B3" w:rsidRPr="009D5ED8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9D5ED8">
        <w:rPr>
          <w:rFonts w:asciiTheme="minorHAnsi" w:hAnsiTheme="minorHAnsi"/>
          <w:sz w:val="24"/>
          <w:szCs w:val="24"/>
        </w:rPr>
        <w:t>Numer umowy/decyzji o dofinansowanie:...............................................................................</w:t>
      </w:r>
    </w:p>
    <w:p w14:paraId="05E7B75A" w14:textId="77777777" w:rsidR="00AB26B3" w:rsidRPr="009D5ED8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9D5ED8">
        <w:rPr>
          <w:rFonts w:asciiTheme="minorHAnsi" w:hAnsiTheme="minorHAnsi"/>
          <w:sz w:val="24"/>
          <w:szCs w:val="24"/>
        </w:rPr>
        <w:t>Nazwa Beneficjenta:…………………………………………………………………………………………………………….</w:t>
      </w:r>
    </w:p>
    <w:p w14:paraId="2571AE52" w14:textId="77777777" w:rsidR="00AB26B3" w:rsidRPr="009D5ED8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9D5ED8">
        <w:rPr>
          <w:rFonts w:asciiTheme="minorHAnsi" w:hAnsiTheme="minorHAnsi"/>
          <w:sz w:val="24"/>
          <w:szCs w:val="24"/>
        </w:rPr>
        <w:t>Tytuł projektu:..........................................................................................................................</w:t>
      </w:r>
    </w:p>
    <w:p w14:paraId="3FC20A48" w14:textId="77777777" w:rsidR="009C0A35" w:rsidRDefault="009C0A35" w:rsidP="008317BC">
      <w:pPr>
        <w:rPr>
          <w:rFonts w:asciiTheme="minorHAnsi" w:hAnsiTheme="minorHAnsi"/>
          <w:sz w:val="24"/>
          <w:szCs w:val="24"/>
        </w:rPr>
      </w:pPr>
    </w:p>
    <w:p w14:paraId="6ECF3440" w14:textId="4DE613DF" w:rsidR="009C0A35" w:rsidRPr="005A0822" w:rsidRDefault="009C0A35" w:rsidP="005A0822">
      <w:pPr>
        <w:pStyle w:val="Akapitzlist"/>
        <w:numPr>
          <w:ilvl w:val="0"/>
          <w:numId w:val="6"/>
        </w:numPr>
        <w:rPr>
          <w:rFonts w:asciiTheme="minorHAnsi" w:hAnsiTheme="minorHAnsi"/>
          <w:sz w:val="24"/>
          <w:szCs w:val="24"/>
        </w:rPr>
      </w:pPr>
      <w:r w:rsidRPr="005A0822">
        <w:rPr>
          <w:rFonts w:asciiTheme="minorHAnsi" w:hAnsiTheme="minorHAnsi"/>
          <w:sz w:val="24"/>
          <w:szCs w:val="24"/>
        </w:rPr>
        <w:t>Wielkość przedsiębiorstwa</w:t>
      </w:r>
      <w:r w:rsidRPr="009B687F">
        <w:rPr>
          <w:rFonts w:eastAsia="Times New Roman" w:cs="Calibri"/>
          <w:vertAlign w:val="superscript"/>
          <w:lang w:eastAsia="pl-PL"/>
        </w:rPr>
        <w:footnoteReference w:id="1"/>
      </w:r>
      <w:r w:rsidRPr="005A0822">
        <w:rPr>
          <w:rFonts w:asciiTheme="minorHAnsi" w:hAnsiTheme="minorHAnsi"/>
          <w:sz w:val="24"/>
          <w:szCs w:val="24"/>
        </w:rPr>
        <w:t xml:space="preserve"> na moment przyjęcia wniosku do dofinansowania</w:t>
      </w:r>
      <w:r w:rsidRPr="009B687F">
        <w:rPr>
          <w:rFonts w:eastAsia="Times New Roman" w:cs="Calibri"/>
          <w:vertAlign w:val="superscript"/>
          <w:lang w:eastAsia="pl-PL"/>
        </w:rPr>
        <w:footnoteReference w:id="2"/>
      </w:r>
      <w:r w:rsidRPr="005A0822">
        <w:rPr>
          <w:rFonts w:asciiTheme="minorHAnsi" w:hAnsiTheme="minorHAnsi"/>
          <w:sz w:val="24"/>
          <w:szCs w:val="24"/>
        </w:rPr>
        <w:t>:</w:t>
      </w:r>
    </w:p>
    <w:p w14:paraId="147D9B03" w14:textId="0CB01D62" w:rsidR="00D55EE7" w:rsidRPr="00D55EE7" w:rsidRDefault="009C0A35" w:rsidP="00D55EE7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MIKRO                                                  MAŁE                                              ŚREDNIE </w:t>
      </w:r>
    </w:p>
    <w:p w14:paraId="317A8997" w14:textId="1DBEE1B4" w:rsidR="005A0822" w:rsidRDefault="005A0822" w:rsidP="005A0822">
      <w:pPr>
        <w:pStyle w:val="Akapitzlist"/>
        <w:numPr>
          <w:ilvl w:val="0"/>
          <w:numId w:val="6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Obliczenie wskaźnika „R”</w:t>
      </w:r>
    </w:p>
    <w:p w14:paraId="0CBCA50F" w14:textId="77777777" w:rsidR="00953703" w:rsidRDefault="00953703" w:rsidP="00953703">
      <w:pPr>
        <w:pStyle w:val="Akapitzlist"/>
        <w:autoSpaceDE w:val="0"/>
        <w:autoSpaceDN w:val="0"/>
        <w:adjustRightInd w:val="0"/>
        <w:spacing w:after="120"/>
        <w:ind w:left="360"/>
        <w:rPr>
          <w:rFonts w:eastAsia="Times New Roman" w:cs="Calibri"/>
          <w:sz w:val="24"/>
          <w:szCs w:val="24"/>
          <w:lang w:eastAsia="pl-PL"/>
        </w:rPr>
      </w:pPr>
    </w:p>
    <w:p w14:paraId="4DDD392D" w14:textId="0DD703E2" w:rsidR="00953703" w:rsidRDefault="00953703" w:rsidP="00D55EE7">
      <w:pPr>
        <w:pStyle w:val="Akapitzlist"/>
        <w:autoSpaceDE w:val="0"/>
        <w:autoSpaceDN w:val="0"/>
        <w:adjustRightInd w:val="0"/>
        <w:spacing w:after="0"/>
        <w:ind w:left="360"/>
        <w:rPr>
          <w:rFonts w:eastAsia="Times New Roman" w:cs="Calibri"/>
          <w:sz w:val="24"/>
          <w:szCs w:val="24"/>
          <w:lang w:eastAsia="pl-PL"/>
        </w:rPr>
      </w:pPr>
      <w:r w:rsidRPr="00953703">
        <w:rPr>
          <w:rFonts w:eastAsia="Times New Roman" w:cs="Calibri"/>
          <w:sz w:val="24"/>
          <w:szCs w:val="24"/>
          <w:lang w:eastAsia="pl-PL"/>
        </w:rPr>
        <w:t xml:space="preserve">Wskaźnik „R” obliczany jest na podstawie wzoru: </w:t>
      </w:r>
    </w:p>
    <w:p w14:paraId="39848343" w14:textId="77777777" w:rsidR="00D55EE7" w:rsidRPr="00953703" w:rsidRDefault="00D55EE7" w:rsidP="00D55EE7">
      <w:pPr>
        <w:pStyle w:val="Akapitzlist"/>
        <w:autoSpaceDE w:val="0"/>
        <w:autoSpaceDN w:val="0"/>
        <w:adjustRightInd w:val="0"/>
        <w:spacing w:after="0"/>
        <w:ind w:left="360"/>
        <w:rPr>
          <w:rFonts w:eastAsia="Times New Roman" w:cs="Calibri"/>
          <w:sz w:val="24"/>
          <w:szCs w:val="24"/>
          <w:lang w:val="x-none" w:eastAsia="x-none"/>
        </w:rPr>
      </w:pPr>
    </w:p>
    <w:p w14:paraId="3AE74EB0" w14:textId="77777777" w:rsidR="00953703" w:rsidRDefault="00953703" w:rsidP="00D55EE7">
      <w:pPr>
        <w:pStyle w:val="Akapitzlist"/>
        <w:autoSpaceDE w:val="0"/>
        <w:autoSpaceDN w:val="0"/>
        <w:adjustRightInd w:val="0"/>
        <w:spacing w:after="0"/>
        <w:ind w:left="360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953703">
        <w:rPr>
          <w:rFonts w:eastAsia="Times New Roman" w:cs="Calibri"/>
          <w:b/>
          <w:sz w:val="24"/>
          <w:szCs w:val="24"/>
          <w:lang w:eastAsia="pl-PL"/>
        </w:rPr>
        <w:t>R = (P/DZ x 100%) – 100%</w:t>
      </w:r>
    </w:p>
    <w:p w14:paraId="1323C3B4" w14:textId="77777777" w:rsidR="00D55EE7" w:rsidRPr="00953703" w:rsidRDefault="00D55EE7" w:rsidP="00D55EE7">
      <w:pPr>
        <w:pStyle w:val="Akapitzlist"/>
        <w:autoSpaceDE w:val="0"/>
        <w:autoSpaceDN w:val="0"/>
        <w:adjustRightInd w:val="0"/>
        <w:spacing w:after="0"/>
        <w:ind w:left="360"/>
        <w:jc w:val="center"/>
        <w:rPr>
          <w:rFonts w:eastAsia="Times New Roman" w:cs="Calibri"/>
          <w:b/>
          <w:sz w:val="24"/>
          <w:szCs w:val="24"/>
          <w:lang w:eastAsia="pl-PL"/>
        </w:rPr>
      </w:pPr>
    </w:p>
    <w:p w14:paraId="56C27986" w14:textId="77777777" w:rsidR="00953703" w:rsidRPr="00953703" w:rsidRDefault="00953703" w:rsidP="00953703">
      <w:pPr>
        <w:pStyle w:val="Akapitzlist"/>
        <w:autoSpaceDE w:val="0"/>
        <w:autoSpaceDN w:val="0"/>
        <w:adjustRightInd w:val="0"/>
        <w:spacing w:after="120"/>
        <w:ind w:left="360"/>
        <w:rPr>
          <w:rFonts w:eastAsia="Times New Roman" w:cs="Calibri"/>
          <w:sz w:val="24"/>
          <w:szCs w:val="24"/>
          <w:lang w:eastAsia="pl-PL"/>
        </w:rPr>
      </w:pPr>
      <w:r w:rsidRPr="00953703">
        <w:rPr>
          <w:rFonts w:eastAsia="Times New Roman" w:cs="Calibri"/>
          <w:b/>
          <w:sz w:val="24"/>
          <w:szCs w:val="24"/>
          <w:lang w:eastAsia="pl-PL"/>
        </w:rPr>
        <w:t>R –</w:t>
      </w:r>
      <w:r w:rsidRPr="00953703">
        <w:rPr>
          <w:rFonts w:eastAsia="Times New Roman" w:cs="Calibri"/>
          <w:sz w:val="24"/>
          <w:szCs w:val="24"/>
          <w:lang w:eastAsia="pl-PL"/>
        </w:rPr>
        <w:t xml:space="preserve"> wskaźnik służący do określenia poziomu zwrotu dotacji warunkowej, </w:t>
      </w:r>
    </w:p>
    <w:p w14:paraId="7DBCDD5F" w14:textId="77777777" w:rsidR="00953703" w:rsidRPr="00953703" w:rsidRDefault="00953703" w:rsidP="00953703">
      <w:pPr>
        <w:pStyle w:val="Akapitzlist"/>
        <w:autoSpaceDE w:val="0"/>
        <w:autoSpaceDN w:val="0"/>
        <w:adjustRightInd w:val="0"/>
        <w:spacing w:after="120"/>
        <w:ind w:left="360"/>
        <w:rPr>
          <w:rFonts w:eastAsia="Times New Roman" w:cs="Calibri"/>
          <w:sz w:val="24"/>
          <w:szCs w:val="24"/>
          <w:lang w:eastAsia="pl-PL"/>
        </w:rPr>
      </w:pPr>
      <w:r w:rsidRPr="00953703">
        <w:rPr>
          <w:rFonts w:eastAsia="Times New Roman" w:cs="Calibri"/>
          <w:b/>
          <w:sz w:val="24"/>
          <w:szCs w:val="24"/>
          <w:lang w:eastAsia="pl-PL"/>
        </w:rPr>
        <w:t>P –</w:t>
      </w:r>
      <w:r w:rsidRPr="00953703">
        <w:rPr>
          <w:rFonts w:eastAsia="Times New Roman" w:cs="Calibri"/>
          <w:sz w:val="24"/>
          <w:szCs w:val="24"/>
          <w:lang w:eastAsia="pl-PL"/>
        </w:rPr>
        <w:t xml:space="preserve"> suma przychodów wygenerowanych w wyniku wdrożenia prac B+R obejmująca całkowity okres referencyjny (między zakończeniem okresu realizacji projektu określonym w umowie o dofinansowanie, a upływem 2 lat od dnia tego zakończenia),</w:t>
      </w:r>
    </w:p>
    <w:p w14:paraId="5E4E1443" w14:textId="51858198" w:rsidR="00953703" w:rsidRDefault="00953703" w:rsidP="00953703">
      <w:pPr>
        <w:pStyle w:val="Akapitzlist"/>
        <w:ind w:left="360"/>
        <w:rPr>
          <w:rFonts w:asciiTheme="minorHAnsi" w:hAnsiTheme="minorHAnsi"/>
          <w:sz w:val="24"/>
          <w:szCs w:val="24"/>
        </w:rPr>
      </w:pPr>
      <w:r w:rsidRPr="009B687F">
        <w:rPr>
          <w:rFonts w:eastAsia="Times New Roman" w:cs="Calibri"/>
          <w:b/>
          <w:sz w:val="24"/>
          <w:szCs w:val="24"/>
          <w:lang w:eastAsia="pl-PL"/>
        </w:rPr>
        <w:t>DZ –</w:t>
      </w:r>
      <w:r w:rsidRPr="009B687F">
        <w:rPr>
          <w:rFonts w:eastAsia="Times New Roman" w:cs="Calibri"/>
          <w:sz w:val="24"/>
          <w:szCs w:val="24"/>
          <w:lang w:eastAsia="pl-PL"/>
        </w:rPr>
        <w:t xml:space="preserve"> wartość zwrotnej części dotacji warunkowej.</w:t>
      </w:r>
    </w:p>
    <w:p w14:paraId="3E76C614" w14:textId="77777777" w:rsidR="00953703" w:rsidRDefault="00953703" w:rsidP="00953703">
      <w:pPr>
        <w:pStyle w:val="Akapitzlist"/>
        <w:ind w:left="360"/>
        <w:rPr>
          <w:rFonts w:asciiTheme="minorHAnsi" w:hAnsiTheme="minorHAnsi"/>
          <w:sz w:val="24"/>
          <w:szCs w:val="24"/>
        </w:rPr>
      </w:pPr>
    </w:p>
    <w:p w14:paraId="57C119EF" w14:textId="07EE61F3" w:rsidR="005A0822" w:rsidRDefault="005A0822" w:rsidP="005A0822">
      <w:pPr>
        <w:pStyle w:val="Akapitzlist"/>
        <w:numPr>
          <w:ilvl w:val="0"/>
          <w:numId w:val="6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Wybrany termin i sposób spłaty</w:t>
      </w:r>
      <w:r w:rsidRPr="009B687F">
        <w:rPr>
          <w:rFonts w:eastAsia="Times New Roman" w:cs="Calibri"/>
          <w:vertAlign w:val="superscript"/>
          <w:lang w:eastAsia="pl-PL"/>
        </w:rPr>
        <w:footnoteReference w:id="3"/>
      </w:r>
      <w:r w:rsidRPr="005A0822">
        <w:rPr>
          <w:rFonts w:asciiTheme="minorHAnsi" w:hAnsiTheme="minorHAnsi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5A0822" w14:paraId="7036FF8F" w14:textId="77777777" w:rsidTr="005A0822">
        <w:tc>
          <w:tcPr>
            <w:tcW w:w="562" w:type="dxa"/>
          </w:tcPr>
          <w:p w14:paraId="2F4D6FB1" w14:textId="77777777" w:rsidR="005A0822" w:rsidRDefault="005A0822" w:rsidP="005A0822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00" w:type="dxa"/>
          </w:tcPr>
          <w:p w14:paraId="728AAF52" w14:textId="77777777" w:rsidR="00953703" w:rsidRDefault="005A0822" w:rsidP="00953703">
            <w:pPr>
              <w:spacing w:after="0"/>
              <w:rPr>
                <w:rFonts w:eastAsia="Times New Roman" w:cs="Calibri"/>
                <w:sz w:val="24"/>
                <w:szCs w:val="24"/>
                <w:lang w:eastAsia="x-none"/>
              </w:rPr>
            </w:pPr>
            <w:r>
              <w:rPr>
                <w:rFonts w:eastAsia="Times New Roman" w:cs="Calibri"/>
                <w:sz w:val="24"/>
                <w:szCs w:val="24"/>
                <w:lang w:eastAsia="x-none"/>
              </w:rPr>
              <w:t>spłata</w:t>
            </w:r>
            <w:r w:rsidRPr="009B687F">
              <w:rPr>
                <w:rFonts w:eastAsia="Times New Roman" w:cs="Calibri"/>
                <w:sz w:val="24"/>
                <w:szCs w:val="24"/>
                <w:lang w:eastAsia="x-none"/>
              </w:rPr>
              <w:t xml:space="preserve"> </w:t>
            </w:r>
            <w:r w:rsidRPr="009B687F">
              <w:rPr>
                <w:rFonts w:eastAsia="Times New Roman" w:cs="Calibri"/>
                <w:b/>
                <w:bCs/>
                <w:sz w:val="24"/>
                <w:szCs w:val="24"/>
                <w:lang w:eastAsia="x-none"/>
              </w:rPr>
              <w:t>jednorazow</w:t>
            </w:r>
            <w:r>
              <w:rPr>
                <w:rFonts w:eastAsia="Times New Roman" w:cs="Calibri"/>
                <w:b/>
                <w:bCs/>
                <w:sz w:val="24"/>
                <w:szCs w:val="24"/>
                <w:lang w:eastAsia="x-none"/>
              </w:rPr>
              <w:t>a</w:t>
            </w:r>
            <w:r w:rsidRPr="009B687F">
              <w:rPr>
                <w:rFonts w:eastAsia="Times New Roman" w:cs="Calibri"/>
                <w:sz w:val="24"/>
                <w:szCs w:val="24"/>
                <w:lang w:eastAsia="x-none"/>
              </w:rPr>
              <w:t xml:space="preserve"> w terminie do 30 dni od wezwania przez IP </w:t>
            </w:r>
          </w:p>
          <w:p w14:paraId="48C2B217" w14:textId="5CEC5BCD" w:rsidR="005A0822" w:rsidRPr="00953703" w:rsidRDefault="005A0822" w:rsidP="00953703">
            <w:pPr>
              <w:spacing w:after="0"/>
              <w:rPr>
                <w:rFonts w:eastAsia="Times New Roman" w:cs="Calibri"/>
                <w:sz w:val="24"/>
                <w:szCs w:val="24"/>
                <w:lang w:eastAsia="x-none"/>
              </w:rPr>
            </w:pPr>
            <w:r w:rsidRPr="009B687F">
              <w:rPr>
                <w:rFonts w:eastAsia="Times New Roman" w:cs="Calibri"/>
                <w:sz w:val="24"/>
                <w:szCs w:val="24"/>
                <w:lang w:eastAsia="x-none"/>
              </w:rPr>
              <w:t xml:space="preserve">Beneficjent zwraca </w:t>
            </w:r>
            <w:r w:rsidRPr="009B687F">
              <w:rPr>
                <w:rFonts w:eastAsia="Times New Roman" w:cs="Calibri"/>
                <w:b/>
                <w:bCs/>
                <w:sz w:val="24"/>
                <w:szCs w:val="24"/>
                <w:lang w:eastAsia="x-none"/>
              </w:rPr>
              <w:t>80%</w:t>
            </w:r>
            <w:r w:rsidRPr="009B687F">
              <w:rPr>
                <w:rFonts w:eastAsia="Times New Roman" w:cs="Calibri"/>
                <w:sz w:val="24"/>
                <w:szCs w:val="24"/>
                <w:lang w:eastAsia="x-none"/>
              </w:rPr>
              <w:t xml:space="preserve"> kwoty do zwrotu;</w:t>
            </w:r>
          </w:p>
        </w:tc>
      </w:tr>
      <w:tr w:rsidR="005A0822" w14:paraId="571323CB" w14:textId="77777777" w:rsidTr="005A0822">
        <w:tc>
          <w:tcPr>
            <w:tcW w:w="562" w:type="dxa"/>
          </w:tcPr>
          <w:p w14:paraId="08F6FDAD" w14:textId="77777777" w:rsidR="005A0822" w:rsidRDefault="005A0822" w:rsidP="005A0822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00" w:type="dxa"/>
          </w:tcPr>
          <w:p w14:paraId="28C1C449" w14:textId="77777777" w:rsidR="00953703" w:rsidRDefault="00953703" w:rsidP="0095370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x-none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x-none"/>
              </w:rPr>
              <w:t>s</w:t>
            </w:r>
            <w:r w:rsidR="005A0822" w:rsidRPr="009B687F">
              <w:rPr>
                <w:rFonts w:eastAsia="Times New Roman" w:cs="Calibri"/>
                <w:b/>
                <w:bCs/>
                <w:sz w:val="24"/>
                <w:szCs w:val="24"/>
                <w:lang w:eastAsia="x-none"/>
              </w:rPr>
              <w:t>płaty rataln</w:t>
            </w:r>
            <w:r>
              <w:rPr>
                <w:rFonts w:eastAsia="Times New Roman" w:cs="Calibri"/>
                <w:b/>
                <w:bCs/>
                <w:sz w:val="24"/>
                <w:szCs w:val="24"/>
                <w:lang w:eastAsia="x-none"/>
              </w:rPr>
              <w:t>a</w:t>
            </w:r>
            <w:r w:rsidR="005A0822" w:rsidRPr="009B687F">
              <w:rPr>
                <w:rFonts w:eastAsia="Times New Roman" w:cs="Calibri"/>
                <w:b/>
                <w:bCs/>
                <w:sz w:val="24"/>
                <w:szCs w:val="24"/>
                <w:lang w:eastAsia="x-none"/>
              </w:rPr>
              <w:t xml:space="preserve"> w ciągu 6 miesięcy</w:t>
            </w:r>
            <w:r w:rsidR="005A0822" w:rsidRPr="009B687F">
              <w:rPr>
                <w:rFonts w:eastAsia="Times New Roman" w:cs="Calibri"/>
                <w:sz w:val="24"/>
                <w:szCs w:val="24"/>
                <w:lang w:eastAsia="x-none"/>
              </w:rPr>
              <w:t xml:space="preserve"> od wezwania przez IP </w:t>
            </w:r>
          </w:p>
          <w:p w14:paraId="066E788B" w14:textId="46E05FA3" w:rsidR="005A0822" w:rsidRPr="005A0822" w:rsidRDefault="005A0822" w:rsidP="0095370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x-none"/>
              </w:rPr>
            </w:pPr>
            <w:r w:rsidRPr="009B687F">
              <w:rPr>
                <w:rFonts w:eastAsia="Times New Roman" w:cs="Calibri"/>
                <w:sz w:val="24"/>
                <w:szCs w:val="24"/>
                <w:lang w:eastAsia="x-none"/>
              </w:rPr>
              <w:t xml:space="preserve">Beneficjent zwraca </w:t>
            </w:r>
            <w:r w:rsidRPr="009B687F">
              <w:rPr>
                <w:rFonts w:eastAsia="Times New Roman" w:cs="Calibri"/>
                <w:b/>
                <w:bCs/>
                <w:sz w:val="24"/>
                <w:szCs w:val="24"/>
                <w:lang w:eastAsia="x-none"/>
              </w:rPr>
              <w:t>90%</w:t>
            </w:r>
            <w:r w:rsidRPr="009B687F">
              <w:rPr>
                <w:rFonts w:eastAsia="Times New Roman" w:cs="Calibri"/>
                <w:sz w:val="24"/>
                <w:szCs w:val="24"/>
                <w:lang w:eastAsia="x-none"/>
              </w:rPr>
              <w:t xml:space="preserve"> kwoty do zwrotu;</w:t>
            </w:r>
          </w:p>
        </w:tc>
      </w:tr>
      <w:tr w:rsidR="005A0822" w14:paraId="28F65DCE" w14:textId="77777777" w:rsidTr="005A0822">
        <w:tc>
          <w:tcPr>
            <w:tcW w:w="562" w:type="dxa"/>
          </w:tcPr>
          <w:p w14:paraId="1450FE89" w14:textId="77777777" w:rsidR="005A0822" w:rsidRDefault="005A0822" w:rsidP="005A0822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00" w:type="dxa"/>
          </w:tcPr>
          <w:p w14:paraId="45DA28DB" w14:textId="77777777" w:rsidR="00953703" w:rsidRDefault="00953703" w:rsidP="00953703">
            <w:pPr>
              <w:spacing w:after="0"/>
              <w:rPr>
                <w:rFonts w:eastAsia="Times New Roman" w:cs="Calibri"/>
                <w:sz w:val="24"/>
                <w:szCs w:val="24"/>
                <w:lang w:eastAsia="x-none"/>
              </w:rPr>
            </w:pPr>
            <w:r w:rsidRPr="009B687F">
              <w:rPr>
                <w:rFonts w:eastAsia="Times New Roman" w:cs="Calibri"/>
                <w:b/>
                <w:bCs/>
                <w:sz w:val="24"/>
                <w:szCs w:val="24"/>
                <w:lang w:eastAsia="x-none"/>
              </w:rPr>
              <w:t>spłat</w:t>
            </w:r>
            <w:r>
              <w:rPr>
                <w:rFonts w:eastAsia="Times New Roman" w:cs="Calibri"/>
                <w:b/>
                <w:bCs/>
                <w:sz w:val="24"/>
                <w:szCs w:val="24"/>
                <w:lang w:eastAsia="x-none"/>
              </w:rPr>
              <w:t>a</w:t>
            </w:r>
            <w:r w:rsidRPr="009B687F">
              <w:rPr>
                <w:rFonts w:eastAsia="Times New Roman" w:cs="Calibri"/>
                <w:b/>
                <w:bCs/>
                <w:sz w:val="24"/>
                <w:szCs w:val="24"/>
                <w:lang w:eastAsia="x-none"/>
              </w:rPr>
              <w:t xml:space="preserve"> w ratach w ciągu 12 miesięcy</w:t>
            </w:r>
            <w:r w:rsidRPr="009B687F">
              <w:rPr>
                <w:rFonts w:eastAsia="Times New Roman" w:cs="Calibri"/>
                <w:sz w:val="24"/>
                <w:szCs w:val="24"/>
                <w:lang w:eastAsia="x-none"/>
              </w:rPr>
              <w:t xml:space="preserve"> od wezwania przez IP </w:t>
            </w:r>
          </w:p>
          <w:p w14:paraId="024194CE" w14:textId="1138A9E3" w:rsidR="005A0822" w:rsidRDefault="00953703" w:rsidP="00953703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9B687F">
              <w:rPr>
                <w:rFonts w:eastAsia="Times New Roman" w:cs="Calibri"/>
                <w:sz w:val="24"/>
                <w:szCs w:val="24"/>
                <w:lang w:eastAsia="x-none"/>
              </w:rPr>
              <w:t xml:space="preserve">Beneficjent zwraca </w:t>
            </w:r>
            <w:r w:rsidRPr="009B687F">
              <w:rPr>
                <w:rFonts w:eastAsia="Times New Roman" w:cs="Calibri"/>
                <w:b/>
                <w:bCs/>
                <w:sz w:val="24"/>
                <w:szCs w:val="24"/>
                <w:lang w:eastAsia="x-none"/>
              </w:rPr>
              <w:t>100%</w:t>
            </w:r>
            <w:r w:rsidRPr="009B687F">
              <w:rPr>
                <w:rFonts w:eastAsia="Times New Roman" w:cs="Calibri"/>
                <w:sz w:val="24"/>
                <w:szCs w:val="24"/>
                <w:lang w:eastAsia="x-none"/>
              </w:rPr>
              <w:t xml:space="preserve"> kwoty do zwrotu.</w:t>
            </w:r>
          </w:p>
        </w:tc>
      </w:tr>
    </w:tbl>
    <w:p w14:paraId="71CFED6A" w14:textId="77777777" w:rsidR="005A0822" w:rsidRDefault="005A0822" w:rsidP="005A0822">
      <w:pPr>
        <w:rPr>
          <w:rFonts w:asciiTheme="minorHAnsi" w:hAnsiTheme="minorHAnsi"/>
          <w:sz w:val="24"/>
          <w:szCs w:val="24"/>
        </w:rPr>
      </w:pPr>
    </w:p>
    <w:p w14:paraId="25A09334" w14:textId="77777777" w:rsidR="00D55EE7" w:rsidRDefault="00D55EE7" w:rsidP="00953703">
      <w:pPr>
        <w:rPr>
          <w:rFonts w:asciiTheme="minorHAnsi" w:hAnsiTheme="minorHAnsi"/>
          <w:sz w:val="24"/>
          <w:szCs w:val="24"/>
        </w:rPr>
      </w:pPr>
    </w:p>
    <w:p w14:paraId="09E8BC38" w14:textId="5B63FAFD" w:rsidR="00953703" w:rsidRDefault="00953703" w:rsidP="00953703">
      <w:pPr>
        <w:rPr>
          <w:rFonts w:asciiTheme="minorHAnsi" w:hAnsiTheme="minorHAnsi"/>
          <w:sz w:val="24"/>
          <w:szCs w:val="24"/>
        </w:rPr>
      </w:pPr>
      <w:r w:rsidRPr="00953703">
        <w:rPr>
          <w:rFonts w:asciiTheme="minorHAnsi" w:hAnsiTheme="minorHAnsi"/>
          <w:sz w:val="24"/>
          <w:szCs w:val="24"/>
        </w:rPr>
        <w:t>Z</w:t>
      </w:r>
      <w:r>
        <w:rPr>
          <w:rFonts w:asciiTheme="minorHAnsi" w:hAnsiTheme="minorHAnsi"/>
          <w:sz w:val="24"/>
          <w:szCs w:val="24"/>
        </w:rPr>
        <w:t>ałączniki:</w:t>
      </w:r>
    </w:p>
    <w:p w14:paraId="17D328A4" w14:textId="0BEAB4F0" w:rsidR="00D55EE7" w:rsidRDefault="00953703" w:rsidP="00953703">
      <w:pPr>
        <w:pStyle w:val="Akapitzlist"/>
        <w:numPr>
          <w:ilvl w:val="0"/>
          <w:numId w:val="8"/>
        </w:numPr>
        <w:rPr>
          <w:rFonts w:eastAsia="Times New Roman" w:cs="Calibri"/>
          <w:sz w:val="24"/>
          <w:szCs w:val="24"/>
          <w:lang w:eastAsia="pl-PL"/>
        </w:rPr>
      </w:pPr>
      <w:r>
        <w:rPr>
          <w:rFonts w:asciiTheme="minorHAnsi" w:hAnsiTheme="minorHAnsi"/>
          <w:sz w:val="24"/>
          <w:szCs w:val="24"/>
        </w:rPr>
        <w:t xml:space="preserve">Sprawozdanie z osiągniętych przychodów netto </w:t>
      </w:r>
      <w:r w:rsidRPr="009B687F">
        <w:rPr>
          <w:rFonts w:eastAsia="Times New Roman" w:cs="Calibri"/>
          <w:sz w:val="24"/>
          <w:szCs w:val="24"/>
          <w:lang w:eastAsia="pl-PL"/>
        </w:rPr>
        <w:t>ze sprzedaży produktów wprowadzonych na rynek w wyniku realizacji projektu lub produktów wytworzonych w procesie powstałym w wyniku realizacji projektu, wygenerowanych w wyniku realizacji komponentu wdrożeniowego</w:t>
      </w:r>
      <w:r>
        <w:rPr>
          <w:rFonts w:eastAsia="Times New Roman" w:cs="Calibri"/>
          <w:sz w:val="24"/>
          <w:szCs w:val="24"/>
          <w:lang w:eastAsia="pl-PL"/>
        </w:rPr>
        <w:t>.</w:t>
      </w:r>
    </w:p>
    <w:p w14:paraId="462C22BE" w14:textId="77777777" w:rsidR="00D55EE7" w:rsidRDefault="00D55EE7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br w:type="page"/>
      </w:r>
    </w:p>
    <w:p w14:paraId="6183BC2C" w14:textId="77777777" w:rsidR="002471C0" w:rsidRDefault="002471C0" w:rsidP="00D55EE7">
      <w:pPr>
        <w:rPr>
          <w:rFonts w:asciiTheme="minorHAnsi" w:hAnsiTheme="minorHAnsi"/>
          <w:sz w:val="24"/>
          <w:szCs w:val="24"/>
        </w:rPr>
        <w:sectPr w:rsidR="002471C0" w:rsidSect="009C0A35">
          <w:headerReference w:type="default" r:id="rId8"/>
          <w:pgSz w:w="11906" w:h="16838"/>
          <w:pgMar w:top="1417" w:right="1417" w:bottom="1417" w:left="1417" w:header="708" w:footer="709" w:gutter="0"/>
          <w:cols w:space="708"/>
          <w:docGrid w:linePitch="360"/>
        </w:sectPr>
      </w:pPr>
    </w:p>
    <w:p w14:paraId="692F0DE3" w14:textId="15D6D341" w:rsidR="00D55EE7" w:rsidRDefault="00D55EE7" w:rsidP="00D55EE7">
      <w:pPr>
        <w:rPr>
          <w:rFonts w:eastAsia="Times New Roman" w:cs="Calibri"/>
          <w:sz w:val="24"/>
          <w:szCs w:val="24"/>
          <w:lang w:eastAsia="pl-PL"/>
        </w:rPr>
      </w:pPr>
      <w:r>
        <w:rPr>
          <w:rFonts w:asciiTheme="minorHAnsi" w:hAnsiTheme="minorHAnsi"/>
          <w:sz w:val="24"/>
          <w:szCs w:val="24"/>
        </w:rPr>
        <w:t xml:space="preserve">Sprawozdanie z osiągniętych przychodów netto </w:t>
      </w:r>
      <w:r w:rsidRPr="009B687F">
        <w:rPr>
          <w:rFonts w:eastAsia="Times New Roman" w:cs="Calibri"/>
          <w:sz w:val="24"/>
          <w:szCs w:val="24"/>
          <w:lang w:eastAsia="pl-PL"/>
        </w:rPr>
        <w:t>ze sprzedaży produktów wprowadzonych na rynek w wyniku realizacji projektu lub produktów wytworzonych w procesie powstałym w wyniku realizacji projektu, wygenerowanych w wyniku realizacji komponentu wdrożeniowego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13"/>
        <w:gridCol w:w="6095"/>
        <w:gridCol w:w="3260"/>
        <w:gridCol w:w="3224"/>
      </w:tblGrid>
      <w:tr w:rsidR="000059C4" w14:paraId="27AC1910" w14:textId="77777777" w:rsidTr="002471C0">
        <w:trPr>
          <w:trHeight w:val="953"/>
        </w:trPr>
        <w:tc>
          <w:tcPr>
            <w:tcW w:w="505" w:type="pct"/>
            <w:shd w:val="clear" w:color="auto" w:fill="FFE599" w:themeFill="accent4" w:themeFillTint="66"/>
            <w:vAlign w:val="center"/>
          </w:tcPr>
          <w:p w14:paraId="47EDC66A" w14:textId="2DFB7F18" w:rsidR="000059C4" w:rsidRPr="00FD3529" w:rsidRDefault="000059C4" w:rsidP="00FD3529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FD3529">
              <w:rPr>
                <w:rFonts w:asciiTheme="minorHAnsi" w:hAnsiTheme="minorHAnsi"/>
                <w:b/>
                <w:bCs/>
                <w:sz w:val="24"/>
                <w:szCs w:val="24"/>
              </w:rPr>
              <w:t>Termin (</w:t>
            </w: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mm-</w:t>
            </w:r>
            <w:proofErr w:type="spellStart"/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rrrr</w:t>
            </w:r>
            <w:proofErr w:type="spellEnd"/>
            <w:r w:rsidRPr="00FD3529">
              <w:rPr>
                <w:rFonts w:asciiTheme="minorHAnsi" w:hAnsi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178" w:type="pct"/>
            <w:shd w:val="clear" w:color="auto" w:fill="FFE599" w:themeFill="accent4" w:themeFillTint="66"/>
            <w:vAlign w:val="center"/>
          </w:tcPr>
          <w:p w14:paraId="07E19FDC" w14:textId="1E74D002" w:rsidR="000059C4" w:rsidRPr="00FD3529" w:rsidRDefault="000059C4" w:rsidP="00FD3529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FD3529">
              <w:rPr>
                <w:rFonts w:asciiTheme="minorHAnsi" w:hAnsiTheme="minorHAnsi"/>
                <w:b/>
                <w:bCs/>
                <w:sz w:val="24"/>
                <w:szCs w:val="24"/>
              </w:rPr>
              <w:t>Wprowadzone produkty / usługi</w:t>
            </w:r>
          </w:p>
        </w:tc>
        <w:tc>
          <w:tcPr>
            <w:tcW w:w="1165" w:type="pct"/>
            <w:shd w:val="clear" w:color="auto" w:fill="FFE599" w:themeFill="accent4" w:themeFillTint="66"/>
            <w:vAlign w:val="center"/>
          </w:tcPr>
          <w:p w14:paraId="6A798405" w14:textId="77777777" w:rsidR="002471C0" w:rsidRDefault="000059C4" w:rsidP="002471C0">
            <w:pPr>
              <w:spacing w:after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Okres w jakim osiągnięto przychód </w:t>
            </w:r>
          </w:p>
          <w:p w14:paraId="69E89EE4" w14:textId="52CA9C0A" w:rsidR="000059C4" w:rsidRPr="00FD3529" w:rsidRDefault="000059C4" w:rsidP="002471C0">
            <w:pPr>
              <w:spacing w:after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(od mm-</w:t>
            </w:r>
            <w:proofErr w:type="spellStart"/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rrrr</w:t>
            </w:r>
            <w:proofErr w:type="spellEnd"/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do mm-</w:t>
            </w:r>
            <w:proofErr w:type="spellStart"/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rrrr</w:t>
            </w:r>
            <w:proofErr w:type="spellEnd"/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52" w:type="pct"/>
            <w:shd w:val="clear" w:color="auto" w:fill="FFE599" w:themeFill="accent4" w:themeFillTint="66"/>
            <w:vAlign w:val="center"/>
          </w:tcPr>
          <w:p w14:paraId="75BE7C1B" w14:textId="1AD6657E" w:rsidR="000059C4" w:rsidRPr="00FD3529" w:rsidRDefault="000059C4" w:rsidP="00FD3529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FD3529">
              <w:rPr>
                <w:rFonts w:asciiTheme="minorHAnsi" w:hAnsiTheme="minorHAnsi"/>
                <w:b/>
                <w:bCs/>
                <w:sz w:val="24"/>
                <w:szCs w:val="24"/>
              </w:rPr>
              <w:t>Wartość osiągniętych przychodów netto ze sprzedaży</w:t>
            </w:r>
            <w:r w:rsidR="002471C0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(PLN)</w:t>
            </w:r>
            <w:bookmarkStart w:id="0" w:name="_GoBack"/>
            <w:bookmarkEnd w:id="0"/>
          </w:p>
        </w:tc>
      </w:tr>
      <w:tr w:rsidR="000059C4" w14:paraId="6B753583" w14:textId="77777777" w:rsidTr="002471C0">
        <w:tc>
          <w:tcPr>
            <w:tcW w:w="505" w:type="pct"/>
          </w:tcPr>
          <w:p w14:paraId="104A3B07" w14:textId="77777777" w:rsidR="000059C4" w:rsidRDefault="000059C4" w:rsidP="00D55EE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178" w:type="pct"/>
          </w:tcPr>
          <w:p w14:paraId="0AC74893" w14:textId="77777777" w:rsidR="000059C4" w:rsidRDefault="000059C4" w:rsidP="00D55EE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65" w:type="pct"/>
          </w:tcPr>
          <w:p w14:paraId="3E9DF6F4" w14:textId="77777777" w:rsidR="000059C4" w:rsidRDefault="000059C4" w:rsidP="00D55EE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52" w:type="pct"/>
          </w:tcPr>
          <w:p w14:paraId="1A37D864" w14:textId="1C247B61" w:rsidR="000059C4" w:rsidRDefault="000059C4" w:rsidP="00D55EE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059C4" w14:paraId="59FE0E4B" w14:textId="77777777" w:rsidTr="002471C0">
        <w:tc>
          <w:tcPr>
            <w:tcW w:w="505" w:type="pct"/>
          </w:tcPr>
          <w:p w14:paraId="0A92E3D8" w14:textId="77777777" w:rsidR="000059C4" w:rsidRDefault="000059C4" w:rsidP="00D55EE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178" w:type="pct"/>
          </w:tcPr>
          <w:p w14:paraId="403B95AF" w14:textId="77777777" w:rsidR="000059C4" w:rsidRDefault="000059C4" w:rsidP="00D55EE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65" w:type="pct"/>
          </w:tcPr>
          <w:p w14:paraId="24A3C629" w14:textId="77777777" w:rsidR="000059C4" w:rsidRDefault="000059C4" w:rsidP="00D55EE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52" w:type="pct"/>
          </w:tcPr>
          <w:p w14:paraId="48EA279A" w14:textId="4D17C9C1" w:rsidR="000059C4" w:rsidRDefault="000059C4" w:rsidP="00D55EE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059C4" w14:paraId="39318316" w14:textId="77777777" w:rsidTr="002471C0">
        <w:tc>
          <w:tcPr>
            <w:tcW w:w="505" w:type="pct"/>
            <w:tcBorders>
              <w:bottom w:val="single" w:sz="4" w:space="0" w:color="auto"/>
            </w:tcBorders>
          </w:tcPr>
          <w:p w14:paraId="21BA6BE1" w14:textId="77777777" w:rsidR="000059C4" w:rsidRDefault="000059C4" w:rsidP="00D55EE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178" w:type="pct"/>
            <w:tcBorders>
              <w:bottom w:val="single" w:sz="4" w:space="0" w:color="auto"/>
            </w:tcBorders>
          </w:tcPr>
          <w:p w14:paraId="07C962DF" w14:textId="77777777" w:rsidR="000059C4" w:rsidRDefault="000059C4" w:rsidP="00D55EE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65" w:type="pct"/>
          </w:tcPr>
          <w:p w14:paraId="25B69174" w14:textId="77777777" w:rsidR="000059C4" w:rsidRDefault="000059C4" w:rsidP="00D55EE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52" w:type="pct"/>
          </w:tcPr>
          <w:p w14:paraId="53E2A71A" w14:textId="39F5CC97" w:rsidR="000059C4" w:rsidRDefault="000059C4" w:rsidP="00D55EE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059C4" w:rsidRPr="000059C4" w14:paraId="2D8F01F1" w14:textId="77777777" w:rsidTr="002471C0">
        <w:tc>
          <w:tcPr>
            <w:tcW w:w="50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05EA70" w14:textId="77777777" w:rsidR="000059C4" w:rsidRDefault="000059C4" w:rsidP="00D55EE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CFF789D" w14:textId="77777777" w:rsidR="000059C4" w:rsidRPr="000059C4" w:rsidRDefault="000059C4" w:rsidP="000059C4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116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0FF544A" w14:textId="319DA11B" w:rsidR="000059C4" w:rsidRPr="000059C4" w:rsidRDefault="000059C4" w:rsidP="000D2B06">
            <w:pPr>
              <w:spacing w:after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0059C4">
              <w:rPr>
                <w:rFonts w:asciiTheme="minorHAnsi" w:hAnsiTheme="minorHAnsi"/>
                <w:b/>
                <w:bCs/>
                <w:sz w:val="24"/>
                <w:szCs w:val="24"/>
              </w:rPr>
              <w:t>SUMA:</w:t>
            </w:r>
          </w:p>
        </w:tc>
        <w:tc>
          <w:tcPr>
            <w:tcW w:w="1152" w:type="pct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6FC32C7F" w14:textId="3115EFCF" w:rsidR="000059C4" w:rsidRPr="000059C4" w:rsidRDefault="000059C4" w:rsidP="000059C4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</w:tr>
    </w:tbl>
    <w:p w14:paraId="6DAF2497" w14:textId="77777777" w:rsidR="00D55EE7" w:rsidRPr="00D55EE7" w:rsidRDefault="00D55EE7" w:rsidP="00D55EE7">
      <w:pPr>
        <w:rPr>
          <w:rFonts w:asciiTheme="minorHAnsi" w:hAnsiTheme="minorHAnsi"/>
          <w:sz w:val="24"/>
          <w:szCs w:val="24"/>
        </w:rPr>
      </w:pPr>
    </w:p>
    <w:sectPr w:rsidR="00D55EE7" w:rsidRPr="00D55EE7" w:rsidSect="002471C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A98595" w14:textId="77777777" w:rsidR="00447875" w:rsidRDefault="00447875" w:rsidP="00FC6CD2">
      <w:pPr>
        <w:spacing w:after="0" w:line="240" w:lineRule="auto"/>
      </w:pPr>
      <w:r>
        <w:separator/>
      </w:r>
    </w:p>
  </w:endnote>
  <w:endnote w:type="continuationSeparator" w:id="0">
    <w:p w14:paraId="6A4B0944" w14:textId="77777777" w:rsidR="00447875" w:rsidRDefault="00447875" w:rsidP="00FC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4C3AFA" w14:textId="77777777" w:rsidR="00447875" w:rsidRDefault="00447875" w:rsidP="00FC6CD2">
      <w:pPr>
        <w:spacing w:after="0" w:line="240" w:lineRule="auto"/>
      </w:pPr>
      <w:r>
        <w:separator/>
      </w:r>
    </w:p>
  </w:footnote>
  <w:footnote w:type="continuationSeparator" w:id="0">
    <w:p w14:paraId="5B0B0359" w14:textId="77777777" w:rsidR="00447875" w:rsidRDefault="00447875" w:rsidP="00FC6CD2">
      <w:pPr>
        <w:spacing w:after="0" w:line="240" w:lineRule="auto"/>
      </w:pPr>
      <w:r>
        <w:continuationSeparator/>
      </w:r>
    </w:p>
  </w:footnote>
  <w:footnote w:id="1">
    <w:p w14:paraId="4532E24C" w14:textId="77777777" w:rsidR="009C0A35" w:rsidRDefault="009C0A35" w:rsidP="009C0A35">
      <w:pPr>
        <w:pStyle w:val="Tekstprzypisudolnego"/>
      </w:pPr>
      <w:r w:rsidRPr="0093041C">
        <w:rPr>
          <w:rStyle w:val="Odwoanieprzypisudolnego"/>
          <w:rFonts w:ascii="Calibri" w:hAnsi="Calibri" w:cs="Calibri"/>
        </w:rPr>
        <w:footnoteRef/>
      </w:r>
      <w:r w:rsidRPr="0093041C">
        <w:rPr>
          <w:rFonts w:ascii="Calibri" w:hAnsi="Calibri" w:cs="Calibri"/>
        </w:rPr>
        <w:t xml:space="preserve"> Wielkość przedsiębiorstwa oceniana jest zgodnie z zapisami załącznika I do Rozporządzenia Komisji (UE) nr 651/2014 z dnia 14 czerwca 2014 r. uznającego niektóre rodzaje pomocy za zgodne z rynkiem wewnętrznym w zastosowaniu art. 107 i 108 Traktatu, z uwzględnieniem powiązań kapitałowych i osobowych.</w:t>
      </w:r>
    </w:p>
  </w:footnote>
  <w:footnote w:id="2">
    <w:p w14:paraId="6B970972" w14:textId="5695A11A" w:rsidR="009C0A35" w:rsidRDefault="009C0A35" w:rsidP="009C0A35">
      <w:pPr>
        <w:pStyle w:val="Tekstprzypisudolnego"/>
      </w:pPr>
      <w:r w:rsidRPr="0093041C">
        <w:rPr>
          <w:rStyle w:val="Odwoanieprzypisudolnego"/>
          <w:rFonts w:ascii="Calibri" w:hAnsi="Calibri" w:cs="Calibri"/>
        </w:rPr>
        <w:footnoteRef/>
      </w:r>
      <w:r w:rsidRPr="0093041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Podkreśl właściwe</w:t>
      </w:r>
      <w:r w:rsidRPr="0093041C">
        <w:rPr>
          <w:rFonts w:ascii="Calibri" w:hAnsi="Calibri" w:cs="Calibri"/>
        </w:rPr>
        <w:t>.</w:t>
      </w:r>
    </w:p>
  </w:footnote>
  <w:footnote w:id="3">
    <w:p w14:paraId="5F306ADC" w14:textId="43639468" w:rsidR="005A0822" w:rsidRDefault="005A0822" w:rsidP="005A0822">
      <w:pPr>
        <w:pStyle w:val="Tekstprzypisudolnego"/>
      </w:pPr>
      <w:r w:rsidRPr="0093041C">
        <w:rPr>
          <w:rStyle w:val="Odwoanieprzypisudolnego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Oznacz X wybrany termin i sposób spłaty</w:t>
      </w:r>
      <w:r w:rsidRPr="0093041C">
        <w:rPr>
          <w:rFonts w:ascii="Calibri" w:hAnsi="Calibri" w:cs="Calibri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1BD87" w14:textId="1307D2B6" w:rsidR="00FC6CD2" w:rsidRPr="00054964" w:rsidRDefault="009C0A35" w:rsidP="009C0A35">
    <w:pPr>
      <w:pStyle w:val="Bezodstpw"/>
      <w:jc w:val="center"/>
      <w:rPr>
        <w:sz w:val="18"/>
        <w:szCs w:val="18"/>
      </w:rPr>
    </w:pPr>
    <w:r>
      <w:rPr>
        <w:noProof/>
        <w:lang w:eastAsia="pl-PL"/>
      </w:rPr>
      <w:drawing>
        <wp:inline distT="0" distB="0" distL="0" distR="0" wp14:anchorId="2E2B453E" wp14:editId="4D0C2D0C">
          <wp:extent cx="5759450" cy="589915"/>
          <wp:effectExtent l="0" t="0" r="0" b="635"/>
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F61EA"/>
    <w:multiLevelType w:val="hybridMultilevel"/>
    <w:tmpl w:val="0E08980A"/>
    <w:lvl w:ilvl="0" w:tplc="77881E8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74166"/>
    <w:multiLevelType w:val="hybridMultilevel"/>
    <w:tmpl w:val="7CA8C674"/>
    <w:lvl w:ilvl="0" w:tplc="D2383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9A57C73"/>
    <w:multiLevelType w:val="hybridMultilevel"/>
    <w:tmpl w:val="A8EE2C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AB2A6A"/>
    <w:multiLevelType w:val="hybridMultilevel"/>
    <w:tmpl w:val="7004C5D0"/>
    <w:lvl w:ilvl="0" w:tplc="F06E3F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DC0DF7"/>
    <w:multiLevelType w:val="hybridMultilevel"/>
    <w:tmpl w:val="7A044A6C"/>
    <w:lvl w:ilvl="0" w:tplc="ACD6059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C003D4"/>
    <w:multiLevelType w:val="hybridMultilevel"/>
    <w:tmpl w:val="1C986FC6"/>
    <w:lvl w:ilvl="0" w:tplc="05F863A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ED7714"/>
    <w:multiLevelType w:val="hybridMultilevel"/>
    <w:tmpl w:val="C75CCD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C06C25"/>
    <w:multiLevelType w:val="hybridMultilevel"/>
    <w:tmpl w:val="1F9AA5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21"/>
    <w:rsid w:val="000059C4"/>
    <w:rsid w:val="00007C67"/>
    <w:rsid w:val="00023C28"/>
    <w:rsid w:val="00050E54"/>
    <w:rsid w:val="00054964"/>
    <w:rsid w:val="000A45DF"/>
    <w:rsid w:val="000A78A5"/>
    <w:rsid w:val="000C4406"/>
    <w:rsid w:val="000C5023"/>
    <w:rsid w:val="000D2B06"/>
    <w:rsid w:val="00152557"/>
    <w:rsid w:val="00157C00"/>
    <w:rsid w:val="00185531"/>
    <w:rsid w:val="00192918"/>
    <w:rsid w:val="001A3894"/>
    <w:rsid w:val="001E374D"/>
    <w:rsid w:val="0020545F"/>
    <w:rsid w:val="002471C0"/>
    <w:rsid w:val="00272F77"/>
    <w:rsid w:val="00287EE1"/>
    <w:rsid w:val="002F2767"/>
    <w:rsid w:val="002F3B17"/>
    <w:rsid w:val="002F6821"/>
    <w:rsid w:val="00326E66"/>
    <w:rsid w:val="00346D0B"/>
    <w:rsid w:val="003A2020"/>
    <w:rsid w:val="003A68AB"/>
    <w:rsid w:val="003B4E10"/>
    <w:rsid w:val="003E6866"/>
    <w:rsid w:val="003F32BC"/>
    <w:rsid w:val="003F678A"/>
    <w:rsid w:val="00433A8B"/>
    <w:rsid w:val="00433BC8"/>
    <w:rsid w:val="0043789C"/>
    <w:rsid w:val="00447875"/>
    <w:rsid w:val="004713B5"/>
    <w:rsid w:val="00493D97"/>
    <w:rsid w:val="004A5DB5"/>
    <w:rsid w:val="004A7E79"/>
    <w:rsid w:val="00501116"/>
    <w:rsid w:val="00516CDB"/>
    <w:rsid w:val="005519E3"/>
    <w:rsid w:val="00557C86"/>
    <w:rsid w:val="00581536"/>
    <w:rsid w:val="005A0822"/>
    <w:rsid w:val="005B1484"/>
    <w:rsid w:val="005C17F7"/>
    <w:rsid w:val="0060544B"/>
    <w:rsid w:val="0060750A"/>
    <w:rsid w:val="00616A96"/>
    <w:rsid w:val="00621862"/>
    <w:rsid w:val="00623627"/>
    <w:rsid w:val="00642DE0"/>
    <w:rsid w:val="00642F80"/>
    <w:rsid w:val="006632D9"/>
    <w:rsid w:val="00663982"/>
    <w:rsid w:val="00664C3E"/>
    <w:rsid w:val="00686FAC"/>
    <w:rsid w:val="00694CF9"/>
    <w:rsid w:val="006A1D01"/>
    <w:rsid w:val="006A6B3F"/>
    <w:rsid w:val="006E3BA2"/>
    <w:rsid w:val="006E7A0B"/>
    <w:rsid w:val="0071153B"/>
    <w:rsid w:val="00730347"/>
    <w:rsid w:val="007440D4"/>
    <w:rsid w:val="007464DB"/>
    <w:rsid w:val="0075153D"/>
    <w:rsid w:val="00752849"/>
    <w:rsid w:val="00753931"/>
    <w:rsid w:val="00792EF2"/>
    <w:rsid w:val="007A46A0"/>
    <w:rsid w:val="007A79E9"/>
    <w:rsid w:val="007F7785"/>
    <w:rsid w:val="00802E4D"/>
    <w:rsid w:val="008077D2"/>
    <w:rsid w:val="008317BC"/>
    <w:rsid w:val="0083547C"/>
    <w:rsid w:val="00850408"/>
    <w:rsid w:val="00851BE0"/>
    <w:rsid w:val="00856D1D"/>
    <w:rsid w:val="008764BF"/>
    <w:rsid w:val="008C46BF"/>
    <w:rsid w:val="008C4EBC"/>
    <w:rsid w:val="008D3EAA"/>
    <w:rsid w:val="008F2A49"/>
    <w:rsid w:val="00917DBF"/>
    <w:rsid w:val="00932403"/>
    <w:rsid w:val="00936FB3"/>
    <w:rsid w:val="0095166F"/>
    <w:rsid w:val="00953703"/>
    <w:rsid w:val="00954F30"/>
    <w:rsid w:val="0097662E"/>
    <w:rsid w:val="009A10AB"/>
    <w:rsid w:val="009A1B5E"/>
    <w:rsid w:val="009C0A35"/>
    <w:rsid w:val="009D5ED8"/>
    <w:rsid w:val="00A10732"/>
    <w:rsid w:val="00A56A28"/>
    <w:rsid w:val="00A7718D"/>
    <w:rsid w:val="00A860AB"/>
    <w:rsid w:val="00A945B8"/>
    <w:rsid w:val="00AA3797"/>
    <w:rsid w:val="00AB26B3"/>
    <w:rsid w:val="00AB3FE1"/>
    <w:rsid w:val="00AB7859"/>
    <w:rsid w:val="00AC1C69"/>
    <w:rsid w:val="00AD77D6"/>
    <w:rsid w:val="00B16A8E"/>
    <w:rsid w:val="00B45F5E"/>
    <w:rsid w:val="00B87B5D"/>
    <w:rsid w:val="00BA3B42"/>
    <w:rsid w:val="00BB1825"/>
    <w:rsid w:val="00BE25C0"/>
    <w:rsid w:val="00BF390D"/>
    <w:rsid w:val="00BF7657"/>
    <w:rsid w:val="00C0194D"/>
    <w:rsid w:val="00C0234D"/>
    <w:rsid w:val="00C155A9"/>
    <w:rsid w:val="00C3111E"/>
    <w:rsid w:val="00C613F6"/>
    <w:rsid w:val="00C64949"/>
    <w:rsid w:val="00C64950"/>
    <w:rsid w:val="00C93D6F"/>
    <w:rsid w:val="00C9579C"/>
    <w:rsid w:val="00CA4DF2"/>
    <w:rsid w:val="00CD4119"/>
    <w:rsid w:val="00CD4B2A"/>
    <w:rsid w:val="00D55EE7"/>
    <w:rsid w:val="00D57384"/>
    <w:rsid w:val="00D65114"/>
    <w:rsid w:val="00D819B5"/>
    <w:rsid w:val="00DA1691"/>
    <w:rsid w:val="00DB18C5"/>
    <w:rsid w:val="00DF6A00"/>
    <w:rsid w:val="00E31225"/>
    <w:rsid w:val="00E54037"/>
    <w:rsid w:val="00E8687E"/>
    <w:rsid w:val="00E8763B"/>
    <w:rsid w:val="00E93ADA"/>
    <w:rsid w:val="00F054E9"/>
    <w:rsid w:val="00F06C70"/>
    <w:rsid w:val="00F260FB"/>
    <w:rsid w:val="00F370FB"/>
    <w:rsid w:val="00F571CD"/>
    <w:rsid w:val="00F72919"/>
    <w:rsid w:val="00F90D89"/>
    <w:rsid w:val="00F9127A"/>
    <w:rsid w:val="00FB3999"/>
    <w:rsid w:val="00FC6CD2"/>
    <w:rsid w:val="00FD3529"/>
    <w:rsid w:val="00FE1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A4884E"/>
  <w15:docId w15:val="{C15E756F-74B7-4D4D-8204-35E65C6E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17F7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856D1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CD2"/>
  </w:style>
  <w:style w:type="paragraph" w:styleId="Stopka">
    <w:name w:val="footer"/>
    <w:basedOn w:val="Normalny"/>
    <w:link w:val="Stopka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CD2"/>
  </w:style>
  <w:style w:type="paragraph" w:styleId="Tekstdymka">
    <w:name w:val="Balloon Text"/>
    <w:basedOn w:val="Normalny"/>
    <w:link w:val="TekstdymkaZnak"/>
    <w:uiPriority w:val="99"/>
    <w:semiHidden/>
    <w:unhideWhenUsed/>
    <w:rsid w:val="00FC6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CD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54964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54964"/>
    <w:rPr>
      <w:color w:val="0000FF"/>
      <w:u w:val="single"/>
    </w:rPr>
  </w:style>
  <w:style w:type="table" w:styleId="Tabela-Siatka">
    <w:name w:val="Table Grid"/>
    <w:basedOn w:val="Standardowy"/>
    <w:uiPriority w:val="59"/>
    <w:rsid w:val="00F571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nhideWhenUsed/>
    <w:rsid w:val="005C1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56D1D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semiHidden/>
    <w:rsid w:val="00856D1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6D1D"/>
    <w:rPr>
      <w:rFonts w:ascii="Times New Roman" w:eastAsia="Times New Roman" w:hAnsi="Times New Roman"/>
      <w:sz w:val="24"/>
    </w:rPr>
  </w:style>
  <w:style w:type="paragraph" w:styleId="Tekstkomentarza">
    <w:name w:val="annotation text"/>
    <w:basedOn w:val="Normalny"/>
    <w:link w:val="TekstkomentarzaZnak"/>
    <w:rsid w:val="00856D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56D1D"/>
    <w:rPr>
      <w:lang w:eastAsia="en-US"/>
    </w:rPr>
  </w:style>
  <w:style w:type="paragraph" w:styleId="Akapitzlist">
    <w:name w:val="List Paragraph"/>
    <w:basedOn w:val="Normalny"/>
    <w:uiPriority w:val="34"/>
    <w:qFormat/>
    <w:rsid w:val="003A2020"/>
    <w:pPr>
      <w:ind w:left="720"/>
      <w:contextualSpacing/>
    </w:p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semiHidden/>
    <w:rsid w:val="00AB26B3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semiHidden/>
    <w:rsid w:val="00AB26B3"/>
    <w:rPr>
      <w:rFonts w:ascii="Times New Roman" w:eastAsia="Times New Roman" w:hAnsi="Times New Roman"/>
      <w:lang w:val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B26B3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97662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D8462-CFBE-4D73-80ED-924A9BE3A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cp:lastModifiedBy>Ilona Niemiec</cp:lastModifiedBy>
  <cp:revision>30</cp:revision>
  <cp:lastPrinted>2017-11-28T07:40:00Z</cp:lastPrinted>
  <dcterms:created xsi:type="dcterms:W3CDTF">2017-11-28T07:11:00Z</dcterms:created>
  <dcterms:modified xsi:type="dcterms:W3CDTF">2024-09-18T10:30:00Z</dcterms:modified>
</cp:coreProperties>
</file>