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E1698" w14:textId="77777777"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14:paraId="7F0B15A4" w14:textId="77777777" w:rsidR="00E709AB" w:rsidRDefault="00E709AB" w:rsidP="00E709AB">
      <w:pPr>
        <w:pStyle w:val="Bezodstpw"/>
        <w:rPr>
          <w:b/>
          <w:bCs/>
          <w:sz w:val="24"/>
          <w:szCs w:val="24"/>
        </w:rPr>
      </w:pPr>
    </w:p>
    <w:p w14:paraId="4DFE9065" w14:textId="1623B379" w:rsidR="001A0655" w:rsidRPr="00BE4FBA" w:rsidRDefault="001A0655" w:rsidP="001A0655">
      <w:pPr>
        <w:pStyle w:val="Bezodstpw"/>
        <w:spacing w:line="276" w:lineRule="auto"/>
        <w:rPr>
          <w:b/>
          <w:bCs/>
          <w:snapToGrid w:val="0"/>
          <w:color w:val="000000"/>
          <w:sz w:val="24"/>
          <w:szCs w:val="24"/>
          <w:u w:val="single"/>
        </w:rPr>
      </w:pPr>
      <w:r w:rsidRPr="00BE4FBA">
        <w:rPr>
          <w:b/>
          <w:bCs/>
          <w:sz w:val="24"/>
          <w:szCs w:val="24"/>
        </w:rPr>
        <w:t xml:space="preserve">Lista zawierająca informacje o projekcie, który został </w:t>
      </w:r>
      <w:r w:rsidR="00C767F1">
        <w:rPr>
          <w:b/>
          <w:bCs/>
          <w:sz w:val="24"/>
          <w:szCs w:val="24"/>
        </w:rPr>
        <w:t xml:space="preserve">pozytywnie oceniony na etapie oceny merytorycznej </w:t>
      </w:r>
      <w:r w:rsidRPr="00BE4FBA">
        <w:rPr>
          <w:b/>
          <w:bCs/>
          <w:sz w:val="24"/>
          <w:szCs w:val="24"/>
        </w:rPr>
        <w:t xml:space="preserve"> w ramach postępowania niekonkurencyjnego do działania</w:t>
      </w:r>
      <w:r w:rsidRPr="00BE4FBA">
        <w:rPr>
          <w:b/>
          <w:bCs/>
          <w:snapToGrid w:val="0"/>
          <w:color w:val="000000"/>
          <w:sz w:val="24"/>
          <w:szCs w:val="24"/>
        </w:rPr>
        <w:t xml:space="preserve"> </w:t>
      </w:r>
      <w:bookmarkStart w:id="0" w:name="_Hlk161049223"/>
      <w:bookmarkStart w:id="1" w:name="_Hlk161049308"/>
      <w:r w:rsidRPr="00491EBC">
        <w:rPr>
          <w:rFonts w:cstheme="minorHAnsi"/>
          <w:b/>
          <w:snapToGrid w:val="0"/>
          <w:color w:val="000000"/>
          <w:sz w:val="24"/>
          <w:szCs w:val="24"/>
        </w:rPr>
        <w:t>6.7 Wsparcie rodziny i pieczy zastępczej</w:t>
      </w:r>
      <w:bookmarkEnd w:id="0"/>
      <w:r w:rsidRPr="00491EBC">
        <w:rPr>
          <w:rFonts w:cstheme="minorHAnsi"/>
          <w:b/>
          <w:snapToGrid w:val="0"/>
          <w:color w:val="000000"/>
          <w:sz w:val="24"/>
          <w:szCs w:val="24"/>
        </w:rPr>
        <w:t xml:space="preserve"> FEO 2021-2027 (nabór 15.11-29.12.2023 r.)</w:t>
      </w:r>
      <w:bookmarkEnd w:id="1"/>
    </w:p>
    <w:p w14:paraId="39F6645C" w14:textId="77777777" w:rsidR="001A0655" w:rsidRPr="00BE4FBA" w:rsidRDefault="001A0655" w:rsidP="001A0655">
      <w:pPr>
        <w:pStyle w:val="Bezodstpw"/>
        <w:spacing w:line="276" w:lineRule="auto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551"/>
        <w:gridCol w:w="3544"/>
        <w:gridCol w:w="2835"/>
      </w:tblGrid>
      <w:tr w:rsidR="001A0655" w:rsidRPr="00BE4FBA" w14:paraId="5B1A4467" w14:textId="77777777" w:rsidTr="00914667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74E5F4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A694E2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0AA9ABC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FF0938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18AF9" w14:textId="77777777" w:rsidR="001A0655" w:rsidRPr="00BE4FBA" w:rsidRDefault="001A0655" w:rsidP="00914667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D664C" w14:textId="77777777" w:rsidR="001A0655" w:rsidRPr="00BE4FBA" w:rsidRDefault="001A0655" w:rsidP="0091466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1A0655" w:rsidRPr="00BE4FBA" w14:paraId="69B9B143" w14:textId="77777777" w:rsidTr="00914667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189C" w14:textId="77777777" w:rsidR="001A0655" w:rsidRPr="00BE4FBA" w:rsidRDefault="001A0655" w:rsidP="001A0655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F72" w14:textId="77777777" w:rsidR="001A0655" w:rsidRPr="00BE4FBA" w:rsidRDefault="001A0655" w:rsidP="00914667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FBA"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9CA" w14:textId="77777777" w:rsidR="001A0655" w:rsidRPr="004C0503" w:rsidRDefault="001A0655" w:rsidP="00914667">
            <w:pPr>
              <w:spacing w:before="120" w:after="120" w:line="276" w:lineRule="auto"/>
              <w:rPr>
                <w:sz w:val="24"/>
                <w:szCs w:val="24"/>
              </w:rPr>
            </w:pPr>
            <w:r w:rsidRPr="004C0503">
              <w:rPr>
                <w:sz w:val="24"/>
                <w:szCs w:val="24"/>
              </w:rPr>
              <w:t>Bliżej rodziny i dziecka – wsparcie rodzin przeżywających problemy opiekuńczo- wychowawcze oraz wsparcie pieczy zastępczej - etap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7E7" w14:textId="77777777" w:rsidR="001A0655" w:rsidRPr="00BE4FBA" w:rsidRDefault="001A0655" w:rsidP="00914667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0503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FEOP.06.07-IZ.00-0015/23</w:t>
            </w:r>
          </w:p>
        </w:tc>
      </w:tr>
    </w:tbl>
    <w:p w14:paraId="13D247F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Źródło: Opracowanie własne na podstawie danych z LSI 2021-2027.</w:t>
      </w:r>
    </w:p>
    <w:p w14:paraId="051F5C12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1F1BDEC1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0B3D5F25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4C77B76D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7C4B82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40D964B1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6EF8C0CD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580964E5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7B7078BC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4D4B272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0ECE737E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21316578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</w:pPr>
    </w:p>
    <w:p w14:paraId="7F0E6503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66461BAC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2AA091CB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6D05D955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146F81C0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14D15D9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u w:val="single"/>
        </w:rPr>
      </w:pPr>
    </w:p>
    <w:p w14:paraId="3EFF741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iCs/>
        </w:rPr>
      </w:pPr>
    </w:p>
    <w:p w14:paraId="69149BB2" w14:textId="77777777" w:rsidR="001A0655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iCs/>
        </w:rPr>
      </w:pPr>
    </w:p>
    <w:p w14:paraId="56A5EE9A" w14:textId="77777777" w:rsidR="001A0655" w:rsidRPr="000E542F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0E542F">
        <w:rPr>
          <w:sz w:val="24"/>
          <w:szCs w:val="24"/>
        </w:rPr>
        <w:t>Opracowanie:</w:t>
      </w:r>
    </w:p>
    <w:p w14:paraId="36BF7C36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Referat Oceny Projektów EFS</w:t>
      </w:r>
    </w:p>
    <w:p w14:paraId="6B0CFD87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>Departament Programowania Funduszy Europejskich</w:t>
      </w:r>
    </w:p>
    <w:p w14:paraId="6C67230B" w14:textId="77777777" w:rsidR="001A0655" w:rsidRPr="00BE4FBA" w:rsidRDefault="001A0655" w:rsidP="001A065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4FBA">
        <w:rPr>
          <w:sz w:val="24"/>
          <w:szCs w:val="24"/>
        </w:rPr>
        <w:t xml:space="preserve">Urząd Marszałkowski Województwa Opolskiego </w:t>
      </w:r>
    </w:p>
    <w:p w14:paraId="4BB858B4" w14:textId="4E7E15CD" w:rsidR="001A0655" w:rsidRDefault="001A0655" w:rsidP="001A0655">
      <w:pPr>
        <w:spacing w:line="276" w:lineRule="auto"/>
        <w:rPr>
          <w:rFonts w:ascii="Calibri" w:hAnsi="Calibri"/>
          <w:b/>
          <w:color w:val="000000" w:themeColor="text1"/>
        </w:rPr>
      </w:pPr>
      <w:r w:rsidRPr="00BE4FBA">
        <w:rPr>
          <w:sz w:val="24"/>
          <w:szCs w:val="24"/>
        </w:rPr>
        <w:t xml:space="preserve">Opole, </w:t>
      </w:r>
      <w:r w:rsidR="00C767F1">
        <w:rPr>
          <w:sz w:val="24"/>
          <w:szCs w:val="24"/>
        </w:rPr>
        <w:t>2</w:t>
      </w:r>
      <w:r w:rsidR="00E54BC2">
        <w:rPr>
          <w:sz w:val="24"/>
          <w:szCs w:val="24"/>
        </w:rPr>
        <w:t>4</w:t>
      </w:r>
      <w:r w:rsidR="00C767F1">
        <w:rPr>
          <w:sz w:val="24"/>
          <w:szCs w:val="24"/>
        </w:rPr>
        <w:t>.06</w:t>
      </w:r>
      <w:r w:rsidRPr="00BE4FBA">
        <w:rPr>
          <w:sz w:val="24"/>
          <w:szCs w:val="24"/>
        </w:rPr>
        <w:t>.2024 r.</w:t>
      </w:r>
    </w:p>
    <w:p w14:paraId="275B5F01" w14:textId="0FAF2A83" w:rsidR="00CD2B01" w:rsidRPr="009135FE" w:rsidRDefault="00CD2B01" w:rsidP="001A0655">
      <w:pPr>
        <w:pStyle w:val="Bezodstpw"/>
      </w:pPr>
    </w:p>
    <w:sectPr w:rsidR="00CD2B01" w:rsidRPr="009135FE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94A84" w14:textId="77777777" w:rsidR="00E04AAF" w:rsidRDefault="00E04AAF" w:rsidP="000014A5">
      <w:pPr>
        <w:spacing w:after="0" w:line="240" w:lineRule="auto"/>
      </w:pPr>
      <w:r>
        <w:separator/>
      </w:r>
    </w:p>
  </w:endnote>
  <w:endnote w:type="continuationSeparator" w:id="0">
    <w:p w14:paraId="61938AE7" w14:textId="77777777" w:rsidR="00E04AAF" w:rsidRDefault="00E04AAF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49B3E" w14:textId="77777777" w:rsidR="00E04AAF" w:rsidRDefault="00E04AAF" w:rsidP="000014A5">
      <w:pPr>
        <w:spacing w:after="0" w:line="240" w:lineRule="auto"/>
      </w:pPr>
      <w:r>
        <w:separator/>
      </w:r>
    </w:p>
  </w:footnote>
  <w:footnote w:type="continuationSeparator" w:id="0">
    <w:p w14:paraId="16A3DA5D" w14:textId="77777777" w:rsidR="00E04AAF" w:rsidRDefault="00E04AAF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55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06B23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96F9A"/>
    <w:rsid w:val="008A2018"/>
    <w:rsid w:val="008A4A01"/>
    <w:rsid w:val="008F5E30"/>
    <w:rsid w:val="008F7F27"/>
    <w:rsid w:val="009135FE"/>
    <w:rsid w:val="0091534B"/>
    <w:rsid w:val="00935787"/>
    <w:rsid w:val="00936510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33F77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767F1"/>
    <w:rsid w:val="00C87FD2"/>
    <w:rsid w:val="00CD2B01"/>
    <w:rsid w:val="00CE5428"/>
    <w:rsid w:val="00CF1C1B"/>
    <w:rsid w:val="00CF5465"/>
    <w:rsid w:val="00D25F61"/>
    <w:rsid w:val="00D42C7D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54BC2"/>
    <w:rsid w:val="00E6658D"/>
    <w:rsid w:val="00E709AB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55"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7</cp:revision>
  <cp:lastPrinted>2021-11-22T07:43:00Z</cp:lastPrinted>
  <dcterms:created xsi:type="dcterms:W3CDTF">2023-08-31T12:48:00Z</dcterms:created>
  <dcterms:modified xsi:type="dcterms:W3CDTF">2024-06-24T06:17:00Z</dcterms:modified>
</cp:coreProperties>
</file>