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0FD1A58C" w14:textId="00F804C9"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3430A07F"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r w:rsidR="00A83BE2">
        <w:rPr>
          <w:rFonts w:ascii="Calibri" w:eastAsia="Times New Roman" w:hAnsi="Calibri" w:cs="Times New Roman"/>
          <w:b/>
          <w:snapToGrid w:val="0"/>
          <w:color w:val="000000"/>
          <w:sz w:val="28"/>
          <w:szCs w:val="28"/>
          <w:lang w:eastAsia="pl-PL"/>
        </w:rPr>
        <w:t>7</w:t>
      </w:r>
      <w:r w:rsidR="00424F1A">
        <w:rPr>
          <w:rFonts w:ascii="Calibri" w:eastAsia="Times New Roman" w:hAnsi="Calibri" w:cs="Times New Roman"/>
          <w:b/>
          <w:snapToGrid w:val="0"/>
          <w:color w:val="000000"/>
          <w:sz w:val="28"/>
          <w:szCs w:val="28"/>
          <w:lang w:eastAsia="pl-PL"/>
        </w:rPr>
        <w:t>.</w:t>
      </w:r>
      <w:r w:rsidR="00A83BE2">
        <w:rPr>
          <w:rFonts w:ascii="Calibri" w:eastAsia="Times New Roman" w:hAnsi="Calibri" w:cs="Times New Roman"/>
          <w:b/>
          <w:snapToGrid w:val="0"/>
          <w:color w:val="000000"/>
          <w:sz w:val="28"/>
          <w:szCs w:val="28"/>
          <w:lang w:eastAsia="pl-PL"/>
        </w:rPr>
        <w:t>1</w:t>
      </w:r>
      <w:r w:rsidR="002C51F3" w:rsidRPr="002C51F3">
        <w:rPr>
          <w:rFonts w:ascii="Calibri" w:eastAsia="Times New Roman" w:hAnsi="Calibri" w:cs="Times New Roman"/>
          <w:b/>
          <w:snapToGrid w:val="0"/>
          <w:color w:val="000000"/>
          <w:sz w:val="28"/>
          <w:szCs w:val="28"/>
          <w:lang w:eastAsia="pl-PL"/>
        </w:rPr>
        <w:t xml:space="preserve"> </w:t>
      </w:r>
      <w:bookmarkStart w:id="0" w:name="_Hlk147400476"/>
      <w:r w:rsidR="00A83BE2" w:rsidRPr="00A83BE2">
        <w:rPr>
          <w:rFonts w:ascii="Calibri" w:eastAsia="Times New Roman" w:hAnsi="Calibri" w:cs="Times New Roman"/>
          <w:b/>
          <w:snapToGrid w:val="0"/>
          <w:color w:val="000000"/>
          <w:sz w:val="28"/>
          <w:szCs w:val="28"/>
          <w:lang w:eastAsia="pl-PL"/>
        </w:rPr>
        <w:t>Usługi zdrowotne i społeczne oraz opieka długoterminowa</w:t>
      </w:r>
      <w:bookmarkEnd w:id="0"/>
      <w:r w:rsidR="004537D3">
        <w:rPr>
          <w:rFonts w:ascii="Calibri" w:eastAsia="Times New Roman" w:hAnsi="Calibri" w:cs="Times New Roman"/>
          <w:b/>
          <w:snapToGrid w:val="0"/>
          <w:color w:val="000000"/>
          <w:sz w:val="28"/>
          <w:szCs w:val="28"/>
          <w:lang w:eastAsia="pl-PL"/>
        </w:rPr>
        <w:t>,</w:t>
      </w:r>
    </w:p>
    <w:p w14:paraId="3CEF435C" w14:textId="32A1FAD1"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1"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w:t>
      </w:r>
      <w:r w:rsidR="00A83BE2">
        <w:rPr>
          <w:rFonts w:ascii="Calibri" w:eastAsia="Times New Roman" w:hAnsi="Calibri" w:cs="Times New Roman"/>
          <w:b/>
          <w:snapToGrid w:val="0"/>
          <w:color w:val="000000"/>
          <w:sz w:val="28"/>
          <w:szCs w:val="28"/>
          <w:lang w:eastAsia="pl-PL"/>
        </w:rPr>
        <w:t>7</w:t>
      </w:r>
      <w:r w:rsidRPr="00433C94">
        <w:rPr>
          <w:rFonts w:ascii="Calibri" w:eastAsia="Times New Roman" w:hAnsi="Calibri" w:cs="Times New Roman"/>
          <w:b/>
          <w:snapToGrid w:val="0"/>
          <w:color w:val="000000"/>
          <w:sz w:val="28"/>
          <w:szCs w:val="28"/>
          <w:lang w:eastAsia="pl-PL"/>
        </w:rPr>
        <w:t xml:space="preserve"> </w:t>
      </w:r>
      <w:bookmarkEnd w:id="1"/>
      <w:r w:rsidR="00A83BE2" w:rsidRPr="00A83BE2">
        <w:rPr>
          <w:rFonts w:ascii="Calibri" w:eastAsia="Times New Roman" w:hAnsi="Calibri" w:cs="Times New Roman"/>
          <w:b/>
          <w:snapToGrid w:val="0"/>
          <w:color w:val="000000"/>
          <w:sz w:val="28"/>
          <w:szCs w:val="28"/>
          <w:lang w:eastAsia="pl-PL"/>
        </w:rPr>
        <w:t>Fundusze Europejskie wspierające usługi społeczne i zdrowotne w opolskim</w:t>
      </w:r>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298EED5B" w:rsidR="002C51F3" w:rsidRDefault="002E61DA" w:rsidP="0006688C">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dla naborów nr</w:t>
      </w:r>
      <w:r w:rsidR="00403CD3">
        <w:rPr>
          <w:rFonts w:ascii="Calibri" w:eastAsia="Times New Roman" w:hAnsi="Calibri" w:cs="Times New Roman"/>
          <w:b/>
          <w:snapToGrid w:val="0"/>
          <w:color w:val="000000"/>
          <w:sz w:val="28"/>
          <w:szCs w:val="28"/>
          <w:lang w:eastAsia="pl-PL"/>
        </w:rPr>
        <w:t>:</w:t>
      </w:r>
    </w:p>
    <w:p w14:paraId="4B2B6F82" w14:textId="77777777" w:rsidR="00A83BE2" w:rsidRPr="002C51F3" w:rsidRDefault="00A83BE2" w:rsidP="0006688C">
      <w:pPr>
        <w:widowControl w:val="0"/>
        <w:spacing w:after="0" w:line="276" w:lineRule="auto"/>
        <w:rPr>
          <w:rFonts w:ascii="Calibri" w:eastAsia="Times New Roman" w:hAnsi="Calibri" w:cs="Times New Roman"/>
          <w:b/>
          <w:snapToGrid w:val="0"/>
          <w:color w:val="FF0000"/>
          <w:lang w:eastAsia="pl-PL"/>
        </w:rPr>
      </w:pPr>
    </w:p>
    <w:p w14:paraId="5F8E01ED" w14:textId="1EAB238D" w:rsidR="002C51F3" w:rsidRPr="00403CD3" w:rsidRDefault="002E61DA" w:rsidP="0006688C">
      <w:pPr>
        <w:tabs>
          <w:tab w:val="left" w:pos="3810"/>
        </w:tabs>
        <w:spacing w:after="0" w:line="276" w:lineRule="auto"/>
        <w:rPr>
          <w:rFonts w:ascii="Calibri" w:eastAsia="Times New Roman" w:hAnsi="Calibri" w:cs="Times New Roman"/>
          <w:b/>
          <w:snapToGrid w:val="0"/>
          <w:color w:val="000000"/>
          <w:sz w:val="28"/>
          <w:szCs w:val="28"/>
          <w:lang w:eastAsia="pl-PL"/>
        </w:rPr>
      </w:pPr>
      <w:bookmarkStart w:id="2" w:name="_Hlk147410479"/>
      <w:bookmarkStart w:id="3" w:name="_Hlk147409045"/>
      <w:r w:rsidRPr="002E61DA">
        <w:rPr>
          <w:rFonts w:ascii="Calibri" w:eastAsia="Times New Roman" w:hAnsi="Calibri" w:cs="Times New Roman"/>
          <w:b/>
          <w:snapToGrid w:val="0"/>
          <w:color w:val="000000"/>
          <w:sz w:val="28"/>
          <w:szCs w:val="28"/>
          <w:lang w:eastAsia="pl-PL"/>
        </w:rPr>
        <w:t>FEOP.07.01-IZ.00-002/23</w:t>
      </w:r>
      <w:bookmarkEnd w:id="2"/>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bookmarkStart w:id="4" w:name="_Hlk147410084"/>
      <w:r w:rsidR="009B5498" w:rsidRPr="009B5498">
        <w:rPr>
          <w:rFonts w:ascii="Calibri" w:eastAsia="Times New Roman" w:hAnsi="Calibri" w:cs="Times New Roman"/>
          <w:bCs/>
          <w:snapToGrid w:val="0"/>
          <w:color w:val="000000"/>
          <w:sz w:val="28"/>
          <w:szCs w:val="28"/>
          <w:lang w:eastAsia="pl-PL"/>
        </w:rPr>
        <w:t>Subregion</w:t>
      </w:r>
      <w:bookmarkEnd w:id="4"/>
      <w:r w:rsidR="00AD3528">
        <w:rPr>
          <w:rFonts w:ascii="Calibri" w:eastAsia="Times New Roman" w:hAnsi="Calibri" w:cs="Times New Roman"/>
          <w:bCs/>
          <w:snapToGrid w:val="0"/>
          <w:color w:val="000000"/>
          <w:sz w:val="28"/>
          <w:szCs w:val="28"/>
          <w:lang w:eastAsia="pl-PL"/>
        </w:rPr>
        <w:t>u</w:t>
      </w:r>
      <w:r w:rsidR="009B5498">
        <w:rPr>
          <w:rFonts w:ascii="Calibri" w:eastAsia="Times New Roman" w:hAnsi="Calibri" w:cs="Times New Roman"/>
          <w:b/>
          <w:snapToGrid w:val="0"/>
          <w:color w:val="000000"/>
          <w:sz w:val="28"/>
          <w:szCs w:val="28"/>
          <w:lang w:eastAsia="pl-PL"/>
        </w:rPr>
        <w:t xml:space="preserve"> </w:t>
      </w:r>
      <w:r w:rsidR="00403CD3" w:rsidRPr="009B5498">
        <w:rPr>
          <w:rFonts w:ascii="Calibri" w:eastAsia="Times New Roman" w:hAnsi="Calibri" w:cs="Times New Roman"/>
          <w:bCs/>
          <w:snapToGrid w:val="0"/>
          <w:color w:val="000000"/>
          <w:sz w:val="28"/>
          <w:szCs w:val="28"/>
          <w:lang w:eastAsia="pl-PL"/>
        </w:rPr>
        <w:t>Aglomeracja Opolska</w:t>
      </w:r>
      <w:r w:rsidR="008625BA">
        <w:rPr>
          <w:rFonts w:ascii="Calibri" w:eastAsia="Times New Roman" w:hAnsi="Calibri" w:cs="Times New Roman"/>
          <w:bCs/>
          <w:snapToGrid w:val="0"/>
          <w:color w:val="000000"/>
          <w:sz w:val="28"/>
          <w:szCs w:val="28"/>
          <w:lang w:eastAsia="pl-PL"/>
        </w:rPr>
        <w:t>,</w:t>
      </w:r>
    </w:p>
    <w:bookmarkEnd w:id="3"/>
    <w:p w14:paraId="3BA3C9F1" w14:textId="21D0BC1E"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3</w:t>
      </w:r>
      <w:r w:rsidRPr="002E61DA">
        <w:rPr>
          <w:rFonts w:ascii="Calibri" w:eastAsia="Times New Roman" w:hAnsi="Calibri" w:cs="Times New Roman"/>
          <w:b/>
          <w:snapToGrid w:val="0"/>
          <w:color w:val="000000"/>
          <w:sz w:val="28"/>
          <w:szCs w:val="28"/>
          <w:lang w:eastAsia="pl-PL"/>
        </w:rPr>
        <w:t>/23</w:t>
      </w:r>
      <w:r w:rsidR="00403CD3" w:rsidRP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bCs/>
          <w:snapToGrid w:val="0"/>
          <w:color w:val="000000"/>
          <w:sz w:val="28"/>
          <w:szCs w:val="28"/>
          <w:lang w:eastAsia="pl-PL"/>
        </w:rPr>
        <w:t>Subregion</w:t>
      </w:r>
      <w:r w:rsidR="00AD3528">
        <w:rPr>
          <w:rFonts w:ascii="Calibri" w:eastAsia="Times New Roman" w:hAnsi="Calibri" w:cs="Times New Roman"/>
          <w:bCs/>
          <w:snapToGrid w:val="0"/>
          <w:color w:val="000000"/>
          <w:sz w:val="28"/>
          <w:szCs w:val="28"/>
          <w:lang w:eastAsia="pl-PL"/>
        </w:rPr>
        <w:t>u</w:t>
      </w:r>
      <w:r w:rsidR="009B5498" w:rsidRPr="00403CD3">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Brzeski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0B3297EE" w14:textId="7849064D"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4</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Kędzierzyńsko-Strzelecki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439D0377" w14:textId="3A477D54"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5</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sidRPr="009B5498">
        <w:rPr>
          <w:rFonts w:ascii="Calibri" w:eastAsia="Times New Roman" w:hAnsi="Calibri" w:cs="Times New Roman"/>
          <w:bCs/>
          <w:snapToGrid w:val="0"/>
          <w:color w:val="000000"/>
          <w:sz w:val="28"/>
          <w:szCs w:val="28"/>
          <w:lang w:eastAsia="pl-PL"/>
        </w:rPr>
        <w:t xml:space="preserve"> Subregion</w:t>
      </w:r>
      <w:r w:rsidR="00AD3528">
        <w:rPr>
          <w:rFonts w:ascii="Calibri" w:eastAsia="Times New Roman" w:hAnsi="Calibri" w:cs="Times New Roman"/>
          <w:bCs/>
          <w:snapToGrid w:val="0"/>
          <w:color w:val="000000"/>
          <w:sz w:val="28"/>
          <w:szCs w:val="28"/>
          <w:lang w:eastAsia="pl-PL"/>
        </w:rPr>
        <w:t>u</w:t>
      </w:r>
      <w:r w:rsidR="009B5498" w:rsidRPr="009B5498">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Południow</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38781FA8" w14:textId="5F2445F1" w:rsidR="00403CD3" w:rsidRDefault="002E61DA" w:rsidP="00403CD3">
      <w:pPr>
        <w:tabs>
          <w:tab w:val="left" w:pos="3810"/>
        </w:tabs>
        <w:spacing w:after="0" w:line="276" w:lineRule="auto"/>
        <w:rPr>
          <w:rFonts w:ascii="Calibri" w:eastAsia="Times New Roman" w:hAnsi="Calibri" w:cs="Times New Roman"/>
          <w:bCs/>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Północn</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27125DA9" w14:textId="77777777" w:rsidR="0051263B" w:rsidRPr="00403CD3" w:rsidRDefault="0051263B" w:rsidP="00403CD3">
      <w:pPr>
        <w:tabs>
          <w:tab w:val="left" w:pos="3810"/>
        </w:tabs>
        <w:spacing w:after="0" w:line="276" w:lineRule="auto"/>
        <w:rPr>
          <w:rFonts w:ascii="Calibri" w:eastAsia="Times New Roman" w:hAnsi="Calibri" w:cs="Times New Roman"/>
          <w:b/>
          <w:snapToGrid w:val="0"/>
          <w:color w:val="000000"/>
          <w:sz w:val="28"/>
          <w:szCs w:val="28"/>
          <w:lang w:eastAsia="pl-PL"/>
        </w:rPr>
      </w:pPr>
    </w:p>
    <w:p w14:paraId="3EDA09FD" w14:textId="79B46849" w:rsidR="009B5498" w:rsidRPr="00480595" w:rsidRDefault="0051263B" w:rsidP="002E61DA">
      <w:pPr>
        <w:tabs>
          <w:tab w:val="left" w:pos="3810"/>
        </w:tabs>
        <w:spacing w:after="0" w:line="276" w:lineRule="auto"/>
        <w:rPr>
          <w:rFonts w:ascii="Calibri" w:eastAsia="Times New Roman" w:hAnsi="Calibri" w:cs="Times New Roman"/>
          <w:b/>
          <w:sz w:val="28"/>
          <w:szCs w:val="28"/>
          <w:lang w:eastAsia="pl-PL"/>
        </w:rPr>
      </w:pPr>
      <w:r w:rsidRPr="00480595">
        <w:rPr>
          <w:rFonts w:ascii="Calibri" w:eastAsia="Times New Roman" w:hAnsi="Calibri" w:cs="Times New Roman"/>
          <w:b/>
          <w:sz w:val="28"/>
          <w:szCs w:val="28"/>
          <w:lang w:eastAsia="pl-PL"/>
        </w:rPr>
        <w:t>Zakres: Usługi społeczne</w:t>
      </w:r>
    </w:p>
    <w:p w14:paraId="13033E1E" w14:textId="77777777" w:rsidR="002E61DA" w:rsidRPr="002C51F3" w:rsidRDefault="002E61DA" w:rsidP="0006688C">
      <w:pPr>
        <w:tabs>
          <w:tab w:val="left" w:pos="3810"/>
        </w:tabs>
        <w:spacing w:after="0" w:line="276" w:lineRule="auto"/>
        <w:rPr>
          <w:rFonts w:ascii="Calibri" w:eastAsia="Times New Roman" w:hAnsi="Calibri" w:cs="Times New Roman"/>
          <w:b/>
          <w:color w:val="FF0000"/>
          <w:lang w:eastAsia="pl-PL"/>
        </w:rPr>
      </w:pPr>
    </w:p>
    <w:p w14:paraId="65ECCF51" w14:textId="4855D764" w:rsidR="002C51F3" w:rsidRPr="002C51F3" w:rsidRDefault="002C51F3" w:rsidP="00D4491E">
      <w:pPr>
        <w:tabs>
          <w:tab w:val="left" w:pos="3810"/>
        </w:tabs>
        <w:spacing w:after="0" w:line="276" w:lineRule="auto"/>
        <w:jc w:val="right"/>
        <w:rPr>
          <w:rFonts w:ascii="Calibri" w:eastAsia="Times New Roman" w:hAnsi="Calibri" w:cs="Times New Roman"/>
          <w:b/>
          <w:color w:val="FF0000"/>
          <w:lang w:eastAsia="pl-PL"/>
        </w:rPr>
      </w:pPr>
    </w:p>
    <w:p w14:paraId="48DA37AF" w14:textId="77777777" w:rsidR="002C51F3" w:rsidRPr="002C51F3" w:rsidRDefault="002C51F3" w:rsidP="0006688C">
      <w:pPr>
        <w:tabs>
          <w:tab w:val="left" w:pos="3810"/>
        </w:tabs>
        <w:spacing w:after="0" w:line="276" w:lineRule="auto"/>
        <w:jc w:val="center"/>
        <w:rPr>
          <w:rFonts w:ascii="Calibri" w:eastAsia="Times New Roman" w:hAnsi="Calibri" w:cs="Times New Roman"/>
          <w:b/>
          <w:color w:val="FF0000"/>
          <w:lang w:eastAsia="pl-PL"/>
        </w:rPr>
      </w:pPr>
    </w:p>
    <w:p w14:paraId="29094AE5" w14:textId="77777777" w:rsidR="00A83BE2" w:rsidRDefault="00A83BE2" w:rsidP="00D4491E">
      <w:pPr>
        <w:tabs>
          <w:tab w:val="right" w:pos="4536"/>
        </w:tabs>
        <w:spacing w:after="0" w:line="276" w:lineRule="auto"/>
        <w:rPr>
          <w:rFonts w:ascii="Calibri" w:eastAsia="Times New Roman" w:hAnsi="Calibri" w:cs="Times New Roman"/>
          <w:sz w:val="24"/>
          <w:szCs w:val="24"/>
          <w:lang w:eastAsia="pl-PL"/>
        </w:rPr>
      </w:pPr>
    </w:p>
    <w:p w14:paraId="29629850" w14:textId="77777777" w:rsidR="00E22549" w:rsidRDefault="00E22549" w:rsidP="00D4491E">
      <w:pPr>
        <w:tabs>
          <w:tab w:val="right" w:pos="4536"/>
        </w:tabs>
        <w:spacing w:after="0" w:line="276" w:lineRule="auto"/>
        <w:rPr>
          <w:rFonts w:ascii="Calibri" w:eastAsia="Times New Roman" w:hAnsi="Calibri" w:cs="Times New Roman"/>
          <w:sz w:val="24"/>
          <w:szCs w:val="24"/>
          <w:lang w:eastAsia="pl-PL"/>
        </w:rPr>
      </w:pPr>
    </w:p>
    <w:p w14:paraId="51951CDE" w14:textId="77777777" w:rsidR="00E22549" w:rsidRDefault="00E22549" w:rsidP="00D4491E">
      <w:pPr>
        <w:tabs>
          <w:tab w:val="right" w:pos="4536"/>
        </w:tabs>
        <w:spacing w:after="0" w:line="276" w:lineRule="auto"/>
        <w:rPr>
          <w:rFonts w:ascii="Calibri" w:eastAsia="Times New Roman" w:hAnsi="Calibri" w:cs="Times New Roman"/>
          <w:sz w:val="24"/>
          <w:szCs w:val="24"/>
          <w:lang w:eastAsia="pl-PL"/>
        </w:rPr>
      </w:pPr>
    </w:p>
    <w:p w14:paraId="5CF0999D" w14:textId="77777777" w:rsidR="00E22549" w:rsidRDefault="00E22549" w:rsidP="00D4491E">
      <w:pPr>
        <w:tabs>
          <w:tab w:val="right" w:pos="4536"/>
        </w:tabs>
        <w:spacing w:after="0" w:line="276" w:lineRule="auto"/>
        <w:rPr>
          <w:rFonts w:ascii="Calibri" w:eastAsia="Times New Roman" w:hAnsi="Calibri" w:cs="Times New Roman"/>
          <w:sz w:val="24"/>
          <w:szCs w:val="24"/>
          <w:lang w:eastAsia="pl-PL"/>
        </w:rPr>
      </w:pPr>
    </w:p>
    <w:p w14:paraId="1F6859B4" w14:textId="77777777" w:rsidR="00E22549" w:rsidRDefault="00E22549" w:rsidP="00D4491E">
      <w:pPr>
        <w:tabs>
          <w:tab w:val="right" w:pos="4536"/>
        </w:tabs>
        <w:spacing w:after="0" w:line="276" w:lineRule="auto"/>
        <w:rPr>
          <w:rFonts w:ascii="Calibri" w:eastAsia="Times New Roman" w:hAnsi="Calibri" w:cs="Times New Roman"/>
          <w:sz w:val="24"/>
          <w:szCs w:val="24"/>
          <w:lang w:eastAsia="pl-PL"/>
        </w:rPr>
      </w:pPr>
    </w:p>
    <w:p w14:paraId="78071931" w14:textId="77777777" w:rsidR="00E22549" w:rsidRDefault="00E22549" w:rsidP="00D4491E">
      <w:pPr>
        <w:tabs>
          <w:tab w:val="right" w:pos="4536"/>
        </w:tabs>
        <w:spacing w:after="0" w:line="276" w:lineRule="auto"/>
        <w:rPr>
          <w:rFonts w:ascii="Calibri" w:eastAsia="Times New Roman" w:hAnsi="Calibri" w:cs="Times New Roman"/>
          <w:sz w:val="24"/>
          <w:szCs w:val="24"/>
          <w:lang w:eastAsia="pl-PL"/>
        </w:rPr>
      </w:pPr>
    </w:p>
    <w:p w14:paraId="1A320983" w14:textId="77777777" w:rsidR="00E22549" w:rsidRDefault="00E22549" w:rsidP="00D4491E">
      <w:pPr>
        <w:tabs>
          <w:tab w:val="right" w:pos="4536"/>
        </w:tabs>
        <w:spacing w:after="0" w:line="276" w:lineRule="auto"/>
        <w:rPr>
          <w:rFonts w:ascii="Calibri" w:eastAsia="Times New Roman" w:hAnsi="Calibri" w:cs="Times New Roman"/>
          <w:sz w:val="24"/>
          <w:szCs w:val="24"/>
          <w:lang w:eastAsia="pl-PL"/>
        </w:rPr>
      </w:pPr>
    </w:p>
    <w:p w14:paraId="7CC19FAE" w14:textId="77777777" w:rsidR="00E22549" w:rsidRDefault="00E22549" w:rsidP="00D4491E">
      <w:pPr>
        <w:tabs>
          <w:tab w:val="right" w:pos="4536"/>
        </w:tabs>
        <w:spacing w:after="0" w:line="276" w:lineRule="auto"/>
        <w:rPr>
          <w:rFonts w:ascii="Calibri" w:eastAsia="Times New Roman" w:hAnsi="Calibri" w:cs="Times New Roman"/>
          <w:sz w:val="24"/>
          <w:szCs w:val="24"/>
          <w:lang w:eastAsia="pl-PL"/>
        </w:rPr>
      </w:pPr>
    </w:p>
    <w:p w14:paraId="74FF91D4" w14:textId="77777777" w:rsidR="00E22549" w:rsidRPr="00D4491E" w:rsidRDefault="00E22549" w:rsidP="00D4491E">
      <w:pPr>
        <w:tabs>
          <w:tab w:val="right" w:pos="4536"/>
        </w:tabs>
        <w:spacing w:after="0" w:line="276" w:lineRule="auto"/>
        <w:rPr>
          <w:rFonts w:ascii="Calibri" w:eastAsia="Times New Roman" w:hAnsi="Calibri" w:cs="Times New Roman"/>
          <w:sz w:val="24"/>
          <w:szCs w:val="24"/>
          <w:lang w:eastAsia="pl-PL"/>
        </w:rPr>
      </w:pPr>
    </w:p>
    <w:p w14:paraId="6BB42F35" w14:textId="77777777" w:rsidR="002C51F3" w:rsidRP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7A83F3F8" w14:textId="7CB0ACF5" w:rsidR="002C51F3" w:rsidRPr="002C51F3" w:rsidRDefault="002C51F3" w:rsidP="0006688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E22549">
        <w:rPr>
          <w:rFonts w:ascii="Calibri" w:eastAsia="Times New Roman" w:hAnsi="Calibri" w:cs="Times New Roman"/>
          <w:sz w:val="24"/>
          <w:szCs w:val="24"/>
          <w:lang w:eastAsia="pl-PL"/>
        </w:rPr>
        <w:t>10683</w:t>
      </w:r>
      <w:r w:rsidRPr="002C51F3">
        <w:rPr>
          <w:rFonts w:ascii="Calibri" w:eastAsia="Times New Roman" w:hAnsi="Calibri" w:cs="Times New Roman"/>
          <w:sz w:val="24"/>
          <w:szCs w:val="24"/>
          <w:lang w:eastAsia="pl-PL"/>
        </w:rPr>
        <w:t xml:space="preserve">/2023 z </w:t>
      </w:r>
      <w:r w:rsidR="00E22549">
        <w:rPr>
          <w:rFonts w:ascii="Calibri" w:eastAsia="Times New Roman" w:hAnsi="Calibri" w:cs="Times New Roman"/>
          <w:sz w:val="24"/>
          <w:szCs w:val="24"/>
          <w:lang w:eastAsia="pl-PL"/>
        </w:rPr>
        <w:t xml:space="preserve">17 </w:t>
      </w:r>
      <w:r w:rsidR="00627CB5">
        <w:rPr>
          <w:rFonts w:ascii="Calibri" w:eastAsia="Times New Roman" w:hAnsi="Calibri" w:cs="Times New Roman"/>
          <w:sz w:val="24"/>
          <w:szCs w:val="24"/>
          <w:lang w:eastAsia="pl-PL"/>
        </w:rPr>
        <w:t>października</w:t>
      </w:r>
      <w:r w:rsidR="00995DE1" w:rsidRPr="002C51F3">
        <w:rPr>
          <w:rFonts w:ascii="Calibri" w:eastAsia="Times New Roman" w:hAnsi="Calibri" w:cs="Times New Roman"/>
          <w:sz w:val="24"/>
          <w:szCs w:val="24"/>
          <w:lang w:eastAsia="pl-PL"/>
        </w:rPr>
        <w:t xml:space="preserve"> </w:t>
      </w:r>
      <w:r w:rsidRPr="002C51F3">
        <w:rPr>
          <w:rFonts w:ascii="Calibri" w:eastAsia="Times New Roman" w:hAnsi="Calibri" w:cs="Times New Roman"/>
          <w:sz w:val="24"/>
          <w:szCs w:val="24"/>
          <w:lang w:eastAsia="pl-PL"/>
        </w:rPr>
        <w:t>2023 r.</w:t>
      </w:r>
    </w:p>
    <w:p w14:paraId="33336AB4" w14:textId="77777777" w:rsidR="002C51F3" w:rsidRPr="002C51F3" w:rsidRDefault="002C51F3" w:rsidP="0006688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56914DBC" w14:textId="77777777" w:rsidR="002C51F3" w:rsidRPr="002C51F3" w:rsidRDefault="002C51F3" w:rsidP="0006688C">
      <w:pPr>
        <w:tabs>
          <w:tab w:val="left" w:pos="4065"/>
        </w:tabs>
        <w:spacing w:after="0" w:line="276" w:lineRule="auto"/>
        <w:rPr>
          <w:rFonts w:ascii="Calibri" w:eastAsia="Times New Roman" w:hAnsi="Calibri" w:cs="Times New Roman"/>
          <w:i/>
          <w:color w:val="FF0000"/>
          <w:sz w:val="24"/>
          <w:szCs w:val="24"/>
          <w:lang w:eastAsia="pl-PL"/>
        </w:rPr>
      </w:pPr>
    </w:p>
    <w:p w14:paraId="6CCD86F7" w14:textId="0E6D425E" w:rsidR="002E61DA" w:rsidRPr="00C96572" w:rsidRDefault="002C51F3" w:rsidP="00480595">
      <w:pPr>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 xml:space="preserve">Opole, </w:t>
      </w:r>
      <w:r w:rsidR="00627CB5">
        <w:rPr>
          <w:rFonts w:ascii="Calibri" w:eastAsia="Times New Roman" w:hAnsi="Calibri" w:cs="Times New Roman"/>
          <w:color w:val="000000"/>
          <w:sz w:val="24"/>
          <w:szCs w:val="24"/>
          <w:lang w:eastAsia="pl-PL"/>
        </w:rPr>
        <w:t>październik</w:t>
      </w:r>
      <w:r w:rsidR="00995DE1"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0C1A6040" w14:textId="164A5A5D" w:rsidR="004D00A2" w:rsidRPr="004D00A2" w:rsidRDefault="00EB59F7" w:rsidP="004D00A2">
          <w:pPr>
            <w:pStyle w:val="Spistreci1"/>
            <w:rPr>
              <w:rFonts w:eastAsiaTheme="minorEastAsia" w:cstheme="minorBidi"/>
              <w:kern w:val="2"/>
              <w14:ligatures w14:val="standardContextual"/>
            </w:rPr>
          </w:pPr>
          <w:r w:rsidRPr="00651A20">
            <w:rPr>
              <w:rFonts w:eastAsiaTheme="minorEastAsia"/>
              <w:bCs/>
            </w:rPr>
            <w:fldChar w:fldCharType="begin"/>
          </w:r>
          <w:r w:rsidRPr="00651A20">
            <w:rPr>
              <w:bCs/>
            </w:rPr>
            <w:instrText xml:space="preserve"> TOC \o "1-3" \h \z \u </w:instrText>
          </w:r>
          <w:r w:rsidRPr="00651A20">
            <w:rPr>
              <w:rFonts w:eastAsiaTheme="minorEastAsia"/>
              <w:bCs/>
            </w:rPr>
            <w:fldChar w:fldCharType="separate"/>
          </w:r>
          <w:hyperlink w:anchor="_Toc148516142" w:history="1">
            <w:r w:rsidR="004D00A2" w:rsidRPr="004D00A2">
              <w:rPr>
                <w:rStyle w:val="Hipercze"/>
              </w:rPr>
              <w:t>I.</w:t>
            </w:r>
            <w:r w:rsidR="004D00A2" w:rsidRPr="004D00A2">
              <w:rPr>
                <w:rFonts w:eastAsiaTheme="minorEastAsia" w:cstheme="minorBidi"/>
                <w:kern w:val="2"/>
                <w14:ligatures w14:val="standardContextual"/>
              </w:rPr>
              <w:tab/>
            </w:r>
            <w:r w:rsidR="004D00A2" w:rsidRPr="004D00A2">
              <w:rPr>
                <w:rStyle w:val="Hipercze"/>
              </w:rPr>
              <w:t>Wprowadzenie</w:t>
            </w:r>
            <w:r w:rsidR="004D00A2" w:rsidRPr="004D00A2">
              <w:rPr>
                <w:webHidden/>
              </w:rPr>
              <w:tab/>
            </w:r>
            <w:r w:rsidR="004D00A2" w:rsidRPr="004D00A2">
              <w:rPr>
                <w:webHidden/>
              </w:rPr>
              <w:fldChar w:fldCharType="begin"/>
            </w:r>
            <w:r w:rsidR="004D00A2" w:rsidRPr="004D00A2">
              <w:rPr>
                <w:webHidden/>
              </w:rPr>
              <w:instrText xml:space="preserve"> PAGEREF _Toc148516142 \h </w:instrText>
            </w:r>
            <w:r w:rsidR="004D00A2" w:rsidRPr="004D00A2">
              <w:rPr>
                <w:webHidden/>
              </w:rPr>
            </w:r>
            <w:r w:rsidR="004D00A2" w:rsidRPr="004D00A2">
              <w:rPr>
                <w:webHidden/>
              </w:rPr>
              <w:fldChar w:fldCharType="separate"/>
            </w:r>
            <w:r w:rsidR="004D00A2" w:rsidRPr="004D00A2">
              <w:rPr>
                <w:webHidden/>
              </w:rPr>
              <w:t>4</w:t>
            </w:r>
            <w:r w:rsidR="004D00A2" w:rsidRPr="004D00A2">
              <w:rPr>
                <w:webHidden/>
              </w:rPr>
              <w:fldChar w:fldCharType="end"/>
            </w:r>
          </w:hyperlink>
        </w:p>
        <w:p w14:paraId="6AEB31FE" w14:textId="03C5E89B" w:rsidR="004D00A2" w:rsidRPr="004D00A2" w:rsidRDefault="001D5E46">
          <w:pPr>
            <w:pStyle w:val="Spistreci2"/>
            <w:rPr>
              <w:rFonts w:cstheme="minorBidi"/>
              <w:bCs/>
              <w:noProof/>
              <w:kern w:val="2"/>
              <w:sz w:val="24"/>
              <w:szCs w:val="24"/>
              <w14:ligatures w14:val="standardContextual"/>
            </w:rPr>
          </w:pPr>
          <w:hyperlink w:anchor="_Toc148516143" w:history="1">
            <w:r w:rsidR="004D00A2" w:rsidRPr="004D00A2">
              <w:rPr>
                <w:rStyle w:val="Hipercze"/>
                <w:bCs/>
                <w:noProof/>
                <w:sz w:val="24"/>
                <w:szCs w:val="24"/>
              </w:rPr>
              <w:t>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Skróty i pojęcia stosowane w regulaminie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w:t>
            </w:r>
            <w:r w:rsidR="004D00A2" w:rsidRPr="004D00A2">
              <w:rPr>
                <w:bCs/>
                <w:noProof/>
                <w:webHidden/>
                <w:sz w:val="24"/>
                <w:szCs w:val="24"/>
              </w:rPr>
              <w:fldChar w:fldCharType="end"/>
            </w:r>
          </w:hyperlink>
        </w:p>
        <w:p w14:paraId="5BE9C6B2" w14:textId="0F447731" w:rsidR="004D00A2" w:rsidRPr="004D00A2" w:rsidRDefault="001D5E46">
          <w:pPr>
            <w:pStyle w:val="Spistreci2"/>
            <w:rPr>
              <w:rFonts w:cstheme="minorBidi"/>
              <w:bCs/>
              <w:noProof/>
              <w:kern w:val="2"/>
              <w:sz w:val="24"/>
              <w:szCs w:val="24"/>
              <w14:ligatures w14:val="standardContextual"/>
            </w:rPr>
          </w:pPr>
          <w:hyperlink w:anchor="_Toc148516144" w:history="1">
            <w:r w:rsidR="004D00A2" w:rsidRPr="004D00A2">
              <w:rPr>
                <w:rStyle w:val="Hipercze"/>
                <w:bCs/>
                <w:noProof/>
                <w:sz w:val="24"/>
                <w:szCs w:val="24"/>
              </w:rPr>
              <w:t>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Informacje wstępne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6</w:t>
            </w:r>
            <w:r w:rsidR="004D00A2" w:rsidRPr="004D00A2">
              <w:rPr>
                <w:bCs/>
                <w:noProof/>
                <w:webHidden/>
                <w:sz w:val="24"/>
                <w:szCs w:val="24"/>
              </w:rPr>
              <w:fldChar w:fldCharType="end"/>
            </w:r>
          </w:hyperlink>
        </w:p>
        <w:p w14:paraId="32788A62" w14:textId="029DAEF7" w:rsidR="004D00A2" w:rsidRPr="004D00A2" w:rsidRDefault="001D5E46">
          <w:pPr>
            <w:pStyle w:val="Spistreci2"/>
            <w:rPr>
              <w:rFonts w:cstheme="minorBidi"/>
              <w:bCs/>
              <w:noProof/>
              <w:kern w:val="2"/>
              <w:sz w:val="24"/>
              <w:szCs w:val="24"/>
              <w14:ligatures w14:val="standardContextual"/>
            </w:rPr>
          </w:pPr>
          <w:hyperlink w:anchor="_Toc148516145" w:history="1">
            <w:r w:rsidR="004D00A2" w:rsidRPr="004D00A2">
              <w:rPr>
                <w:rStyle w:val="Hipercze"/>
                <w:bCs/>
                <w:noProof/>
                <w:sz w:val="24"/>
                <w:szCs w:val="24"/>
              </w:rPr>
              <w:t>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Podstawy prawne i dokumenty programowe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7</w:t>
            </w:r>
            <w:r w:rsidR="004D00A2" w:rsidRPr="004D00A2">
              <w:rPr>
                <w:bCs/>
                <w:noProof/>
                <w:webHidden/>
                <w:sz w:val="24"/>
                <w:szCs w:val="24"/>
              </w:rPr>
              <w:fldChar w:fldCharType="end"/>
            </w:r>
          </w:hyperlink>
        </w:p>
        <w:p w14:paraId="5561A4C5" w14:textId="49185D27" w:rsidR="004D00A2" w:rsidRPr="004D00A2" w:rsidRDefault="001D5E46">
          <w:pPr>
            <w:pStyle w:val="Spistreci2"/>
            <w:rPr>
              <w:rFonts w:cstheme="minorBidi"/>
              <w:bCs/>
              <w:noProof/>
              <w:kern w:val="2"/>
              <w:sz w:val="24"/>
              <w:szCs w:val="24"/>
              <w14:ligatures w14:val="standardContextual"/>
            </w:rPr>
          </w:pPr>
          <w:hyperlink w:anchor="_Toc148516146" w:history="1">
            <w:r w:rsidR="004D00A2" w:rsidRPr="004D00A2">
              <w:rPr>
                <w:rStyle w:val="Hipercze"/>
                <w:bCs/>
                <w:noProof/>
                <w:sz w:val="24"/>
                <w:szCs w:val="24"/>
              </w:rPr>
              <w:t>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Przed przystąpieniem do sporządzania wniosku o dofinansowanie projektu wnioskodawca i/lub partner powinien zapoznać się z poniższymi dokumentami, związanymi z systemem wdrażania FEO 2021-2027</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8</w:t>
            </w:r>
            <w:r w:rsidR="004D00A2" w:rsidRPr="004D00A2">
              <w:rPr>
                <w:bCs/>
                <w:noProof/>
                <w:webHidden/>
                <w:sz w:val="24"/>
                <w:szCs w:val="24"/>
              </w:rPr>
              <w:fldChar w:fldCharType="end"/>
            </w:r>
          </w:hyperlink>
        </w:p>
        <w:p w14:paraId="1DFB0B3C" w14:textId="342D89FE" w:rsidR="004D00A2" w:rsidRPr="004D00A2" w:rsidRDefault="001D5E46">
          <w:pPr>
            <w:pStyle w:val="Spistreci2"/>
            <w:rPr>
              <w:rFonts w:cstheme="minorBidi"/>
              <w:bCs/>
              <w:noProof/>
              <w:kern w:val="2"/>
              <w:sz w:val="24"/>
              <w:szCs w:val="24"/>
              <w14:ligatures w14:val="standardContextual"/>
            </w:rPr>
          </w:pPr>
          <w:hyperlink w:anchor="_Toc148516147" w:history="1">
            <w:r w:rsidR="004D00A2" w:rsidRPr="004D00A2">
              <w:rPr>
                <w:rStyle w:val="Hipercze"/>
                <w:rFonts w:eastAsia="Times New Roman"/>
                <w:bCs/>
                <w:noProof/>
                <w:sz w:val="24"/>
                <w:szCs w:val="24"/>
              </w:rPr>
              <w:t>5.</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Pełna nazwa i adres właściwej instytucji</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9</w:t>
            </w:r>
            <w:r w:rsidR="004D00A2" w:rsidRPr="004D00A2">
              <w:rPr>
                <w:bCs/>
                <w:noProof/>
                <w:webHidden/>
                <w:sz w:val="24"/>
                <w:szCs w:val="24"/>
              </w:rPr>
              <w:fldChar w:fldCharType="end"/>
            </w:r>
          </w:hyperlink>
        </w:p>
        <w:p w14:paraId="42EAC554" w14:textId="7DB1FF52" w:rsidR="004D00A2" w:rsidRPr="004D00A2" w:rsidRDefault="001D5E46" w:rsidP="004D00A2">
          <w:pPr>
            <w:pStyle w:val="Spistreci1"/>
            <w:rPr>
              <w:rFonts w:eastAsiaTheme="minorEastAsia" w:cstheme="minorBidi"/>
              <w:kern w:val="2"/>
              <w14:ligatures w14:val="standardContextual"/>
            </w:rPr>
          </w:pPr>
          <w:hyperlink w:anchor="_Toc148516148" w:history="1">
            <w:r w:rsidR="004D00A2" w:rsidRPr="004D00A2">
              <w:rPr>
                <w:rStyle w:val="Hipercze"/>
              </w:rPr>
              <w:t>II.</w:t>
            </w:r>
            <w:r w:rsidR="004D00A2" w:rsidRPr="004D00A2">
              <w:rPr>
                <w:rFonts w:eastAsiaTheme="minorEastAsia" w:cstheme="minorBidi"/>
                <w:kern w:val="2"/>
                <w14:ligatures w14:val="standardContextual"/>
              </w:rPr>
              <w:tab/>
            </w:r>
            <w:r w:rsidR="004D00A2" w:rsidRPr="004D00A2">
              <w:rPr>
                <w:rStyle w:val="Hipercze"/>
              </w:rPr>
              <w:t>Zasady postępowania konkurencyjnego</w:t>
            </w:r>
            <w:r w:rsidR="004D00A2" w:rsidRPr="004D00A2">
              <w:rPr>
                <w:webHidden/>
              </w:rPr>
              <w:tab/>
            </w:r>
            <w:r w:rsidR="004D00A2" w:rsidRPr="004D00A2">
              <w:rPr>
                <w:webHidden/>
              </w:rPr>
              <w:fldChar w:fldCharType="begin"/>
            </w:r>
            <w:r w:rsidR="004D00A2" w:rsidRPr="004D00A2">
              <w:rPr>
                <w:webHidden/>
              </w:rPr>
              <w:instrText xml:space="preserve"> PAGEREF _Toc148516148 \h </w:instrText>
            </w:r>
            <w:r w:rsidR="004D00A2" w:rsidRPr="004D00A2">
              <w:rPr>
                <w:webHidden/>
              </w:rPr>
            </w:r>
            <w:r w:rsidR="004D00A2" w:rsidRPr="004D00A2">
              <w:rPr>
                <w:webHidden/>
              </w:rPr>
              <w:fldChar w:fldCharType="separate"/>
            </w:r>
            <w:r w:rsidR="004D00A2" w:rsidRPr="004D00A2">
              <w:rPr>
                <w:webHidden/>
              </w:rPr>
              <w:t>10</w:t>
            </w:r>
            <w:r w:rsidR="004D00A2" w:rsidRPr="004D00A2">
              <w:rPr>
                <w:webHidden/>
              </w:rPr>
              <w:fldChar w:fldCharType="end"/>
            </w:r>
          </w:hyperlink>
        </w:p>
        <w:p w14:paraId="43A0FAC3" w14:textId="48FD53B1" w:rsidR="004D00A2" w:rsidRPr="004D00A2" w:rsidRDefault="001D5E46">
          <w:pPr>
            <w:pStyle w:val="Spistreci2"/>
            <w:rPr>
              <w:rFonts w:cstheme="minorBidi"/>
              <w:bCs/>
              <w:noProof/>
              <w:kern w:val="2"/>
              <w:sz w:val="24"/>
              <w:szCs w:val="24"/>
              <w14:ligatures w14:val="standardContextual"/>
            </w:rPr>
          </w:pPr>
          <w:hyperlink w:anchor="_Toc148516149" w:history="1">
            <w:r w:rsidR="004D00A2" w:rsidRPr="004D00A2">
              <w:rPr>
                <w:rStyle w:val="Hipercze"/>
                <w:rFonts w:eastAsia="Times New Roman"/>
                <w:bCs/>
                <w:noProof/>
                <w:sz w:val="24"/>
                <w:szCs w:val="24"/>
              </w:rPr>
              <w:t>6.</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Typy projektów podlegających dofinansowaniu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10</w:t>
            </w:r>
            <w:r w:rsidR="004D00A2" w:rsidRPr="004D00A2">
              <w:rPr>
                <w:bCs/>
                <w:noProof/>
                <w:webHidden/>
                <w:sz w:val="24"/>
                <w:szCs w:val="24"/>
              </w:rPr>
              <w:fldChar w:fldCharType="end"/>
            </w:r>
          </w:hyperlink>
        </w:p>
        <w:p w14:paraId="11C0DD1D" w14:textId="6AEFCA0D" w:rsidR="004D00A2" w:rsidRPr="004D00A2" w:rsidRDefault="001D5E46">
          <w:pPr>
            <w:pStyle w:val="Spistreci2"/>
            <w:rPr>
              <w:rFonts w:cstheme="minorBidi"/>
              <w:bCs/>
              <w:noProof/>
              <w:kern w:val="2"/>
              <w:sz w:val="24"/>
              <w:szCs w:val="24"/>
              <w14:ligatures w14:val="standardContextual"/>
            </w:rPr>
          </w:pPr>
          <w:hyperlink w:anchor="_Toc148516150" w:history="1">
            <w:r w:rsidR="004D00A2" w:rsidRPr="004D00A2">
              <w:rPr>
                <w:rStyle w:val="Hipercze"/>
                <w:bCs/>
                <w:noProof/>
                <w:sz w:val="24"/>
                <w:szCs w:val="24"/>
              </w:rPr>
              <w:t>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Typ beneficjenta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11</w:t>
            </w:r>
            <w:r w:rsidR="004D00A2" w:rsidRPr="004D00A2">
              <w:rPr>
                <w:bCs/>
                <w:noProof/>
                <w:webHidden/>
                <w:sz w:val="24"/>
                <w:szCs w:val="24"/>
              </w:rPr>
              <w:fldChar w:fldCharType="end"/>
            </w:r>
          </w:hyperlink>
        </w:p>
        <w:p w14:paraId="2EEF65F2" w14:textId="1BC60C2D" w:rsidR="004D00A2" w:rsidRPr="004D00A2" w:rsidRDefault="001D5E46">
          <w:pPr>
            <w:pStyle w:val="Spistreci2"/>
            <w:rPr>
              <w:rFonts w:cstheme="minorBidi"/>
              <w:bCs/>
              <w:noProof/>
              <w:kern w:val="2"/>
              <w:sz w:val="24"/>
              <w:szCs w:val="24"/>
              <w14:ligatures w14:val="standardContextual"/>
            </w:rPr>
          </w:pPr>
          <w:hyperlink w:anchor="_Toc148516151" w:history="1">
            <w:r w:rsidR="004D00A2" w:rsidRPr="004D00A2">
              <w:rPr>
                <w:rStyle w:val="Hipercze"/>
                <w:bCs/>
                <w:noProof/>
                <w:sz w:val="24"/>
                <w:szCs w:val="24"/>
              </w:rPr>
              <w:t>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Grupa docelowa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_Toc148516151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12</w:t>
            </w:r>
            <w:r w:rsidR="004D00A2" w:rsidRPr="004D00A2">
              <w:rPr>
                <w:bCs/>
                <w:noProof/>
                <w:webHidden/>
                <w:sz w:val="24"/>
                <w:szCs w:val="24"/>
              </w:rPr>
              <w:fldChar w:fldCharType="end"/>
            </w:r>
          </w:hyperlink>
        </w:p>
        <w:p w14:paraId="3126C889" w14:textId="27F923F7" w:rsidR="004D00A2" w:rsidRPr="004D00A2" w:rsidRDefault="001D5E46">
          <w:pPr>
            <w:pStyle w:val="Spistreci2"/>
            <w:rPr>
              <w:rFonts w:cstheme="minorBidi"/>
              <w:bCs/>
              <w:noProof/>
              <w:kern w:val="2"/>
              <w:sz w:val="24"/>
              <w:szCs w:val="24"/>
              <w14:ligatures w14:val="standardContextual"/>
            </w:rPr>
          </w:pPr>
          <w:hyperlink w:anchor="_Toc148516152" w:history="1">
            <w:r w:rsidR="004D00A2" w:rsidRPr="004D00A2">
              <w:rPr>
                <w:rStyle w:val="Hipercze"/>
                <w:bCs/>
                <w:noProof/>
                <w:sz w:val="24"/>
                <w:szCs w:val="24"/>
              </w:rPr>
              <w:t>9.</w:t>
            </w:r>
            <w:r w:rsidR="004D00A2" w:rsidRPr="004D00A2">
              <w:rPr>
                <w:rFonts w:cstheme="minorBidi"/>
                <w:bCs/>
                <w:noProof/>
                <w:kern w:val="2"/>
                <w:sz w:val="24"/>
                <w:szCs w:val="24"/>
                <w14:ligatures w14:val="standardContextual"/>
              </w:rPr>
              <w:tab/>
            </w:r>
            <w:r w:rsidR="004D00A2" w:rsidRPr="004D00A2">
              <w:rPr>
                <w:rStyle w:val="Hipercze"/>
                <w:bCs/>
                <w:noProof/>
                <w:sz w:val="24"/>
                <w:szCs w:val="24"/>
              </w:rPr>
              <w:t>Warunki realizacji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_Toc148516152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13</w:t>
            </w:r>
            <w:r w:rsidR="004D00A2" w:rsidRPr="004D00A2">
              <w:rPr>
                <w:bCs/>
                <w:noProof/>
                <w:webHidden/>
                <w:sz w:val="24"/>
                <w:szCs w:val="24"/>
              </w:rPr>
              <w:fldChar w:fldCharType="end"/>
            </w:r>
          </w:hyperlink>
        </w:p>
        <w:p w14:paraId="37E7FE85" w14:textId="7C9FCB7C" w:rsidR="004D00A2" w:rsidRPr="004D00A2" w:rsidRDefault="001D5E46">
          <w:pPr>
            <w:pStyle w:val="Spistreci2"/>
            <w:rPr>
              <w:rFonts w:cstheme="minorBidi"/>
              <w:bCs/>
              <w:noProof/>
              <w:kern w:val="2"/>
              <w:sz w:val="24"/>
              <w:szCs w:val="24"/>
              <w14:ligatures w14:val="standardContextual"/>
            </w:rPr>
          </w:pPr>
          <w:hyperlink w:anchor="_Toc148516153" w:history="1">
            <w:r w:rsidR="004D00A2" w:rsidRPr="004D00A2">
              <w:rPr>
                <w:rStyle w:val="Hipercze"/>
                <w:bCs/>
                <w:noProof/>
                <w:sz w:val="24"/>
                <w:szCs w:val="24"/>
              </w:rPr>
              <w:t>10.</w:t>
            </w:r>
            <w:r w:rsidR="004D00A2" w:rsidRPr="004D00A2">
              <w:rPr>
                <w:rFonts w:cstheme="minorBidi"/>
                <w:bCs/>
                <w:noProof/>
                <w:kern w:val="2"/>
                <w:sz w:val="24"/>
                <w:szCs w:val="24"/>
                <w14:ligatures w14:val="standardContextual"/>
              </w:rPr>
              <w:tab/>
            </w:r>
            <w:r w:rsidR="004D00A2" w:rsidRPr="004D00A2">
              <w:rPr>
                <w:rStyle w:val="Hipercze"/>
                <w:bCs/>
                <w:noProof/>
                <w:sz w:val="24"/>
                <w:szCs w:val="24"/>
              </w:rPr>
              <w:t>Termin składania wniosków 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16</w:t>
            </w:r>
            <w:r w:rsidR="004D00A2" w:rsidRPr="004D00A2">
              <w:rPr>
                <w:bCs/>
                <w:noProof/>
                <w:webHidden/>
                <w:sz w:val="24"/>
                <w:szCs w:val="24"/>
              </w:rPr>
              <w:fldChar w:fldCharType="end"/>
            </w:r>
          </w:hyperlink>
        </w:p>
        <w:p w14:paraId="5A1C0A7C" w14:textId="321783DF" w:rsidR="004D00A2" w:rsidRPr="004D00A2" w:rsidRDefault="001D5E46">
          <w:pPr>
            <w:pStyle w:val="Spistreci2"/>
            <w:rPr>
              <w:rFonts w:cstheme="minorBidi"/>
              <w:bCs/>
              <w:noProof/>
              <w:kern w:val="2"/>
              <w:sz w:val="24"/>
              <w:szCs w:val="24"/>
              <w14:ligatures w14:val="standardContextual"/>
            </w:rPr>
          </w:pPr>
          <w:hyperlink w:anchor="_Toc148516154" w:history="1">
            <w:r w:rsidR="004D00A2" w:rsidRPr="004D00A2">
              <w:rPr>
                <w:rStyle w:val="Hipercze"/>
                <w:rFonts w:eastAsia="Times New Roman"/>
                <w:bCs/>
                <w:noProof/>
                <w:sz w:val="24"/>
                <w:szCs w:val="24"/>
              </w:rPr>
              <w:t>11.</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Orientacyjny termin przeprowadzenia oceny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16</w:t>
            </w:r>
            <w:r w:rsidR="004D00A2" w:rsidRPr="004D00A2">
              <w:rPr>
                <w:bCs/>
                <w:noProof/>
                <w:webHidden/>
                <w:sz w:val="24"/>
                <w:szCs w:val="24"/>
              </w:rPr>
              <w:fldChar w:fldCharType="end"/>
            </w:r>
          </w:hyperlink>
        </w:p>
        <w:p w14:paraId="00CB0C8B" w14:textId="743A8827" w:rsidR="004D00A2" w:rsidRPr="004D00A2" w:rsidRDefault="001D5E46">
          <w:pPr>
            <w:pStyle w:val="Spistreci2"/>
            <w:rPr>
              <w:rFonts w:cstheme="minorBidi"/>
              <w:bCs/>
              <w:noProof/>
              <w:kern w:val="2"/>
              <w:sz w:val="24"/>
              <w:szCs w:val="24"/>
              <w14:ligatures w14:val="standardContextual"/>
            </w:rPr>
          </w:pPr>
          <w:hyperlink w:anchor="_Toc148516155" w:history="1">
            <w:r w:rsidR="004D00A2" w:rsidRPr="004D00A2">
              <w:rPr>
                <w:rStyle w:val="Hipercze"/>
                <w:bCs/>
                <w:noProof/>
                <w:sz w:val="24"/>
                <w:szCs w:val="24"/>
              </w:rPr>
              <w:t>12.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Opis procedury oceny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17</w:t>
            </w:r>
            <w:r w:rsidR="004D00A2" w:rsidRPr="004D00A2">
              <w:rPr>
                <w:bCs/>
                <w:noProof/>
                <w:webHidden/>
                <w:sz w:val="24"/>
                <w:szCs w:val="24"/>
              </w:rPr>
              <w:fldChar w:fldCharType="end"/>
            </w:r>
          </w:hyperlink>
        </w:p>
        <w:p w14:paraId="08ACEDA4" w14:textId="1298C508" w:rsidR="004D00A2" w:rsidRPr="004D00A2" w:rsidRDefault="001D5E46" w:rsidP="004D00A2">
          <w:pPr>
            <w:pStyle w:val="Spistreci2"/>
            <w:tabs>
              <w:tab w:val="clear" w:pos="851"/>
            </w:tabs>
            <w:ind w:left="1418" w:hanging="567"/>
            <w:rPr>
              <w:rFonts w:cstheme="minorBidi"/>
              <w:bCs/>
              <w:noProof/>
              <w:kern w:val="2"/>
              <w:sz w:val="24"/>
              <w:szCs w:val="24"/>
              <w14:ligatures w14:val="standardContextual"/>
            </w:rPr>
          </w:pPr>
          <w:hyperlink w:anchor="_Toc148516156" w:history="1">
            <w:r w:rsidR="004D00A2" w:rsidRPr="004D00A2">
              <w:rPr>
                <w:rStyle w:val="Hipercze"/>
                <w:bCs/>
                <w:noProof/>
                <w:sz w:val="24"/>
                <w:szCs w:val="24"/>
              </w:rPr>
              <w:t>12.1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wyboru projektów do dofinansowania oraz jego opis</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17</w:t>
            </w:r>
            <w:r w:rsidR="004D00A2" w:rsidRPr="004D00A2">
              <w:rPr>
                <w:bCs/>
                <w:noProof/>
                <w:webHidden/>
                <w:sz w:val="24"/>
                <w:szCs w:val="24"/>
              </w:rPr>
              <w:fldChar w:fldCharType="end"/>
            </w:r>
          </w:hyperlink>
        </w:p>
        <w:p w14:paraId="6D256872" w14:textId="184A5AAB" w:rsidR="004D00A2" w:rsidRPr="004D00A2" w:rsidRDefault="001D5E46" w:rsidP="004D00A2">
          <w:pPr>
            <w:pStyle w:val="Spistreci2"/>
            <w:tabs>
              <w:tab w:val="clear" w:pos="851"/>
            </w:tabs>
            <w:ind w:left="1418" w:hanging="567"/>
            <w:rPr>
              <w:rFonts w:cstheme="minorBidi"/>
              <w:bCs/>
              <w:noProof/>
              <w:kern w:val="2"/>
              <w:sz w:val="24"/>
              <w:szCs w:val="24"/>
              <w14:ligatures w14:val="standardContextual"/>
            </w:rPr>
          </w:pPr>
          <w:hyperlink w:anchor="_Toc148516157" w:history="1">
            <w:r w:rsidR="004D00A2" w:rsidRPr="004D00A2">
              <w:rPr>
                <w:rStyle w:val="Hipercze"/>
                <w:bCs/>
                <w:noProof/>
                <w:sz w:val="24"/>
                <w:szCs w:val="24"/>
              </w:rPr>
              <w:t>12.2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System teleinformatyczny, w którym należy złożyć wniosek oraz sposób dostępu do formularza wniosku 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18</w:t>
            </w:r>
            <w:r w:rsidR="004D00A2" w:rsidRPr="004D00A2">
              <w:rPr>
                <w:bCs/>
                <w:noProof/>
                <w:webHidden/>
                <w:sz w:val="24"/>
                <w:szCs w:val="24"/>
              </w:rPr>
              <w:fldChar w:fldCharType="end"/>
            </w:r>
          </w:hyperlink>
        </w:p>
        <w:p w14:paraId="4F24C7C6" w14:textId="202F6141" w:rsidR="004D00A2" w:rsidRPr="004D00A2" w:rsidRDefault="001D5E46" w:rsidP="004D00A2">
          <w:pPr>
            <w:pStyle w:val="Spistreci2"/>
            <w:tabs>
              <w:tab w:val="clear" w:pos="851"/>
            </w:tabs>
            <w:ind w:left="1418" w:hanging="567"/>
            <w:rPr>
              <w:rFonts w:cstheme="minorBidi"/>
              <w:bCs/>
              <w:noProof/>
              <w:kern w:val="2"/>
              <w:sz w:val="24"/>
              <w:szCs w:val="24"/>
              <w14:ligatures w14:val="standardContextual"/>
            </w:rPr>
          </w:pPr>
          <w:hyperlink w:anchor="_Toc148516158" w:history="1">
            <w:r w:rsidR="004D00A2" w:rsidRPr="004D00A2">
              <w:rPr>
                <w:rStyle w:val="Hipercze"/>
                <w:bCs/>
                <w:noProof/>
                <w:sz w:val="24"/>
                <w:szCs w:val="24"/>
              </w:rPr>
              <w:t>12.3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komunikacji między wnioskodawcą a IZ</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_Toc148516158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19</w:t>
            </w:r>
            <w:r w:rsidR="004D00A2" w:rsidRPr="004D00A2">
              <w:rPr>
                <w:bCs/>
                <w:noProof/>
                <w:webHidden/>
                <w:sz w:val="24"/>
                <w:szCs w:val="24"/>
              </w:rPr>
              <w:fldChar w:fldCharType="end"/>
            </w:r>
          </w:hyperlink>
        </w:p>
        <w:p w14:paraId="5110DDCE" w14:textId="43E3F594" w:rsidR="004D00A2" w:rsidRPr="004D00A2" w:rsidRDefault="001D5E46" w:rsidP="004D00A2">
          <w:pPr>
            <w:pStyle w:val="Spistreci2"/>
            <w:tabs>
              <w:tab w:val="clear" w:pos="851"/>
            </w:tabs>
            <w:ind w:left="1418" w:hanging="567"/>
            <w:rPr>
              <w:rFonts w:cstheme="minorBidi"/>
              <w:bCs/>
              <w:noProof/>
              <w:kern w:val="2"/>
              <w:sz w:val="24"/>
              <w:szCs w:val="24"/>
              <w14:ligatures w14:val="standardContextual"/>
            </w:rPr>
          </w:pPr>
          <w:hyperlink w:anchor="_Toc148516159" w:history="1">
            <w:r w:rsidR="004D00A2" w:rsidRPr="004D00A2">
              <w:rPr>
                <w:rStyle w:val="Hipercze"/>
                <w:bCs/>
                <w:noProof/>
                <w:sz w:val="24"/>
                <w:szCs w:val="24"/>
              </w:rPr>
              <w:t>12.4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Kryteria wyboru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20</w:t>
            </w:r>
            <w:r w:rsidR="004D00A2" w:rsidRPr="004D00A2">
              <w:rPr>
                <w:bCs/>
                <w:noProof/>
                <w:webHidden/>
                <w:sz w:val="24"/>
                <w:szCs w:val="24"/>
              </w:rPr>
              <w:fldChar w:fldCharType="end"/>
            </w:r>
          </w:hyperlink>
        </w:p>
        <w:p w14:paraId="0F1A10BD" w14:textId="62504B85" w:rsidR="004D00A2" w:rsidRPr="004D00A2" w:rsidRDefault="001D5E46" w:rsidP="004D00A2">
          <w:pPr>
            <w:pStyle w:val="Spistreci2"/>
            <w:tabs>
              <w:tab w:val="clear" w:pos="851"/>
            </w:tabs>
            <w:ind w:left="1418" w:hanging="567"/>
            <w:rPr>
              <w:rFonts w:cstheme="minorBidi"/>
              <w:bCs/>
              <w:noProof/>
              <w:kern w:val="2"/>
              <w:sz w:val="24"/>
              <w:szCs w:val="24"/>
              <w14:ligatures w14:val="standardContextual"/>
            </w:rPr>
          </w:pPr>
          <w:hyperlink w:anchor="_Toc148516160" w:history="1">
            <w:r w:rsidR="004D00A2" w:rsidRPr="004D00A2">
              <w:rPr>
                <w:rStyle w:val="Hipercze"/>
                <w:bCs/>
                <w:noProof/>
                <w:sz w:val="24"/>
                <w:szCs w:val="24"/>
              </w:rPr>
              <w:t>12.5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 xml:space="preserve">Zakres, w jakim możliwe jest uzupełnianie lub poprawianie wniosków </w:t>
            </w:r>
            <w:r w:rsidR="004D00A2">
              <w:rPr>
                <w:rStyle w:val="Hipercze"/>
                <w:bCs/>
                <w:noProof/>
                <w:sz w:val="24"/>
                <w:szCs w:val="24"/>
              </w:rPr>
              <w:br/>
            </w:r>
            <w:r w:rsidR="004D00A2" w:rsidRPr="004D00A2">
              <w:rPr>
                <w:rStyle w:val="Hipercze"/>
                <w:bCs/>
                <w:noProof/>
                <w:sz w:val="24"/>
                <w:szCs w:val="24"/>
              </w:rPr>
              <w:t>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23</w:t>
            </w:r>
            <w:r w:rsidR="004D00A2" w:rsidRPr="004D00A2">
              <w:rPr>
                <w:bCs/>
                <w:noProof/>
                <w:webHidden/>
                <w:sz w:val="24"/>
                <w:szCs w:val="24"/>
              </w:rPr>
              <w:fldChar w:fldCharType="end"/>
            </w:r>
          </w:hyperlink>
        </w:p>
        <w:p w14:paraId="7600E186" w14:textId="054E180C" w:rsidR="004D00A2" w:rsidRPr="004D00A2" w:rsidRDefault="001D5E46">
          <w:pPr>
            <w:pStyle w:val="Spistreci2"/>
            <w:rPr>
              <w:rFonts w:cstheme="minorBidi"/>
              <w:bCs/>
              <w:noProof/>
              <w:kern w:val="2"/>
              <w:sz w:val="24"/>
              <w:szCs w:val="24"/>
              <w14:ligatures w14:val="standardContextual"/>
            </w:rPr>
          </w:pPr>
          <w:hyperlink w:anchor="_Toc148516161" w:history="1">
            <w:r w:rsidR="004D00A2" w:rsidRPr="004D00A2">
              <w:rPr>
                <w:rStyle w:val="Hipercze"/>
                <w:rFonts w:cstheme="minorHAnsi"/>
                <w:bCs/>
                <w:noProof/>
                <w:sz w:val="24"/>
                <w:szCs w:val="24"/>
              </w:rPr>
              <w:t>13.</w:t>
            </w:r>
            <w:r w:rsidR="004D00A2" w:rsidRPr="004D00A2">
              <w:rPr>
                <w:rFonts w:cstheme="minorBidi"/>
                <w:bCs/>
                <w:noProof/>
                <w:kern w:val="2"/>
                <w:sz w:val="24"/>
                <w:szCs w:val="24"/>
                <w14:ligatures w14:val="standardContextual"/>
              </w:rPr>
              <w:tab/>
            </w:r>
            <w:r w:rsidR="004D00A2" w:rsidRPr="004D00A2">
              <w:rPr>
                <w:rStyle w:val="Hipercze"/>
                <w:rFonts w:cstheme="minorHAnsi"/>
                <w:bCs/>
                <w:noProof/>
                <w:sz w:val="24"/>
                <w:szCs w:val="24"/>
              </w:rPr>
              <w:t>Kwota przeznaczona na dofinansowanie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_Toc148516161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24</w:t>
            </w:r>
            <w:r w:rsidR="004D00A2" w:rsidRPr="004D00A2">
              <w:rPr>
                <w:bCs/>
                <w:noProof/>
                <w:webHidden/>
                <w:sz w:val="24"/>
                <w:szCs w:val="24"/>
              </w:rPr>
              <w:fldChar w:fldCharType="end"/>
            </w:r>
          </w:hyperlink>
        </w:p>
        <w:p w14:paraId="1AD8BABB" w14:textId="09236688" w:rsidR="004D00A2" w:rsidRPr="004D00A2" w:rsidRDefault="001D5E46">
          <w:pPr>
            <w:pStyle w:val="Spistreci2"/>
            <w:rPr>
              <w:rFonts w:cstheme="minorBidi"/>
              <w:bCs/>
              <w:noProof/>
              <w:kern w:val="2"/>
              <w:sz w:val="24"/>
              <w:szCs w:val="24"/>
              <w14:ligatures w14:val="standardContextual"/>
            </w:rPr>
          </w:pPr>
          <w:hyperlink w:anchor="_Toc148516162" w:history="1">
            <w:r w:rsidR="004D00A2" w:rsidRPr="004D00A2">
              <w:rPr>
                <w:rStyle w:val="Hipercze"/>
                <w:rFonts w:eastAsia="Times New Roman"/>
                <w:bCs/>
                <w:noProof/>
                <w:sz w:val="24"/>
                <w:szCs w:val="24"/>
              </w:rPr>
              <w:t>14.</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Sposób postępowania ze złożonymi wnioskami o dofinansowanie projektu, jeśli wyczerpie się kwota przewidziana na dofinansowanie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_Toc148516162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26</w:t>
            </w:r>
            <w:r w:rsidR="004D00A2" w:rsidRPr="004D00A2">
              <w:rPr>
                <w:bCs/>
                <w:noProof/>
                <w:webHidden/>
                <w:sz w:val="24"/>
                <w:szCs w:val="24"/>
              </w:rPr>
              <w:fldChar w:fldCharType="end"/>
            </w:r>
          </w:hyperlink>
        </w:p>
        <w:p w14:paraId="078064E4" w14:textId="22C8FC65" w:rsidR="004D00A2" w:rsidRPr="004D00A2" w:rsidRDefault="001D5E46">
          <w:pPr>
            <w:pStyle w:val="Spistreci2"/>
            <w:rPr>
              <w:rFonts w:cstheme="minorBidi"/>
              <w:bCs/>
              <w:noProof/>
              <w:kern w:val="2"/>
              <w:sz w:val="24"/>
              <w:szCs w:val="24"/>
              <w14:ligatures w14:val="standardContextual"/>
            </w:rPr>
          </w:pPr>
          <w:hyperlink w:anchor="_Toc148516163" w:history="1">
            <w:r w:rsidR="004D00A2" w:rsidRPr="004D00A2">
              <w:rPr>
                <w:rStyle w:val="Hipercze"/>
                <w:bCs/>
                <w:noProof/>
                <w:sz w:val="24"/>
                <w:szCs w:val="24"/>
              </w:rPr>
              <w:t>15.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Maksymalny dopuszczalny poziom dofinansowania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26</w:t>
            </w:r>
            <w:r w:rsidR="004D00A2" w:rsidRPr="004D00A2">
              <w:rPr>
                <w:bCs/>
                <w:noProof/>
                <w:webHidden/>
                <w:sz w:val="24"/>
                <w:szCs w:val="24"/>
              </w:rPr>
              <w:fldChar w:fldCharType="end"/>
            </w:r>
          </w:hyperlink>
        </w:p>
        <w:p w14:paraId="63AB20D8" w14:textId="3D6E2700" w:rsidR="004D00A2" w:rsidRPr="004D00A2" w:rsidRDefault="001D5E46">
          <w:pPr>
            <w:pStyle w:val="Spistreci2"/>
            <w:rPr>
              <w:rFonts w:cstheme="minorBidi"/>
              <w:bCs/>
              <w:noProof/>
              <w:kern w:val="2"/>
              <w:sz w:val="24"/>
              <w:szCs w:val="24"/>
              <w14:ligatures w14:val="standardContextual"/>
            </w:rPr>
          </w:pPr>
          <w:hyperlink w:anchor="_Toc148516164" w:history="1">
            <w:r w:rsidR="004D00A2" w:rsidRPr="004D00A2">
              <w:rPr>
                <w:rStyle w:val="Hipercze"/>
                <w:bCs/>
                <w:noProof/>
                <w:sz w:val="24"/>
                <w:szCs w:val="24"/>
              </w:rPr>
              <w:t>16.</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Maksymalny % poziom dofinansowania wydatków kwalifikowalnych w projekcie (środki UE)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3717EA24" w14:textId="67903004" w:rsidR="004D00A2" w:rsidRPr="004D00A2" w:rsidRDefault="001D5E46">
          <w:pPr>
            <w:pStyle w:val="Spistreci2"/>
            <w:rPr>
              <w:rFonts w:cstheme="minorBidi"/>
              <w:bCs/>
              <w:noProof/>
              <w:kern w:val="2"/>
              <w:sz w:val="24"/>
              <w:szCs w:val="24"/>
              <w14:ligatures w14:val="standardContextual"/>
            </w:rPr>
          </w:pPr>
          <w:hyperlink w:anchor="_Toc148516165" w:history="1">
            <w:r w:rsidR="004D00A2" w:rsidRPr="004D00A2">
              <w:rPr>
                <w:rStyle w:val="Hipercze"/>
                <w:bCs/>
                <w:noProof/>
                <w:sz w:val="24"/>
                <w:szCs w:val="24"/>
              </w:rPr>
              <w:t>17.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Minimalny wkład własny beneficjenta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2B7E4198" w14:textId="14D8C11E" w:rsidR="004D00A2" w:rsidRPr="004D00A2" w:rsidRDefault="001D5E46">
          <w:pPr>
            <w:pStyle w:val="Spistreci2"/>
            <w:rPr>
              <w:rFonts w:cstheme="minorBidi"/>
              <w:bCs/>
              <w:noProof/>
              <w:kern w:val="2"/>
              <w:sz w:val="24"/>
              <w:szCs w:val="24"/>
              <w14:ligatures w14:val="standardContextual"/>
            </w:rPr>
          </w:pPr>
          <w:hyperlink w:anchor="_Toc148516166" w:history="1">
            <w:r w:rsidR="004D00A2" w:rsidRPr="004D00A2">
              <w:rPr>
                <w:rStyle w:val="Hipercze"/>
                <w:bCs/>
                <w:noProof/>
                <w:sz w:val="24"/>
                <w:szCs w:val="24"/>
              </w:rPr>
              <w:t>18.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Dopuszczalny cross- financing (%)</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25A727E2" w14:textId="7E31EEEC" w:rsidR="004D00A2" w:rsidRPr="004D00A2" w:rsidRDefault="001D5E46">
          <w:pPr>
            <w:pStyle w:val="Spistreci2"/>
            <w:rPr>
              <w:rFonts w:cstheme="minorBidi"/>
              <w:bCs/>
              <w:noProof/>
              <w:kern w:val="2"/>
              <w:sz w:val="24"/>
              <w:szCs w:val="24"/>
              <w14:ligatures w14:val="standardContextual"/>
            </w:rPr>
          </w:pPr>
          <w:hyperlink w:anchor="_Toc148516167" w:history="1">
            <w:r w:rsidR="004D00A2" w:rsidRPr="004D00A2">
              <w:rPr>
                <w:rStyle w:val="Hipercze"/>
                <w:rFonts w:cstheme="majorHAnsi"/>
                <w:bCs/>
                <w:noProof/>
                <w:sz w:val="24"/>
                <w:szCs w:val="24"/>
              </w:rPr>
              <w:t>19.</w:t>
            </w:r>
            <w:r w:rsidR="004D00A2" w:rsidRPr="004D00A2">
              <w:rPr>
                <w:rFonts w:cstheme="minorBidi"/>
                <w:bCs/>
                <w:noProof/>
                <w:kern w:val="2"/>
                <w:sz w:val="24"/>
                <w:szCs w:val="24"/>
                <w14:ligatures w14:val="standardContextual"/>
              </w:rPr>
              <w:tab/>
            </w:r>
            <w:r w:rsidR="004D00A2" w:rsidRPr="004D00A2">
              <w:rPr>
                <w:rStyle w:val="Hipercze"/>
                <w:rFonts w:cstheme="majorHAnsi"/>
                <w:bCs/>
                <w:noProof/>
                <w:sz w:val="24"/>
                <w:szCs w:val="24"/>
              </w:rPr>
              <w:t>Pomoc de minimis</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18B1BD67" w14:textId="21D80D7F" w:rsidR="004D00A2" w:rsidRPr="004D00A2" w:rsidRDefault="001D5E46">
          <w:pPr>
            <w:pStyle w:val="Spistreci2"/>
            <w:rPr>
              <w:rFonts w:cstheme="minorBidi"/>
              <w:bCs/>
              <w:noProof/>
              <w:kern w:val="2"/>
              <w:sz w:val="24"/>
              <w:szCs w:val="24"/>
              <w14:ligatures w14:val="standardContextual"/>
            </w:rPr>
          </w:pPr>
          <w:hyperlink w:anchor="_Toc148516168" w:history="1">
            <w:r w:rsidR="004D00A2" w:rsidRPr="004D00A2">
              <w:rPr>
                <w:rStyle w:val="Hipercze"/>
                <w:rFonts w:cstheme="majorHAnsi"/>
                <w:bCs/>
                <w:noProof/>
                <w:sz w:val="24"/>
                <w:szCs w:val="24"/>
              </w:rPr>
              <w:t>20.</w:t>
            </w:r>
            <w:r w:rsidR="004D00A2" w:rsidRPr="004D00A2">
              <w:rPr>
                <w:rFonts w:cstheme="minorBidi"/>
                <w:bCs/>
                <w:noProof/>
                <w:kern w:val="2"/>
                <w:sz w:val="24"/>
                <w:szCs w:val="24"/>
                <w14:ligatures w14:val="standardContextual"/>
              </w:rPr>
              <w:tab/>
            </w:r>
            <w:r w:rsidR="004D00A2" w:rsidRPr="004D00A2">
              <w:rPr>
                <w:rStyle w:val="Hipercze"/>
                <w:rFonts w:cstheme="majorHAnsi"/>
                <w:bCs/>
                <w:noProof/>
                <w:sz w:val="24"/>
                <w:szCs w:val="24"/>
              </w:rPr>
              <w:t>Wskaźniki produktu i rezultatu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_Toc148516168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28</w:t>
            </w:r>
            <w:r w:rsidR="004D00A2" w:rsidRPr="004D00A2">
              <w:rPr>
                <w:bCs/>
                <w:noProof/>
                <w:webHidden/>
                <w:sz w:val="24"/>
                <w:szCs w:val="24"/>
              </w:rPr>
              <w:fldChar w:fldCharType="end"/>
            </w:r>
          </w:hyperlink>
        </w:p>
        <w:p w14:paraId="75BBEA03" w14:textId="4341B6AD" w:rsidR="004D00A2" w:rsidRPr="004D00A2" w:rsidRDefault="001D5E46">
          <w:pPr>
            <w:pStyle w:val="Spistreci2"/>
            <w:rPr>
              <w:rFonts w:cstheme="minorBidi"/>
              <w:bCs/>
              <w:noProof/>
              <w:kern w:val="2"/>
              <w:sz w:val="24"/>
              <w:szCs w:val="24"/>
              <w14:ligatures w14:val="standardContextual"/>
            </w:rPr>
          </w:pPr>
          <w:hyperlink w:anchor="_Toc148516169" w:history="1">
            <w:r w:rsidR="004D00A2" w:rsidRPr="004D00A2">
              <w:rPr>
                <w:rStyle w:val="Hipercze"/>
                <w:bCs/>
                <w:noProof/>
                <w:sz w:val="24"/>
                <w:szCs w:val="24"/>
              </w:rPr>
              <w:t>21.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Realizacja polityk horyzontalnych, w tym zasady równości szans i niedyskryminacji</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_Toc148516169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29</w:t>
            </w:r>
            <w:r w:rsidR="004D00A2" w:rsidRPr="004D00A2">
              <w:rPr>
                <w:bCs/>
                <w:noProof/>
                <w:webHidden/>
                <w:sz w:val="24"/>
                <w:szCs w:val="24"/>
              </w:rPr>
              <w:fldChar w:fldCharType="end"/>
            </w:r>
          </w:hyperlink>
        </w:p>
        <w:p w14:paraId="450D6DE0" w14:textId="4B09D1CE" w:rsidR="004D00A2" w:rsidRPr="004D00A2" w:rsidRDefault="001D5E46">
          <w:pPr>
            <w:pStyle w:val="Spistreci2"/>
            <w:rPr>
              <w:rFonts w:cstheme="minorBidi"/>
              <w:bCs/>
              <w:noProof/>
              <w:kern w:val="2"/>
              <w:sz w:val="24"/>
              <w:szCs w:val="24"/>
              <w14:ligatures w14:val="standardContextual"/>
            </w:rPr>
          </w:pPr>
          <w:hyperlink w:anchor="_Toc148516170" w:history="1">
            <w:r w:rsidR="004D00A2" w:rsidRPr="004D00A2">
              <w:rPr>
                <w:rStyle w:val="Hipercze"/>
                <w:bCs/>
                <w:noProof/>
                <w:sz w:val="24"/>
                <w:szCs w:val="24"/>
              </w:rPr>
              <w:t>22.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 xml:space="preserve">Czynności, które powinny zostać dokonane przed zawarciem umowy  </w:t>
            </w:r>
            <w:r w:rsidR="004D00A2">
              <w:rPr>
                <w:rStyle w:val="Hipercze"/>
                <w:bCs/>
                <w:noProof/>
                <w:sz w:val="24"/>
                <w:szCs w:val="24"/>
              </w:rPr>
              <w:br/>
            </w:r>
            <w:r w:rsidR="004D00A2" w:rsidRPr="004D00A2">
              <w:rPr>
                <w:rStyle w:val="Hipercze"/>
                <w:bCs/>
                <w:noProof/>
                <w:sz w:val="24"/>
                <w:szCs w:val="24"/>
              </w:rPr>
              <w:t>o dofinansowanie projektu lub podjęciem decyzji o dofinansowaniu projektu oraz termin ich dokonania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33</w:t>
            </w:r>
            <w:r w:rsidR="004D00A2" w:rsidRPr="004D00A2">
              <w:rPr>
                <w:bCs/>
                <w:noProof/>
                <w:webHidden/>
                <w:sz w:val="24"/>
                <w:szCs w:val="24"/>
              </w:rPr>
              <w:fldChar w:fldCharType="end"/>
            </w:r>
          </w:hyperlink>
        </w:p>
        <w:p w14:paraId="2F3CFCB9" w14:textId="651F8F99" w:rsidR="004D00A2" w:rsidRPr="004D00A2" w:rsidRDefault="001D5E46">
          <w:pPr>
            <w:pStyle w:val="Spistreci2"/>
            <w:rPr>
              <w:rFonts w:cstheme="minorBidi"/>
              <w:bCs/>
              <w:noProof/>
              <w:kern w:val="2"/>
              <w:sz w:val="24"/>
              <w:szCs w:val="24"/>
              <w14:ligatures w14:val="standardContextual"/>
            </w:rPr>
          </w:pPr>
          <w:hyperlink w:anchor="_Toc148516171" w:history="1">
            <w:r w:rsidR="004D00A2" w:rsidRPr="004D00A2">
              <w:rPr>
                <w:rStyle w:val="Hipercze"/>
                <w:bCs/>
                <w:noProof/>
                <w:sz w:val="24"/>
                <w:szCs w:val="24"/>
              </w:rPr>
              <w:t>23.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Wzór umowy o dofinansowanie projektu lub decyzji o dofinansowaniu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_Toc148516171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34</w:t>
            </w:r>
            <w:r w:rsidR="004D00A2" w:rsidRPr="004D00A2">
              <w:rPr>
                <w:bCs/>
                <w:noProof/>
                <w:webHidden/>
                <w:sz w:val="24"/>
                <w:szCs w:val="24"/>
              </w:rPr>
              <w:fldChar w:fldCharType="end"/>
            </w:r>
          </w:hyperlink>
        </w:p>
        <w:p w14:paraId="51B81096" w14:textId="633DF5A0" w:rsidR="004D00A2" w:rsidRPr="004D00A2" w:rsidRDefault="001D5E46">
          <w:pPr>
            <w:pStyle w:val="Spistreci2"/>
            <w:rPr>
              <w:rFonts w:cstheme="minorBidi"/>
              <w:bCs/>
              <w:noProof/>
              <w:kern w:val="2"/>
              <w:sz w:val="24"/>
              <w:szCs w:val="24"/>
              <w14:ligatures w14:val="standardContextual"/>
            </w:rPr>
          </w:pPr>
          <w:hyperlink w:anchor="_Toc148516172" w:history="1">
            <w:r w:rsidR="004D00A2" w:rsidRPr="004D00A2">
              <w:rPr>
                <w:rStyle w:val="Hipercze"/>
                <w:bCs/>
                <w:noProof/>
                <w:sz w:val="24"/>
                <w:szCs w:val="24"/>
              </w:rPr>
              <w:t>24.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Informacja o przysługujących wnioskodawcy środkach odwoławczych oraz instytucji właściwej do ich rozpatrzenia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_Toc148516172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34</w:t>
            </w:r>
            <w:r w:rsidR="004D00A2" w:rsidRPr="004D00A2">
              <w:rPr>
                <w:bCs/>
                <w:noProof/>
                <w:webHidden/>
                <w:sz w:val="24"/>
                <w:szCs w:val="24"/>
              </w:rPr>
              <w:fldChar w:fldCharType="end"/>
            </w:r>
          </w:hyperlink>
        </w:p>
        <w:p w14:paraId="1D6119FE" w14:textId="2E3C73D5" w:rsidR="004D00A2" w:rsidRPr="004D00A2" w:rsidRDefault="001D5E46">
          <w:pPr>
            <w:pStyle w:val="Spistreci2"/>
            <w:rPr>
              <w:rFonts w:cstheme="minorBidi"/>
              <w:bCs/>
              <w:noProof/>
              <w:kern w:val="2"/>
              <w:sz w:val="24"/>
              <w:szCs w:val="24"/>
              <w14:ligatures w14:val="standardContextual"/>
            </w:rPr>
          </w:pPr>
          <w:hyperlink w:anchor="_Toc148516173" w:history="1">
            <w:r w:rsidR="004D00A2" w:rsidRPr="004D00A2">
              <w:rPr>
                <w:rStyle w:val="Hipercze"/>
                <w:bCs/>
                <w:noProof/>
                <w:sz w:val="24"/>
                <w:szCs w:val="24"/>
              </w:rPr>
              <w:t>25.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udzielania wnioskodawcy wyjaśnień w kwestiach dotyczących postępowania</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_Toc148516173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35</w:t>
            </w:r>
            <w:r w:rsidR="004D00A2" w:rsidRPr="004D00A2">
              <w:rPr>
                <w:bCs/>
                <w:noProof/>
                <w:webHidden/>
                <w:sz w:val="24"/>
                <w:szCs w:val="24"/>
              </w:rPr>
              <w:fldChar w:fldCharType="end"/>
            </w:r>
          </w:hyperlink>
        </w:p>
        <w:p w14:paraId="312EF466" w14:textId="20186455" w:rsidR="004D00A2" w:rsidRPr="004D00A2" w:rsidRDefault="001D5E46">
          <w:pPr>
            <w:pStyle w:val="Spistreci2"/>
            <w:rPr>
              <w:rFonts w:cstheme="minorBidi"/>
              <w:bCs/>
              <w:noProof/>
              <w:kern w:val="2"/>
              <w:sz w:val="24"/>
              <w:szCs w:val="24"/>
              <w14:ligatures w14:val="standardContextual"/>
            </w:rPr>
          </w:pPr>
          <w:hyperlink w:anchor="_Toc148516174" w:history="1">
            <w:r w:rsidR="004D00A2" w:rsidRPr="004D00A2">
              <w:rPr>
                <w:rStyle w:val="Hipercze"/>
                <w:bCs/>
                <w:noProof/>
                <w:sz w:val="24"/>
                <w:szCs w:val="24"/>
              </w:rPr>
              <w:t>26.</w:t>
            </w:r>
            <w:r w:rsidR="004D00A2" w:rsidRPr="004D00A2">
              <w:rPr>
                <w:rFonts w:cstheme="minorBidi"/>
                <w:bCs/>
                <w:noProof/>
                <w:kern w:val="2"/>
                <w:sz w:val="24"/>
                <w:szCs w:val="24"/>
                <w14:ligatures w14:val="standardContextual"/>
              </w:rPr>
              <w:tab/>
            </w:r>
            <w:r w:rsidR="004D00A2" w:rsidRPr="004D00A2">
              <w:rPr>
                <w:rStyle w:val="Hipercze"/>
                <w:bCs/>
                <w:noProof/>
                <w:sz w:val="24"/>
                <w:szCs w:val="24"/>
              </w:rPr>
              <w:t>Kwalifikowalność wydatków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35</w:t>
            </w:r>
            <w:r w:rsidR="004D00A2" w:rsidRPr="004D00A2">
              <w:rPr>
                <w:bCs/>
                <w:noProof/>
                <w:webHidden/>
                <w:sz w:val="24"/>
                <w:szCs w:val="24"/>
              </w:rPr>
              <w:fldChar w:fldCharType="end"/>
            </w:r>
          </w:hyperlink>
        </w:p>
        <w:p w14:paraId="7162BFB3" w14:textId="0622F8BA" w:rsidR="004D00A2" w:rsidRPr="004D00A2" w:rsidRDefault="001D5E46">
          <w:pPr>
            <w:pStyle w:val="Spistreci2"/>
            <w:rPr>
              <w:rFonts w:cstheme="minorBidi"/>
              <w:bCs/>
              <w:noProof/>
              <w:kern w:val="2"/>
              <w:sz w:val="24"/>
              <w:szCs w:val="24"/>
              <w14:ligatures w14:val="standardContextual"/>
            </w:rPr>
          </w:pPr>
          <w:hyperlink w:anchor="_Toc148516175" w:history="1">
            <w:r w:rsidR="004D00A2" w:rsidRPr="004D00A2">
              <w:rPr>
                <w:rStyle w:val="Hipercze"/>
                <w:bCs/>
                <w:noProof/>
                <w:sz w:val="24"/>
                <w:szCs w:val="24"/>
              </w:rPr>
              <w:t>27.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Uproszczone formy rozliczania wydatków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37</w:t>
            </w:r>
            <w:r w:rsidR="004D00A2" w:rsidRPr="004D00A2">
              <w:rPr>
                <w:bCs/>
                <w:noProof/>
                <w:webHidden/>
                <w:sz w:val="24"/>
                <w:szCs w:val="24"/>
              </w:rPr>
              <w:fldChar w:fldCharType="end"/>
            </w:r>
          </w:hyperlink>
        </w:p>
        <w:p w14:paraId="74611D47" w14:textId="24C85F34" w:rsidR="004D00A2" w:rsidRPr="004D00A2" w:rsidRDefault="001D5E46">
          <w:pPr>
            <w:pStyle w:val="Spistreci2"/>
            <w:rPr>
              <w:rFonts w:cstheme="minorBidi"/>
              <w:bCs/>
              <w:noProof/>
              <w:kern w:val="2"/>
              <w:sz w:val="24"/>
              <w:szCs w:val="24"/>
              <w14:ligatures w14:val="standardContextual"/>
            </w:rPr>
          </w:pPr>
          <w:hyperlink w:anchor="_Toc148516176" w:history="1">
            <w:r w:rsidR="004D00A2" w:rsidRPr="004D00A2">
              <w:rPr>
                <w:rStyle w:val="Hipercze"/>
                <w:bCs/>
                <w:noProof/>
                <w:sz w:val="24"/>
                <w:szCs w:val="24"/>
              </w:rPr>
              <w:t>28.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Partnerstwo w projekcie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38</w:t>
            </w:r>
            <w:r w:rsidR="004D00A2" w:rsidRPr="004D00A2">
              <w:rPr>
                <w:bCs/>
                <w:noProof/>
                <w:webHidden/>
                <w:sz w:val="24"/>
                <w:szCs w:val="24"/>
              </w:rPr>
              <w:fldChar w:fldCharType="end"/>
            </w:r>
          </w:hyperlink>
        </w:p>
        <w:p w14:paraId="4CAD1252" w14:textId="60348327" w:rsidR="004D00A2" w:rsidRPr="004D00A2" w:rsidRDefault="001D5E46">
          <w:pPr>
            <w:pStyle w:val="Spistreci2"/>
            <w:rPr>
              <w:rFonts w:cstheme="minorBidi"/>
              <w:bCs/>
              <w:noProof/>
              <w:kern w:val="2"/>
              <w:sz w:val="24"/>
              <w:szCs w:val="24"/>
              <w14:ligatures w14:val="standardContextual"/>
            </w:rPr>
          </w:pPr>
          <w:hyperlink w:anchor="_Toc148516177" w:history="1">
            <w:r w:rsidR="004D00A2" w:rsidRPr="004D00A2">
              <w:rPr>
                <w:rStyle w:val="Hipercze"/>
                <w:bCs/>
                <w:noProof/>
                <w:sz w:val="24"/>
                <w:szCs w:val="24"/>
              </w:rPr>
              <w:t>29.</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postępowania w sytuacji, w której wszystkie wnioski o dofinansowanie projektu w postępowaniu zostaną wycofane przez wnioskodawców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40</w:t>
            </w:r>
            <w:r w:rsidR="004D00A2" w:rsidRPr="004D00A2">
              <w:rPr>
                <w:bCs/>
                <w:noProof/>
                <w:webHidden/>
                <w:sz w:val="24"/>
                <w:szCs w:val="24"/>
              </w:rPr>
              <w:fldChar w:fldCharType="end"/>
            </w:r>
          </w:hyperlink>
        </w:p>
        <w:p w14:paraId="26A4B26D" w14:textId="4FEFADA1" w:rsidR="004D00A2" w:rsidRPr="004D00A2" w:rsidRDefault="001D5E46">
          <w:pPr>
            <w:pStyle w:val="Spistreci2"/>
            <w:rPr>
              <w:rFonts w:cstheme="minorBidi"/>
              <w:bCs/>
              <w:noProof/>
              <w:kern w:val="2"/>
              <w:sz w:val="24"/>
              <w:szCs w:val="24"/>
              <w14:ligatures w14:val="standardContextual"/>
            </w:rPr>
          </w:pPr>
          <w:hyperlink w:anchor="_Toc148516178" w:history="1">
            <w:r w:rsidR="004D00A2" w:rsidRPr="004D00A2">
              <w:rPr>
                <w:rStyle w:val="Hipercze"/>
                <w:rFonts w:eastAsia="Times New Roman"/>
                <w:bCs/>
                <w:noProof/>
                <w:sz w:val="24"/>
                <w:szCs w:val="24"/>
              </w:rPr>
              <w:t>30.</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Sposób podania do publicznej wiadomości wyników postępowania konkurencyjnego</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_Toc148516178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40</w:t>
            </w:r>
            <w:r w:rsidR="004D00A2" w:rsidRPr="004D00A2">
              <w:rPr>
                <w:bCs/>
                <w:noProof/>
                <w:webHidden/>
                <w:sz w:val="24"/>
                <w:szCs w:val="24"/>
              </w:rPr>
              <w:fldChar w:fldCharType="end"/>
            </w:r>
          </w:hyperlink>
        </w:p>
        <w:p w14:paraId="175DC2E3" w14:textId="38E4E29D" w:rsidR="004D00A2" w:rsidRPr="004D00A2" w:rsidRDefault="001D5E46">
          <w:pPr>
            <w:pStyle w:val="Spistreci2"/>
            <w:rPr>
              <w:rFonts w:cstheme="minorBidi"/>
              <w:bCs/>
              <w:noProof/>
              <w:kern w:val="2"/>
              <w:sz w:val="24"/>
              <w:szCs w:val="24"/>
              <w14:ligatures w14:val="standardContextual"/>
            </w:rPr>
          </w:pPr>
          <w:hyperlink w:anchor="_Toc148516179" w:history="1">
            <w:r w:rsidR="004D00A2" w:rsidRPr="004D00A2">
              <w:rPr>
                <w:rStyle w:val="Hipercze"/>
                <w:bCs/>
                <w:noProof/>
                <w:sz w:val="24"/>
                <w:szCs w:val="24"/>
              </w:rPr>
              <w:t>31.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Uprawnienia skargowe wnioskodawcy/beneficjenta w postępowaniu konkurencyjnym (z wyłączeniem procedury odwoławczej o której mowa w pkt. 25 niniejszego Regulaminu)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42</w:t>
            </w:r>
            <w:r w:rsidR="004D00A2" w:rsidRPr="004D00A2">
              <w:rPr>
                <w:bCs/>
                <w:noProof/>
                <w:webHidden/>
                <w:sz w:val="24"/>
                <w:szCs w:val="24"/>
              </w:rPr>
              <w:fldChar w:fldCharType="end"/>
            </w:r>
          </w:hyperlink>
        </w:p>
        <w:p w14:paraId="030A364A" w14:textId="2E24828A" w:rsidR="004D00A2" w:rsidRPr="004D00A2" w:rsidRDefault="001D5E46">
          <w:pPr>
            <w:pStyle w:val="Spistreci2"/>
            <w:rPr>
              <w:rFonts w:cstheme="minorBidi"/>
              <w:bCs/>
              <w:noProof/>
              <w:kern w:val="2"/>
              <w:sz w:val="24"/>
              <w:szCs w:val="24"/>
              <w14:ligatures w14:val="standardContextual"/>
            </w:rPr>
          </w:pPr>
          <w:hyperlink w:anchor="_Toc148516180" w:history="1">
            <w:r w:rsidR="004D00A2" w:rsidRPr="004D00A2">
              <w:rPr>
                <w:rStyle w:val="Hipercze"/>
                <w:bCs/>
                <w:noProof/>
                <w:sz w:val="24"/>
                <w:szCs w:val="24"/>
              </w:rPr>
              <w:t>32.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Unieważnienie postępowania w zakresie wyboru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_Toc148516180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43</w:t>
            </w:r>
            <w:r w:rsidR="004D00A2" w:rsidRPr="004D00A2">
              <w:rPr>
                <w:bCs/>
                <w:noProof/>
                <w:webHidden/>
                <w:sz w:val="24"/>
                <w:szCs w:val="24"/>
              </w:rPr>
              <w:fldChar w:fldCharType="end"/>
            </w:r>
          </w:hyperlink>
        </w:p>
        <w:p w14:paraId="39D174B9" w14:textId="2D054DCD" w:rsidR="004D00A2" w:rsidRPr="004D00A2" w:rsidRDefault="001D5E46" w:rsidP="004D00A2">
          <w:pPr>
            <w:pStyle w:val="Spistreci1"/>
            <w:rPr>
              <w:rFonts w:eastAsiaTheme="minorEastAsia" w:cstheme="minorBidi"/>
              <w:kern w:val="2"/>
              <w14:ligatures w14:val="standardContextual"/>
            </w:rPr>
          </w:pPr>
          <w:hyperlink w:anchor="_Toc148516181" w:history="1">
            <w:r w:rsidR="004D00A2" w:rsidRPr="004D00A2">
              <w:rPr>
                <w:rStyle w:val="Hipercze"/>
              </w:rPr>
              <w:t>III.</w:t>
            </w:r>
            <w:r w:rsidR="004D00A2" w:rsidRPr="004D00A2">
              <w:rPr>
                <w:rFonts w:eastAsiaTheme="minorEastAsia" w:cstheme="minorBidi"/>
                <w:kern w:val="2"/>
                <w14:ligatures w14:val="standardContextual"/>
              </w:rPr>
              <w:tab/>
            </w:r>
            <w:r w:rsidR="004D00A2" w:rsidRPr="004D00A2">
              <w:rPr>
                <w:rStyle w:val="Hipercze"/>
              </w:rPr>
              <w:t>Wykaz załączników</w:t>
            </w:r>
            <w:r w:rsidR="004D00A2" w:rsidRPr="004D00A2">
              <w:rPr>
                <w:webHidden/>
              </w:rPr>
              <w:tab/>
            </w:r>
            <w:r w:rsidR="004D00A2" w:rsidRPr="004D00A2">
              <w:rPr>
                <w:webHidden/>
              </w:rPr>
              <w:fldChar w:fldCharType="begin"/>
            </w:r>
            <w:r w:rsidR="004D00A2" w:rsidRPr="004D00A2">
              <w:rPr>
                <w:webHidden/>
              </w:rPr>
              <w:instrText xml:space="preserve"> PAGEREF _Toc148516181 \h </w:instrText>
            </w:r>
            <w:r w:rsidR="004D00A2" w:rsidRPr="004D00A2">
              <w:rPr>
                <w:webHidden/>
              </w:rPr>
            </w:r>
            <w:r w:rsidR="004D00A2" w:rsidRPr="004D00A2">
              <w:rPr>
                <w:webHidden/>
              </w:rPr>
              <w:fldChar w:fldCharType="separate"/>
            </w:r>
            <w:r w:rsidR="004D00A2" w:rsidRPr="004D00A2">
              <w:rPr>
                <w:webHidden/>
              </w:rPr>
              <w:t>44</w:t>
            </w:r>
            <w:r w:rsidR="004D00A2" w:rsidRPr="004D00A2">
              <w:rPr>
                <w:webHidden/>
              </w:rPr>
              <w:fldChar w:fldCharType="end"/>
            </w:r>
          </w:hyperlink>
        </w:p>
        <w:p w14:paraId="3377ADC2" w14:textId="477EFEBE" w:rsidR="004D00A2" w:rsidRPr="004D00A2" w:rsidRDefault="001D5E46" w:rsidP="004D00A2">
          <w:pPr>
            <w:pStyle w:val="Spistreci1"/>
            <w:rPr>
              <w:rFonts w:eastAsiaTheme="minorEastAsia" w:cstheme="minorBidi"/>
              <w:kern w:val="2"/>
              <w:sz w:val="22"/>
              <w:szCs w:val="22"/>
              <w14:ligatures w14:val="standardContextual"/>
            </w:rPr>
          </w:pPr>
          <w:hyperlink w:anchor="_Toc148516182" w:history="1">
            <w:r w:rsidR="004D00A2" w:rsidRPr="004D00A2">
              <w:rPr>
                <w:rStyle w:val="Hipercze"/>
              </w:rPr>
              <w:t>IV.</w:t>
            </w:r>
            <w:r w:rsidR="004D00A2" w:rsidRPr="004D00A2">
              <w:rPr>
                <w:rFonts w:eastAsiaTheme="minorEastAsia" w:cstheme="minorBidi"/>
                <w:kern w:val="2"/>
                <w14:ligatures w14:val="standardContextual"/>
              </w:rPr>
              <w:tab/>
            </w:r>
            <w:r w:rsidR="004D00A2" w:rsidRPr="004D00A2">
              <w:rPr>
                <w:rStyle w:val="Hipercze"/>
              </w:rPr>
              <w:t>Inne dokumenty obowiązujące w naborze</w:t>
            </w:r>
            <w:r w:rsidR="004D00A2" w:rsidRPr="004D00A2">
              <w:rPr>
                <w:webHidden/>
              </w:rPr>
              <w:tab/>
            </w:r>
            <w:r w:rsidR="004D00A2" w:rsidRPr="004D00A2">
              <w:rPr>
                <w:webHidden/>
              </w:rPr>
              <w:fldChar w:fldCharType="begin"/>
            </w:r>
            <w:r w:rsidR="004D00A2" w:rsidRPr="004D00A2">
              <w:rPr>
                <w:webHidden/>
              </w:rPr>
              <w:instrText xml:space="preserve"> PAGEREF _Toc148516182 \h </w:instrText>
            </w:r>
            <w:r w:rsidR="004D00A2" w:rsidRPr="004D00A2">
              <w:rPr>
                <w:webHidden/>
              </w:rPr>
            </w:r>
            <w:r w:rsidR="004D00A2" w:rsidRPr="004D00A2">
              <w:rPr>
                <w:webHidden/>
              </w:rPr>
              <w:fldChar w:fldCharType="separate"/>
            </w:r>
            <w:r w:rsidR="004D00A2" w:rsidRPr="004D00A2">
              <w:rPr>
                <w:webHidden/>
              </w:rPr>
              <w:t>44</w:t>
            </w:r>
            <w:r w:rsidR="004D00A2" w:rsidRPr="004D00A2">
              <w:rPr>
                <w:webHidden/>
              </w:rPr>
              <w:fldChar w:fldCharType="end"/>
            </w:r>
          </w:hyperlink>
        </w:p>
        <w:p w14:paraId="4CA34BF0" w14:textId="1151C013" w:rsidR="00FE3985" w:rsidRPr="00651A20" w:rsidRDefault="00EB59F7" w:rsidP="008A2E04">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480595">
      <w:pPr>
        <w:pStyle w:val="Nagwek1"/>
        <w:numPr>
          <w:ilvl w:val="0"/>
          <w:numId w:val="17"/>
        </w:numPr>
        <w:spacing w:line="276" w:lineRule="auto"/>
        <w:rPr>
          <w:rFonts w:cstheme="majorHAnsi"/>
          <w:b/>
          <w:color w:val="auto"/>
        </w:rPr>
      </w:pPr>
      <w:bookmarkStart w:id="5" w:name="_Toc148516142"/>
      <w:r>
        <w:rPr>
          <w:rFonts w:cstheme="majorHAnsi"/>
          <w:b/>
          <w:color w:val="auto"/>
        </w:rPr>
        <w:lastRenderedPageBreak/>
        <w:t>Wprowadzenie</w:t>
      </w:r>
      <w:bookmarkEnd w:id="5"/>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480595">
      <w:pPr>
        <w:pStyle w:val="Nagwek2"/>
        <w:numPr>
          <w:ilvl w:val="0"/>
          <w:numId w:val="18"/>
        </w:numPr>
        <w:rPr>
          <w:b/>
          <w:color w:val="auto"/>
          <w:sz w:val="28"/>
          <w:szCs w:val="28"/>
        </w:rPr>
      </w:pPr>
      <w:bookmarkStart w:id="6" w:name="_Toc148516143"/>
      <w:r w:rsidRPr="00524989">
        <w:rPr>
          <w:b/>
          <w:color w:val="auto"/>
          <w:sz w:val="28"/>
          <w:szCs w:val="28"/>
        </w:rPr>
        <w:t>Skróty i pojęcia stosowane w regulaminie</w:t>
      </w:r>
      <w:bookmarkEnd w:id="6"/>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3C1543C3"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1349D8">
        <w:rPr>
          <w:rFonts w:cstheme="minorHAnsi"/>
          <w:sz w:val="24"/>
          <w:szCs w:val="24"/>
        </w:rPr>
        <w:t>1</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lastRenderedPageBreak/>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48075F84" w14:textId="3A722157"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FF69EB">
        <w:rPr>
          <w:rFonts w:cstheme="minorHAnsi"/>
          <w:sz w:val="24"/>
          <w:szCs w:val="24"/>
        </w:rPr>
        <w:t>6</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lastRenderedPageBreak/>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480595">
      <w:pPr>
        <w:pStyle w:val="Nagwek2"/>
        <w:numPr>
          <w:ilvl w:val="0"/>
          <w:numId w:val="18"/>
        </w:numPr>
        <w:rPr>
          <w:b/>
          <w:color w:val="auto"/>
          <w:sz w:val="28"/>
          <w:szCs w:val="28"/>
        </w:rPr>
      </w:pPr>
      <w:bookmarkStart w:id="7" w:name="_Toc148516144"/>
      <w:r w:rsidRPr="00524989">
        <w:rPr>
          <w:b/>
          <w:color w:val="auto"/>
          <w:sz w:val="28"/>
          <w:szCs w:val="28"/>
        </w:rPr>
        <w:t>Informacje wstępne</w:t>
      </w:r>
      <w:bookmarkEnd w:id="7"/>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545AC57F"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udostępnia zmiany regulaminu wraz z ich uzasadnieniem i terminem, od którego są stosowane </w:t>
      </w:r>
      <w:bookmarkStart w:id="8" w:name="_Hlk147820723"/>
      <w:r w:rsidRPr="004201D1">
        <w:rPr>
          <w:rFonts w:cstheme="minorHAnsi"/>
          <w:sz w:val="24"/>
          <w:szCs w:val="24"/>
        </w:rPr>
        <w:t>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bookmarkEnd w:id="8"/>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F43EC1C"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480595">
      <w:pPr>
        <w:pStyle w:val="Nagwek2"/>
        <w:numPr>
          <w:ilvl w:val="0"/>
          <w:numId w:val="18"/>
        </w:numPr>
        <w:rPr>
          <w:b/>
          <w:color w:val="auto"/>
          <w:sz w:val="28"/>
          <w:szCs w:val="28"/>
        </w:rPr>
      </w:pPr>
      <w:bookmarkStart w:id="9" w:name="_Toc148516145"/>
      <w:r w:rsidRPr="00524989">
        <w:rPr>
          <w:b/>
          <w:color w:val="auto"/>
          <w:sz w:val="28"/>
          <w:szCs w:val="28"/>
        </w:rPr>
        <w:lastRenderedPageBreak/>
        <w:t>Podstawy prawne i dokumenty programowe</w:t>
      </w:r>
      <w:bookmarkEnd w:id="9"/>
    </w:p>
    <w:p w14:paraId="74146503" w14:textId="77777777" w:rsidR="001416D8" w:rsidRPr="006330FB" w:rsidRDefault="001416D8" w:rsidP="0006688C">
      <w:pPr>
        <w:spacing w:after="240" w:line="276" w:lineRule="auto"/>
        <w:rPr>
          <w:sz w:val="24"/>
          <w:szCs w:val="24"/>
        </w:rPr>
      </w:pPr>
    </w:p>
    <w:p w14:paraId="4D741DFF" w14:textId="5CE59B69"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sidRPr="00B76F62">
        <w:rPr>
          <w:rFonts w:cstheme="minorHAnsi"/>
          <w:sz w:val="24"/>
          <w:szCs w:val="24"/>
        </w:rPr>
        <w:t>a</w:t>
      </w:r>
      <w:r w:rsidRPr="00B76F62">
        <w:rPr>
          <w:rFonts w:cstheme="minorHAnsi"/>
          <w:sz w:val="24"/>
          <w:szCs w:val="24"/>
        </w:rPr>
        <w:t xml:space="preserve"> Finansowego na rzecz Zarządzania Granicami i Polityki Wizowej.</w:t>
      </w:r>
    </w:p>
    <w:p w14:paraId="7AAFADDA" w14:textId="77777777"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Rozporządzenie Parlamentu Europejskiego i Rady (UE) nr 2021/1057 z dnia 24 czerwca 2021 r. </w:t>
      </w:r>
      <w:r w:rsidRPr="00B76F62">
        <w:rPr>
          <w:rFonts w:cstheme="minorHAnsi"/>
          <w:bCs/>
          <w:sz w:val="24"/>
          <w:szCs w:val="24"/>
        </w:rPr>
        <w:t>ustanawiające Europejski Fundusz Społeczny Plus (EFS+) oraz uchylające rozporządzenia (UE) nr 1296/2013.</w:t>
      </w:r>
    </w:p>
    <w:p w14:paraId="40AD8BD1" w14:textId="54CBE204"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Ustawa z dnia 28 kwietnia 2022 r. o zasadach realizacji zadań </w:t>
      </w:r>
      <w:r w:rsidR="00AE7D22" w:rsidRPr="00B76F62">
        <w:rPr>
          <w:rFonts w:cstheme="minorHAnsi"/>
          <w:sz w:val="24"/>
          <w:szCs w:val="24"/>
        </w:rPr>
        <w:t xml:space="preserve">finansowanych </w:t>
      </w:r>
      <w:r w:rsidRPr="00B76F62">
        <w:rPr>
          <w:rFonts w:cstheme="minorHAnsi"/>
          <w:sz w:val="24"/>
          <w:szCs w:val="24"/>
        </w:rPr>
        <w:br/>
      </w:r>
      <w:r w:rsidR="00AE7D22" w:rsidRPr="00B76F62">
        <w:rPr>
          <w:rFonts w:cstheme="minorHAnsi"/>
          <w:sz w:val="24"/>
          <w:szCs w:val="24"/>
        </w:rPr>
        <w:t xml:space="preserve">ze środków europejskich w perspektywie finansowej 2021-2027 (Dz. U. </w:t>
      </w:r>
      <w:r w:rsidR="00255FB5" w:rsidRPr="00B76F62">
        <w:rPr>
          <w:rFonts w:cstheme="minorHAnsi"/>
          <w:sz w:val="24"/>
          <w:szCs w:val="24"/>
        </w:rPr>
        <w:t xml:space="preserve">z </w:t>
      </w:r>
      <w:r w:rsidR="007F4C67" w:rsidRPr="00B76F62">
        <w:rPr>
          <w:rFonts w:cstheme="minorHAnsi"/>
          <w:sz w:val="24"/>
          <w:szCs w:val="24"/>
        </w:rPr>
        <w:t xml:space="preserve">2022 </w:t>
      </w:r>
      <w:r w:rsidR="00AE7D22" w:rsidRPr="00B76F62">
        <w:rPr>
          <w:rFonts w:cstheme="minorHAnsi"/>
          <w:sz w:val="24"/>
          <w:szCs w:val="24"/>
        </w:rPr>
        <w:t>poz. 1079)</w:t>
      </w:r>
      <w:r w:rsidRPr="00B76F62">
        <w:rPr>
          <w:rFonts w:cstheme="minorHAnsi"/>
          <w:sz w:val="24"/>
          <w:szCs w:val="24"/>
        </w:rPr>
        <w:t>.</w:t>
      </w:r>
    </w:p>
    <w:p w14:paraId="5CD9A212" w14:textId="26CFFE5A" w:rsidR="00C373A9" w:rsidRPr="00B76F62" w:rsidRDefault="00C373A9"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14 czerwca 1960 r. Kodeks postępowania administracyjnego (</w:t>
      </w:r>
      <w:proofErr w:type="spellStart"/>
      <w:r w:rsidR="007F4C67" w:rsidRPr="00B76F62">
        <w:rPr>
          <w:rFonts w:cstheme="minorHAnsi"/>
          <w:sz w:val="24"/>
          <w:szCs w:val="24"/>
        </w:rPr>
        <w:t>t.j</w:t>
      </w:r>
      <w:proofErr w:type="spellEnd"/>
      <w:r w:rsidR="007F4C67" w:rsidRPr="00B76F62">
        <w:rPr>
          <w:rFonts w:cstheme="minorHAnsi"/>
          <w:sz w:val="24"/>
          <w:szCs w:val="24"/>
        </w:rPr>
        <w:t xml:space="preserve">. </w:t>
      </w:r>
      <w:r w:rsidRPr="00B76F62">
        <w:rPr>
          <w:rFonts w:cstheme="minorHAnsi"/>
          <w:sz w:val="24"/>
          <w:szCs w:val="24"/>
        </w:rPr>
        <w:t>Dz.U.</w:t>
      </w:r>
      <w:r w:rsidR="00255FB5" w:rsidRPr="00B76F62">
        <w:rPr>
          <w:rFonts w:cstheme="minorHAnsi"/>
          <w:sz w:val="24"/>
          <w:szCs w:val="24"/>
        </w:rPr>
        <w:t xml:space="preserve"> z</w:t>
      </w:r>
      <w:r w:rsidRPr="00B76F62">
        <w:rPr>
          <w:rFonts w:cstheme="minorHAnsi"/>
          <w:sz w:val="24"/>
          <w:szCs w:val="24"/>
        </w:rPr>
        <w:t xml:space="preserve"> 202</w:t>
      </w:r>
      <w:r w:rsidR="00350030" w:rsidRPr="00B76F62">
        <w:rPr>
          <w:rFonts w:cstheme="minorHAnsi"/>
          <w:sz w:val="24"/>
          <w:szCs w:val="24"/>
        </w:rPr>
        <w:t>3</w:t>
      </w:r>
      <w:r w:rsidRPr="00B76F62">
        <w:rPr>
          <w:rFonts w:cstheme="minorHAnsi"/>
          <w:sz w:val="24"/>
          <w:szCs w:val="24"/>
        </w:rPr>
        <w:t xml:space="preserve"> poz. </w:t>
      </w:r>
      <w:r w:rsidR="00350030" w:rsidRPr="00B76F62">
        <w:rPr>
          <w:rFonts w:cstheme="minorHAnsi"/>
          <w:sz w:val="24"/>
          <w:szCs w:val="24"/>
        </w:rPr>
        <w:t>775</w:t>
      </w:r>
      <w:r w:rsidRPr="00B76F62">
        <w:rPr>
          <w:rFonts w:cstheme="minorHAnsi"/>
          <w:sz w:val="24"/>
          <w:szCs w:val="24"/>
        </w:rPr>
        <w:t xml:space="preserve"> ze zm.).</w:t>
      </w:r>
    </w:p>
    <w:p w14:paraId="242B81E1" w14:textId="363481A6" w:rsidR="001416D8" w:rsidRPr="00B76F62" w:rsidRDefault="00CB10B4"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2019 r. - Prawo zamówień publicznych (</w:t>
      </w:r>
      <w:proofErr w:type="spellStart"/>
      <w:r w:rsidR="007F4C67" w:rsidRPr="00B76F62">
        <w:rPr>
          <w:rFonts w:cstheme="minorHAnsi"/>
          <w:sz w:val="24"/>
          <w:szCs w:val="24"/>
        </w:rPr>
        <w:t>t.j</w:t>
      </w:r>
      <w:proofErr w:type="spellEnd"/>
      <w:r w:rsidR="007F4C67" w:rsidRPr="00B76F62">
        <w:rPr>
          <w:rFonts w:cstheme="minorHAnsi"/>
          <w:sz w:val="24"/>
          <w:szCs w:val="24"/>
        </w:rPr>
        <w:t xml:space="preserve">. </w:t>
      </w:r>
      <w:r w:rsidRPr="00B76F62">
        <w:rPr>
          <w:rFonts w:cstheme="minorHAnsi"/>
          <w:sz w:val="24"/>
          <w:szCs w:val="24"/>
        </w:rPr>
        <w:t xml:space="preserve">Dz.U. </w:t>
      </w:r>
      <w:r w:rsidR="00255FB5" w:rsidRPr="00B76F62">
        <w:rPr>
          <w:rFonts w:cstheme="minorHAnsi"/>
          <w:sz w:val="24"/>
          <w:szCs w:val="24"/>
        </w:rPr>
        <w:t xml:space="preserve">z </w:t>
      </w:r>
      <w:r w:rsidRPr="00B76F62">
        <w:rPr>
          <w:rFonts w:cstheme="minorHAnsi"/>
          <w:sz w:val="24"/>
          <w:szCs w:val="24"/>
        </w:rPr>
        <w:t>202</w:t>
      </w:r>
      <w:r w:rsidR="00383C3C" w:rsidRPr="00B76F62">
        <w:rPr>
          <w:rFonts w:cstheme="minorHAnsi"/>
          <w:sz w:val="24"/>
          <w:szCs w:val="24"/>
        </w:rPr>
        <w:t>3</w:t>
      </w:r>
      <w:r w:rsidRPr="00B76F62">
        <w:rPr>
          <w:rFonts w:cstheme="minorHAnsi"/>
          <w:sz w:val="24"/>
          <w:szCs w:val="24"/>
        </w:rPr>
        <w:t xml:space="preserve"> poz. 1</w:t>
      </w:r>
      <w:r w:rsidR="00383C3C" w:rsidRPr="00B76F62">
        <w:rPr>
          <w:rFonts w:cstheme="minorHAnsi"/>
          <w:sz w:val="24"/>
          <w:szCs w:val="24"/>
        </w:rPr>
        <w:t>605</w:t>
      </w:r>
      <w:r w:rsidR="007F4C67" w:rsidRPr="00B76F62">
        <w:rPr>
          <w:rFonts w:cstheme="minorHAnsi"/>
          <w:sz w:val="24"/>
          <w:szCs w:val="24"/>
        </w:rPr>
        <w:t xml:space="preserve"> ze zm.</w:t>
      </w:r>
      <w:r w:rsidRPr="00B76F62">
        <w:rPr>
          <w:rFonts w:cstheme="minorHAnsi"/>
          <w:sz w:val="24"/>
          <w:szCs w:val="24"/>
        </w:rPr>
        <w:t>).</w:t>
      </w:r>
    </w:p>
    <w:p w14:paraId="34225973" w14:textId="3AA8F675" w:rsidR="00CB10B4" w:rsidRPr="00B76F62" w:rsidRDefault="001904A0"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27 sierpnia 2009 r. o finansach publicznych (</w:t>
      </w:r>
      <w:proofErr w:type="spellStart"/>
      <w:r w:rsidR="007F4C67" w:rsidRPr="00B76F62">
        <w:rPr>
          <w:rFonts w:cstheme="minorHAnsi"/>
          <w:sz w:val="24"/>
          <w:szCs w:val="24"/>
        </w:rPr>
        <w:t>t.j</w:t>
      </w:r>
      <w:proofErr w:type="spellEnd"/>
      <w:r w:rsidR="007F4C67" w:rsidRPr="00B76F62">
        <w:rPr>
          <w:rFonts w:cstheme="minorHAnsi"/>
          <w:sz w:val="24"/>
          <w:szCs w:val="24"/>
        </w:rPr>
        <w:t xml:space="preserve">. </w:t>
      </w:r>
      <w:r w:rsidR="0095181B" w:rsidRPr="00B76F62">
        <w:rPr>
          <w:rFonts w:cstheme="minorHAnsi"/>
          <w:sz w:val="24"/>
          <w:szCs w:val="24"/>
        </w:rPr>
        <w:t>Dz.U. z 2023 poz. 1270 ze zm.</w:t>
      </w:r>
      <w:r w:rsidRPr="00B76F62">
        <w:rPr>
          <w:rFonts w:cstheme="minorHAnsi"/>
          <w:sz w:val="24"/>
          <w:szCs w:val="24"/>
        </w:rPr>
        <w:t>).</w:t>
      </w:r>
    </w:p>
    <w:p w14:paraId="6CA09D3A" w14:textId="1065CD9A" w:rsidR="0095181B" w:rsidRPr="00B76F62" w:rsidRDefault="0095181B"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12 marca 2004 r. o pomocy społecznej (Dz.U. z 2023 poz. 901).</w:t>
      </w:r>
    </w:p>
    <w:p w14:paraId="26779DD4" w14:textId="379D7E41" w:rsidR="0095181B" w:rsidRPr="00B76F62" w:rsidRDefault="0095181B"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27 sierpnia 1997 r. o rehabilitacji zawodowej i społecznej oraz zatrudnianiu osób niepełnosprawnych (Dz.U. z 2023 poz. 100 ze zm.).</w:t>
      </w:r>
    </w:p>
    <w:p w14:paraId="6F5FEA00" w14:textId="427FD195" w:rsidR="0095181B" w:rsidRPr="00B76F62" w:rsidRDefault="005044B6"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2015 r. o osobach starszych (Dz. U. z 2015 poz. 1705).</w:t>
      </w:r>
    </w:p>
    <w:p w14:paraId="196C44B4"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Ustawa</w:t>
      </w:r>
      <w:r w:rsidRPr="00B76F62">
        <w:rPr>
          <w:rFonts w:cstheme="minorHAnsi"/>
          <w:spacing w:val="-4"/>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dnia</w:t>
      </w:r>
      <w:r w:rsidRPr="00B76F62">
        <w:rPr>
          <w:rFonts w:cstheme="minorHAnsi"/>
          <w:spacing w:val="-3"/>
          <w:sz w:val="24"/>
          <w:szCs w:val="24"/>
        </w:rPr>
        <w:t xml:space="preserve"> </w:t>
      </w:r>
      <w:r w:rsidRPr="00B76F62">
        <w:rPr>
          <w:rFonts w:cstheme="minorHAnsi"/>
          <w:sz w:val="24"/>
          <w:szCs w:val="24"/>
        </w:rPr>
        <w:t>19</w:t>
      </w:r>
      <w:r w:rsidRPr="00B76F62">
        <w:rPr>
          <w:rFonts w:cstheme="minorHAnsi"/>
          <w:spacing w:val="-3"/>
          <w:sz w:val="24"/>
          <w:szCs w:val="24"/>
        </w:rPr>
        <w:t xml:space="preserve"> </w:t>
      </w:r>
      <w:r w:rsidRPr="00B76F62">
        <w:rPr>
          <w:rFonts w:cstheme="minorHAnsi"/>
          <w:sz w:val="24"/>
          <w:szCs w:val="24"/>
        </w:rPr>
        <w:t>lipca</w:t>
      </w:r>
      <w:r w:rsidRPr="00B76F62">
        <w:rPr>
          <w:rFonts w:cstheme="minorHAnsi"/>
          <w:spacing w:val="-3"/>
          <w:sz w:val="24"/>
          <w:szCs w:val="24"/>
        </w:rPr>
        <w:t xml:space="preserve"> </w:t>
      </w:r>
      <w:r w:rsidRPr="00B76F62">
        <w:rPr>
          <w:rFonts w:cstheme="minorHAnsi"/>
          <w:sz w:val="24"/>
          <w:szCs w:val="24"/>
        </w:rPr>
        <w:t>2019</w:t>
      </w:r>
      <w:r w:rsidRPr="00B76F62">
        <w:rPr>
          <w:rFonts w:cstheme="minorHAnsi"/>
          <w:spacing w:val="-1"/>
          <w:sz w:val="24"/>
          <w:szCs w:val="24"/>
        </w:rPr>
        <w:t xml:space="preserve"> </w:t>
      </w:r>
      <w:r w:rsidRPr="00B76F62">
        <w:rPr>
          <w:rFonts w:cstheme="minorHAnsi"/>
          <w:sz w:val="24"/>
          <w:szCs w:val="24"/>
        </w:rPr>
        <w:t>r.</w:t>
      </w:r>
      <w:r w:rsidRPr="00B76F62">
        <w:rPr>
          <w:rFonts w:cstheme="minorHAnsi"/>
          <w:spacing w:val="-3"/>
          <w:sz w:val="24"/>
          <w:szCs w:val="24"/>
        </w:rPr>
        <w:t xml:space="preserve"> </w:t>
      </w:r>
      <w:r w:rsidRPr="00B76F62">
        <w:rPr>
          <w:rFonts w:cstheme="minorHAnsi"/>
          <w:sz w:val="24"/>
          <w:szCs w:val="24"/>
        </w:rPr>
        <w:t>o</w:t>
      </w:r>
      <w:r w:rsidRPr="00B76F62">
        <w:rPr>
          <w:rFonts w:cstheme="minorHAnsi"/>
          <w:spacing w:val="-3"/>
          <w:sz w:val="24"/>
          <w:szCs w:val="24"/>
        </w:rPr>
        <w:t xml:space="preserve"> </w:t>
      </w:r>
      <w:r w:rsidRPr="00B76F62">
        <w:rPr>
          <w:rFonts w:cstheme="minorHAnsi"/>
          <w:sz w:val="24"/>
          <w:szCs w:val="24"/>
        </w:rPr>
        <w:t>zapewnieniu</w:t>
      </w:r>
      <w:r w:rsidRPr="00B76F62">
        <w:rPr>
          <w:rFonts w:cstheme="minorHAnsi"/>
          <w:spacing w:val="-2"/>
          <w:sz w:val="24"/>
          <w:szCs w:val="24"/>
        </w:rPr>
        <w:t xml:space="preserve"> </w:t>
      </w:r>
      <w:r w:rsidRPr="00B76F62">
        <w:rPr>
          <w:rFonts w:cstheme="minorHAnsi"/>
          <w:sz w:val="24"/>
          <w:szCs w:val="24"/>
        </w:rPr>
        <w:t>dostępności</w:t>
      </w:r>
      <w:r w:rsidRPr="00B76F62">
        <w:rPr>
          <w:rFonts w:cstheme="minorHAnsi"/>
          <w:spacing w:val="-2"/>
          <w:sz w:val="24"/>
          <w:szCs w:val="24"/>
        </w:rPr>
        <w:t xml:space="preserve"> </w:t>
      </w:r>
      <w:r w:rsidRPr="00B76F62">
        <w:rPr>
          <w:rFonts w:cstheme="minorHAnsi"/>
          <w:sz w:val="24"/>
          <w:szCs w:val="24"/>
        </w:rPr>
        <w:t>osobom</w:t>
      </w:r>
      <w:r w:rsidRPr="00B76F62">
        <w:rPr>
          <w:rFonts w:cstheme="minorHAnsi"/>
          <w:spacing w:val="-3"/>
          <w:sz w:val="24"/>
          <w:szCs w:val="24"/>
        </w:rPr>
        <w:t xml:space="preserve"> </w:t>
      </w:r>
      <w:r w:rsidRPr="00B76F62">
        <w:rPr>
          <w:rFonts w:cstheme="minorHAnsi"/>
          <w:sz w:val="24"/>
          <w:szCs w:val="24"/>
        </w:rPr>
        <w:t>ze</w:t>
      </w:r>
      <w:r w:rsidRPr="00B76F62">
        <w:rPr>
          <w:rFonts w:cstheme="minorHAnsi"/>
          <w:spacing w:val="-3"/>
          <w:sz w:val="24"/>
          <w:szCs w:val="24"/>
        </w:rPr>
        <w:t xml:space="preserve"> </w:t>
      </w:r>
      <w:r w:rsidRPr="00B76F62">
        <w:rPr>
          <w:rFonts w:cstheme="minorHAnsi"/>
          <w:sz w:val="24"/>
          <w:szCs w:val="24"/>
        </w:rPr>
        <w:t>szczególnymi</w:t>
      </w:r>
    </w:p>
    <w:p w14:paraId="2B0A487F" w14:textId="69945B3F"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potrzebami</w:t>
      </w:r>
      <w:r w:rsidRPr="00B76F62">
        <w:rPr>
          <w:rFonts w:cstheme="minorHAnsi"/>
          <w:spacing w:val="-1"/>
          <w:sz w:val="24"/>
          <w:szCs w:val="24"/>
        </w:rPr>
        <w:t xml:space="preserve"> </w:t>
      </w:r>
      <w:r w:rsidRPr="00B76F62">
        <w:rPr>
          <w:rFonts w:cstheme="minorHAnsi"/>
          <w:sz w:val="24"/>
          <w:szCs w:val="24"/>
        </w:rPr>
        <w:t>(Dz.</w:t>
      </w:r>
      <w:r w:rsidRPr="00B76F62">
        <w:rPr>
          <w:rFonts w:cstheme="minorHAnsi"/>
          <w:spacing w:val="-3"/>
          <w:sz w:val="24"/>
          <w:szCs w:val="24"/>
        </w:rPr>
        <w:t xml:space="preserve"> </w:t>
      </w:r>
      <w:r w:rsidRPr="00B76F62">
        <w:rPr>
          <w:rFonts w:cstheme="minorHAnsi"/>
          <w:sz w:val="24"/>
          <w:szCs w:val="24"/>
        </w:rPr>
        <w:t>U. z</w:t>
      </w:r>
      <w:r w:rsidRPr="00B76F62">
        <w:rPr>
          <w:rFonts w:cstheme="minorHAnsi"/>
          <w:spacing w:val="-3"/>
          <w:sz w:val="24"/>
          <w:szCs w:val="24"/>
        </w:rPr>
        <w:t xml:space="preserve"> </w:t>
      </w:r>
      <w:r w:rsidRPr="00B76F62">
        <w:rPr>
          <w:rFonts w:cstheme="minorHAnsi"/>
          <w:sz w:val="24"/>
          <w:szCs w:val="24"/>
        </w:rPr>
        <w:t>2022</w:t>
      </w:r>
      <w:r w:rsidRPr="00B76F62">
        <w:rPr>
          <w:rFonts w:cstheme="minorHAnsi"/>
          <w:spacing w:val="-1"/>
          <w:sz w:val="24"/>
          <w:szCs w:val="24"/>
        </w:rPr>
        <w:t xml:space="preserve"> </w:t>
      </w:r>
      <w:r w:rsidRPr="00B76F62">
        <w:rPr>
          <w:rFonts w:cstheme="minorHAnsi"/>
          <w:sz w:val="24"/>
          <w:szCs w:val="24"/>
        </w:rPr>
        <w:t>poz.</w:t>
      </w:r>
      <w:r w:rsidRPr="00B76F62">
        <w:rPr>
          <w:rFonts w:cstheme="minorHAnsi"/>
          <w:spacing w:val="-3"/>
          <w:sz w:val="24"/>
          <w:szCs w:val="24"/>
        </w:rPr>
        <w:t xml:space="preserve"> </w:t>
      </w:r>
      <w:r w:rsidRPr="00B76F62">
        <w:rPr>
          <w:rFonts w:cstheme="minorHAnsi"/>
          <w:sz w:val="24"/>
          <w:szCs w:val="24"/>
        </w:rPr>
        <w:t>2240).</w:t>
      </w:r>
    </w:p>
    <w:p w14:paraId="24CE59E9" w14:textId="53F97AC1" w:rsidR="001904A0" w:rsidRPr="00B76F62" w:rsidRDefault="002905D3"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Ustawa </w:t>
      </w:r>
      <w:r w:rsidR="005044B6" w:rsidRPr="00B76F62">
        <w:rPr>
          <w:rFonts w:cstheme="minorHAnsi"/>
          <w:sz w:val="24"/>
          <w:szCs w:val="24"/>
        </w:rPr>
        <w:t xml:space="preserve">z dnia 4 kwietnia 2019 r. o dostępności cyfrowej stron internetowych </w:t>
      </w:r>
      <w:r w:rsidR="00B76F62">
        <w:rPr>
          <w:rFonts w:cstheme="minorHAnsi"/>
          <w:sz w:val="24"/>
          <w:szCs w:val="24"/>
        </w:rPr>
        <w:br/>
      </w:r>
      <w:r w:rsidR="005044B6" w:rsidRPr="00B76F62">
        <w:rPr>
          <w:rFonts w:cstheme="minorHAnsi"/>
          <w:sz w:val="24"/>
          <w:szCs w:val="24"/>
        </w:rPr>
        <w:t>i aplikacji mobilnych podmiotów publicznych (Dz. U. z 2023 poz. 1440).</w:t>
      </w:r>
    </w:p>
    <w:p w14:paraId="35CCBAC3"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Konwencja o prawach osób niepełnosprawnych, sporządzona w Nowym Jorku dnia 13 grudnia 2006 r. (Dz. U. z 2012  poz. 1169, ze zm.).</w:t>
      </w:r>
    </w:p>
    <w:p w14:paraId="0A25A5F5"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Karta praw podstawowych Unii Europejskiej (2012/C 326/02).</w:t>
      </w:r>
    </w:p>
    <w:p w14:paraId="5DC80CCF" w14:textId="615C56AF"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Samoocena spełnienia warunku Skuteczne stosowanie i wdrażanie Karty praw podstawowych w Polsce.</w:t>
      </w:r>
    </w:p>
    <w:p w14:paraId="0353686C" w14:textId="107AA11F" w:rsidR="00BF5232" w:rsidRPr="00B76F62" w:rsidRDefault="00BF5232" w:rsidP="00B76F62">
      <w:pPr>
        <w:pStyle w:val="Akapitzlist"/>
        <w:numPr>
          <w:ilvl w:val="0"/>
          <w:numId w:val="2"/>
        </w:numPr>
        <w:spacing w:after="0" w:line="276" w:lineRule="auto"/>
        <w:rPr>
          <w:rFonts w:cstheme="minorHAnsi"/>
          <w:sz w:val="24"/>
          <w:szCs w:val="24"/>
        </w:rPr>
      </w:pPr>
      <w:r w:rsidRPr="00B76F62">
        <w:rPr>
          <w:rFonts w:cstheme="minorHAnsi"/>
          <w:sz w:val="24"/>
          <w:szCs w:val="24"/>
        </w:rPr>
        <w:t>Wytyczne dotyczące zapewnienia poszanowania Karty praw podstawowych Unii Europejskiej przy wdrażaniu europejskich funduszy strukturalnych i inwestycyjnych (2016/C 269/01) Komisji Europejskiej.</w:t>
      </w:r>
    </w:p>
    <w:p w14:paraId="4CC2F4BE"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lastRenderedPageBreak/>
        <w:t>Strategia</w:t>
      </w:r>
      <w:r w:rsidRPr="00B76F62">
        <w:rPr>
          <w:rFonts w:cstheme="minorHAnsi"/>
          <w:spacing w:val="-3"/>
          <w:sz w:val="24"/>
          <w:szCs w:val="24"/>
        </w:rPr>
        <w:t xml:space="preserve"> </w:t>
      </w:r>
      <w:r w:rsidRPr="00B76F62">
        <w:rPr>
          <w:rFonts w:cstheme="minorHAnsi"/>
          <w:sz w:val="24"/>
          <w:szCs w:val="24"/>
        </w:rPr>
        <w:t>rozwoju</w:t>
      </w:r>
      <w:r w:rsidRPr="00B76F62">
        <w:rPr>
          <w:rFonts w:cstheme="minorHAnsi"/>
          <w:spacing w:val="-4"/>
          <w:sz w:val="24"/>
          <w:szCs w:val="24"/>
        </w:rPr>
        <w:t xml:space="preserve"> </w:t>
      </w:r>
      <w:r w:rsidRPr="00B76F62">
        <w:rPr>
          <w:rFonts w:cstheme="minorHAnsi"/>
          <w:sz w:val="24"/>
          <w:szCs w:val="24"/>
        </w:rPr>
        <w:t>usług</w:t>
      </w:r>
      <w:r w:rsidRPr="00B76F62">
        <w:rPr>
          <w:rFonts w:cstheme="minorHAnsi"/>
          <w:spacing w:val="-3"/>
          <w:sz w:val="24"/>
          <w:szCs w:val="24"/>
        </w:rPr>
        <w:t xml:space="preserve"> </w:t>
      </w:r>
      <w:r w:rsidRPr="00B76F62">
        <w:rPr>
          <w:rFonts w:cstheme="minorHAnsi"/>
          <w:sz w:val="24"/>
          <w:szCs w:val="24"/>
        </w:rPr>
        <w:t>społecznych,</w:t>
      </w:r>
      <w:r w:rsidRPr="00B76F62">
        <w:rPr>
          <w:rFonts w:cstheme="minorHAnsi"/>
          <w:spacing w:val="-5"/>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2"/>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5"/>
          <w:sz w:val="24"/>
          <w:szCs w:val="24"/>
        </w:rPr>
        <w:t xml:space="preserve"> </w:t>
      </w:r>
      <w:r w:rsidRPr="00B76F62">
        <w:rPr>
          <w:rFonts w:cstheme="minorHAnsi"/>
          <w:sz w:val="24"/>
          <w:szCs w:val="24"/>
        </w:rPr>
        <w:t>perspektywą</w:t>
      </w:r>
    </w:p>
    <w:p w14:paraId="55477ECC" w14:textId="6E3403D3"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do</w:t>
      </w:r>
      <w:r w:rsidRPr="00B76F62">
        <w:rPr>
          <w:rFonts w:cstheme="minorHAnsi"/>
          <w:spacing w:val="-1"/>
          <w:sz w:val="24"/>
          <w:szCs w:val="24"/>
        </w:rPr>
        <w:t xml:space="preserve"> </w:t>
      </w:r>
      <w:r w:rsidRPr="00B76F62">
        <w:rPr>
          <w:rFonts w:cstheme="minorHAnsi"/>
          <w:sz w:val="24"/>
          <w:szCs w:val="24"/>
        </w:rPr>
        <w:t>2035</w:t>
      </w:r>
      <w:r w:rsidRPr="00B76F62">
        <w:rPr>
          <w:rFonts w:cstheme="minorHAnsi"/>
          <w:spacing w:val="-1"/>
          <w:sz w:val="24"/>
          <w:szCs w:val="24"/>
        </w:rPr>
        <w:t xml:space="preserve"> </w:t>
      </w:r>
      <w:r w:rsidRPr="00B76F62">
        <w:rPr>
          <w:rFonts w:cstheme="minorHAnsi"/>
          <w:sz w:val="24"/>
          <w:szCs w:val="24"/>
        </w:rPr>
        <w:t>r.).</w:t>
      </w:r>
    </w:p>
    <w:p w14:paraId="3563E25B"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Krajowy</w:t>
      </w:r>
      <w:r w:rsidRPr="00B76F62">
        <w:rPr>
          <w:rFonts w:cstheme="minorHAnsi"/>
          <w:spacing w:val="-6"/>
          <w:sz w:val="24"/>
          <w:szCs w:val="24"/>
        </w:rPr>
        <w:t xml:space="preserve"> </w:t>
      </w:r>
      <w:r w:rsidRPr="00B76F62">
        <w:rPr>
          <w:rFonts w:cstheme="minorHAnsi"/>
          <w:sz w:val="24"/>
          <w:szCs w:val="24"/>
        </w:rPr>
        <w:t>Program</w:t>
      </w:r>
      <w:r w:rsidRPr="00B76F62">
        <w:rPr>
          <w:rFonts w:cstheme="minorHAnsi"/>
          <w:spacing w:val="-6"/>
          <w:sz w:val="24"/>
          <w:szCs w:val="24"/>
        </w:rPr>
        <w:t xml:space="preserve"> </w:t>
      </w:r>
      <w:r w:rsidRPr="00B76F62">
        <w:rPr>
          <w:rFonts w:cstheme="minorHAnsi"/>
          <w:sz w:val="24"/>
          <w:szCs w:val="24"/>
        </w:rPr>
        <w:t>Przeciwdziałania</w:t>
      </w:r>
      <w:r w:rsidRPr="00B76F62">
        <w:rPr>
          <w:rFonts w:cstheme="minorHAnsi"/>
          <w:spacing w:val="-4"/>
          <w:sz w:val="24"/>
          <w:szCs w:val="24"/>
        </w:rPr>
        <w:t xml:space="preserve"> </w:t>
      </w:r>
      <w:r w:rsidRPr="00B76F62">
        <w:rPr>
          <w:rFonts w:cstheme="minorHAnsi"/>
          <w:sz w:val="24"/>
          <w:szCs w:val="24"/>
        </w:rPr>
        <w:t>Ubóstwu</w:t>
      </w:r>
      <w:r w:rsidRPr="00B76F62">
        <w:rPr>
          <w:rFonts w:cstheme="minorHAnsi"/>
          <w:spacing w:val="-2"/>
          <w:sz w:val="24"/>
          <w:szCs w:val="24"/>
        </w:rPr>
        <w:t xml:space="preserve"> </w:t>
      </w:r>
      <w:r w:rsidRPr="00B76F62">
        <w:rPr>
          <w:rFonts w:cstheme="minorHAnsi"/>
          <w:sz w:val="24"/>
          <w:szCs w:val="24"/>
        </w:rPr>
        <w:t>i</w:t>
      </w:r>
      <w:r w:rsidRPr="00B76F62">
        <w:rPr>
          <w:rFonts w:cstheme="minorHAnsi"/>
          <w:spacing w:val="-6"/>
          <w:sz w:val="24"/>
          <w:szCs w:val="24"/>
        </w:rPr>
        <w:t xml:space="preserve"> </w:t>
      </w:r>
      <w:r w:rsidRPr="00B76F62">
        <w:rPr>
          <w:rFonts w:cstheme="minorHAnsi"/>
          <w:sz w:val="24"/>
          <w:szCs w:val="24"/>
        </w:rPr>
        <w:t>Wykluczeniu</w:t>
      </w:r>
      <w:r w:rsidRPr="00B76F62">
        <w:rPr>
          <w:rFonts w:cstheme="minorHAnsi"/>
          <w:spacing w:val="-5"/>
          <w:sz w:val="24"/>
          <w:szCs w:val="24"/>
        </w:rPr>
        <w:t xml:space="preserve"> </w:t>
      </w:r>
      <w:r w:rsidRPr="00B76F62">
        <w:rPr>
          <w:rFonts w:cstheme="minorHAnsi"/>
          <w:sz w:val="24"/>
          <w:szCs w:val="24"/>
        </w:rPr>
        <w:t>Społecznemu.</w:t>
      </w:r>
      <w:r w:rsidRPr="00B76F62">
        <w:rPr>
          <w:rFonts w:cstheme="minorHAnsi"/>
          <w:spacing w:val="-6"/>
          <w:sz w:val="24"/>
          <w:szCs w:val="24"/>
        </w:rPr>
        <w:t xml:space="preserve"> </w:t>
      </w:r>
      <w:r w:rsidRPr="00B76F62">
        <w:rPr>
          <w:rFonts w:cstheme="minorHAnsi"/>
          <w:sz w:val="24"/>
          <w:szCs w:val="24"/>
        </w:rPr>
        <w:t>Aktualizacja</w:t>
      </w:r>
    </w:p>
    <w:p w14:paraId="6B111854" w14:textId="53EF8F8E"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2021–2027,</w:t>
      </w:r>
      <w:r w:rsidRPr="00B76F62">
        <w:rPr>
          <w:rFonts w:cstheme="minorHAnsi"/>
          <w:spacing w:val="-4"/>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perspektywą</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3"/>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p>
    <w:p w14:paraId="1B5BFDEA" w14:textId="62F1A342" w:rsidR="002905D3" w:rsidRPr="00B76F62" w:rsidRDefault="00334EB0" w:rsidP="00B76F62">
      <w:pPr>
        <w:pStyle w:val="Akapitzlist"/>
        <w:numPr>
          <w:ilvl w:val="0"/>
          <w:numId w:val="2"/>
        </w:numPr>
        <w:spacing w:after="0" w:line="276" w:lineRule="auto"/>
        <w:rPr>
          <w:rFonts w:cstheme="minorHAnsi"/>
          <w:sz w:val="24"/>
          <w:szCs w:val="24"/>
        </w:rPr>
      </w:pPr>
      <w:r w:rsidRPr="00B76F62">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76F62">
        <w:rPr>
          <w:rFonts w:eastAsia="Times New Roman" w:cstheme="minorHAnsi"/>
          <w:sz w:val="24"/>
          <w:szCs w:val="24"/>
          <w:lang w:eastAsia="pl-PL"/>
        </w:rPr>
        <w:t>Dz.U.UE.L.2016.119.1</w:t>
      </w:r>
      <w:r w:rsidRPr="00B76F62">
        <w:rPr>
          <w:rFonts w:cstheme="minorHAnsi"/>
          <w:sz w:val="24"/>
          <w:szCs w:val="24"/>
        </w:rPr>
        <w:t>).</w:t>
      </w:r>
    </w:p>
    <w:p w14:paraId="7A368235" w14:textId="331D85DB" w:rsidR="0022033E"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komisji (UE) nr 1407/2013 z dnia 18 grudnia 2013 r. w sprawie stosowania art. 107 i 108 Traktatu o funkcjonowaniu Unii Europejskiej do pomocy </w:t>
      </w:r>
      <w:r w:rsidRPr="00B76F62">
        <w:rPr>
          <w:rFonts w:cstheme="minorHAnsi"/>
          <w:sz w:val="24"/>
          <w:szCs w:val="24"/>
        </w:rPr>
        <w:br/>
        <w:t xml:space="preserve">de </w:t>
      </w:r>
      <w:proofErr w:type="spellStart"/>
      <w:r w:rsidRPr="00B76F62">
        <w:rPr>
          <w:rFonts w:cstheme="minorHAnsi"/>
          <w:sz w:val="24"/>
          <w:szCs w:val="24"/>
        </w:rPr>
        <w:t>minimis</w:t>
      </w:r>
      <w:proofErr w:type="spellEnd"/>
      <w:r w:rsidRPr="00B76F62">
        <w:rPr>
          <w:rFonts w:cstheme="minorHAnsi"/>
          <w:sz w:val="24"/>
          <w:szCs w:val="24"/>
        </w:rPr>
        <w:t xml:space="preserve"> (Dz. Urz. UE L 352 z 24.12.2013, s</w:t>
      </w:r>
      <w:r w:rsidR="00006E9B" w:rsidRPr="00B76F62">
        <w:rPr>
          <w:rFonts w:cstheme="minorHAnsi"/>
          <w:sz w:val="24"/>
          <w:szCs w:val="24"/>
        </w:rPr>
        <w:t>tr</w:t>
      </w:r>
      <w:r w:rsidRPr="00B76F62">
        <w:rPr>
          <w:rFonts w:cstheme="minorHAnsi"/>
          <w:sz w:val="24"/>
          <w:szCs w:val="24"/>
        </w:rPr>
        <w:t>.</w:t>
      </w:r>
      <w:r w:rsidR="00006E9B" w:rsidRPr="00B76F62">
        <w:rPr>
          <w:rFonts w:cstheme="minorHAnsi"/>
          <w:sz w:val="24"/>
          <w:szCs w:val="24"/>
        </w:rPr>
        <w:t xml:space="preserve"> </w:t>
      </w:r>
      <w:r w:rsidRPr="00B76F62">
        <w:rPr>
          <w:rFonts w:cstheme="minorHAnsi"/>
          <w:sz w:val="24"/>
          <w:szCs w:val="24"/>
        </w:rPr>
        <w:t>1</w:t>
      </w:r>
      <w:r w:rsidR="00006E9B" w:rsidRPr="00B76F62">
        <w:rPr>
          <w:rFonts w:cstheme="minorHAnsi"/>
          <w:sz w:val="24"/>
          <w:szCs w:val="24"/>
        </w:rPr>
        <w:t xml:space="preserve"> ze zm.</w:t>
      </w:r>
      <w:r w:rsidRPr="00B76F62">
        <w:rPr>
          <w:rFonts w:cstheme="minorHAnsi"/>
          <w:sz w:val="24"/>
          <w:szCs w:val="24"/>
        </w:rPr>
        <w:t>).</w:t>
      </w:r>
    </w:p>
    <w:p w14:paraId="730383BE" w14:textId="77777777" w:rsidR="004675C5" w:rsidRPr="00591C42" w:rsidRDefault="004675C5" w:rsidP="004675C5">
      <w:pPr>
        <w:pStyle w:val="Akapitzlist"/>
        <w:numPr>
          <w:ilvl w:val="0"/>
          <w:numId w:val="2"/>
        </w:numPr>
        <w:spacing w:after="120" w:line="276" w:lineRule="auto"/>
        <w:rPr>
          <w:sz w:val="24"/>
          <w:szCs w:val="24"/>
        </w:rPr>
      </w:pPr>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p>
    <w:p w14:paraId="4A7F5B4F" w14:textId="3C1F2F02" w:rsidR="004675C5" w:rsidRPr="00480595" w:rsidRDefault="004675C5" w:rsidP="00480595">
      <w:pPr>
        <w:pStyle w:val="Akapitzlist"/>
        <w:spacing w:after="120" w:line="276" w:lineRule="auto"/>
        <w:rPr>
          <w:sz w:val="24"/>
          <w:szCs w:val="24"/>
        </w:rPr>
      </w:pPr>
      <w:r w:rsidRPr="00591C42">
        <w:rPr>
          <w:sz w:val="24"/>
          <w:szCs w:val="24"/>
        </w:rPr>
        <w:t xml:space="preserve">w sprawie udzielania pomocy de </w:t>
      </w:r>
      <w:proofErr w:type="spellStart"/>
      <w:r w:rsidRPr="00591C42">
        <w:rPr>
          <w:sz w:val="24"/>
          <w:szCs w:val="24"/>
        </w:rPr>
        <w:t>minimis</w:t>
      </w:r>
      <w:proofErr w:type="spellEnd"/>
      <w:r w:rsidRPr="00591C42">
        <w:rPr>
          <w:sz w:val="24"/>
          <w:szCs w:val="24"/>
        </w:rPr>
        <w:t xml:space="preserve"> oraz pomocy publicznej w ramach programów finansowanych z Europejskiego Funduszu</w:t>
      </w:r>
      <w:r>
        <w:rPr>
          <w:sz w:val="24"/>
          <w:szCs w:val="24"/>
        </w:rPr>
        <w:t xml:space="preserve"> </w:t>
      </w:r>
      <w:r w:rsidRPr="00AD0234">
        <w:rPr>
          <w:sz w:val="24"/>
          <w:szCs w:val="24"/>
        </w:rPr>
        <w:t>Społecznego Plus (EFS+) na lata 2021–2027 (Dz.U. 202</w:t>
      </w:r>
      <w:r>
        <w:rPr>
          <w:sz w:val="24"/>
          <w:szCs w:val="24"/>
        </w:rPr>
        <w:t>2</w:t>
      </w:r>
      <w:r w:rsidRPr="00AD0234">
        <w:rPr>
          <w:sz w:val="24"/>
          <w:szCs w:val="24"/>
        </w:rPr>
        <w:t xml:space="preserve"> poz. </w:t>
      </w:r>
      <w:r>
        <w:rPr>
          <w:sz w:val="24"/>
          <w:szCs w:val="24"/>
        </w:rPr>
        <w:t>2782</w:t>
      </w:r>
      <w:r w:rsidRPr="00AD0234">
        <w:rPr>
          <w:sz w:val="24"/>
          <w:szCs w:val="24"/>
        </w:rPr>
        <w:t>).</w:t>
      </w:r>
    </w:p>
    <w:p w14:paraId="250B7100" w14:textId="6AE0BB53" w:rsidR="00591C42"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w:t>
      </w:r>
      <w:r w:rsidR="00591C42" w:rsidRPr="00B76F62">
        <w:rPr>
          <w:rFonts w:cstheme="minorHAnsi"/>
          <w:sz w:val="24"/>
          <w:szCs w:val="24"/>
        </w:rPr>
        <w:t>Ministra Funduszy i Polityki Regionalnej z dnia 17 lipca 2023 r.</w:t>
      </w:r>
    </w:p>
    <w:p w14:paraId="42FAD30F" w14:textId="77777777" w:rsidR="00591C42" w:rsidRPr="00B76F62" w:rsidRDefault="00591C42" w:rsidP="00B76F62">
      <w:pPr>
        <w:pStyle w:val="Akapitzlist"/>
        <w:spacing w:after="0" w:line="276" w:lineRule="auto"/>
        <w:rPr>
          <w:rFonts w:cstheme="minorHAnsi"/>
          <w:sz w:val="24"/>
          <w:szCs w:val="24"/>
        </w:rPr>
      </w:pPr>
      <w:r w:rsidRPr="00B76F62">
        <w:rPr>
          <w:rFonts w:cstheme="minorHAnsi"/>
          <w:sz w:val="24"/>
          <w:szCs w:val="24"/>
        </w:rPr>
        <w:t xml:space="preserve">zmieniające rozporządzenie w sprawie udzielania pomocy de </w:t>
      </w:r>
      <w:proofErr w:type="spellStart"/>
      <w:r w:rsidRPr="00B76F62">
        <w:rPr>
          <w:rFonts w:cstheme="minorHAnsi"/>
          <w:sz w:val="24"/>
          <w:szCs w:val="24"/>
        </w:rPr>
        <w:t>minimis</w:t>
      </w:r>
      <w:proofErr w:type="spellEnd"/>
      <w:r w:rsidRPr="00B76F62">
        <w:rPr>
          <w:rFonts w:cstheme="minorHAnsi"/>
          <w:sz w:val="24"/>
          <w:szCs w:val="24"/>
        </w:rPr>
        <w:t xml:space="preserve"> oraz pomocy publicznej w ramach programów finansowanych z Europejskiego Funduszu</w:t>
      </w:r>
    </w:p>
    <w:p w14:paraId="468301F2" w14:textId="2B7FB9EC" w:rsidR="0022033E" w:rsidRPr="00B76F62" w:rsidRDefault="00591C42" w:rsidP="00B76F62">
      <w:pPr>
        <w:pStyle w:val="Akapitzlist"/>
        <w:spacing w:after="0" w:line="276" w:lineRule="auto"/>
        <w:rPr>
          <w:rFonts w:cstheme="minorHAnsi"/>
          <w:sz w:val="24"/>
          <w:szCs w:val="24"/>
        </w:rPr>
      </w:pPr>
      <w:r w:rsidRPr="00B76F62">
        <w:rPr>
          <w:rFonts w:cstheme="minorHAnsi"/>
          <w:sz w:val="24"/>
          <w:szCs w:val="24"/>
        </w:rPr>
        <w:t>Społecznego Plus (EFS+) na lata 2021–2027 (Dz.U. 2023 poz. 1496).</w:t>
      </w:r>
    </w:p>
    <w:p w14:paraId="66635067" w14:textId="77777777" w:rsidR="00EC33D8" w:rsidRPr="00B76F62" w:rsidRDefault="00F521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Finansów, Funduszy i Polityki Regionalnej z dnia 12 marca 2021 r. zmieniające rozporządzenie w sprawie rejestru podmiotów wykluczonych </w:t>
      </w:r>
      <w:r w:rsidRPr="00B76F62">
        <w:rPr>
          <w:rFonts w:cstheme="minorHAnsi"/>
          <w:sz w:val="24"/>
          <w:szCs w:val="24"/>
        </w:rPr>
        <w:br/>
        <w:t>z możliwości otrzymania środków przeznaczonych na realizację programów finansowanych z udziałem środków europejskich (Dz.U. 2021 poz. 493).</w:t>
      </w:r>
    </w:p>
    <w:p w14:paraId="0B106925" w14:textId="77777777" w:rsidR="007059E1" w:rsidRPr="00B76F62" w:rsidRDefault="007059E1"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Funduszy i Polityki Regionalnej z dnia 21 września 2022 r. </w:t>
      </w:r>
      <w:r w:rsidRPr="00B76F62">
        <w:rPr>
          <w:rFonts w:cstheme="minorHAnsi"/>
          <w:sz w:val="24"/>
          <w:szCs w:val="24"/>
        </w:rPr>
        <w:br/>
        <w:t>w sprawie zaliczek w ramach programów finansowanych z udziałem środków europejskich (Dz.U. 2022 poz. 2055).</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480595">
      <w:pPr>
        <w:pStyle w:val="Nagwek2"/>
        <w:numPr>
          <w:ilvl w:val="0"/>
          <w:numId w:val="18"/>
        </w:numPr>
        <w:rPr>
          <w:b/>
          <w:color w:val="auto"/>
          <w:sz w:val="28"/>
          <w:szCs w:val="28"/>
        </w:rPr>
      </w:pPr>
      <w:bookmarkStart w:id="10" w:name="_Toc83209105"/>
      <w:bookmarkStart w:id="11" w:name="_Toc148516146"/>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10"/>
      <w:r w:rsidRPr="002E3246">
        <w:rPr>
          <w:b/>
          <w:color w:val="auto"/>
          <w:sz w:val="28"/>
          <w:szCs w:val="28"/>
        </w:rPr>
        <w:t>FEO 2021-2027</w:t>
      </w:r>
      <w:bookmarkEnd w:id="11"/>
    </w:p>
    <w:p w14:paraId="37D2F4E0" w14:textId="77777777" w:rsidR="00FC63B4" w:rsidRDefault="00FC63B4" w:rsidP="007325C5">
      <w:pPr>
        <w:spacing w:after="240" w:line="276" w:lineRule="auto"/>
        <w:rPr>
          <w:rFonts w:cstheme="minorHAnsi"/>
          <w:sz w:val="24"/>
          <w:szCs w:val="24"/>
        </w:rPr>
      </w:pPr>
    </w:p>
    <w:p w14:paraId="330915CF"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iCs/>
          <w:sz w:val="24"/>
          <w:szCs w:val="24"/>
        </w:rPr>
        <w:t>Program regionalny Fundusze Europejskie dla Opolskiego 2021-2027.</w:t>
      </w:r>
    </w:p>
    <w:p w14:paraId="7E967745" w14:textId="110CB31E"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Szczegółowy Opis Priorytetów programu Fundusze Europejskie dla Opolskiego 2021-2027.</w:t>
      </w:r>
    </w:p>
    <w:p w14:paraId="637C8D7A" w14:textId="77777777" w:rsidR="00DE1948" w:rsidRPr="00D1591A" w:rsidRDefault="00DE1948" w:rsidP="00D1591A">
      <w:pPr>
        <w:pStyle w:val="Akapitzlist"/>
        <w:widowControl w:val="0"/>
        <w:numPr>
          <w:ilvl w:val="0"/>
          <w:numId w:val="3"/>
        </w:numPr>
        <w:tabs>
          <w:tab w:val="left" w:pos="830"/>
        </w:tabs>
        <w:autoSpaceDE w:val="0"/>
        <w:autoSpaceDN w:val="0"/>
        <w:spacing w:after="0" w:line="276" w:lineRule="auto"/>
        <w:contextualSpacing w:val="0"/>
        <w:rPr>
          <w:rFonts w:cstheme="minorHAnsi"/>
          <w:sz w:val="24"/>
          <w:szCs w:val="24"/>
        </w:rPr>
      </w:pPr>
      <w:r w:rsidRPr="00D1591A">
        <w:rPr>
          <w:rFonts w:cstheme="minorHAnsi"/>
          <w:sz w:val="24"/>
          <w:szCs w:val="24"/>
        </w:rPr>
        <w:t>Regionalny</w:t>
      </w:r>
      <w:r w:rsidRPr="00D1591A">
        <w:rPr>
          <w:rFonts w:cstheme="minorHAnsi"/>
          <w:spacing w:val="-5"/>
          <w:sz w:val="24"/>
          <w:szCs w:val="24"/>
        </w:rPr>
        <w:t xml:space="preserve"> </w:t>
      </w:r>
      <w:r w:rsidRPr="00D1591A">
        <w:rPr>
          <w:rFonts w:cstheme="minorHAnsi"/>
          <w:sz w:val="24"/>
          <w:szCs w:val="24"/>
        </w:rPr>
        <w:t>plan</w:t>
      </w:r>
      <w:r w:rsidRPr="00D1591A">
        <w:rPr>
          <w:rFonts w:cstheme="minorHAnsi"/>
          <w:spacing w:val="-4"/>
          <w:sz w:val="24"/>
          <w:szCs w:val="24"/>
        </w:rPr>
        <w:t xml:space="preserve"> </w:t>
      </w:r>
      <w:r w:rsidRPr="00D1591A">
        <w:rPr>
          <w:rFonts w:cstheme="minorHAnsi"/>
          <w:sz w:val="24"/>
          <w:szCs w:val="24"/>
        </w:rPr>
        <w:t>rozwoju</w:t>
      </w:r>
      <w:r w:rsidRPr="00D1591A">
        <w:rPr>
          <w:rFonts w:cstheme="minorHAnsi"/>
          <w:spacing w:val="-4"/>
          <w:sz w:val="24"/>
          <w:szCs w:val="24"/>
        </w:rPr>
        <w:t xml:space="preserve"> </w:t>
      </w:r>
      <w:r w:rsidRPr="00D1591A">
        <w:rPr>
          <w:rFonts w:cstheme="minorHAnsi"/>
          <w:sz w:val="24"/>
          <w:szCs w:val="24"/>
        </w:rPr>
        <w:t>usług</w:t>
      </w:r>
      <w:r w:rsidRPr="00D1591A">
        <w:rPr>
          <w:rFonts w:cstheme="minorHAnsi"/>
          <w:spacing w:val="-3"/>
          <w:sz w:val="24"/>
          <w:szCs w:val="24"/>
        </w:rPr>
        <w:t xml:space="preserve"> </w:t>
      </w:r>
      <w:r w:rsidRPr="00D1591A">
        <w:rPr>
          <w:rFonts w:cstheme="minorHAnsi"/>
          <w:sz w:val="24"/>
          <w:szCs w:val="24"/>
        </w:rPr>
        <w:t>społecznych</w:t>
      </w:r>
      <w:r w:rsidRPr="00D1591A">
        <w:rPr>
          <w:rFonts w:cstheme="minorHAnsi"/>
          <w:spacing w:val="-2"/>
          <w:sz w:val="24"/>
          <w:szCs w:val="24"/>
        </w:rPr>
        <w:t xml:space="preserve"> </w:t>
      </w:r>
      <w:r w:rsidRPr="00D1591A">
        <w:rPr>
          <w:rFonts w:cstheme="minorHAnsi"/>
          <w:sz w:val="24"/>
          <w:szCs w:val="24"/>
        </w:rPr>
        <w:t>i</w:t>
      </w:r>
      <w:r w:rsidRPr="00D1591A">
        <w:rPr>
          <w:rFonts w:cstheme="minorHAnsi"/>
          <w:spacing w:val="-5"/>
          <w:sz w:val="24"/>
          <w:szCs w:val="24"/>
        </w:rPr>
        <w:t xml:space="preserve"> </w:t>
      </w:r>
      <w:proofErr w:type="spellStart"/>
      <w:r w:rsidRPr="00D1591A">
        <w:rPr>
          <w:rFonts w:cstheme="minorHAnsi"/>
          <w:sz w:val="24"/>
          <w:szCs w:val="24"/>
        </w:rPr>
        <w:t>deinstytucjonalizacji</w:t>
      </w:r>
      <w:proofErr w:type="spellEnd"/>
      <w:r w:rsidRPr="00D1591A">
        <w:rPr>
          <w:rFonts w:cstheme="minorHAnsi"/>
          <w:spacing w:val="-4"/>
          <w:sz w:val="24"/>
          <w:szCs w:val="24"/>
        </w:rPr>
        <w:t xml:space="preserve"> </w:t>
      </w:r>
      <w:r w:rsidRPr="00D1591A">
        <w:rPr>
          <w:rFonts w:cstheme="minorHAnsi"/>
          <w:sz w:val="24"/>
          <w:szCs w:val="24"/>
        </w:rPr>
        <w:t>dla</w:t>
      </w:r>
      <w:r w:rsidRPr="00D1591A">
        <w:rPr>
          <w:rFonts w:cstheme="minorHAnsi"/>
          <w:spacing w:val="-5"/>
          <w:sz w:val="24"/>
          <w:szCs w:val="24"/>
        </w:rPr>
        <w:t xml:space="preserve"> </w:t>
      </w:r>
      <w:r w:rsidRPr="00D1591A">
        <w:rPr>
          <w:rFonts w:cstheme="minorHAnsi"/>
          <w:sz w:val="24"/>
          <w:szCs w:val="24"/>
        </w:rPr>
        <w:t>województwa</w:t>
      </w:r>
    </w:p>
    <w:p w14:paraId="4F4D3961" w14:textId="3C4C77B5" w:rsidR="00DE1948" w:rsidRPr="00D1591A" w:rsidRDefault="00DE1948" w:rsidP="00D1591A">
      <w:pPr>
        <w:pStyle w:val="Akapitzlist"/>
        <w:spacing w:after="0" w:line="276" w:lineRule="auto"/>
        <w:rPr>
          <w:rFonts w:cstheme="minorHAnsi"/>
          <w:sz w:val="24"/>
          <w:szCs w:val="24"/>
        </w:rPr>
      </w:pPr>
      <w:r w:rsidRPr="00D1591A">
        <w:rPr>
          <w:rFonts w:cstheme="minorHAnsi"/>
          <w:sz w:val="24"/>
          <w:szCs w:val="24"/>
        </w:rPr>
        <w:t>opolskiego</w:t>
      </w:r>
      <w:r w:rsidRPr="00D1591A">
        <w:rPr>
          <w:rFonts w:cstheme="minorHAnsi"/>
          <w:spacing w:val="-2"/>
          <w:sz w:val="24"/>
          <w:szCs w:val="24"/>
        </w:rPr>
        <w:t xml:space="preserve"> </w:t>
      </w:r>
      <w:r w:rsidRPr="00D1591A">
        <w:rPr>
          <w:rFonts w:cstheme="minorHAnsi"/>
          <w:sz w:val="24"/>
          <w:szCs w:val="24"/>
        </w:rPr>
        <w:t>na</w:t>
      </w:r>
      <w:r w:rsidRPr="00D1591A">
        <w:rPr>
          <w:rFonts w:cstheme="minorHAnsi"/>
          <w:spacing w:val="-1"/>
          <w:sz w:val="24"/>
          <w:szCs w:val="24"/>
        </w:rPr>
        <w:t xml:space="preserve"> </w:t>
      </w:r>
      <w:r w:rsidRPr="00D1591A">
        <w:rPr>
          <w:rFonts w:cstheme="minorHAnsi"/>
          <w:sz w:val="24"/>
          <w:szCs w:val="24"/>
        </w:rPr>
        <w:t>lata</w:t>
      </w:r>
      <w:r w:rsidRPr="00D1591A">
        <w:rPr>
          <w:rFonts w:cstheme="minorHAnsi"/>
          <w:spacing w:val="-3"/>
          <w:sz w:val="24"/>
          <w:szCs w:val="24"/>
        </w:rPr>
        <w:t xml:space="preserve"> </w:t>
      </w:r>
      <w:r w:rsidRPr="00D1591A">
        <w:rPr>
          <w:rFonts w:cstheme="minorHAnsi"/>
          <w:sz w:val="24"/>
          <w:szCs w:val="24"/>
        </w:rPr>
        <w:t>2023-2025</w:t>
      </w:r>
      <w:r w:rsidRPr="00D1591A">
        <w:rPr>
          <w:rFonts w:cstheme="minorHAnsi"/>
          <w:spacing w:val="-1"/>
          <w:sz w:val="24"/>
          <w:szCs w:val="24"/>
        </w:rPr>
        <w:t xml:space="preserve"> </w:t>
      </w:r>
      <w:r w:rsidRPr="00D1591A">
        <w:rPr>
          <w:rFonts w:cstheme="minorHAnsi"/>
          <w:sz w:val="24"/>
          <w:szCs w:val="24"/>
        </w:rPr>
        <w:t>z</w:t>
      </w:r>
      <w:r w:rsidRPr="00D1591A">
        <w:rPr>
          <w:rFonts w:cstheme="minorHAnsi"/>
          <w:spacing w:val="-7"/>
          <w:sz w:val="24"/>
          <w:szCs w:val="24"/>
        </w:rPr>
        <w:t xml:space="preserve"> </w:t>
      </w:r>
      <w:r w:rsidRPr="00D1591A">
        <w:rPr>
          <w:rFonts w:cstheme="minorHAnsi"/>
          <w:sz w:val="24"/>
          <w:szCs w:val="24"/>
        </w:rPr>
        <w:t>29</w:t>
      </w:r>
      <w:r w:rsidRPr="00D1591A">
        <w:rPr>
          <w:rFonts w:cstheme="minorHAnsi"/>
          <w:spacing w:val="-2"/>
          <w:sz w:val="24"/>
          <w:szCs w:val="24"/>
        </w:rPr>
        <w:t xml:space="preserve"> </w:t>
      </w:r>
      <w:r w:rsidRPr="00D1591A">
        <w:rPr>
          <w:rFonts w:cstheme="minorHAnsi"/>
          <w:sz w:val="24"/>
          <w:szCs w:val="24"/>
        </w:rPr>
        <w:t>maja</w:t>
      </w:r>
      <w:r w:rsidRPr="00D1591A">
        <w:rPr>
          <w:rFonts w:cstheme="minorHAnsi"/>
          <w:spacing w:val="-3"/>
          <w:sz w:val="24"/>
          <w:szCs w:val="24"/>
        </w:rPr>
        <w:t xml:space="preserve"> </w:t>
      </w:r>
      <w:r w:rsidRPr="00D1591A">
        <w:rPr>
          <w:rFonts w:cstheme="minorHAnsi"/>
          <w:sz w:val="24"/>
          <w:szCs w:val="24"/>
        </w:rPr>
        <w:t>2023</w:t>
      </w:r>
      <w:r w:rsidRPr="00D1591A">
        <w:rPr>
          <w:rFonts w:cstheme="minorHAnsi"/>
          <w:spacing w:val="-1"/>
          <w:sz w:val="24"/>
          <w:szCs w:val="24"/>
        </w:rPr>
        <w:t xml:space="preserve"> </w:t>
      </w:r>
      <w:r w:rsidRPr="00D1591A">
        <w:rPr>
          <w:rFonts w:cstheme="minorHAnsi"/>
          <w:sz w:val="24"/>
          <w:szCs w:val="24"/>
        </w:rPr>
        <w:t>r.</w:t>
      </w:r>
    </w:p>
    <w:p w14:paraId="532B6CE3" w14:textId="2F4329B3" w:rsidR="002B17C2" w:rsidRPr="00D1591A" w:rsidRDefault="002B17C2" w:rsidP="00D1591A">
      <w:pPr>
        <w:pStyle w:val="Akapitzlist"/>
        <w:numPr>
          <w:ilvl w:val="0"/>
          <w:numId w:val="3"/>
        </w:numPr>
        <w:spacing w:after="0" w:line="276" w:lineRule="auto"/>
        <w:ind w:left="714" w:hanging="357"/>
        <w:rPr>
          <w:rFonts w:cstheme="minorHAnsi"/>
          <w:sz w:val="24"/>
          <w:szCs w:val="24"/>
        </w:rPr>
      </w:pPr>
      <w:r w:rsidRPr="00D1591A">
        <w:rPr>
          <w:rFonts w:eastAsia="Calibri" w:cstheme="minorHAnsi"/>
          <w:sz w:val="24"/>
          <w:szCs w:val="24"/>
        </w:rPr>
        <w:lastRenderedPageBreak/>
        <w:t>Wytyczne dotyczące realizacji projektów z udziałem środków Europejskiego Funduszu</w:t>
      </w:r>
      <w:r w:rsidRPr="00D1591A">
        <w:rPr>
          <w:rFonts w:eastAsia="Calibri" w:cstheme="minorHAnsi"/>
          <w:spacing w:val="-52"/>
          <w:sz w:val="24"/>
          <w:szCs w:val="24"/>
        </w:rPr>
        <w:t xml:space="preserve"> </w:t>
      </w:r>
      <w:r w:rsidRPr="00D1591A">
        <w:rPr>
          <w:rFonts w:eastAsia="Calibri" w:cstheme="minorHAnsi"/>
          <w:sz w:val="24"/>
          <w:szCs w:val="24"/>
        </w:rPr>
        <w:t>Społecznego</w:t>
      </w:r>
      <w:r w:rsidRPr="00D1591A">
        <w:rPr>
          <w:rFonts w:eastAsia="Calibri" w:cstheme="minorHAnsi"/>
          <w:spacing w:val="-3"/>
          <w:sz w:val="24"/>
          <w:szCs w:val="24"/>
        </w:rPr>
        <w:t xml:space="preserve"> </w:t>
      </w:r>
      <w:r w:rsidRPr="00D1591A">
        <w:rPr>
          <w:rFonts w:eastAsia="Calibri" w:cstheme="minorHAnsi"/>
          <w:sz w:val="24"/>
          <w:szCs w:val="24"/>
        </w:rPr>
        <w:t>Plus</w:t>
      </w:r>
      <w:r w:rsidRPr="00D1591A">
        <w:rPr>
          <w:rFonts w:eastAsia="Calibri" w:cstheme="minorHAnsi"/>
          <w:spacing w:val="-1"/>
          <w:sz w:val="24"/>
          <w:szCs w:val="24"/>
        </w:rPr>
        <w:t xml:space="preserve"> </w:t>
      </w:r>
      <w:r w:rsidRPr="00D1591A">
        <w:rPr>
          <w:rFonts w:eastAsia="Calibri" w:cstheme="minorHAnsi"/>
          <w:sz w:val="24"/>
          <w:szCs w:val="24"/>
        </w:rPr>
        <w:t>w</w:t>
      </w:r>
      <w:r w:rsidRPr="00D1591A">
        <w:rPr>
          <w:rFonts w:eastAsia="Calibri" w:cstheme="minorHAnsi"/>
          <w:spacing w:val="-2"/>
          <w:sz w:val="24"/>
          <w:szCs w:val="24"/>
        </w:rPr>
        <w:t xml:space="preserve"> </w:t>
      </w:r>
      <w:r w:rsidRPr="00D1591A">
        <w:rPr>
          <w:rFonts w:eastAsia="Calibri" w:cstheme="minorHAnsi"/>
          <w:sz w:val="24"/>
          <w:szCs w:val="24"/>
        </w:rPr>
        <w:t>regionalnych</w:t>
      </w:r>
      <w:r w:rsidRPr="00D1591A">
        <w:rPr>
          <w:rFonts w:eastAsia="Calibri" w:cstheme="minorHAnsi"/>
          <w:spacing w:val="-2"/>
          <w:sz w:val="24"/>
          <w:szCs w:val="24"/>
        </w:rPr>
        <w:t xml:space="preserve"> </w:t>
      </w:r>
      <w:r w:rsidRPr="00D1591A">
        <w:rPr>
          <w:rFonts w:eastAsia="Calibri" w:cstheme="minorHAnsi"/>
          <w:sz w:val="24"/>
          <w:szCs w:val="24"/>
        </w:rPr>
        <w:t>programach</w:t>
      </w:r>
      <w:r w:rsidRPr="00D1591A">
        <w:rPr>
          <w:rFonts w:eastAsia="Calibri" w:cstheme="minorHAnsi"/>
          <w:spacing w:val="-2"/>
          <w:sz w:val="24"/>
          <w:szCs w:val="24"/>
        </w:rPr>
        <w:t xml:space="preserve"> </w:t>
      </w:r>
      <w:r w:rsidRPr="00D1591A">
        <w:rPr>
          <w:rFonts w:eastAsia="Calibri" w:cstheme="minorHAnsi"/>
          <w:sz w:val="24"/>
          <w:szCs w:val="24"/>
        </w:rPr>
        <w:t>na</w:t>
      </w:r>
      <w:r w:rsidRPr="00D1591A">
        <w:rPr>
          <w:rFonts w:eastAsia="Calibri" w:cstheme="minorHAnsi"/>
          <w:spacing w:val="-1"/>
          <w:sz w:val="24"/>
          <w:szCs w:val="24"/>
        </w:rPr>
        <w:t xml:space="preserve"> </w:t>
      </w:r>
      <w:r w:rsidRPr="00D1591A">
        <w:rPr>
          <w:rFonts w:eastAsia="Calibri" w:cstheme="minorHAnsi"/>
          <w:sz w:val="24"/>
          <w:szCs w:val="24"/>
        </w:rPr>
        <w:t>lata</w:t>
      </w:r>
      <w:r w:rsidRPr="00D1591A">
        <w:rPr>
          <w:rFonts w:eastAsia="Calibri" w:cstheme="minorHAnsi"/>
          <w:spacing w:val="-1"/>
          <w:sz w:val="24"/>
          <w:szCs w:val="24"/>
        </w:rPr>
        <w:t xml:space="preserve"> </w:t>
      </w:r>
      <w:r w:rsidRPr="00D1591A">
        <w:rPr>
          <w:rFonts w:eastAsia="Calibri" w:cstheme="minorHAnsi"/>
          <w:sz w:val="24"/>
          <w:szCs w:val="24"/>
        </w:rPr>
        <w:t>2021–2027</w:t>
      </w:r>
      <w:r w:rsidRPr="00D1591A">
        <w:rPr>
          <w:rFonts w:eastAsia="Calibri" w:cstheme="minorHAnsi"/>
          <w:spacing w:val="-3"/>
          <w:sz w:val="24"/>
          <w:szCs w:val="24"/>
        </w:rPr>
        <w:t xml:space="preserve"> </w:t>
      </w:r>
      <w:r w:rsidRPr="00D1591A">
        <w:rPr>
          <w:rFonts w:eastAsia="Calibri" w:cstheme="minorHAnsi"/>
          <w:sz w:val="24"/>
          <w:szCs w:val="24"/>
        </w:rPr>
        <w:t>z 15 marca</w:t>
      </w:r>
      <w:r w:rsidRPr="00D1591A">
        <w:rPr>
          <w:rFonts w:eastAsia="Calibri" w:cstheme="minorHAnsi"/>
          <w:spacing w:val="-1"/>
          <w:sz w:val="24"/>
          <w:szCs w:val="24"/>
        </w:rPr>
        <w:t xml:space="preserve"> </w:t>
      </w:r>
      <w:r w:rsidRPr="00D1591A">
        <w:rPr>
          <w:rFonts w:eastAsia="Calibri" w:cstheme="minorHAnsi"/>
          <w:sz w:val="24"/>
          <w:szCs w:val="24"/>
        </w:rPr>
        <w:t>2023 r.</w:t>
      </w:r>
    </w:p>
    <w:p w14:paraId="29CE1198" w14:textId="2EBAE68D"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wyboru projektów na lata 2021-2027 z 12 października 2022 r.</w:t>
      </w:r>
    </w:p>
    <w:p w14:paraId="6185C404"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kwalifikowalności wydatków na lata 2021-2027 z 18 listopada 2022 r.</w:t>
      </w:r>
    </w:p>
    <w:p w14:paraId="63BDB873"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realizacji zasad równościowych w ramach funduszy unijnych na lata 2021-2027 z 29 grudnia 2022 r.</w:t>
      </w:r>
    </w:p>
    <w:p w14:paraId="0059FC4E" w14:textId="01D47C47"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Wytyczne dotyczące informacji i promocji Funduszy Europejskich </w:t>
      </w:r>
      <w:r w:rsidR="00F33DB9" w:rsidRPr="00D1591A">
        <w:rPr>
          <w:rFonts w:cstheme="minorHAnsi"/>
          <w:sz w:val="24"/>
          <w:szCs w:val="24"/>
        </w:rPr>
        <w:t>na lata 2021-2027</w:t>
      </w:r>
      <w:r w:rsidR="00653D8A" w:rsidRPr="00D1591A">
        <w:rPr>
          <w:rFonts w:cstheme="minorHAnsi"/>
          <w:sz w:val="24"/>
          <w:szCs w:val="24"/>
        </w:rPr>
        <w:t xml:space="preserve"> </w:t>
      </w:r>
      <w:r w:rsidR="005318A6" w:rsidRPr="00D1591A">
        <w:rPr>
          <w:rFonts w:cstheme="minorHAnsi"/>
          <w:sz w:val="24"/>
          <w:szCs w:val="24"/>
        </w:rPr>
        <w:br/>
        <w:t>z 19 kwietnia 2023 r</w:t>
      </w:r>
      <w:r w:rsidRPr="00D1591A">
        <w:rPr>
          <w:rFonts w:cstheme="minorHAnsi"/>
          <w:sz w:val="24"/>
          <w:szCs w:val="24"/>
        </w:rPr>
        <w:t>.</w:t>
      </w:r>
    </w:p>
    <w:p w14:paraId="1730FEBA"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monitorowania postępu rzeczowego realizacji programów na lata 2021-2027 z 12 października 2022 r.</w:t>
      </w:r>
    </w:p>
    <w:p w14:paraId="6139C5CB" w14:textId="1177CED1"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warunków gromadzenia i przekazywania danych w postaci elektronicznej na lata 2021-2027</w:t>
      </w:r>
      <w:r w:rsidR="00B41F62" w:rsidRPr="00D1591A">
        <w:rPr>
          <w:rFonts w:cstheme="minorHAnsi"/>
          <w:sz w:val="24"/>
          <w:szCs w:val="24"/>
        </w:rPr>
        <w:t xml:space="preserve"> z 25 stycznia 2023 r</w:t>
      </w:r>
      <w:r w:rsidRPr="00D1591A">
        <w:rPr>
          <w:rFonts w:cstheme="minorHAnsi"/>
          <w:sz w:val="24"/>
          <w:szCs w:val="24"/>
        </w:rPr>
        <w:t>.</w:t>
      </w:r>
    </w:p>
    <w:p w14:paraId="0065F23D" w14:textId="77777777" w:rsidR="00145BCC"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kontroli realizacji programów polityki spójności na lata 2021–2027 z 26 października 2022 r.</w:t>
      </w:r>
    </w:p>
    <w:p w14:paraId="6E34BB5D" w14:textId="470F6BAF" w:rsidR="002814CD" w:rsidRPr="00D1591A" w:rsidRDefault="002814CD"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Podręcznik wnioskodawcy i beneficjenta Funduszy Europejskich na lata 2021-2027 </w:t>
      </w:r>
      <w:r w:rsidRPr="00D1591A">
        <w:rPr>
          <w:rFonts w:cstheme="minorHAnsi"/>
          <w:sz w:val="24"/>
          <w:szCs w:val="24"/>
        </w:rPr>
        <w:br/>
        <w:t>w zakresie informacji i promocji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480595">
      <w:pPr>
        <w:pStyle w:val="Nagwek2"/>
        <w:numPr>
          <w:ilvl w:val="0"/>
          <w:numId w:val="18"/>
        </w:numPr>
        <w:rPr>
          <w:rFonts w:eastAsia="Times New Roman"/>
          <w:b/>
          <w:color w:val="auto"/>
          <w:sz w:val="28"/>
          <w:szCs w:val="28"/>
          <w:lang w:eastAsia="pl-PL"/>
        </w:rPr>
      </w:pPr>
      <w:bookmarkStart w:id="12" w:name="_Toc83209106"/>
      <w:bookmarkStart w:id="13" w:name="_Toc148516147"/>
      <w:r w:rsidRPr="002E3246">
        <w:rPr>
          <w:rFonts w:eastAsia="Times New Roman"/>
          <w:b/>
          <w:color w:val="auto"/>
          <w:sz w:val="28"/>
          <w:szCs w:val="28"/>
          <w:lang w:eastAsia="pl-PL"/>
        </w:rPr>
        <w:t>Pełna nazwa i adres właściwej instytucji</w:t>
      </w:r>
      <w:bookmarkEnd w:id="12"/>
      <w:bookmarkEnd w:id="13"/>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2BD6BD9"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F8C24C2"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480595">
      <w:pPr>
        <w:pStyle w:val="Nagwek1"/>
        <w:numPr>
          <w:ilvl w:val="0"/>
          <w:numId w:val="17"/>
        </w:numPr>
        <w:spacing w:line="276" w:lineRule="auto"/>
        <w:rPr>
          <w:rFonts w:eastAsia="Times New Roman"/>
          <w:b/>
          <w:color w:val="auto"/>
          <w:lang w:eastAsia="pl-PL"/>
        </w:rPr>
      </w:pPr>
      <w:bookmarkStart w:id="14" w:name="_Toc148516148"/>
      <w:r>
        <w:rPr>
          <w:rFonts w:eastAsia="Times New Roman"/>
          <w:b/>
          <w:color w:val="auto"/>
          <w:lang w:eastAsia="pl-PL"/>
        </w:rPr>
        <w:lastRenderedPageBreak/>
        <w:t>Zasady postępowania konkurencyjnego</w:t>
      </w:r>
      <w:bookmarkEnd w:id="14"/>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480595">
      <w:pPr>
        <w:pStyle w:val="Nagwek2"/>
        <w:numPr>
          <w:ilvl w:val="0"/>
          <w:numId w:val="18"/>
        </w:numPr>
        <w:rPr>
          <w:rFonts w:eastAsia="Times New Roman"/>
          <w:b/>
          <w:color w:val="auto"/>
          <w:sz w:val="28"/>
          <w:szCs w:val="28"/>
          <w:lang w:eastAsia="pl-PL"/>
        </w:rPr>
      </w:pPr>
      <w:bookmarkStart w:id="15" w:name="_Toc148516149"/>
      <w:r w:rsidRPr="002E3246">
        <w:rPr>
          <w:rFonts w:eastAsia="Times New Roman"/>
          <w:b/>
          <w:color w:val="auto"/>
          <w:sz w:val="28"/>
          <w:szCs w:val="28"/>
          <w:lang w:eastAsia="pl-PL"/>
        </w:rPr>
        <w:t>Typy projektów podlegających dofinansowaniu</w:t>
      </w:r>
      <w:bookmarkEnd w:id="15"/>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56C83852" w14:textId="20D67433"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Opieka długoterminowa w formie </w:t>
      </w:r>
      <w:proofErr w:type="spellStart"/>
      <w:r w:rsidRPr="00F56E9B">
        <w:rPr>
          <w:rFonts w:cstheme="minorHAnsi"/>
          <w:sz w:val="24"/>
          <w:szCs w:val="24"/>
        </w:rPr>
        <w:t>zdeinstytucjonalizowanej</w:t>
      </w:r>
      <w:proofErr w:type="spellEnd"/>
      <w:r w:rsidRPr="00F56E9B">
        <w:rPr>
          <w:rFonts w:cstheme="minorHAnsi"/>
          <w:sz w:val="24"/>
          <w:szCs w:val="24"/>
        </w:rPr>
        <w:t xml:space="preserve">, w tym m.in.: </w:t>
      </w:r>
    </w:p>
    <w:p w14:paraId="5A25903B" w14:textId="325C3CD7"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usługi opiekuńcze i asystenckie, w tym dowożenie posiłków (jako element projektu)</w:t>
      </w:r>
      <w:r w:rsidR="007E2DB2">
        <w:rPr>
          <w:rFonts w:cstheme="minorHAnsi"/>
          <w:sz w:val="24"/>
          <w:szCs w:val="24"/>
        </w:rPr>
        <w:t>,</w:t>
      </w:r>
      <w:r w:rsidRPr="00F56E9B">
        <w:rPr>
          <w:rFonts w:cstheme="minorHAnsi"/>
          <w:sz w:val="24"/>
          <w:szCs w:val="24"/>
        </w:rPr>
        <w:t xml:space="preserve"> </w:t>
      </w:r>
    </w:p>
    <w:p w14:paraId="6E1B1D98" w14:textId="1796C1C6"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usługi w rodzinnym domu pomocy, o którym mowa w Ustawie o pomocy społecznej</w:t>
      </w:r>
      <w:r w:rsidR="007E2DB2">
        <w:rPr>
          <w:rFonts w:cstheme="minorHAnsi"/>
          <w:sz w:val="24"/>
          <w:szCs w:val="24"/>
        </w:rPr>
        <w:t>,</w:t>
      </w:r>
    </w:p>
    <w:p w14:paraId="214B3B38" w14:textId="63DA4C29"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 xml:space="preserve">usługi w ośrodkach wsparcia, o których mowa w Ustawie o pomocy społecznej, </w:t>
      </w:r>
      <w:r w:rsidR="007E2DB2">
        <w:rPr>
          <w:rFonts w:cstheme="minorHAnsi"/>
          <w:sz w:val="24"/>
          <w:szCs w:val="24"/>
        </w:rPr>
        <w:br/>
      </w:r>
      <w:r w:rsidRPr="00F56E9B">
        <w:rPr>
          <w:rFonts w:cstheme="minorHAnsi"/>
          <w:sz w:val="24"/>
          <w:szCs w:val="24"/>
        </w:rPr>
        <w:t>o ile liczba miejsc całodobowego pobytu w tych ośrodkach nie jest większa niż 8</w:t>
      </w:r>
      <w:r w:rsidR="007E2DB2">
        <w:rPr>
          <w:rFonts w:cstheme="minorHAnsi"/>
          <w:sz w:val="24"/>
          <w:szCs w:val="24"/>
        </w:rPr>
        <w:t>,</w:t>
      </w:r>
    </w:p>
    <w:p w14:paraId="5E2B9581" w14:textId="1746F2FF" w:rsidR="00F56E9B" w:rsidRPr="00F56E9B" w:rsidRDefault="00F56E9B" w:rsidP="00480595">
      <w:pPr>
        <w:pStyle w:val="Bezodstpw"/>
        <w:numPr>
          <w:ilvl w:val="0"/>
          <w:numId w:val="29"/>
        </w:numPr>
        <w:spacing w:line="276" w:lineRule="auto"/>
        <w:ind w:left="1077" w:hanging="357"/>
        <w:rPr>
          <w:rFonts w:cstheme="minorHAnsi"/>
          <w:b/>
          <w:sz w:val="24"/>
          <w:szCs w:val="24"/>
        </w:rPr>
      </w:pPr>
      <w:r w:rsidRPr="00F56E9B">
        <w:rPr>
          <w:rFonts w:cstheme="minorHAnsi"/>
          <w:sz w:val="24"/>
          <w:szCs w:val="24"/>
        </w:rPr>
        <w:t>usługi w gospodarstwach opiekuńczych w formie pobytu dziennego lub całodobowego, o ile liczba miejsc pobytu całodobowego w tych gospodarstwach nie jest większa niż 8</w:t>
      </w:r>
      <w:r w:rsidR="007E2DB2">
        <w:rPr>
          <w:rFonts w:cstheme="minorHAnsi"/>
          <w:sz w:val="24"/>
          <w:szCs w:val="24"/>
        </w:rPr>
        <w:t>,</w:t>
      </w:r>
    </w:p>
    <w:p w14:paraId="49135E9D" w14:textId="17E4D517"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 xml:space="preserve">wsparcie psychologiczne i </w:t>
      </w:r>
      <w:proofErr w:type="spellStart"/>
      <w:r w:rsidRPr="00F56E9B">
        <w:rPr>
          <w:rFonts w:cstheme="minorHAnsi"/>
          <w:sz w:val="24"/>
          <w:szCs w:val="24"/>
        </w:rPr>
        <w:t>wytchnieniowe</w:t>
      </w:r>
      <w:proofErr w:type="spellEnd"/>
      <w:r w:rsidRPr="00F56E9B">
        <w:rPr>
          <w:rFonts w:cstheme="minorHAnsi"/>
          <w:sz w:val="24"/>
          <w:szCs w:val="24"/>
        </w:rPr>
        <w:t xml:space="preserve"> dla opiekunów faktycznych</w:t>
      </w:r>
      <w:r w:rsidR="007E2DB2">
        <w:rPr>
          <w:rFonts w:cstheme="minorHAnsi"/>
          <w:sz w:val="24"/>
          <w:szCs w:val="24"/>
        </w:rPr>
        <w:t>,</w:t>
      </w:r>
    </w:p>
    <w:p w14:paraId="07218455" w14:textId="3AE317B2" w:rsidR="00F56E9B" w:rsidRPr="00F56E9B" w:rsidRDefault="00F56E9B" w:rsidP="00480595">
      <w:pPr>
        <w:pStyle w:val="Bezodstpw"/>
        <w:numPr>
          <w:ilvl w:val="0"/>
          <w:numId w:val="29"/>
        </w:numPr>
        <w:spacing w:after="120" w:line="276" w:lineRule="auto"/>
        <w:ind w:left="1077" w:hanging="357"/>
        <w:rPr>
          <w:rFonts w:cstheme="minorHAnsi"/>
          <w:b/>
          <w:sz w:val="24"/>
          <w:szCs w:val="24"/>
        </w:rPr>
      </w:pPr>
      <w:r w:rsidRPr="00F56E9B">
        <w:rPr>
          <w:rFonts w:cstheme="minorHAnsi"/>
          <w:sz w:val="24"/>
          <w:szCs w:val="24"/>
        </w:rPr>
        <w:t>inne działania umożliwiające pozostanie grupy docelowej w społeczności lokalnej, jako element uzupełniający projektu, np. mieszkania adaptowalne, likwidowanie barier architektonicznych w miejscu zamieszkania, zwiększenie dostępu do sprzętu pielęgnacyjnego, rehabilitacyjnego i wspomagającego poprzez tworzenie wypożyczalni sprzętu, w tym szkolenia/doradztwo dot</w:t>
      </w:r>
      <w:r w:rsidR="001C16F4">
        <w:rPr>
          <w:rFonts w:cstheme="minorHAnsi"/>
          <w:sz w:val="24"/>
          <w:szCs w:val="24"/>
        </w:rPr>
        <w:t>yczące</w:t>
      </w:r>
      <w:r w:rsidRPr="00F56E9B">
        <w:rPr>
          <w:rFonts w:cstheme="minorHAnsi"/>
          <w:sz w:val="24"/>
          <w:szCs w:val="24"/>
        </w:rPr>
        <w:t xml:space="preserve"> nauki ich obsługi </w:t>
      </w:r>
      <w:r w:rsidR="007E2DB2">
        <w:rPr>
          <w:rFonts w:cstheme="minorHAnsi"/>
          <w:sz w:val="24"/>
          <w:szCs w:val="24"/>
        </w:rPr>
        <w:br/>
      </w:r>
      <w:r w:rsidRPr="00F56E9B">
        <w:rPr>
          <w:rFonts w:cstheme="minorHAnsi"/>
          <w:sz w:val="24"/>
          <w:szCs w:val="24"/>
        </w:rPr>
        <w:t>i wykorzystania.</w:t>
      </w:r>
    </w:p>
    <w:p w14:paraId="2BDE5572" w14:textId="355F7937"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Wdrożenie </w:t>
      </w:r>
      <w:proofErr w:type="spellStart"/>
      <w:r w:rsidRPr="00F56E9B">
        <w:rPr>
          <w:rFonts w:cstheme="minorHAnsi"/>
          <w:sz w:val="24"/>
          <w:szCs w:val="24"/>
        </w:rPr>
        <w:t>teleopieki</w:t>
      </w:r>
      <w:proofErr w:type="spellEnd"/>
      <w:r w:rsidRPr="00F56E9B">
        <w:rPr>
          <w:rFonts w:cstheme="minorHAnsi"/>
          <w:sz w:val="24"/>
          <w:szCs w:val="24"/>
        </w:rPr>
        <w:t xml:space="preserve"> – jako element projektu. </w:t>
      </w:r>
    </w:p>
    <w:p w14:paraId="0B80C278" w14:textId="69915B1C"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Usługi dowozu dla osób o ograniczonej mobilności m.in. w celu zapewnienia podstawowych potrzeb życiowych (</w:t>
      </w:r>
      <w:proofErr w:type="spellStart"/>
      <w:r w:rsidRPr="00F56E9B">
        <w:rPr>
          <w:rFonts w:cstheme="minorHAnsi"/>
          <w:sz w:val="24"/>
          <w:szCs w:val="24"/>
        </w:rPr>
        <w:t>door</w:t>
      </w:r>
      <w:proofErr w:type="spellEnd"/>
      <w:r w:rsidRPr="00F56E9B">
        <w:rPr>
          <w:rFonts w:cstheme="minorHAnsi"/>
          <w:sz w:val="24"/>
          <w:szCs w:val="24"/>
        </w:rPr>
        <w:t xml:space="preserve"> to </w:t>
      </w:r>
      <w:proofErr w:type="spellStart"/>
      <w:r w:rsidRPr="00F56E9B">
        <w:rPr>
          <w:rFonts w:cstheme="minorHAnsi"/>
          <w:sz w:val="24"/>
          <w:szCs w:val="24"/>
        </w:rPr>
        <w:t>door</w:t>
      </w:r>
      <w:proofErr w:type="spellEnd"/>
      <w:r w:rsidRPr="00F56E9B">
        <w:rPr>
          <w:rFonts w:cstheme="minorHAnsi"/>
          <w:sz w:val="24"/>
          <w:szCs w:val="24"/>
        </w:rPr>
        <w:t xml:space="preserve">), jako element projektu. </w:t>
      </w:r>
    </w:p>
    <w:p w14:paraId="5A9AF107" w14:textId="025047D2"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Podnoszenie kwalifikacji i kompetencji kadr na potrzeby świadczenia usług społecznych w społeczności lokalnej, w tym w szczególności dla pracowników opieki długoterminowej. </w:t>
      </w:r>
    </w:p>
    <w:p w14:paraId="051D6F91" w14:textId="392BF6AF"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Wsparcie procesu </w:t>
      </w:r>
      <w:proofErr w:type="spellStart"/>
      <w:r w:rsidRPr="00F56E9B">
        <w:rPr>
          <w:rFonts w:cstheme="minorHAnsi"/>
          <w:sz w:val="24"/>
          <w:szCs w:val="24"/>
        </w:rPr>
        <w:t>deinstytucjonalizacji</w:t>
      </w:r>
      <w:proofErr w:type="spellEnd"/>
      <w:r w:rsidRPr="00F56E9B">
        <w:rPr>
          <w:rFonts w:cstheme="minorHAnsi"/>
          <w:sz w:val="24"/>
          <w:szCs w:val="24"/>
        </w:rPr>
        <w:t xml:space="preserve"> placówek całodobowych, polegające na realizowaniu (w oparciu o posiadane zasoby) działań poza dotychczasowymi zadaniami, w tym m.in.: </w:t>
      </w:r>
    </w:p>
    <w:p w14:paraId="554DAEDE" w14:textId="14F6A5D2" w:rsidR="00F56E9B" w:rsidRPr="00F56E9B" w:rsidRDefault="00F56E9B" w:rsidP="00480595">
      <w:pPr>
        <w:pStyle w:val="Bezodstpw"/>
        <w:numPr>
          <w:ilvl w:val="0"/>
          <w:numId w:val="30"/>
        </w:numPr>
        <w:spacing w:line="276" w:lineRule="auto"/>
        <w:rPr>
          <w:rFonts w:cstheme="minorHAnsi"/>
          <w:b/>
          <w:sz w:val="24"/>
          <w:szCs w:val="24"/>
        </w:rPr>
      </w:pPr>
      <w:r w:rsidRPr="00F56E9B">
        <w:rPr>
          <w:rFonts w:cstheme="minorHAnsi"/>
          <w:sz w:val="24"/>
          <w:szCs w:val="24"/>
        </w:rPr>
        <w:t xml:space="preserve">form wsparcia dziennego i środowiskowego oraz stacjonarnej opieki krótkoterminowej do 12 tyg. w roku (wyłącznie jako opieka </w:t>
      </w:r>
      <w:proofErr w:type="spellStart"/>
      <w:r w:rsidRPr="00F56E9B">
        <w:rPr>
          <w:rFonts w:cstheme="minorHAnsi"/>
          <w:sz w:val="24"/>
          <w:szCs w:val="24"/>
        </w:rPr>
        <w:t>wytchnieniowa</w:t>
      </w:r>
      <w:proofErr w:type="spellEnd"/>
      <w:r w:rsidRPr="00F56E9B">
        <w:rPr>
          <w:rFonts w:cstheme="minorHAnsi"/>
          <w:sz w:val="24"/>
          <w:szCs w:val="24"/>
        </w:rPr>
        <w:t>),</w:t>
      </w:r>
    </w:p>
    <w:p w14:paraId="7B77122B" w14:textId="3091E291" w:rsidR="00F56E9B" w:rsidRPr="00F56E9B" w:rsidRDefault="00F56E9B" w:rsidP="00480595">
      <w:pPr>
        <w:pStyle w:val="Bezodstpw"/>
        <w:numPr>
          <w:ilvl w:val="0"/>
          <w:numId w:val="30"/>
        </w:numPr>
        <w:spacing w:line="276" w:lineRule="auto"/>
        <w:rPr>
          <w:rFonts w:cstheme="minorHAnsi"/>
          <w:b/>
          <w:sz w:val="24"/>
          <w:szCs w:val="24"/>
        </w:rPr>
      </w:pPr>
      <w:r w:rsidRPr="00F56E9B">
        <w:rPr>
          <w:rFonts w:cstheme="minorHAnsi"/>
          <w:sz w:val="24"/>
          <w:szCs w:val="24"/>
        </w:rPr>
        <w:t>podnoszenia i zmiany kompetencji i kwalifikacji pracowników,</w:t>
      </w:r>
    </w:p>
    <w:p w14:paraId="009D084C" w14:textId="67ADA393" w:rsidR="00F47DBD" w:rsidRDefault="00F56E9B" w:rsidP="00480595">
      <w:pPr>
        <w:pStyle w:val="Bezodstpw"/>
        <w:numPr>
          <w:ilvl w:val="0"/>
          <w:numId w:val="30"/>
        </w:numPr>
        <w:spacing w:after="120" w:line="276" w:lineRule="auto"/>
        <w:ind w:left="1077" w:hanging="357"/>
        <w:rPr>
          <w:rFonts w:cstheme="minorHAnsi"/>
          <w:sz w:val="24"/>
          <w:szCs w:val="24"/>
        </w:rPr>
      </w:pPr>
      <w:r w:rsidRPr="00F56E9B">
        <w:rPr>
          <w:rFonts w:cstheme="minorHAnsi"/>
          <w:sz w:val="24"/>
          <w:szCs w:val="24"/>
        </w:rPr>
        <w:lastRenderedPageBreak/>
        <w:t>wsparcia procesu usamodzielniania osób przebywających w placówkach całodobowych oraz działań zapobiegających umieszczaniu osób w placówkach całodobowych (asystentura osobista, kręgi wsparcia itp.).</w:t>
      </w:r>
    </w:p>
    <w:p w14:paraId="66411AF2" w14:textId="44A7EFF8" w:rsidR="00F56E9B" w:rsidRDefault="00F56E9B" w:rsidP="00480595">
      <w:pPr>
        <w:pStyle w:val="Bezodstpw"/>
        <w:numPr>
          <w:ilvl w:val="0"/>
          <w:numId w:val="28"/>
        </w:numPr>
        <w:spacing w:after="120" w:line="276" w:lineRule="auto"/>
        <w:ind w:left="714" w:hanging="357"/>
        <w:rPr>
          <w:rFonts w:cstheme="minorHAnsi"/>
          <w:sz w:val="24"/>
          <w:szCs w:val="24"/>
        </w:rPr>
      </w:pPr>
      <w:r w:rsidRPr="00F56E9B">
        <w:rPr>
          <w:rFonts w:cstheme="minorHAnsi"/>
          <w:sz w:val="24"/>
          <w:szCs w:val="24"/>
        </w:rPr>
        <w:t>Budowanie potencjału organizacji społeczeństwa obywatelskiego do</w:t>
      </w:r>
      <w:r w:rsidR="00480595">
        <w:rPr>
          <w:rFonts w:cstheme="minorHAnsi"/>
          <w:sz w:val="24"/>
          <w:szCs w:val="24"/>
        </w:rPr>
        <w:t xml:space="preserve"> </w:t>
      </w:r>
      <w:r w:rsidRPr="00F56E9B">
        <w:rPr>
          <w:rFonts w:cstheme="minorHAnsi"/>
          <w:sz w:val="24"/>
          <w:szCs w:val="24"/>
        </w:rPr>
        <w:t>świadczenia usług społ</w:t>
      </w:r>
      <w:r w:rsidR="001C16F4">
        <w:rPr>
          <w:rFonts w:cstheme="minorHAnsi"/>
          <w:sz w:val="24"/>
          <w:szCs w:val="24"/>
        </w:rPr>
        <w:t>ecznych</w:t>
      </w:r>
      <w:r w:rsidRPr="00F56E9B">
        <w:rPr>
          <w:rFonts w:cstheme="minorHAnsi"/>
          <w:sz w:val="24"/>
          <w:szCs w:val="24"/>
        </w:rPr>
        <w:t xml:space="preserve"> i zdrowotnych</w:t>
      </w:r>
      <w:r w:rsidR="007C6BED">
        <w:rPr>
          <w:rFonts w:cstheme="minorHAnsi"/>
          <w:sz w:val="24"/>
          <w:szCs w:val="24"/>
        </w:rPr>
        <w:t xml:space="preserve"> </w:t>
      </w:r>
      <w:r w:rsidR="007C6BED" w:rsidRPr="007C6BED">
        <w:rPr>
          <w:rFonts w:cstheme="minorHAnsi"/>
          <w:sz w:val="24"/>
          <w:szCs w:val="24"/>
        </w:rPr>
        <w:t>– jako element projektu</w:t>
      </w:r>
      <w:r w:rsidRPr="00F56E9B">
        <w:rPr>
          <w:rFonts w:cstheme="minorHAnsi"/>
          <w:sz w:val="24"/>
          <w:szCs w:val="24"/>
        </w:rPr>
        <w:t>.</w:t>
      </w:r>
    </w:p>
    <w:p w14:paraId="709F98FA" w14:textId="15C73366" w:rsidR="00F56E9B" w:rsidRDefault="00F56E9B" w:rsidP="00480595">
      <w:pPr>
        <w:pStyle w:val="Bezodstpw"/>
        <w:numPr>
          <w:ilvl w:val="0"/>
          <w:numId w:val="28"/>
        </w:numPr>
        <w:spacing w:line="276" w:lineRule="auto"/>
        <w:rPr>
          <w:rFonts w:cstheme="minorHAnsi"/>
          <w:sz w:val="24"/>
          <w:szCs w:val="24"/>
        </w:rPr>
      </w:pPr>
      <w:r w:rsidRPr="00F56E9B">
        <w:rPr>
          <w:rFonts w:cstheme="minorHAnsi"/>
          <w:sz w:val="24"/>
          <w:szCs w:val="24"/>
        </w:rPr>
        <w:t>Przeciwdziałanie ubóstwu energetycznemu poprzez wzmacnianie</w:t>
      </w:r>
      <w:r w:rsidR="00480595">
        <w:rPr>
          <w:rFonts w:cstheme="minorHAnsi"/>
          <w:sz w:val="24"/>
          <w:szCs w:val="24"/>
        </w:rPr>
        <w:t xml:space="preserve"> </w:t>
      </w:r>
      <w:r w:rsidRPr="00F56E9B">
        <w:rPr>
          <w:rFonts w:cstheme="minorHAnsi"/>
          <w:sz w:val="24"/>
          <w:szCs w:val="24"/>
        </w:rPr>
        <w:t xml:space="preserve">świadomości </w:t>
      </w:r>
      <w:r w:rsidR="00C2132F">
        <w:rPr>
          <w:rFonts w:cstheme="minorHAnsi"/>
          <w:sz w:val="24"/>
          <w:szCs w:val="24"/>
        </w:rPr>
        <w:br/>
      </w:r>
      <w:r w:rsidRPr="00F56E9B">
        <w:rPr>
          <w:rFonts w:cstheme="minorHAnsi"/>
          <w:sz w:val="24"/>
          <w:szCs w:val="24"/>
        </w:rPr>
        <w:t>w zakresie konieczności oszczędnego korzystania z energii.</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480595">
      <w:pPr>
        <w:pStyle w:val="Nagwek2"/>
        <w:numPr>
          <w:ilvl w:val="0"/>
          <w:numId w:val="18"/>
        </w:numPr>
        <w:rPr>
          <w:b/>
          <w:color w:val="auto"/>
          <w:sz w:val="28"/>
          <w:szCs w:val="28"/>
        </w:rPr>
      </w:pPr>
      <w:bookmarkStart w:id="16" w:name="_Toc148516150"/>
      <w:r w:rsidRPr="00562BE6">
        <w:rPr>
          <w:b/>
          <w:color w:val="auto"/>
          <w:sz w:val="28"/>
          <w:szCs w:val="28"/>
        </w:rPr>
        <w:t>Typ beneficjenta</w:t>
      </w:r>
      <w:bookmarkEnd w:id="16"/>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25038949" w14:textId="3789E219"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Administracja publiczna. </w:t>
      </w:r>
    </w:p>
    <w:p w14:paraId="59AFDBBF" w14:textId="6B400F29"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Instytucje ochrony zdrowia. </w:t>
      </w:r>
    </w:p>
    <w:p w14:paraId="455750D2" w14:textId="61F28844"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Organizacje społeczne i związki wyznaniowe.</w:t>
      </w:r>
    </w:p>
    <w:p w14:paraId="262BFB34" w14:textId="4F746644"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Przedsiębiorstwa. </w:t>
      </w:r>
    </w:p>
    <w:p w14:paraId="5CACDA0C" w14:textId="3F841F96" w:rsidR="00FC63B4"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Służby publiczne.</w:t>
      </w: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t>Szczegółowy:</w:t>
      </w:r>
    </w:p>
    <w:p w14:paraId="40C29B47" w14:textId="72D6FC49"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Duże przedsiębiorstwa</w:t>
      </w:r>
      <w:r>
        <w:rPr>
          <w:rFonts w:cstheme="minorHAnsi"/>
          <w:sz w:val="24"/>
          <w:szCs w:val="24"/>
        </w:rPr>
        <w:t>.</w:t>
      </w:r>
      <w:r w:rsidRPr="00CA53AE">
        <w:rPr>
          <w:rFonts w:cstheme="minorHAnsi"/>
          <w:sz w:val="24"/>
          <w:szCs w:val="24"/>
        </w:rPr>
        <w:t xml:space="preserve"> </w:t>
      </w:r>
    </w:p>
    <w:p w14:paraId="166577D5" w14:textId="4E71CA44"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Instytucje integracji i pomocy społecznej</w:t>
      </w:r>
      <w:r w:rsidR="000B5249">
        <w:rPr>
          <w:rFonts w:cstheme="minorHAnsi"/>
          <w:sz w:val="24"/>
          <w:szCs w:val="24"/>
        </w:rPr>
        <w:t>.</w:t>
      </w:r>
      <w:r w:rsidRPr="00CA53AE">
        <w:rPr>
          <w:rFonts w:cstheme="minorHAnsi"/>
          <w:sz w:val="24"/>
          <w:szCs w:val="24"/>
        </w:rPr>
        <w:t xml:space="preserve"> </w:t>
      </w:r>
    </w:p>
    <w:p w14:paraId="2E201780" w14:textId="2E1F7A8A"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Jednostki Samorządu Terytorialnego</w:t>
      </w:r>
      <w:r w:rsidR="000B5249">
        <w:rPr>
          <w:rFonts w:cstheme="minorHAnsi"/>
          <w:sz w:val="24"/>
          <w:szCs w:val="24"/>
        </w:rPr>
        <w:t>.</w:t>
      </w:r>
      <w:r w:rsidRPr="00CA53AE">
        <w:rPr>
          <w:rFonts w:cstheme="minorHAnsi"/>
          <w:sz w:val="24"/>
          <w:szCs w:val="24"/>
        </w:rPr>
        <w:t xml:space="preserve"> </w:t>
      </w:r>
    </w:p>
    <w:p w14:paraId="47E6149B" w14:textId="68334E26"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MŚP</w:t>
      </w:r>
      <w:r w:rsidR="000B5249">
        <w:rPr>
          <w:rFonts w:cstheme="minorHAnsi"/>
          <w:sz w:val="24"/>
          <w:szCs w:val="24"/>
        </w:rPr>
        <w:t>.</w:t>
      </w:r>
      <w:r w:rsidRPr="00CA53AE">
        <w:rPr>
          <w:rFonts w:cstheme="minorHAnsi"/>
          <w:sz w:val="24"/>
          <w:szCs w:val="24"/>
        </w:rPr>
        <w:t xml:space="preserve"> </w:t>
      </w:r>
    </w:p>
    <w:p w14:paraId="0E1C80A7" w14:textId="15034160"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Niepubliczne podmioty integracji i pomocy społecznej</w:t>
      </w:r>
      <w:r w:rsidR="000B5249">
        <w:rPr>
          <w:rFonts w:cstheme="minorHAnsi"/>
          <w:sz w:val="24"/>
          <w:szCs w:val="24"/>
        </w:rPr>
        <w:t>.</w:t>
      </w:r>
      <w:r w:rsidRPr="00CA53AE">
        <w:rPr>
          <w:rFonts w:cstheme="minorHAnsi"/>
          <w:sz w:val="24"/>
          <w:szCs w:val="24"/>
        </w:rPr>
        <w:t xml:space="preserve"> </w:t>
      </w:r>
    </w:p>
    <w:p w14:paraId="31E71C3C" w14:textId="5E98172D"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Niepubliczne zakłady opieki zdrowotnej</w:t>
      </w:r>
      <w:r w:rsidR="000B5249">
        <w:rPr>
          <w:rFonts w:cstheme="minorHAnsi"/>
          <w:sz w:val="24"/>
          <w:szCs w:val="24"/>
        </w:rPr>
        <w:t>.</w:t>
      </w:r>
      <w:r w:rsidRPr="00CA53AE">
        <w:rPr>
          <w:rFonts w:cstheme="minorHAnsi"/>
          <w:sz w:val="24"/>
          <w:szCs w:val="24"/>
        </w:rPr>
        <w:t xml:space="preserve"> </w:t>
      </w:r>
    </w:p>
    <w:p w14:paraId="5E2003ED" w14:textId="13FBA986"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Organizacje pozarządowe</w:t>
      </w:r>
      <w:r w:rsidR="000B5249">
        <w:rPr>
          <w:rFonts w:cstheme="minorHAnsi"/>
          <w:sz w:val="24"/>
          <w:szCs w:val="24"/>
        </w:rPr>
        <w:t>.</w:t>
      </w:r>
      <w:r w:rsidRPr="00CA53AE">
        <w:rPr>
          <w:rFonts w:cstheme="minorHAnsi"/>
          <w:sz w:val="24"/>
          <w:szCs w:val="24"/>
        </w:rPr>
        <w:t xml:space="preserve"> </w:t>
      </w:r>
    </w:p>
    <w:p w14:paraId="713D1D99" w14:textId="668F6EA2"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Podmioty ekonomii społecznej</w:t>
      </w:r>
      <w:r w:rsidR="000B5249">
        <w:rPr>
          <w:rFonts w:cstheme="minorHAnsi"/>
          <w:sz w:val="24"/>
          <w:szCs w:val="24"/>
        </w:rPr>
        <w:t>.</w:t>
      </w:r>
      <w:r w:rsidRPr="00CA53AE">
        <w:rPr>
          <w:rFonts w:cstheme="minorHAnsi"/>
          <w:sz w:val="24"/>
          <w:szCs w:val="24"/>
        </w:rPr>
        <w:t xml:space="preserve"> </w:t>
      </w:r>
    </w:p>
    <w:p w14:paraId="66C17148" w14:textId="279429E0" w:rsidR="00C3645C" w:rsidRPr="00C3645C"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Publiczne zakłady opieki zdrowotnej</w:t>
      </w:r>
      <w:r w:rsidR="000B5249">
        <w:rPr>
          <w:rFonts w:cstheme="minorHAnsi"/>
          <w:sz w:val="24"/>
          <w:szCs w:val="24"/>
        </w:rPr>
        <w:t>.</w:t>
      </w:r>
    </w:p>
    <w:p w14:paraId="00FFA238" w14:textId="77777777" w:rsidR="00F63CE4" w:rsidRDefault="00F63CE4" w:rsidP="0096769E">
      <w:pPr>
        <w:pStyle w:val="Bezodstpw"/>
        <w:spacing w:line="276" w:lineRule="auto"/>
        <w:rPr>
          <w:rFonts w:cstheme="minorHAnsi"/>
          <w:sz w:val="24"/>
          <w:szCs w:val="24"/>
        </w:rPr>
      </w:pPr>
    </w:p>
    <w:p w14:paraId="0279E16E" w14:textId="4C2B9B3F" w:rsidR="004B722C" w:rsidRDefault="004B722C" w:rsidP="0042544F">
      <w:pPr>
        <w:pStyle w:val="Bezodstpw"/>
        <w:spacing w:after="240" w:line="276" w:lineRule="auto"/>
        <w:rPr>
          <w:rFonts w:cstheme="minorHAnsi"/>
          <w:b/>
          <w:bCs/>
          <w:sz w:val="24"/>
          <w:szCs w:val="24"/>
        </w:rPr>
      </w:pPr>
      <w:r w:rsidRPr="0096769E">
        <w:rPr>
          <w:rFonts w:cstheme="minorHAnsi"/>
          <w:b/>
          <w:bCs/>
          <w:sz w:val="24"/>
          <w:szCs w:val="24"/>
        </w:rPr>
        <w:t>Uwaga!</w:t>
      </w:r>
    </w:p>
    <w:p w14:paraId="3B185D76" w14:textId="2B4D09EF" w:rsidR="004B722C" w:rsidRPr="0096769E" w:rsidRDefault="004B722C" w:rsidP="0096769E">
      <w:pPr>
        <w:pStyle w:val="Bezodstpw"/>
        <w:spacing w:after="120" w:line="276" w:lineRule="auto"/>
        <w:rPr>
          <w:rFonts w:cstheme="minorHAnsi"/>
          <w:b/>
          <w:bCs/>
          <w:sz w:val="24"/>
          <w:szCs w:val="24"/>
        </w:rPr>
      </w:pPr>
      <w:r>
        <w:rPr>
          <w:rFonts w:cstheme="minorHAnsi"/>
          <w:b/>
          <w:bCs/>
          <w:sz w:val="24"/>
          <w:szCs w:val="24"/>
        </w:rPr>
        <w:t xml:space="preserve">Podmiot </w:t>
      </w:r>
      <w:bookmarkStart w:id="17" w:name="_Hlk147996536"/>
      <w:r>
        <w:rPr>
          <w:rFonts w:cstheme="minorHAnsi"/>
          <w:b/>
          <w:bCs/>
          <w:sz w:val="24"/>
          <w:szCs w:val="24"/>
        </w:rPr>
        <w:t xml:space="preserve">składający wniosek </w:t>
      </w:r>
      <w:bookmarkEnd w:id="17"/>
      <w:r>
        <w:rPr>
          <w:rFonts w:cstheme="minorHAnsi"/>
          <w:b/>
          <w:bCs/>
          <w:sz w:val="24"/>
          <w:szCs w:val="24"/>
        </w:rPr>
        <w:t xml:space="preserve">na realizację usług społecznych </w:t>
      </w:r>
      <w:r w:rsidR="00647C42" w:rsidRPr="0096769E">
        <w:rPr>
          <w:rFonts w:cstheme="minorHAnsi"/>
          <w:sz w:val="24"/>
          <w:szCs w:val="24"/>
        </w:rPr>
        <w:t>w ramach</w:t>
      </w:r>
      <w:r w:rsidRPr="0096769E">
        <w:rPr>
          <w:rFonts w:cstheme="minorHAnsi"/>
          <w:sz w:val="24"/>
          <w:szCs w:val="24"/>
        </w:rPr>
        <w:t xml:space="preserve"> </w:t>
      </w:r>
      <w:r w:rsidR="00647C42" w:rsidRPr="0096769E">
        <w:rPr>
          <w:rFonts w:cstheme="minorHAnsi"/>
          <w:sz w:val="24"/>
          <w:szCs w:val="24"/>
        </w:rPr>
        <w:t xml:space="preserve">typów projektów wskazanych w punkcie 6 regulaminu </w:t>
      </w:r>
      <w:r>
        <w:rPr>
          <w:rFonts w:cstheme="minorHAnsi"/>
          <w:b/>
          <w:bCs/>
          <w:sz w:val="24"/>
          <w:szCs w:val="24"/>
        </w:rPr>
        <w:t>musi</w:t>
      </w:r>
      <w:r w:rsidR="00647C42">
        <w:rPr>
          <w:rFonts w:cstheme="minorHAnsi"/>
          <w:b/>
          <w:bCs/>
          <w:sz w:val="24"/>
          <w:szCs w:val="24"/>
        </w:rPr>
        <w:t xml:space="preserve"> spełnić co najmniej jedną z poniższych przesłanek</w:t>
      </w:r>
      <w:r>
        <w:rPr>
          <w:rFonts w:cstheme="minorHAnsi"/>
          <w:b/>
          <w:bCs/>
          <w:sz w:val="24"/>
          <w:szCs w:val="24"/>
        </w:rPr>
        <w:t>:</w:t>
      </w:r>
    </w:p>
    <w:p w14:paraId="31993B39" w14:textId="5593CE93" w:rsidR="004B722C" w:rsidRPr="0096769E" w:rsidRDefault="004B722C" w:rsidP="0096769E">
      <w:pPr>
        <w:pStyle w:val="Akapitzlist"/>
        <w:numPr>
          <w:ilvl w:val="0"/>
          <w:numId w:val="71"/>
        </w:numPr>
        <w:suppressAutoHyphens/>
        <w:autoSpaceDE w:val="0"/>
        <w:autoSpaceDN w:val="0"/>
        <w:adjustRightInd w:val="0"/>
        <w:spacing w:after="0" w:line="276" w:lineRule="auto"/>
        <w:rPr>
          <w:rFonts w:ascii="Calibri" w:eastAsia="Times New Roman" w:hAnsi="Calibri" w:cs="Tahoma"/>
          <w:bCs/>
          <w:iCs/>
          <w:color w:val="000000"/>
          <w:sz w:val="24"/>
          <w:szCs w:val="24"/>
        </w:rPr>
      </w:pPr>
      <w:r w:rsidRPr="0096769E">
        <w:rPr>
          <w:rFonts w:ascii="Calibri" w:eastAsia="Times New Roman" w:hAnsi="Calibri" w:cs="Microsoft Sans Serif"/>
          <w:bCs/>
          <w:iCs/>
          <w:color w:val="000000"/>
          <w:sz w:val="24"/>
          <w:szCs w:val="24"/>
        </w:rPr>
        <w:t xml:space="preserve">działać na podstawie obowiązujących regulacji prawnych w </w:t>
      </w:r>
      <w:r w:rsidR="001824C1">
        <w:rPr>
          <w:rFonts w:ascii="Calibri" w:eastAsia="Times New Roman" w:hAnsi="Calibri" w:cs="Microsoft Sans Serif"/>
          <w:bCs/>
          <w:iCs/>
          <w:color w:val="000000"/>
          <w:sz w:val="24"/>
          <w:szCs w:val="24"/>
        </w:rPr>
        <w:t>obszarze</w:t>
      </w:r>
      <w:r w:rsidR="00E3287F">
        <w:rPr>
          <w:rFonts w:ascii="Calibri" w:eastAsia="Times New Roman" w:hAnsi="Calibri" w:cs="Microsoft Sans Serif"/>
          <w:bCs/>
          <w:iCs/>
          <w:color w:val="000000"/>
          <w:sz w:val="24"/>
          <w:szCs w:val="24"/>
        </w:rPr>
        <w:t xml:space="preserve"> </w:t>
      </w:r>
      <w:r w:rsidR="00F43B45" w:rsidRPr="0096769E">
        <w:rPr>
          <w:rFonts w:ascii="Calibri" w:eastAsia="Times New Roman" w:hAnsi="Calibri" w:cs="Times New Roman"/>
          <w:bCs/>
          <w:sz w:val="24"/>
          <w:szCs w:val="24"/>
          <w:lang w:eastAsia="pl-PL"/>
        </w:rPr>
        <w:t xml:space="preserve">pomocy </w:t>
      </w:r>
      <w:r w:rsidR="00F43B45">
        <w:rPr>
          <w:rFonts w:ascii="Calibri" w:eastAsia="Times New Roman" w:hAnsi="Calibri" w:cs="Times New Roman"/>
          <w:bCs/>
          <w:sz w:val="24"/>
          <w:szCs w:val="24"/>
          <w:lang w:eastAsia="pl-PL"/>
        </w:rPr>
        <w:br/>
      </w:r>
      <w:r w:rsidR="00F43B45" w:rsidRPr="0096769E">
        <w:rPr>
          <w:rFonts w:ascii="Calibri" w:eastAsia="Times New Roman" w:hAnsi="Calibri" w:cs="Times New Roman"/>
          <w:bCs/>
          <w:sz w:val="24"/>
          <w:szCs w:val="24"/>
          <w:lang w:eastAsia="pl-PL"/>
        </w:rPr>
        <w:t>i integracji społecznej</w:t>
      </w:r>
      <w:r w:rsidR="00647C42" w:rsidRPr="0096769E">
        <w:rPr>
          <w:rFonts w:ascii="Calibri" w:eastAsia="Times New Roman" w:hAnsi="Calibri" w:cs="Microsoft Sans Serif"/>
          <w:bCs/>
          <w:iCs/>
          <w:color w:val="000000"/>
          <w:sz w:val="24"/>
          <w:szCs w:val="24"/>
        </w:rPr>
        <w:t>,</w:t>
      </w:r>
    </w:p>
    <w:p w14:paraId="5E81BB6B" w14:textId="4D4884D4" w:rsidR="004B722C" w:rsidRPr="0096769E" w:rsidRDefault="004B722C" w:rsidP="0096769E">
      <w:pPr>
        <w:pStyle w:val="Akapitzlist"/>
        <w:numPr>
          <w:ilvl w:val="0"/>
          <w:numId w:val="71"/>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lastRenderedPageBreak/>
        <w:t>prowadzić działalność gospodarczą, której przeważający numer PKD odpowiada działalności w ww. zakresie</w:t>
      </w:r>
      <w:r w:rsidR="00647C42" w:rsidRPr="0096769E">
        <w:rPr>
          <w:rFonts w:ascii="Calibri" w:eastAsia="Times New Roman" w:hAnsi="Calibri" w:cs="Times New Roman"/>
          <w:sz w:val="24"/>
          <w:szCs w:val="24"/>
          <w:lang w:eastAsia="pl-PL"/>
        </w:rPr>
        <w:t>,</w:t>
      </w:r>
    </w:p>
    <w:p w14:paraId="31FFDD2D" w14:textId="51E61F7D" w:rsidR="004B722C" w:rsidRPr="0096769E" w:rsidRDefault="004B722C" w:rsidP="0096769E">
      <w:pPr>
        <w:pStyle w:val="Akapitzlist"/>
        <w:numPr>
          <w:ilvl w:val="0"/>
          <w:numId w:val="71"/>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posiada</w:t>
      </w:r>
      <w:r w:rsidR="00647C42" w:rsidRPr="0096769E">
        <w:rPr>
          <w:rFonts w:ascii="Calibri" w:eastAsia="Times New Roman" w:hAnsi="Calibri" w:cs="Times New Roman"/>
          <w:sz w:val="24"/>
          <w:szCs w:val="24"/>
          <w:lang w:eastAsia="pl-PL"/>
        </w:rPr>
        <w:t>ć</w:t>
      </w:r>
      <w:r w:rsidRPr="0096769E">
        <w:rPr>
          <w:rFonts w:ascii="Calibri" w:eastAsia="Times New Roman" w:hAnsi="Calibri" w:cs="Times New Roman"/>
          <w:sz w:val="24"/>
          <w:szCs w:val="24"/>
          <w:lang w:eastAsia="pl-PL"/>
        </w:rPr>
        <w:t xml:space="preserve"> w statucie lub w innym dokumencie (np. w umowie spółki) stanowiącym podstawę jego funkcjonowania zapisy o prowadzeniu działalności w przedmiotowym zakresie</w:t>
      </w:r>
      <w:r w:rsidR="00647C42" w:rsidRPr="0096769E">
        <w:rPr>
          <w:rFonts w:ascii="Calibri" w:eastAsia="Times New Roman" w:hAnsi="Calibri" w:cs="Times New Roman"/>
          <w:sz w:val="24"/>
          <w:szCs w:val="24"/>
          <w:lang w:eastAsia="pl-PL"/>
        </w:rPr>
        <w:t>,</w:t>
      </w:r>
    </w:p>
    <w:p w14:paraId="3FD4D101" w14:textId="60EC1306" w:rsidR="004B722C" w:rsidRPr="0096769E" w:rsidRDefault="00647C42" w:rsidP="0096769E">
      <w:pPr>
        <w:pStyle w:val="Akapitzlist"/>
        <w:numPr>
          <w:ilvl w:val="0"/>
          <w:numId w:val="71"/>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 xml:space="preserve">posiadać </w:t>
      </w:r>
      <w:r w:rsidR="004B722C" w:rsidRPr="0096769E">
        <w:rPr>
          <w:rFonts w:ascii="Calibri" w:eastAsia="Times New Roman" w:hAnsi="Calibri" w:cs="Times New Roman"/>
          <w:sz w:val="24"/>
          <w:szCs w:val="24"/>
          <w:lang w:eastAsia="pl-PL"/>
        </w:rPr>
        <w:t>sprawozdani</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finansow</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sporządzon</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na koniec roku obrachunkowego poprzedzającego rok złożenia wniosku o dofinansowanie, wykazują</w:t>
      </w:r>
      <w:r w:rsidRPr="0096769E">
        <w:rPr>
          <w:rFonts w:ascii="Calibri" w:eastAsia="Times New Roman" w:hAnsi="Calibri" w:cs="Times New Roman"/>
          <w:sz w:val="24"/>
          <w:szCs w:val="24"/>
          <w:lang w:eastAsia="pl-PL"/>
        </w:rPr>
        <w:t>ce</w:t>
      </w:r>
      <w:r w:rsidR="004B722C" w:rsidRPr="0096769E">
        <w:rPr>
          <w:rFonts w:ascii="Calibri" w:eastAsia="Times New Roman" w:hAnsi="Calibri" w:cs="Times New Roman"/>
          <w:sz w:val="24"/>
          <w:szCs w:val="24"/>
          <w:lang w:eastAsia="pl-PL"/>
        </w:rPr>
        <w:t xml:space="preserve">, iż przeważający przychód </w:t>
      </w:r>
      <w:r w:rsidRPr="0096769E">
        <w:rPr>
          <w:rFonts w:ascii="Calibri" w:eastAsia="Times New Roman" w:hAnsi="Calibri" w:cs="Times New Roman"/>
          <w:sz w:val="24"/>
          <w:szCs w:val="24"/>
          <w:lang w:eastAsia="pl-PL"/>
        </w:rPr>
        <w:t xml:space="preserve">został </w:t>
      </w:r>
      <w:r w:rsidR="004B722C" w:rsidRPr="0096769E">
        <w:rPr>
          <w:rFonts w:ascii="Calibri" w:eastAsia="Times New Roman" w:hAnsi="Calibri" w:cs="Times New Roman"/>
          <w:sz w:val="24"/>
          <w:szCs w:val="24"/>
          <w:lang w:eastAsia="pl-PL"/>
        </w:rPr>
        <w:t>uzyska</w:t>
      </w:r>
      <w:r w:rsidRPr="0096769E">
        <w:rPr>
          <w:rFonts w:ascii="Calibri" w:eastAsia="Times New Roman" w:hAnsi="Calibri" w:cs="Times New Roman"/>
          <w:sz w:val="24"/>
          <w:szCs w:val="24"/>
          <w:lang w:eastAsia="pl-PL"/>
        </w:rPr>
        <w:t xml:space="preserve">ny </w:t>
      </w:r>
      <w:r w:rsidR="004B722C" w:rsidRPr="0096769E">
        <w:rPr>
          <w:rFonts w:ascii="Calibri" w:eastAsia="Times New Roman" w:hAnsi="Calibri" w:cs="Times New Roman"/>
          <w:sz w:val="24"/>
          <w:szCs w:val="24"/>
          <w:lang w:eastAsia="pl-PL"/>
        </w:rPr>
        <w:t xml:space="preserve">z prowadzenia działalności w </w:t>
      </w:r>
      <w:r w:rsidRPr="0096769E">
        <w:rPr>
          <w:rFonts w:ascii="Calibri" w:eastAsia="Times New Roman" w:hAnsi="Calibri" w:cs="Times New Roman"/>
          <w:sz w:val="24"/>
          <w:szCs w:val="24"/>
          <w:lang w:eastAsia="pl-PL"/>
        </w:rPr>
        <w:t>ww. zakresie</w:t>
      </w:r>
      <w:r w:rsidR="004B722C" w:rsidRPr="0096769E">
        <w:rPr>
          <w:rFonts w:ascii="Calibri" w:eastAsia="Times New Roman" w:hAnsi="Calibri" w:cs="Times New Roman"/>
          <w:sz w:val="24"/>
          <w:szCs w:val="24"/>
          <w:lang w:eastAsia="pl-PL"/>
        </w:rPr>
        <w:t>.</w:t>
      </w:r>
    </w:p>
    <w:p w14:paraId="03BDAF52" w14:textId="77777777" w:rsidR="00647C42" w:rsidRDefault="00647C42" w:rsidP="0042544F">
      <w:pPr>
        <w:spacing w:after="0" w:line="276" w:lineRule="auto"/>
        <w:rPr>
          <w:rFonts w:ascii="Calibri" w:eastAsia="Times New Roman" w:hAnsi="Calibri" w:cs="Times New Roman"/>
          <w:sz w:val="24"/>
          <w:szCs w:val="24"/>
          <w:lang w:eastAsia="pl-PL"/>
        </w:rPr>
      </w:pPr>
    </w:p>
    <w:p w14:paraId="38E57CA7" w14:textId="2C96880F" w:rsidR="0042544F" w:rsidRDefault="0036456B" w:rsidP="0096769E">
      <w:pPr>
        <w:spacing w:after="120" w:line="276" w:lineRule="auto"/>
        <w:rPr>
          <w:rFonts w:ascii="Calibri" w:eastAsia="Times New Roman" w:hAnsi="Calibri" w:cs="Times New Roman"/>
          <w:sz w:val="24"/>
          <w:szCs w:val="24"/>
          <w:lang w:eastAsia="pl-PL"/>
        </w:rPr>
      </w:pPr>
      <w:r>
        <w:rPr>
          <w:rFonts w:ascii="Calibri" w:eastAsia="Times New Roman" w:hAnsi="Calibri" w:cs="Times New Roman"/>
          <w:b/>
          <w:bCs/>
          <w:sz w:val="24"/>
          <w:szCs w:val="24"/>
          <w:lang w:eastAsia="pl-PL"/>
        </w:rPr>
        <w:t>Z</w:t>
      </w:r>
      <w:r w:rsidR="006118C3">
        <w:rPr>
          <w:rFonts w:ascii="Calibri" w:eastAsia="Times New Roman" w:hAnsi="Calibri" w:cs="Times New Roman"/>
          <w:b/>
          <w:bCs/>
          <w:sz w:val="24"/>
          <w:szCs w:val="24"/>
          <w:lang w:eastAsia="pl-PL"/>
        </w:rPr>
        <w:t xml:space="preserve">aplanowane w ramach projektu </w:t>
      </w:r>
      <w:r>
        <w:rPr>
          <w:rFonts w:ascii="Calibri" w:eastAsia="Times New Roman" w:hAnsi="Calibri" w:cs="Times New Roman"/>
          <w:b/>
          <w:bCs/>
          <w:sz w:val="24"/>
          <w:szCs w:val="24"/>
          <w:lang w:eastAsia="pl-PL"/>
        </w:rPr>
        <w:t>działania dotyczące</w:t>
      </w:r>
      <w:r w:rsidR="00647C42" w:rsidRPr="00647C42">
        <w:rPr>
          <w:rFonts w:ascii="Calibri" w:eastAsia="Times New Roman" w:hAnsi="Calibri" w:cs="Times New Roman"/>
          <w:sz w:val="24"/>
          <w:szCs w:val="24"/>
          <w:lang w:eastAsia="pl-PL"/>
        </w:rPr>
        <w:t xml:space="preserve"> </w:t>
      </w:r>
      <w:r w:rsidR="00647C42" w:rsidRPr="00647C42">
        <w:rPr>
          <w:rFonts w:ascii="Calibri" w:eastAsia="Times New Roman" w:hAnsi="Calibri" w:cs="Times New Roman"/>
          <w:b/>
          <w:sz w:val="24"/>
          <w:szCs w:val="24"/>
          <w:lang w:eastAsia="pl-PL"/>
        </w:rPr>
        <w:t>finansowani</w:t>
      </w:r>
      <w:r w:rsidR="00647C42">
        <w:rPr>
          <w:rFonts w:ascii="Calibri" w:eastAsia="Times New Roman" w:hAnsi="Calibri" w:cs="Times New Roman"/>
          <w:b/>
          <w:sz w:val="24"/>
          <w:szCs w:val="24"/>
          <w:lang w:eastAsia="pl-PL"/>
        </w:rPr>
        <w:t>a</w:t>
      </w:r>
      <w:r w:rsidR="00647C42" w:rsidRPr="00647C42">
        <w:rPr>
          <w:rFonts w:ascii="Calibri" w:eastAsia="Times New Roman" w:hAnsi="Calibri" w:cs="Times New Roman"/>
          <w:b/>
          <w:sz w:val="24"/>
          <w:szCs w:val="24"/>
          <w:lang w:eastAsia="pl-PL"/>
        </w:rPr>
        <w:t xml:space="preserve"> leczenia w ramach opieki długoterminowej </w:t>
      </w:r>
      <w:r w:rsidR="00647C42" w:rsidRPr="0096769E">
        <w:rPr>
          <w:rFonts w:ascii="Calibri" w:eastAsia="Times New Roman" w:hAnsi="Calibri" w:cs="Times New Roman"/>
          <w:bCs/>
          <w:sz w:val="24"/>
          <w:szCs w:val="24"/>
          <w:lang w:eastAsia="pl-PL"/>
        </w:rPr>
        <w:t>osób starszych i z niepełnosprawnościami</w:t>
      </w:r>
      <w:r w:rsidR="00647C42" w:rsidRPr="00647C42">
        <w:rPr>
          <w:rFonts w:ascii="Calibri" w:eastAsia="Times New Roman" w:hAnsi="Calibri" w:cs="Times New Roman"/>
          <w:b/>
          <w:sz w:val="24"/>
          <w:szCs w:val="24"/>
          <w:lang w:eastAsia="pl-PL"/>
        </w:rPr>
        <w:t xml:space="preserve"> </w:t>
      </w:r>
      <w:r w:rsidR="00647C42" w:rsidRPr="00647C42">
        <w:rPr>
          <w:rFonts w:ascii="Calibri" w:eastAsia="Times New Roman" w:hAnsi="Calibri" w:cs="Times New Roman"/>
          <w:sz w:val="24"/>
          <w:szCs w:val="24"/>
          <w:lang w:eastAsia="pl-PL"/>
        </w:rPr>
        <w:t>w formie</w:t>
      </w:r>
      <w:r w:rsidR="006118C3">
        <w:rPr>
          <w:rFonts w:ascii="Calibri" w:eastAsia="Times New Roman" w:hAnsi="Calibri" w:cs="Times New Roman"/>
          <w:sz w:val="24"/>
          <w:szCs w:val="24"/>
          <w:lang w:eastAsia="pl-PL"/>
        </w:rPr>
        <w:t xml:space="preserve"> </w:t>
      </w:r>
      <w:proofErr w:type="spellStart"/>
      <w:r w:rsidR="00647C42" w:rsidRPr="00647C42">
        <w:rPr>
          <w:rFonts w:ascii="Calibri" w:eastAsia="Times New Roman" w:hAnsi="Calibri" w:cs="Times New Roman"/>
          <w:sz w:val="24"/>
          <w:szCs w:val="24"/>
          <w:lang w:eastAsia="pl-PL"/>
        </w:rPr>
        <w:t>zdeinstytucjonalizowanej</w:t>
      </w:r>
      <w:proofErr w:type="spellEnd"/>
      <w:r w:rsidR="00647C42" w:rsidRPr="00647C42">
        <w:rPr>
          <w:rFonts w:cstheme="minorHAnsi"/>
          <w:sz w:val="24"/>
          <w:szCs w:val="24"/>
        </w:rPr>
        <w:t xml:space="preserve"> </w:t>
      </w:r>
      <w:r>
        <w:rPr>
          <w:rFonts w:cstheme="minorHAnsi"/>
          <w:sz w:val="24"/>
          <w:szCs w:val="24"/>
        </w:rPr>
        <w:t>(</w:t>
      </w:r>
      <w:r w:rsidR="00647C42" w:rsidRPr="00647C42">
        <w:rPr>
          <w:rFonts w:ascii="Calibri" w:eastAsia="Times New Roman" w:hAnsi="Calibri" w:cs="Times New Roman"/>
          <w:sz w:val="24"/>
          <w:szCs w:val="24"/>
          <w:lang w:eastAsia="pl-PL"/>
        </w:rPr>
        <w:t xml:space="preserve">jako element kompleksowego projektu dotyczącego usług społecznych </w:t>
      </w:r>
      <w:r w:rsidR="00647C42" w:rsidRPr="00647C42">
        <w:rPr>
          <w:rFonts w:ascii="Calibri" w:eastAsia="Times New Roman" w:hAnsi="Calibri" w:cs="Times New Roman"/>
          <w:bCs/>
          <w:sz w:val="24"/>
          <w:szCs w:val="24"/>
          <w:lang w:eastAsia="pl-PL"/>
        </w:rPr>
        <w:t xml:space="preserve">z zastrzeżeniem, że </w:t>
      </w:r>
      <w:r w:rsidR="00647C42" w:rsidRPr="00647C42">
        <w:rPr>
          <w:rFonts w:ascii="Calibri" w:eastAsia="Times New Roman" w:hAnsi="Calibri" w:cs="Times New Roman"/>
          <w:b/>
          <w:bCs/>
          <w:sz w:val="24"/>
          <w:szCs w:val="24"/>
          <w:lang w:eastAsia="pl-PL"/>
        </w:rPr>
        <w:t>działania te stanowią maksymalnie 20% wartości projektu</w:t>
      </w:r>
      <w:r>
        <w:rPr>
          <w:rFonts w:ascii="Calibri" w:eastAsia="Times New Roman" w:hAnsi="Calibri" w:cs="Times New Roman"/>
          <w:b/>
          <w:bCs/>
          <w:sz w:val="24"/>
          <w:szCs w:val="24"/>
          <w:lang w:eastAsia="pl-PL"/>
        </w:rPr>
        <w:t>)</w:t>
      </w:r>
      <w:r w:rsidR="006118C3">
        <w:rPr>
          <w:rFonts w:ascii="Calibri" w:eastAsia="Times New Roman" w:hAnsi="Calibri" w:cs="Times New Roman"/>
          <w:b/>
          <w:bCs/>
          <w:sz w:val="24"/>
          <w:szCs w:val="24"/>
          <w:lang w:eastAsia="pl-PL"/>
        </w:rPr>
        <w:t>,</w:t>
      </w:r>
      <w:r w:rsidR="0042544F">
        <w:rPr>
          <w:rFonts w:ascii="Calibri" w:eastAsia="Times New Roman" w:hAnsi="Calibri" w:cs="Times New Roman"/>
          <w:bCs/>
          <w:sz w:val="24"/>
          <w:szCs w:val="24"/>
          <w:lang w:eastAsia="pl-PL"/>
        </w:rPr>
        <w:t xml:space="preserve"> mus</w:t>
      </w:r>
      <w:r>
        <w:rPr>
          <w:rFonts w:ascii="Calibri" w:eastAsia="Times New Roman" w:hAnsi="Calibri" w:cs="Times New Roman"/>
          <w:bCs/>
          <w:sz w:val="24"/>
          <w:szCs w:val="24"/>
          <w:lang w:eastAsia="pl-PL"/>
        </w:rPr>
        <w:t>zą być realizowane przez podmioty</w:t>
      </w:r>
      <w:r w:rsidR="0042544F">
        <w:rPr>
          <w:rFonts w:ascii="Calibri" w:eastAsia="Times New Roman" w:hAnsi="Calibri" w:cs="Times New Roman"/>
          <w:bCs/>
          <w:sz w:val="24"/>
          <w:szCs w:val="24"/>
          <w:lang w:eastAsia="pl-PL"/>
        </w:rPr>
        <w:t xml:space="preserve"> </w:t>
      </w:r>
      <w:r w:rsidR="004B722C" w:rsidRPr="004B722C">
        <w:rPr>
          <w:rFonts w:ascii="Calibri" w:eastAsia="Times New Roman" w:hAnsi="Calibri" w:cs="Times New Roman"/>
          <w:b/>
          <w:sz w:val="24"/>
          <w:szCs w:val="24"/>
          <w:lang w:eastAsia="pl-PL"/>
        </w:rPr>
        <w:t>działa</w:t>
      </w:r>
      <w:r>
        <w:rPr>
          <w:rFonts w:ascii="Calibri" w:eastAsia="Times New Roman" w:hAnsi="Calibri" w:cs="Times New Roman"/>
          <w:b/>
          <w:sz w:val="24"/>
          <w:szCs w:val="24"/>
          <w:lang w:eastAsia="pl-PL"/>
        </w:rPr>
        <w:t xml:space="preserve">jące </w:t>
      </w:r>
      <w:r w:rsidR="004B722C" w:rsidRPr="004B722C">
        <w:rPr>
          <w:rFonts w:ascii="Calibri" w:eastAsia="Times New Roman" w:hAnsi="Calibri" w:cs="Times New Roman"/>
          <w:b/>
          <w:sz w:val="24"/>
          <w:szCs w:val="24"/>
          <w:lang w:eastAsia="pl-PL"/>
        </w:rPr>
        <w:t>w obszarze ochrony zdrowia</w:t>
      </w:r>
      <w:r w:rsidR="0042544F">
        <w:rPr>
          <w:rFonts w:ascii="Calibri" w:eastAsia="Times New Roman" w:hAnsi="Calibri" w:cs="Times New Roman"/>
          <w:sz w:val="24"/>
          <w:szCs w:val="24"/>
          <w:lang w:eastAsia="pl-PL"/>
        </w:rPr>
        <w:t xml:space="preserve">. </w:t>
      </w:r>
    </w:p>
    <w:p w14:paraId="6262DC0B" w14:textId="00014E00" w:rsidR="004B722C" w:rsidRPr="0042544F" w:rsidRDefault="0042544F" w:rsidP="0096769E">
      <w:pPr>
        <w:spacing w:after="120" w:line="276" w:lineRule="auto"/>
        <w:rPr>
          <w:rFonts w:ascii="Calibri" w:eastAsia="Times New Roman" w:hAnsi="Calibri" w:cs="Times New Roman"/>
          <w:bCs/>
          <w:sz w:val="24"/>
          <w:szCs w:val="24"/>
          <w:lang w:eastAsia="pl-PL"/>
        </w:rPr>
      </w:pPr>
      <w:r w:rsidRPr="0096769E">
        <w:rPr>
          <w:rFonts w:ascii="Calibri" w:eastAsia="Times New Roman" w:hAnsi="Calibri" w:cs="Times New Roman"/>
          <w:bCs/>
          <w:sz w:val="24"/>
          <w:szCs w:val="24"/>
          <w:lang w:eastAsia="pl-PL"/>
        </w:rPr>
        <w:t>Poprzez</w:t>
      </w:r>
      <w:r>
        <w:rPr>
          <w:rFonts w:ascii="Calibri" w:eastAsia="Times New Roman" w:hAnsi="Calibri" w:cs="Times New Roman"/>
          <w:b/>
          <w:sz w:val="24"/>
          <w:szCs w:val="24"/>
          <w:lang w:eastAsia="pl-PL"/>
        </w:rPr>
        <w:t xml:space="preserve"> podmioty działające </w:t>
      </w:r>
      <w:r w:rsidRPr="004B722C">
        <w:rPr>
          <w:rFonts w:ascii="Calibri" w:eastAsia="Times New Roman" w:hAnsi="Calibri" w:cs="Times New Roman"/>
          <w:b/>
          <w:sz w:val="24"/>
          <w:szCs w:val="24"/>
          <w:lang w:eastAsia="pl-PL"/>
        </w:rPr>
        <w:t>w obszarze ochrony zdrowia</w:t>
      </w:r>
      <w:r w:rsidRPr="004B722C">
        <w:rPr>
          <w:rFonts w:ascii="Calibri" w:eastAsia="Times New Roman" w:hAnsi="Calibri" w:cs="Times New Roman"/>
          <w:sz w:val="24"/>
          <w:szCs w:val="24"/>
          <w:lang w:eastAsia="pl-PL"/>
        </w:rPr>
        <w:t xml:space="preserve"> rozumie się:</w:t>
      </w:r>
      <w:r w:rsidR="004B722C" w:rsidRPr="004B722C">
        <w:rPr>
          <w:rFonts w:ascii="Calibri" w:eastAsia="Times New Roman" w:hAnsi="Calibri" w:cs="Times New Roman"/>
          <w:sz w:val="24"/>
          <w:szCs w:val="24"/>
          <w:lang w:eastAsia="pl-PL"/>
        </w:rPr>
        <w:tab/>
      </w:r>
    </w:p>
    <w:p w14:paraId="05A0732F" w14:textId="77777777" w:rsidR="004B722C"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podmioty działające na podstawie obowiązujących regulacji prawnych w ww. zakresie i/lub</w:t>
      </w:r>
    </w:p>
    <w:p w14:paraId="776F75BD" w14:textId="77777777" w:rsidR="004B722C"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podmioty prowadzące działalność gospodarczą, której przeważający numer PKD odpowiada obszarowi ochrony zdrowia i i/lub</w:t>
      </w:r>
    </w:p>
    <w:p w14:paraId="21FC51B7" w14:textId="77777777" w:rsidR="0042544F"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 xml:space="preserve">podmioty posiadające w statucie lub w innym dokumencie (np. w umowie spółki) stanowiącym podstawę jego funkcjonowania zapisy o prowadzeniu działalności </w:t>
      </w:r>
      <w:r w:rsidRPr="0096769E">
        <w:rPr>
          <w:rFonts w:ascii="Calibri" w:eastAsia="Times New Roman" w:hAnsi="Calibri" w:cs="Times New Roman"/>
          <w:sz w:val="24"/>
          <w:szCs w:val="24"/>
          <w:lang w:eastAsia="pl-PL"/>
        </w:rPr>
        <w:br/>
        <w:t>w przedmiotowym zakresie i/lub</w:t>
      </w:r>
    </w:p>
    <w:p w14:paraId="6132E93D" w14:textId="1080384B" w:rsidR="004B722C"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podmioty, które w sprawozdaniu finansowym, sporządzonym na koniec roku obrachunkowego poprzedzającego rok złożenia wniosku o dofinansowanie, wykazują, iż przeważający przychód uzyskały z prowadzenia działalności w obszarze ochrony zdrowia.</w:t>
      </w:r>
    </w:p>
    <w:p w14:paraId="6F434C42" w14:textId="77777777" w:rsidR="0042544F" w:rsidRDefault="0042544F" w:rsidP="0096769E">
      <w:pPr>
        <w:pStyle w:val="Bezodstpw"/>
        <w:spacing w:line="276" w:lineRule="auto"/>
        <w:rPr>
          <w:rFonts w:ascii="Calibri" w:eastAsia="Times New Roman" w:hAnsi="Calibri" w:cs="Times New Roman"/>
          <w:b/>
          <w:sz w:val="24"/>
          <w:szCs w:val="24"/>
          <w:lang w:eastAsia="pl-PL"/>
        </w:rPr>
      </w:pPr>
    </w:p>
    <w:p w14:paraId="18E406F2" w14:textId="608194DA" w:rsidR="004B722C" w:rsidRDefault="004B722C" w:rsidP="0096769E">
      <w:pPr>
        <w:pStyle w:val="Bezodstpw"/>
        <w:spacing w:line="276" w:lineRule="auto"/>
        <w:rPr>
          <w:rFonts w:ascii="Calibri" w:eastAsia="Times New Roman" w:hAnsi="Calibri" w:cs="Times New Roman"/>
          <w:b/>
          <w:sz w:val="24"/>
          <w:szCs w:val="24"/>
          <w:lang w:eastAsia="pl-PL"/>
        </w:rPr>
      </w:pPr>
      <w:r w:rsidRPr="004B722C">
        <w:rPr>
          <w:rFonts w:ascii="Calibri" w:eastAsia="Times New Roman" w:hAnsi="Calibri" w:cs="Times New Roman"/>
          <w:b/>
          <w:sz w:val="24"/>
          <w:szCs w:val="24"/>
          <w:lang w:eastAsia="pl-PL"/>
        </w:rPr>
        <w:t xml:space="preserve">Każdy partner podobnie jak wnioskodawca musi być podmiotem uprawnionym do otrzymania wsparcia w ramach działania </w:t>
      </w:r>
      <w:r>
        <w:rPr>
          <w:rFonts w:ascii="Calibri" w:eastAsia="Times New Roman" w:hAnsi="Calibri" w:cs="Times New Roman"/>
          <w:b/>
          <w:sz w:val="24"/>
          <w:szCs w:val="24"/>
          <w:lang w:eastAsia="pl-PL"/>
        </w:rPr>
        <w:t>7</w:t>
      </w:r>
      <w:r w:rsidRPr="004B722C">
        <w:rPr>
          <w:rFonts w:ascii="Calibri" w:eastAsia="Times New Roman" w:hAnsi="Calibri" w:cs="Times New Roman"/>
          <w:b/>
          <w:sz w:val="24"/>
          <w:szCs w:val="24"/>
          <w:lang w:eastAsia="pl-PL"/>
        </w:rPr>
        <w:t>.1</w:t>
      </w:r>
      <w:r w:rsidR="0036456B">
        <w:rPr>
          <w:rFonts w:ascii="Calibri" w:eastAsia="Times New Roman" w:hAnsi="Calibri" w:cs="Times New Roman"/>
          <w:b/>
          <w:sz w:val="24"/>
          <w:szCs w:val="24"/>
          <w:lang w:eastAsia="pl-PL"/>
        </w:rPr>
        <w:t>, zgodnie z powyższym</w:t>
      </w:r>
      <w:r w:rsidR="0042544F">
        <w:rPr>
          <w:rFonts w:ascii="Calibri" w:eastAsia="Times New Roman" w:hAnsi="Calibri" w:cs="Times New Roman"/>
          <w:b/>
          <w:sz w:val="24"/>
          <w:szCs w:val="24"/>
          <w:lang w:eastAsia="pl-PL"/>
        </w:rPr>
        <w:t>.</w:t>
      </w:r>
    </w:p>
    <w:p w14:paraId="5FAFA169" w14:textId="77777777" w:rsidR="0042544F" w:rsidRPr="0057159A" w:rsidRDefault="0042544F" w:rsidP="0042544F">
      <w:pPr>
        <w:pStyle w:val="Bezodstpw"/>
        <w:spacing w:after="240" w:line="276" w:lineRule="auto"/>
        <w:rPr>
          <w:rFonts w:cstheme="minorHAnsi"/>
          <w:sz w:val="24"/>
          <w:szCs w:val="24"/>
        </w:rPr>
      </w:pPr>
    </w:p>
    <w:p w14:paraId="69FEF3EA" w14:textId="3DA7FD6D" w:rsidR="00F63CE4" w:rsidRPr="00562BE6" w:rsidRDefault="0080754D" w:rsidP="00480595">
      <w:pPr>
        <w:pStyle w:val="Nagwek2"/>
        <w:numPr>
          <w:ilvl w:val="0"/>
          <w:numId w:val="18"/>
        </w:numPr>
        <w:rPr>
          <w:b/>
          <w:color w:val="auto"/>
          <w:sz w:val="28"/>
          <w:szCs w:val="28"/>
        </w:rPr>
      </w:pPr>
      <w:bookmarkStart w:id="18" w:name="_Toc148516151"/>
      <w:r w:rsidRPr="00562BE6">
        <w:rPr>
          <w:b/>
          <w:color w:val="auto"/>
          <w:sz w:val="28"/>
          <w:szCs w:val="28"/>
        </w:rPr>
        <w:t>Grupa docelowa</w:t>
      </w:r>
      <w:bookmarkEnd w:id="18"/>
    </w:p>
    <w:p w14:paraId="74E05357" w14:textId="77777777" w:rsidR="0057159A" w:rsidRPr="0057159A" w:rsidRDefault="0057159A" w:rsidP="009816C6">
      <w:pPr>
        <w:pStyle w:val="Bezodstpw"/>
        <w:spacing w:after="240" w:line="276" w:lineRule="auto"/>
        <w:rPr>
          <w:rFonts w:cstheme="minorHAnsi"/>
          <w:b/>
          <w:sz w:val="24"/>
          <w:szCs w:val="24"/>
        </w:rPr>
      </w:pPr>
    </w:p>
    <w:p w14:paraId="5E164506" w14:textId="6D6A16E4" w:rsidR="00716388" w:rsidRPr="00716388" w:rsidRDefault="00716388" w:rsidP="00480595">
      <w:pPr>
        <w:pStyle w:val="Akapitzlist"/>
        <w:numPr>
          <w:ilvl w:val="0"/>
          <w:numId w:val="34"/>
        </w:numPr>
        <w:spacing w:after="0" w:line="276" w:lineRule="auto"/>
        <w:rPr>
          <w:rFonts w:cstheme="minorHAnsi"/>
          <w:sz w:val="24"/>
          <w:szCs w:val="24"/>
        </w:rPr>
      </w:pPr>
      <w:r>
        <w:rPr>
          <w:rFonts w:cstheme="minorHAnsi"/>
          <w:sz w:val="24"/>
          <w:szCs w:val="24"/>
        </w:rPr>
        <w:t>K</w:t>
      </w:r>
      <w:r w:rsidR="00C133FF" w:rsidRPr="00716388">
        <w:rPr>
          <w:rFonts w:cstheme="minorHAnsi"/>
          <w:sz w:val="24"/>
          <w:szCs w:val="24"/>
        </w:rPr>
        <w:t>adry realizujące usługi społeczne, w tym usługi opieki długoterminowej</w:t>
      </w:r>
      <w:r>
        <w:rPr>
          <w:rFonts w:cstheme="minorHAnsi"/>
          <w:sz w:val="24"/>
          <w:szCs w:val="24"/>
        </w:rPr>
        <w:t>.</w:t>
      </w:r>
      <w:r w:rsidR="00C133FF" w:rsidRPr="00716388">
        <w:rPr>
          <w:rFonts w:cstheme="minorHAnsi"/>
          <w:sz w:val="24"/>
          <w:szCs w:val="24"/>
        </w:rPr>
        <w:t xml:space="preserve"> </w:t>
      </w:r>
    </w:p>
    <w:p w14:paraId="03ACA9CD" w14:textId="53C04CFA" w:rsidR="003323E9" w:rsidRDefault="00716388" w:rsidP="00480595">
      <w:pPr>
        <w:pStyle w:val="Akapitzlist"/>
        <w:numPr>
          <w:ilvl w:val="0"/>
          <w:numId w:val="34"/>
        </w:numPr>
        <w:spacing w:after="0" w:line="276" w:lineRule="auto"/>
        <w:rPr>
          <w:rFonts w:cstheme="minorHAnsi"/>
          <w:sz w:val="24"/>
          <w:szCs w:val="24"/>
        </w:rPr>
      </w:pPr>
      <w:r>
        <w:rPr>
          <w:rFonts w:cstheme="minorHAnsi"/>
          <w:sz w:val="24"/>
          <w:szCs w:val="24"/>
        </w:rPr>
        <w:t>O</w:t>
      </w:r>
      <w:r w:rsidR="00C133FF" w:rsidRPr="00716388">
        <w:rPr>
          <w:rFonts w:cstheme="minorHAnsi"/>
          <w:sz w:val="24"/>
          <w:szCs w:val="24"/>
        </w:rPr>
        <w:t>soby potrzebujące wsparcia w codziennym funkcjonowaniu (w tym z</w:t>
      </w:r>
      <w:r w:rsidR="0055277D">
        <w:rPr>
          <w:rFonts w:cstheme="minorHAnsi"/>
          <w:sz w:val="24"/>
          <w:szCs w:val="24"/>
        </w:rPr>
        <w:t xml:space="preserve"> </w:t>
      </w:r>
      <w:r w:rsidR="00C133FF" w:rsidRPr="00716388">
        <w:rPr>
          <w:rFonts w:cstheme="minorHAnsi"/>
          <w:sz w:val="24"/>
          <w:szCs w:val="24"/>
        </w:rPr>
        <w:t>powodu wieku, stanu zdrowia, niepełnosprawności) i ich otoczenie</w:t>
      </w:r>
      <w:r>
        <w:rPr>
          <w:rFonts w:cstheme="minorHAnsi"/>
          <w:sz w:val="24"/>
          <w:szCs w:val="24"/>
        </w:rPr>
        <w:t>.</w:t>
      </w:r>
    </w:p>
    <w:p w14:paraId="5AF535AA" w14:textId="238A770D" w:rsidR="00FB61B1" w:rsidRPr="00716388" w:rsidRDefault="003323E9" w:rsidP="00480595">
      <w:pPr>
        <w:pStyle w:val="Akapitzlist"/>
        <w:numPr>
          <w:ilvl w:val="0"/>
          <w:numId w:val="34"/>
        </w:numPr>
        <w:spacing w:after="0" w:line="276" w:lineRule="auto"/>
        <w:rPr>
          <w:rFonts w:cstheme="minorHAnsi"/>
          <w:sz w:val="24"/>
          <w:szCs w:val="24"/>
        </w:rPr>
      </w:pPr>
      <w:r w:rsidRPr="003323E9">
        <w:rPr>
          <w:rFonts w:ascii="Calibri" w:eastAsia="Calibri" w:hAnsi="Calibri" w:cs="Calibri"/>
          <w:sz w:val="24"/>
        </w:rPr>
        <w:t>Organizacje</w:t>
      </w:r>
      <w:r w:rsidRPr="003323E9">
        <w:rPr>
          <w:rFonts w:ascii="Calibri" w:eastAsia="Calibri" w:hAnsi="Calibri" w:cs="Calibri"/>
          <w:spacing w:val="-4"/>
          <w:sz w:val="24"/>
        </w:rPr>
        <w:t xml:space="preserve"> </w:t>
      </w:r>
      <w:r w:rsidRPr="003323E9">
        <w:rPr>
          <w:rFonts w:ascii="Calibri" w:eastAsia="Calibri" w:hAnsi="Calibri" w:cs="Calibri"/>
          <w:sz w:val="24"/>
        </w:rPr>
        <w:t>społeczeństwa</w:t>
      </w:r>
      <w:r w:rsidRPr="003323E9">
        <w:rPr>
          <w:rFonts w:ascii="Calibri" w:eastAsia="Calibri" w:hAnsi="Calibri" w:cs="Calibri"/>
          <w:spacing w:val="-4"/>
          <w:sz w:val="24"/>
        </w:rPr>
        <w:t xml:space="preserve"> </w:t>
      </w:r>
      <w:r w:rsidRPr="003323E9">
        <w:rPr>
          <w:rFonts w:ascii="Calibri" w:eastAsia="Calibri" w:hAnsi="Calibri" w:cs="Calibri"/>
          <w:sz w:val="24"/>
        </w:rPr>
        <w:t>obywatelskiego</w:t>
      </w:r>
      <w:r>
        <w:rPr>
          <w:rFonts w:ascii="Calibri" w:eastAsia="Calibri" w:hAnsi="Calibri" w:cs="Calibri"/>
          <w:sz w:val="24"/>
        </w:rPr>
        <w:t>.</w:t>
      </w:r>
    </w:p>
    <w:p w14:paraId="5ACB5256" w14:textId="77777777" w:rsidR="00F76DDF" w:rsidRDefault="00F76DDF" w:rsidP="00AC7F16">
      <w:pPr>
        <w:pStyle w:val="Bezodstpw"/>
        <w:spacing w:after="240" w:line="276" w:lineRule="auto"/>
        <w:rPr>
          <w:rFonts w:cstheme="minorHAnsi"/>
          <w:sz w:val="24"/>
          <w:szCs w:val="24"/>
        </w:rPr>
      </w:pPr>
    </w:p>
    <w:p w14:paraId="7DC88946" w14:textId="0B2514BC" w:rsidR="008724B0" w:rsidRPr="00562BE6" w:rsidRDefault="008724B0" w:rsidP="00480595">
      <w:pPr>
        <w:pStyle w:val="Nagwek2"/>
        <w:numPr>
          <w:ilvl w:val="0"/>
          <w:numId w:val="18"/>
        </w:numPr>
        <w:rPr>
          <w:b/>
          <w:color w:val="auto"/>
          <w:sz w:val="28"/>
          <w:szCs w:val="28"/>
        </w:rPr>
      </w:pPr>
      <w:bookmarkStart w:id="19" w:name="_Toc148516152"/>
      <w:r w:rsidRPr="00562BE6">
        <w:rPr>
          <w:b/>
          <w:color w:val="auto"/>
          <w:sz w:val="28"/>
          <w:szCs w:val="28"/>
        </w:rPr>
        <w:lastRenderedPageBreak/>
        <w:t>Warunki realizacji projektów</w:t>
      </w:r>
      <w:bookmarkEnd w:id="19"/>
    </w:p>
    <w:p w14:paraId="11474F13" w14:textId="77777777" w:rsidR="0057159A" w:rsidRDefault="0057159A" w:rsidP="0006688C">
      <w:pPr>
        <w:pStyle w:val="Bezodstpw"/>
        <w:spacing w:after="240" w:line="276" w:lineRule="auto"/>
        <w:rPr>
          <w:rFonts w:cstheme="minorHAnsi"/>
          <w:b/>
          <w:sz w:val="24"/>
          <w:szCs w:val="24"/>
        </w:rPr>
      </w:pPr>
    </w:p>
    <w:p w14:paraId="356A497F" w14:textId="464DA156"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sz w:val="24"/>
          <w:szCs w:val="24"/>
        </w:rPr>
        <w:t>Działania świadomościowe (kampanie informacyjne i działania</w:t>
      </w:r>
      <w:r w:rsidR="0055277D">
        <w:rPr>
          <w:rFonts w:cstheme="minorHAnsi"/>
          <w:sz w:val="24"/>
          <w:szCs w:val="24"/>
        </w:rPr>
        <w:t xml:space="preserve"> </w:t>
      </w:r>
      <w:r w:rsidRPr="00F76DDF">
        <w:rPr>
          <w:rFonts w:cstheme="minorHAnsi"/>
          <w:sz w:val="24"/>
          <w:szCs w:val="24"/>
        </w:rPr>
        <w:t xml:space="preserve">upowszechniające) będą możliwe do finansowania </w:t>
      </w:r>
      <w:r w:rsidRPr="00F76DDF">
        <w:rPr>
          <w:rFonts w:cstheme="minorHAnsi"/>
          <w:b/>
          <w:bCs/>
          <w:sz w:val="24"/>
          <w:szCs w:val="24"/>
        </w:rPr>
        <w:t xml:space="preserve">jedynie jeśli będą stanowić część projektu </w:t>
      </w:r>
      <w:r w:rsidR="0055277D">
        <w:rPr>
          <w:rFonts w:cstheme="minorHAnsi"/>
          <w:b/>
          <w:bCs/>
          <w:sz w:val="24"/>
          <w:szCs w:val="24"/>
        </w:rPr>
        <w:br/>
      </w:r>
      <w:r w:rsidRPr="00F76DDF">
        <w:rPr>
          <w:rFonts w:cstheme="minorHAnsi"/>
          <w:b/>
          <w:bCs/>
          <w:sz w:val="24"/>
          <w:szCs w:val="24"/>
        </w:rPr>
        <w:t>z zastrzeżeniem iż nie mogą przekroczyć 10 % kosztów kwalifikowalnych projektu.</w:t>
      </w:r>
    </w:p>
    <w:p w14:paraId="61E67D80" w14:textId="109D0848" w:rsidR="001D03F2" w:rsidRPr="00F76DDF" w:rsidRDefault="001D03F2" w:rsidP="00480595">
      <w:pPr>
        <w:pStyle w:val="Bezodstpw"/>
        <w:numPr>
          <w:ilvl w:val="0"/>
          <w:numId w:val="31"/>
        </w:numPr>
        <w:spacing w:line="276" w:lineRule="auto"/>
        <w:rPr>
          <w:rFonts w:cstheme="minorHAnsi"/>
          <w:b/>
          <w:sz w:val="24"/>
          <w:szCs w:val="24"/>
        </w:rPr>
      </w:pPr>
      <w:r w:rsidRPr="00F76DDF">
        <w:rPr>
          <w:rFonts w:cstheme="minorHAnsi"/>
          <w:b/>
          <w:sz w:val="24"/>
          <w:szCs w:val="24"/>
        </w:rPr>
        <w:t xml:space="preserve">Działania informacyjno-promocyjne projektu </w:t>
      </w:r>
      <w:r w:rsidRPr="00F76DDF">
        <w:rPr>
          <w:rFonts w:cstheme="minorHAnsi"/>
          <w:bCs/>
          <w:sz w:val="24"/>
          <w:szCs w:val="24"/>
        </w:rPr>
        <w:t xml:space="preserve">(np. zakup materiałów promocyjnych </w:t>
      </w:r>
      <w:r w:rsidR="00224177">
        <w:rPr>
          <w:rFonts w:cstheme="minorHAnsi"/>
          <w:bCs/>
          <w:sz w:val="24"/>
          <w:szCs w:val="24"/>
        </w:rPr>
        <w:br/>
      </w:r>
      <w:r w:rsidRPr="00F76DDF">
        <w:rPr>
          <w:rFonts w:cstheme="minorHAnsi"/>
          <w:bCs/>
          <w:sz w:val="24"/>
          <w:szCs w:val="24"/>
        </w:rPr>
        <w:t xml:space="preserve">i informacyjnych, zakup ogłoszeń prasowych) </w:t>
      </w:r>
      <w:r w:rsidRPr="00F76DDF">
        <w:rPr>
          <w:rFonts w:cstheme="minorHAnsi"/>
          <w:b/>
          <w:sz w:val="24"/>
          <w:szCs w:val="24"/>
        </w:rPr>
        <w:t>możliwe są do ponoszenia jedynie</w:t>
      </w:r>
    </w:p>
    <w:p w14:paraId="6BCE36D5" w14:textId="62697456" w:rsidR="001D03F2" w:rsidRPr="00F76DDF" w:rsidRDefault="001D03F2" w:rsidP="00224177">
      <w:pPr>
        <w:pStyle w:val="Bezodstpw"/>
        <w:spacing w:after="120" w:line="276" w:lineRule="auto"/>
        <w:ind w:left="720"/>
        <w:rPr>
          <w:rFonts w:cstheme="minorHAnsi"/>
          <w:b/>
          <w:sz w:val="24"/>
          <w:szCs w:val="24"/>
        </w:rPr>
      </w:pPr>
      <w:r w:rsidRPr="00F76DDF">
        <w:rPr>
          <w:rFonts w:cstheme="minorHAnsi"/>
          <w:b/>
          <w:sz w:val="24"/>
          <w:szCs w:val="24"/>
        </w:rPr>
        <w:t xml:space="preserve">w ramach kosztów pośrednich projektu. </w:t>
      </w:r>
      <w:r w:rsidRPr="00F76DDF">
        <w:rPr>
          <w:rFonts w:cstheme="minorHAnsi"/>
          <w:bCs/>
          <w:sz w:val="24"/>
          <w:szCs w:val="24"/>
        </w:rPr>
        <w:t>Niedopuszczalna jest więc sytuacja, w której ww. koszty zostaną wskazane w ramach kosztów bezpośrednich.</w:t>
      </w:r>
    </w:p>
    <w:p w14:paraId="4992513F" w14:textId="01D6BDDE"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Wsparcie dla osób odbywających karę pozbawienia wolności nie będzie</w:t>
      </w:r>
      <w:r w:rsidR="0055277D">
        <w:rPr>
          <w:rFonts w:cstheme="minorHAnsi"/>
          <w:b/>
          <w:bCs/>
          <w:sz w:val="24"/>
          <w:szCs w:val="24"/>
        </w:rPr>
        <w:t xml:space="preserve"> </w:t>
      </w:r>
      <w:r w:rsidRPr="00F76DDF">
        <w:rPr>
          <w:rFonts w:cstheme="minorHAnsi"/>
          <w:b/>
          <w:bCs/>
          <w:sz w:val="24"/>
          <w:szCs w:val="24"/>
        </w:rPr>
        <w:t>udzielane</w:t>
      </w:r>
      <w:r w:rsidRPr="00F76DDF">
        <w:rPr>
          <w:rFonts w:cstheme="minorHAnsi"/>
          <w:sz w:val="24"/>
          <w:szCs w:val="24"/>
        </w:rPr>
        <w:t xml:space="preserve">, </w:t>
      </w:r>
      <w:r w:rsidR="0055277D">
        <w:rPr>
          <w:rFonts w:cstheme="minorHAnsi"/>
          <w:sz w:val="24"/>
          <w:szCs w:val="24"/>
        </w:rPr>
        <w:br/>
      </w:r>
      <w:r w:rsidRPr="00F76DDF">
        <w:rPr>
          <w:rFonts w:cstheme="minorHAnsi"/>
          <w:sz w:val="24"/>
          <w:szCs w:val="24"/>
        </w:rPr>
        <w:t>z wyjątkiem osób objętych dozorem elektronicznym.</w:t>
      </w:r>
    </w:p>
    <w:p w14:paraId="0D43BC00" w14:textId="617FF345"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Grupą docelową są</w:t>
      </w:r>
      <w:r w:rsidRPr="00F76DDF">
        <w:rPr>
          <w:rFonts w:cstheme="minorHAnsi"/>
          <w:sz w:val="24"/>
          <w:szCs w:val="24"/>
        </w:rPr>
        <w:t>:</w:t>
      </w:r>
    </w:p>
    <w:p w14:paraId="7A9004DE" w14:textId="5167BB1F" w:rsidR="00C02DFB" w:rsidRPr="00F76DDF" w:rsidRDefault="00C02DFB" w:rsidP="00480595">
      <w:pPr>
        <w:pStyle w:val="Bezodstpw"/>
        <w:numPr>
          <w:ilvl w:val="0"/>
          <w:numId w:val="32"/>
        </w:numPr>
        <w:spacing w:line="276" w:lineRule="auto"/>
        <w:rPr>
          <w:rFonts w:cstheme="minorHAnsi"/>
          <w:b/>
          <w:sz w:val="24"/>
          <w:szCs w:val="24"/>
        </w:rPr>
      </w:pPr>
      <w:r w:rsidRPr="00F76DDF">
        <w:rPr>
          <w:rFonts w:cstheme="minorHAnsi"/>
          <w:b/>
          <w:bCs/>
          <w:sz w:val="24"/>
          <w:szCs w:val="24"/>
        </w:rPr>
        <w:t>osoby starsze</w:t>
      </w:r>
      <w:r w:rsidRPr="00F76DDF">
        <w:rPr>
          <w:rFonts w:cstheme="minorHAnsi"/>
          <w:sz w:val="24"/>
          <w:szCs w:val="24"/>
        </w:rPr>
        <w:t xml:space="preserve"> (po 60 r.ż.),</w:t>
      </w:r>
    </w:p>
    <w:p w14:paraId="0217B3AF" w14:textId="54805611" w:rsidR="00C02DFB" w:rsidRPr="00F76DDF" w:rsidRDefault="00C02DFB" w:rsidP="00480595">
      <w:pPr>
        <w:pStyle w:val="Bezodstpw"/>
        <w:numPr>
          <w:ilvl w:val="0"/>
          <w:numId w:val="32"/>
        </w:numPr>
        <w:spacing w:after="120" w:line="276" w:lineRule="auto"/>
        <w:ind w:left="1434" w:hanging="357"/>
        <w:rPr>
          <w:rFonts w:cstheme="minorHAnsi"/>
          <w:b/>
          <w:bCs/>
          <w:sz w:val="24"/>
          <w:szCs w:val="24"/>
        </w:rPr>
      </w:pPr>
      <w:r w:rsidRPr="00F76DDF">
        <w:rPr>
          <w:rFonts w:cstheme="minorHAnsi"/>
          <w:b/>
          <w:bCs/>
          <w:sz w:val="24"/>
          <w:szCs w:val="24"/>
        </w:rPr>
        <w:t xml:space="preserve">z niepełnosprawnościami </w:t>
      </w:r>
    </w:p>
    <w:p w14:paraId="0208B9A0" w14:textId="272A249A" w:rsidR="00164718" w:rsidRPr="00F76DDF" w:rsidRDefault="00C02DFB" w:rsidP="00F76DDF">
      <w:pPr>
        <w:pStyle w:val="Bezodstpw"/>
        <w:spacing w:line="276" w:lineRule="auto"/>
        <w:ind w:left="720"/>
        <w:rPr>
          <w:rFonts w:cstheme="minorHAnsi"/>
          <w:sz w:val="24"/>
          <w:szCs w:val="24"/>
        </w:rPr>
      </w:pPr>
      <w:r w:rsidRPr="00F76DDF">
        <w:rPr>
          <w:rFonts w:cstheme="minorHAnsi"/>
          <w:b/>
          <w:bCs/>
          <w:sz w:val="24"/>
          <w:szCs w:val="24"/>
        </w:rPr>
        <w:t>pod warunkiem, że są to osoby potrzebujące wsparcia w codziennym funkcjonowaniu</w:t>
      </w:r>
      <w:r w:rsidRPr="00F76DDF">
        <w:rPr>
          <w:rFonts w:cstheme="minorHAnsi"/>
          <w:sz w:val="24"/>
          <w:szCs w:val="24"/>
        </w:rPr>
        <w:t>.</w:t>
      </w:r>
    </w:p>
    <w:p w14:paraId="05D637CB" w14:textId="77777777" w:rsidR="00120AA1" w:rsidRPr="00F76DDF" w:rsidRDefault="00120AA1" w:rsidP="00F76DDF">
      <w:pPr>
        <w:widowControl w:val="0"/>
        <w:autoSpaceDE w:val="0"/>
        <w:autoSpaceDN w:val="0"/>
        <w:spacing w:after="0" w:line="276" w:lineRule="auto"/>
        <w:ind w:left="709"/>
        <w:rPr>
          <w:rFonts w:eastAsia="Calibri" w:cstheme="minorHAnsi"/>
          <w:sz w:val="24"/>
          <w:szCs w:val="24"/>
        </w:rPr>
      </w:pPr>
      <w:r w:rsidRPr="00F76DDF">
        <w:rPr>
          <w:rFonts w:eastAsia="Calibri" w:cstheme="minorHAnsi"/>
          <w:b/>
          <w:sz w:val="24"/>
          <w:szCs w:val="24"/>
        </w:rPr>
        <w:t>Osoba</w:t>
      </w:r>
      <w:r w:rsidRPr="00F76DDF">
        <w:rPr>
          <w:rFonts w:eastAsia="Calibri" w:cstheme="minorHAnsi"/>
          <w:b/>
          <w:spacing w:val="-3"/>
          <w:sz w:val="24"/>
          <w:szCs w:val="24"/>
        </w:rPr>
        <w:t xml:space="preserve"> </w:t>
      </w:r>
      <w:r w:rsidRPr="00F76DDF">
        <w:rPr>
          <w:rFonts w:eastAsia="Calibri" w:cstheme="minorHAnsi"/>
          <w:b/>
          <w:sz w:val="24"/>
          <w:szCs w:val="24"/>
        </w:rPr>
        <w:t>potrzebująca</w:t>
      </w:r>
      <w:r w:rsidRPr="00F76DDF">
        <w:rPr>
          <w:rFonts w:eastAsia="Calibri" w:cstheme="minorHAnsi"/>
          <w:b/>
          <w:spacing w:val="-5"/>
          <w:sz w:val="24"/>
          <w:szCs w:val="24"/>
        </w:rPr>
        <w:t xml:space="preserve"> </w:t>
      </w:r>
      <w:r w:rsidRPr="00F76DDF">
        <w:rPr>
          <w:rFonts w:eastAsia="Calibri" w:cstheme="minorHAnsi"/>
          <w:b/>
          <w:sz w:val="24"/>
          <w:szCs w:val="24"/>
        </w:rPr>
        <w:t>wsparcia</w:t>
      </w:r>
      <w:r w:rsidRPr="00F76DDF">
        <w:rPr>
          <w:rFonts w:eastAsia="Calibri" w:cstheme="minorHAnsi"/>
          <w:b/>
          <w:spacing w:val="-3"/>
          <w:sz w:val="24"/>
          <w:szCs w:val="24"/>
        </w:rPr>
        <w:t xml:space="preserve"> </w:t>
      </w:r>
      <w:r w:rsidRPr="00F76DDF">
        <w:rPr>
          <w:rFonts w:eastAsia="Calibri" w:cstheme="minorHAnsi"/>
          <w:b/>
          <w:sz w:val="24"/>
          <w:szCs w:val="24"/>
        </w:rPr>
        <w:t>w</w:t>
      </w:r>
      <w:r w:rsidRPr="00F76DDF">
        <w:rPr>
          <w:rFonts w:eastAsia="Calibri" w:cstheme="minorHAnsi"/>
          <w:b/>
          <w:spacing w:val="-3"/>
          <w:sz w:val="24"/>
          <w:szCs w:val="24"/>
        </w:rPr>
        <w:t xml:space="preserve"> </w:t>
      </w:r>
      <w:r w:rsidRPr="00F76DDF">
        <w:rPr>
          <w:rFonts w:eastAsia="Calibri" w:cstheme="minorHAnsi"/>
          <w:b/>
          <w:sz w:val="24"/>
          <w:szCs w:val="24"/>
        </w:rPr>
        <w:t>codziennym</w:t>
      </w:r>
      <w:r w:rsidRPr="00F76DDF">
        <w:rPr>
          <w:rFonts w:eastAsia="Calibri" w:cstheme="minorHAnsi"/>
          <w:b/>
          <w:spacing w:val="-4"/>
          <w:sz w:val="24"/>
          <w:szCs w:val="24"/>
        </w:rPr>
        <w:t xml:space="preserve"> </w:t>
      </w:r>
      <w:r w:rsidRPr="00F76DDF">
        <w:rPr>
          <w:rFonts w:eastAsia="Calibri" w:cstheme="minorHAnsi"/>
          <w:b/>
          <w:sz w:val="24"/>
          <w:szCs w:val="24"/>
        </w:rPr>
        <w:t>funkcjonowaniu</w:t>
      </w:r>
      <w:r w:rsidRPr="00F76DDF">
        <w:rPr>
          <w:rFonts w:eastAsia="Calibri" w:cstheme="minorHAnsi"/>
          <w:sz w:val="24"/>
          <w:szCs w:val="24"/>
        </w:rPr>
        <w:t>,</w:t>
      </w:r>
      <w:r w:rsidRPr="00F76DDF">
        <w:rPr>
          <w:rFonts w:eastAsia="Calibri" w:cstheme="minorHAnsi"/>
          <w:spacing w:val="-4"/>
          <w:sz w:val="24"/>
          <w:szCs w:val="24"/>
        </w:rPr>
        <w:t xml:space="preserve"> </w:t>
      </w:r>
      <w:r w:rsidRPr="00F76DDF">
        <w:rPr>
          <w:rFonts w:eastAsia="Calibri" w:cstheme="minorHAnsi"/>
          <w:sz w:val="24"/>
          <w:szCs w:val="24"/>
        </w:rPr>
        <w:t>to</w:t>
      </w:r>
      <w:r w:rsidRPr="00F76DDF">
        <w:rPr>
          <w:rFonts w:eastAsia="Calibri" w:cstheme="minorHAnsi"/>
          <w:spacing w:val="-1"/>
          <w:sz w:val="24"/>
          <w:szCs w:val="24"/>
        </w:rPr>
        <w:t xml:space="preserve"> </w:t>
      </w:r>
      <w:r w:rsidRPr="00F76DDF">
        <w:rPr>
          <w:rFonts w:eastAsia="Calibri" w:cstheme="minorHAnsi"/>
          <w:sz w:val="24"/>
          <w:szCs w:val="24"/>
        </w:rPr>
        <w:t>osoba,</w:t>
      </w:r>
      <w:r w:rsidRPr="00F76DDF">
        <w:rPr>
          <w:rFonts w:eastAsia="Calibri" w:cstheme="minorHAnsi"/>
          <w:spacing w:val="-6"/>
          <w:sz w:val="24"/>
          <w:szCs w:val="24"/>
        </w:rPr>
        <w:t xml:space="preserve"> </w:t>
      </w:r>
      <w:r w:rsidRPr="00F76DDF">
        <w:rPr>
          <w:rFonts w:eastAsia="Calibri" w:cstheme="minorHAnsi"/>
          <w:sz w:val="24"/>
          <w:szCs w:val="24"/>
        </w:rPr>
        <w:t>która</w:t>
      </w:r>
    </w:p>
    <w:p w14:paraId="062717E7" w14:textId="7B95824C" w:rsidR="00120AA1" w:rsidRPr="00F76DDF" w:rsidRDefault="00120AA1" w:rsidP="00F76DDF">
      <w:pPr>
        <w:widowControl w:val="0"/>
        <w:autoSpaceDE w:val="0"/>
        <w:autoSpaceDN w:val="0"/>
        <w:spacing w:after="0" w:line="276" w:lineRule="auto"/>
        <w:ind w:left="709" w:right="390"/>
        <w:rPr>
          <w:rFonts w:eastAsia="Calibri" w:cstheme="minorHAnsi"/>
          <w:sz w:val="24"/>
          <w:szCs w:val="24"/>
        </w:rPr>
      </w:pPr>
      <w:r w:rsidRPr="00F76DDF">
        <w:rPr>
          <w:rFonts w:eastAsia="Calibri" w:cstheme="minorHAnsi"/>
          <w:b/>
          <w:sz w:val="24"/>
          <w:szCs w:val="24"/>
        </w:rPr>
        <w:t>ze względu na wiek, stan zdrowia lub niepełnosprawność wymaga opieki lub</w:t>
      </w:r>
      <w:r w:rsidRPr="00F76DDF">
        <w:rPr>
          <w:rFonts w:eastAsia="Calibri" w:cstheme="minorHAnsi"/>
          <w:b/>
          <w:spacing w:val="1"/>
          <w:sz w:val="24"/>
          <w:szCs w:val="24"/>
        </w:rPr>
        <w:t xml:space="preserve"> </w:t>
      </w:r>
      <w:r w:rsidRPr="00F76DDF">
        <w:rPr>
          <w:rFonts w:eastAsia="Calibri" w:cstheme="minorHAnsi"/>
          <w:b/>
          <w:sz w:val="24"/>
          <w:szCs w:val="24"/>
        </w:rPr>
        <w:t xml:space="preserve">wsparcia </w:t>
      </w:r>
      <w:r w:rsidRPr="00F76DDF">
        <w:rPr>
          <w:rFonts w:eastAsia="Calibri" w:cstheme="minorHAnsi"/>
          <w:sz w:val="24"/>
          <w:szCs w:val="24"/>
        </w:rPr>
        <w:t>w związku z niemożnością samodzielnego wykonywania co najmniej jednej</w:t>
      </w:r>
      <w:r w:rsidR="00077C86">
        <w:rPr>
          <w:rFonts w:eastAsia="Calibri" w:cstheme="minorHAnsi"/>
          <w:sz w:val="24"/>
          <w:szCs w:val="24"/>
        </w:rPr>
        <w:t xml:space="preserve"> </w:t>
      </w:r>
      <w:r w:rsidRPr="00F76DDF">
        <w:rPr>
          <w:rFonts w:eastAsia="Calibri" w:cstheme="minorHAnsi"/>
          <w:spacing w:val="-53"/>
          <w:sz w:val="24"/>
          <w:szCs w:val="24"/>
        </w:rPr>
        <w:t xml:space="preserve"> </w:t>
      </w:r>
      <w:r w:rsidRPr="00F76DDF">
        <w:rPr>
          <w:rFonts w:eastAsia="Calibri" w:cstheme="minorHAnsi"/>
          <w:sz w:val="24"/>
          <w:szCs w:val="24"/>
        </w:rPr>
        <w:t>z podstawowych</w:t>
      </w:r>
      <w:r w:rsidRPr="00F76DDF">
        <w:rPr>
          <w:rFonts w:eastAsia="Calibri" w:cstheme="minorHAnsi"/>
          <w:spacing w:val="1"/>
          <w:sz w:val="24"/>
          <w:szCs w:val="24"/>
        </w:rPr>
        <w:t xml:space="preserve"> </w:t>
      </w:r>
      <w:r w:rsidRPr="00F76DDF">
        <w:rPr>
          <w:rFonts w:eastAsia="Calibri" w:cstheme="minorHAnsi"/>
          <w:sz w:val="24"/>
          <w:szCs w:val="24"/>
        </w:rPr>
        <w:t>czynności dnia</w:t>
      </w:r>
      <w:r w:rsidRPr="00F76DDF">
        <w:rPr>
          <w:rFonts w:eastAsia="Calibri" w:cstheme="minorHAnsi"/>
          <w:spacing w:val="-2"/>
          <w:sz w:val="24"/>
          <w:szCs w:val="24"/>
        </w:rPr>
        <w:t xml:space="preserve"> </w:t>
      </w:r>
      <w:r w:rsidRPr="00F76DDF">
        <w:rPr>
          <w:rFonts w:eastAsia="Calibri" w:cstheme="minorHAnsi"/>
          <w:sz w:val="24"/>
          <w:szCs w:val="24"/>
        </w:rPr>
        <w:t>codziennego.</w:t>
      </w:r>
    </w:p>
    <w:p w14:paraId="697A7D78" w14:textId="375A14CD" w:rsidR="00577862" w:rsidRPr="00F76DDF" w:rsidRDefault="00120AA1" w:rsidP="007E7BC9">
      <w:pPr>
        <w:pStyle w:val="Bezodstpw"/>
        <w:spacing w:after="120" w:line="276" w:lineRule="auto"/>
        <w:ind w:left="720"/>
        <w:rPr>
          <w:rFonts w:cstheme="minorHAnsi"/>
          <w:b/>
          <w:sz w:val="24"/>
          <w:szCs w:val="24"/>
        </w:rPr>
      </w:pPr>
      <w:r w:rsidRPr="00F76DDF">
        <w:rPr>
          <w:rFonts w:eastAsia="Calibri" w:cstheme="minorHAnsi"/>
          <w:b/>
          <w:sz w:val="24"/>
          <w:szCs w:val="24"/>
        </w:rPr>
        <w:t xml:space="preserve">Do oceny stopnia samodzielności fizycznej stosowana jest skala </w:t>
      </w:r>
      <w:proofErr w:type="spellStart"/>
      <w:r w:rsidRPr="00F76DDF">
        <w:rPr>
          <w:rFonts w:eastAsia="Calibri" w:cstheme="minorHAnsi"/>
          <w:b/>
          <w:sz w:val="24"/>
          <w:szCs w:val="24"/>
        </w:rPr>
        <w:t>Barthel</w:t>
      </w:r>
      <w:proofErr w:type="spellEnd"/>
      <w:r w:rsidRPr="00F76DDF">
        <w:rPr>
          <w:rFonts w:eastAsia="Calibri" w:cstheme="minorHAnsi"/>
          <w:sz w:val="24"/>
          <w:szCs w:val="24"/>
        </w:rPr>
        <w:t>. Bierze się</w:t>
      </w:r>
      <w:r w:rsidR="007E7BC9">
        <w:rPr>
          <w:rFonts w:eastAsia="Calibri" w:cstheme="minorHAnsi"/>
          <w:sz w:val="24"/>
          <w:szCs w:val="24"/>
        </w:rPr>
        <w:t xml:space="preserve"> </w:t>
      </w:r>
      <w:r w:rsidRPr="00F76DDF">
        <w:rPr>
          <w:rFonts w:eastAsia="Calibri" w:cstheme="minorHAnsi"/>
          <w:spacing w:val="-52"/>
          <w:sz w:val="24"/>
          <w:szCs w:val="24"/>
        </w:rPr>
        <w:t xml:space="preserve"> </w:t>
      </w:r>
      <w:r w:rsidRPr="00F76DDF">
        <w:rPr>
          <w:rFonts w:eastAsia="Calibri" w:cstheme="minorHAnsi"/>
          <w:sz w:val="24"/>
          <w:szCs w:val="24"/>
        </w:rPr>
        <w:t>w niej pod uwagę podstawowe czynności dnia codziennego takie jak: spożywanie</w:t>
      </w:r>
      <w:r w:rsidRPr="00F76DDF">
        <w:rPr>
          <w:rFonts w:eastAsia="Calibri" w:cstheme="minorHAnsi"/>
          <w:spacing w:val="1"/>
          <w:sz w:val="24"/>
          <w:szCs w:val="24"/>
        </w:rPr>
        <w:t xml:space="preserve"> </w:t>
      </w:r>
      <w:r w:rsidRPr="00F76DDF">
        <w:rPr>
          <w:rFonts w:eastAsia="Calibri" w:cstheme="minorHAnsi"/>
          <w:sz w:val="24"/>
          <w:szCs w:val="24"/>
        </w:rPr>
        <w:t>posiłków, przemieszczanie się z łóżka na krzesło i z powrotem, siadanie, utrzymanie</w:t>
      </w:r>
      <w:r w:rsidRPr="00F76DDF">
        <w:rPr>
          <w:rFonts w:eastAsia="Calibri" w:cstheme="minorHAnsi"/>
          <w:spacing w:val="-52"/>
          <w:sz w:val="24"/>
          <w:szCs w:val="24"/>
        </w:rPr>
        <w:t xml:space="preserve"> </w:t>
      </w:r>
      <w:r w:rsidRPr="00F76DDF">
        <w:rPr>
          <w:rFonts w:eastAsia="Calibri" w:cstheme="minorHAnsi"/>
          <w:sz w:val="24"/>
          <w:szCs w:val="24"/>
        </w:rPr>
        <w:t>higieny</w:t>
      </w:r>
      <w:r w:rsidRPr="00F76DDF">
        <w:rPr>
          <w:rFonts w:eastAsia="Calibri" w:cstheme="minorHAnsi"/>
          <w:spacing w:val="-5"/>
          <w:sz w:val="24"/>
          <w:szCs w:val="24"/>
        </w:rPr>
        <w:t xml:space="preserve"> </w:t>
      </w:r>
      <w:r w:rsidRPr="00F76DDF">
        <w:rPr>
          <w:rFonts w:eastAsia="Calibri" w:cstheme="minorHAnsi"/>
          <w:sz w:val="24"/>
          <w:szCs w:val="24"/>
        </w:rPr>
        <w:t>osobistej,</w:t>
      </w:r>
      <w:r w:rsidRPr="00F76DDF">
        <w:rPr>
          <w:rFonts w:eastAsia="Calibri" w:cstheme="minorHAnsi"/>
          <w:spacing w:val="-3"/>
          <w:sz w:val="24"/>
          <w:szCs w:val="24"/>
        </w:rPr>
        <w:t xml:space="preserve"> </w:t>
      </w:r>
      <w:r w:rsidRPr="00F76DDF">
        <w:rPr>
          <w:rFonts w:eastAsia="Calibri" w:cstheme="minorHAnsi"/>
          <w:sz w:val="24"/>
          <w:szCs w:val="24"/>
        </w:rPr>
        <w:t>korzystanie</w:t>
      </w:r>
      <w:r w:rsidRPr="00F76DDF">
        <w:rPr>
          <w:rFonts w:eastAsia="Calibri" w:cstheme="minorHAnsi"/>
          <w:spacing w:val="-4"/>
          <w:sz w:val="24"/>
          <w:szCs w:val="24"/>
        </w:rPr>
        <w:t xml:space="preserve"> </w:t>
      </w:r>
      <w:r w:rsidRPr="00F76DDF">
        <w:rPr>
          <w:rFonts w:eastAsia="Calibri" w:cstheme="minorHAnsi"/>
          <w:sz w:val="24"/>
          <w:szCs w:val="24"/>
        </w:rPr>
        <w:t>z</w:t>
      </w:r>
      <w:r w:rsidRPr="00F76DDF">
        <w:rPr>
          <w:rFonts w:eastAsia="Calibri" w:cstheme="minorHAnsi"/>
          <w:spacing w:val="-3"/>
          <w:sz w:val="24"/>
          <w:szCs w:val="24"/>
        </w:rPr>
        <w:t xml:space="preserve"> </w:t>
      </w:r>
      <w:r w:rsidRPr="00F76DDF">
        <w:rPr>
          <w:rFonts w:eastAsia="Calibri" w:cstheme="minorHAnsi"/>
          <w:sz w:val="24"/>
          <w:szCs w:val="24"/>
        </w:rPr>
        <w:t>toalety,</w:t>
      </w:r>
      <w:r w:rsidRPr="00F76DDF">
        <w:rPr>
          <w:rFonts w:eastAsia="Calibri" w:cstheme="minorHAnsi"/>
          <w:spacing w:val="-3"/>
          <w:sz w:val="24"/>
          <w:szCs w:val="24"/>
        </w:rPr>
        <w:t xml:space="preserve"> </w:t>
      </w:r>
      <w:r w:rsidRPr="00F76DDF">
        <w:rPr>
          <w:rFonts w:eastAsia="Calibri" w:cstheme="minorHAnsi"/>
          <w:sz w:val="24"/>
          <w:szCs w:val="24"/>
        </w:rPr>
        <w:t>mycie,</w:t>
      </w:r>
      <w:r w:rsidRPr="00F76DDF">
        <w:rPr>
          <w:rFonts w:eastAsia="Calibri" w:cstheme="minorHAnsi"/>
          <w:spacing w:val="-2"/>
          <w:sz w:val="24"/>
          <w:szCs w:val="24"/>
        </w:rPr>
        <w:t xml:space="preserve"> </w:t>
      </w:r>
      <w:r w:rsidRPr="00F76DDF">
        <w:rPr>
          <w:rFonts w:eastAsia="Calibri" w:cstheme="minorHAnsi"/>
          <w:sz w:val="24"/>
          <w:szCs w:val="24"/>
        </w:rPr>
        <w:t>kąpiel</w:t>
      </w:r>
      <w:r w:rsidRPr="00F76DDF">
        <w:rPr>
          <w:rFonts w:eastAsia="Calibri" w:cstheme="minorHAnsi"/>
          <w:spacing w:val="-2"/>
          <w:sz w:val="24"/>
          <w:szCs w:val="24"/>
        </w:rPr>
        <w:t xml:space="preserve"> </w:t>
      </w:r>
      <w:r w:rsidRPr="00F76DDF">
        <w:rPr>
          <w:rFonts w:eastAsia="Calibri" w:cstheme="minorHAnsi"/>
          <w:sz w:val="24"/>
          <w:szCs w:val="24"/>
        </w:rPr>
        <w:t>całego</w:t>
      </w:r>
      <w:r w:rsidRPr="00F76DDF">
        <w:rPr>
          <w:rFonts w:eastAsia="Calibri" w:cstheme="minorHAnsi"/>
          <w:spacing w:val="-1"/>
          <w:sz w:val="24"/>
          <w:szCs w:val="24"/>
        </w:rPr>
        <w:t xml:space="preserve"> </w:t>
      </w:r>
      <w:r w:rsidRPr="00F76DDF">
        <w:rPr>
          <w:rFonts w:eastAsia="Calibri" w:cstheme="minorHAnsi"/>
          <w:sz w:val="24"/>
          <w:szCs w:val="24"/>
        </w:rPr>
        <w:t>ciała,</w:t>
      </w:r>
      <w:r w:rsidRPr="00F76DDF">
        <w:rPr>
          <w:rFonts w:eastAsia="Calibri" w:cstheme="minorHAnsi"/>
          <w:spacing w:val="-5"/>
          <w:sz w:val="24"/>
          <w:szCs w:val="24"/>
        </w:rPr>
        <w:t xml:space="preserve"> </w:t>
      </w:r>
      <w:r w:rsidRPr="00F76DDF">
        <w:rPr>
          <w:rFonts w:eastAsia="Calibri" w:cstheme="minorHAnsi"/>
          <w:sz w:val="24"/>
          <w:szCs w:val="24"/>
        </w:rPr>
        <w:t>poruszanie</w:t>
      </w:r>
      <w:r w:rsidRPr="00F76DDF">
        <w:rPr>
          <w:rFonts w:eastAsia="Calibri" w:cstheme="minorHAnsi"/>
          <w:spacing w:val="-2"/>
          <w:sz w:val="24"/>
          <w:szCs w:val="24"/>
        </w:rPr>
        <w:t xml:space="preserve"> </w:t>
      </w:r>
      <w:r w:rsidRPr="00F76DDF">
        <w:rPr>
          <w:rFonts w:eastAsia="Calibri" w:cstheme="minorHAnsi"/>
          <w:sz w:val="24"/>
          <w:szCs w:val="24"/>
        </w:rPr>
        <w:t>się</w:t>
      </w:r>
      <w:r w:rsidRPr="00F76DDF">
        <w:rPr>
          <w:rFonts w:eastAsia="Calibri" w:cstheme="minorHAnsi"/>
          <w:spacing w:val="-4"/>
          <w:sz w:val="24"/>
          <w:szCs w:val="24"/>
        </w:rPr>
        <w:t xml:space="preserve"> </w:t>
      </w:r>
      <w:r w:rsidRPr="00F76DDF">
        <w:rPr>
          <w:rFonts w:eastAsia="Calibri" w:cstheme="minorHAnsi"/>
          <w:sz w:val="24"/>
          <w:szCs w:val="24"/>
        </w:rPr>
        <w:t>po powierzchniach płaskich, wchodzenie i schodzenie po schodach, ubieranie się</w:t>
      </w:r>
      <w:r w:rsidR="007E7BC9">
        <w:rPr>
          <w:rFonts w:eastAsia="Calibri" w:cstheme="minorHAnsi"/>
          <w:sz w:val="24"/>
          <w:szCs w:val="24"/>
        </w:rPr>
        <w:t xml:space="preserve"> </w:t>
      </w:r>
      <w:r w:rsidR="007E7BC9">
        <w:rPr>
          <w:rFonts w:eastAsia="Calibri" w:cstheme="minorHAnsi"/>
          <w:sz w:val="24"/>
          <w:szCs w:val="24"/>
        </w:rPr>
        <w:br/>
        <w:t>i r</w:t>
      </w:r>
      <w:r w:rsidRPr="00F76DDF">
        <w:rPr>
          <w:rFonts w:eastAsia="Calibri" w:cstheme="minorHAnsi"/>
          <w:sz w:val="24"/>
          <w:szCs w:val="24"/>
        </w:rPr>
        <w:t xml:space="preserve">ozbieranie oraz kontrolowanie czynności fizjologicznych. </w:t>
      </w:r>
      <w:r w:rsidRPr="00F76DDF">
        <w:rPr>
          <w:rFonts w:eastAsia="Calibri" w:cstheme="minorHAnsi"/>
          <w:b/>
          <w:sz w:val="24"/>
          <w:szCs w:val="24"/>
        </w:rPr>
        <w:t>Do projektu będą</w:t>
      </w:r>
      <w:r w:rsidRPr="00F76DDF">
        <w:rPr>
          <w:rFonts w:eastAsia="Calibri" w:cstheme="minorHAnsi"/>
          <w:b/>
          <w:spacing w:val="1"/>
          <w:sz w:val="24"/>
          <w:szCs w:val="24"/>
        </w:rPr>
        <w:t xml:space="preserve"> </w:t>
      </w:r>
      <w:r w:rsidRPr="00F76DDF">
        <w:rPr>
          <w:rFonts w:eastAsia="Calibri" w:cstheme="minorHAnsi"/>
          <w:b/>
          <w:sz w:val="24"/>
          <w:szCs w:val="24"/>
        </w:rPr>
        <w:t>kwalifikowane</w:t>
      </w:r>
      <w:r w:rsidRPr="00F76DDF">
        <w:rPr>
          <w:rFonts w:eastAsia="Calibri" w:cstheme="minorHAnsi"/>
          <w:b/>
          <w:spacing w:val="-5"/>
          <w:sz w:val="24"/>
          <w:szCs w:val="24"/>
        </w:rPr>
        <w:t xml:space="preserve"> </w:t>
      </w:r>
      <w:r w:rsidRPr="00F76DDF">
        <w:rPr>
          <w:rFonts w:eastAsia="Calibri" w:cstheme="minorHAnsi"/>
          <w:b/>
          <w:sz w:val="24"/>
          <w:szCs w:val="24"/>
        </w:rPr>
        <w:t>osoby,</w:t>
      </w:r>
      <w:r w:rsidRPr="00F76DDF">
        <w:rPr>
          <w:rFonts w:eastAsia="Calibri" w:cstheme="minorHAnsi"/>
          <w:b/>
          <w:spacing w:val="-3"/>
          <w:sz w:val="24"/>
          <w:szCs w:val="24"/>
        </w:rPr>
        <w:t xml:space="preserve"> </w:t>
      </w:r>
      <w:r w:rsidRPr="00F76DDF">
        <w:rPr>
          <w:rFonts w:eastAsia="Calibri" w:cstheme="minorHAnsi"/>
          <w:b/>
          <w:sz w:val="24"/>
          <w:szCs w:val="24"/>
        </w:rPr>
        <w:t>które</w:t>
      </w:r>
      <w:r w:rsidRPr="00F76DDF">
        <w:rPr>
          <w:rFonts w:eastAsia="Calibri" w:cstheme="minorHAnsi"/>
          <w:b/>
          <w:spacing w:val="-2"/>
          <w:sz w:val="24"/>
          <w:szCs w:val="24"/>
        </w:rPr>
        <w:t xml:space="preserve"> </w:t>
      </w:r>
      <w:r w:rsidRPr="00F76DDF">
        <w:rPr>
          <w:rFonts w:eastAsia="Calibri" w:cstheme="minorHAnsi"/>
          <w:b/>
          <w:sz w:val="24"/>
          <w:szCs w:val="24"/>
        </w:rPr>
        <w:t>otrzymały</w:t>
      </w:r>
      <w:r w:rsidRPr="00F76DDF">
        <w:rPr>
          <w:rFonts w:eastAsia="Calibri" w:cstheme="minorHAnsi"/>
          <w:b/>
          <w:spacing w:val="-3"/>
          <w:sz w:val="24"/>
          <w:szCs w:val="24"/>
        </w:rPr>
        <w:t xml:space="preserve"> </w:t>
      </w:r>
      <w:r w:rsidRPr="00F76DDF">
        <w:rPr>
          <w:rFonts w:eastAsia="Calibri" w:cstheme="minorHAnsi"/>
          <w:b/>
          <w:sz w:val="24"/>
          <w:szCs w:val="24"/>
        </w:rPr>
        <w:t>od 0</w:t>
      </w:r>
      <w:r w:rsidRPr="00F76DDF">
        <w:rPr>
          <w:rFonts w:eastAsia="Calibri" w:cstheme="minorHAnsi"/>
          <w:b/>
          <w:spacing w:val="-2"/>
          <w:sz w:val="24"/>
          <w:szCs w:val="24"/>
        </w:rPr>
        <w:t xml:space="preserve"> </w:t>
      </w:r>
      <w:r w:rsidRPr="00F76DDF">
        <w:rPr>
          <w:rFonts w:eastAsia="Calibri" w:cstheme="minorHAnsi"/>
          <w:b/>
          <w:sz w:val="24"/>
          <w:szCs w:val="24"/>
        </w:rPr>
        <w:t>do 80</w:t>
      </w:r>
      <w:r w:rsidRPr="00F76DDF">
        <w:rPr>
          <w:rFonts w:eastAsia="Calibri" w:cstheme="minorHAnsi"/>
          <w:b/>
          <w:spacing w:val="-1"/>
          <w:sz w:val="24"/>
          <w:szCs w:val="24"/>
        </w:rPr>
        <w:t xml:space="preserve"> </w:t>
      </w:r>
      <w:r w:rsidRPr="00F76DDF">
        <w:rPr>
          <w:rFonts w:eastAsia="Calibri" w:cstheme="minorHAnsi"/>
          <w:b/>
          <w:sz w:val="24"/>
          <w:szCs w:val="24"/>
        </w:rPr>
        <w:t>punktów</w:t>
      </w:r>
      <w:r w:rsidRPr="00F76DDF">
        <w:rPr>
          <w:rFonts w:eastAsia="Calibri" w:cstheme="minorHAnsi"/>
          <w:b/>
          <w:spacing w:val="-2"/>
          <w:sz w:val="24"/>
          <w:szCs w:val="24"/>
        </w:rPr>
        <w:t xml:space="preserve"> </w:t>
      </w:r>
      <w:r w:rsidRPr="00F76DDF">
        <w:rPr>
          <w:rFonts w:eastAsia="Calibri" w:cstheme="minorHAnsi"/>
          <w:b/>
          <w:sz w:val="24"/>
          <w:szCs w:val="24"/>
        </w:rPr>
        <w:t>wg</w:t>
      </w:r>
      <w:r w:rsidRPr="00F76DDF">
        <w:rPr>
          <w:rFonts w:eastAsia="Calibri" w:cstheme="minorHAnsi"/>
          <w:b/>
          <w:spacing w:val="-2"/>
          <w:sz w:val="24"/>
          <w:szCs w:val="24"/>
        </w:rPr>
        <w:t xml:space="preserve"> </w:t>
      </w:r>
      <w:r w:rsidRPr="00F76DDF">
        <w:rPr>
          <w:rFonts w:eastAsia="Calibri" w:cstheme="minorHAnsi"/>
          <w:b/>
          <w:sz w:val="24"/>
          <w:szCs w:val="24"/>
        </w:rPr>
        <w:t>skali</w:t>
      </w:r>
      <w:r w:rsidRPr="00F76DDF">
        <w:rPr>
          <w:rFonts w:eastAsia="Calibri" w:cstheme="minorHAnsi"/>
          <w:b/>
          <w:spacing w:val="-3"/>
          <w:sz w:val="24"/>
          <w:szCs w:val="24"/>
        </w:rPr>
        <w:t xml:space="preserve"> </w:t>
      </w:r>
      <w:proofErr w:type="spellStart"/>
      <w:r w:rsidRPr="00F76DDF">
        <w:rPr>
          <w:rFonts w:eastAsia="Calibri" w:cstheme="minorHAnsi"/>
          <w:b/>
          <w:sz w:val="24"/>
          <w:szCs w:val="24"/>
        </w:rPr>
        <w:t>Barthel</w:t>
      </w:r>
      <w:proofErr w:type="spellEnd"/>
      <w:r w:rsidRPr="00F76DDF">
        <w:rPr>
          <w:rFonts w:eastAsia="Calibri" w:cstheme="minorHAnsi"/>
          <w:sz w:val="24"/>
          <w:szCs w:val="24"/>
        </w:rPr>
        <w:t>.</w:t>
      </w:r>
    </w:p>
    <w:p w14:paraId="028D2E0D" w14:textId="5FF29EC4" w:rsidR="00CF6496" w:rsidRPr="00F76DDF" w:rsidRDefault="00CF6496" w:rsidP="00480595">
      <w:pPr>
        <w:pStyle w:val="Bezodstpw"/>
        <w:numPr>
          <w:ilvl w:val="0"/>
          <w:numId w:val="31"/>
        </w:numPr>
        <w:spacing w:after="120" w:line="276" w:lineRule="auto"/>
        <w:ind w:left="714" w:hanging="357"/>
        <w:rPr>
          <w:rFonts w:cstheme="minorHAnsi"/>
          <w:sz w:val="24"/>
          <w:szCs w:val="24"/>
        </w:rPr>
      </w:pPr>
      <w:bookmarkStart w:id="20" w:name="_Hlk147996456"/>
      <w:r w:rsidRPr="00F76DDF">
        <w:rPr>
          <w:rFonts w:cstheme="minorHAnsi"/>
          <w:sz w:val="24"/>
          <w:szCs w:val="24"/>
        </w:rPr>
        <w:t xml:space="preserve">W ramach </w:t>
      </w:r>
      <w:r w:rsidRPr="00F76DDF">
        <w:rPr>
          <w:rFonts w:eastAsia="Calibri" w:cstheme="minorHAnsi"/>
          <w:sz w:val="24"/>
          <w:szCs w:val="24"/>
        </w:rPr>
        <w:t xml:space="preserve">projektu </w:t>
      </w:r>
      <w:r w:rsidRPr="00F76DDF">
        <w:rPr>
          <w:rFonts w:eastAsia="Calibri" w:cstheme="minorHAnsi"/>
          <w:b/>
          <w:sz w:val="24"/>
          <w:szCs w:val="24"/>
        </w:rPr>
        <w:t>możliwe jest finansowanie leczenia w ramach opieki</w:t>
      </w:r>
      <w:r w:rsidRPr="00F76DDF">
        <w:rPr>
          <w:rFonts w:eastAsia="Calibri" w:cstheme="minorHAnsi"/>
          <w:b/>
          <w:spacing w:val="-52"/>
          <w:sz w:val="24"/>
          <w:szCs w:val="24"/>
        </w:rPr>
        <w:t xml:space="preserve"> </w:t>
      </w:r>
      <w:r w:rsidRPr="00F76DDF">
        <w:rPr>
          <w:rFonts w:eastAsia="Calibri" w:cstheme="minorHAnsi"/>
          <w:b/>
          <w:sz w:val="24"/>
          <w:szCs w:val="24"/>
        </w:rPr>
        <w:t xml:space="preserve">długoterminowej osób starszych i z niepełnosprawnościami </w:t>
      </w:r>
      <w:r w:rsidRPr="00F76DDF">
        <w:rPr>
          <w:rFonts w:eastAsia="Calibri" w:cstheme="minorHAnsi"/>
          <w:sz w:val="24"/>
          <w:szCs w:val="24"/>
        </w:rPr>
        <w:t>w formie</w:t>
      </w:r>
      <w:r w:rsidRPr="00F76DDF">
        <w:rPr>
          <w:rFonts w:eastAsia="Calibri" w:cstheme="minorHAnsi"/>
          <w:spacing w:val="1"/>
          <w:sz w:val="24"/>
          <w:szCs w:val="24"/>
        </w:rPr>
        <w:t xml:space="preserve"> </w:t>
      </w:r>
      <w:proofErr w:type="spellStart"/>
      <w:r w:rsidRPr="00F76DDF">
        <w:rPr>
          <w:rFonts w:eastAsia="Calibri" w:cstheme="minorHAnsi"/>
          <w:sz w:val="24"/>
          <w:szCs w:val="24"/>
        </w:rPr>
        <w:t>zdeinstytucjonalizowanej</w:t>
      </w:r>
      <w:bookmarkEnd w:id="20"/>
      <w:proofErr w:type="spellEnd"/>
      <w:r w:rsidRPr="00F76DDF">
        <w:rPr>
          <w:rFonts w:eastAsia="Calibri" w:cstheme="minorHAnsi"/>
          <w:sz w:val="24"/>
          <w:szCs w:val="24"/>
        </w:rPr>
        <w:t>,</w:t>
      </w:r>
      <w:r w:rsidRPr="00F76DDF">
        <w:rPr>
          <w:rFonts w:eastAsia="Calibri" w:cstheme="minorHAnsi"/>
          <w:spacing w:val="-1"/>
          <w:sz w:val="24"/>
          <w:szCs w:val="24"/>
        </w:rPr>
        <w:t xml:space="preserve"> </w:t>
      </w:r>
      <w:r w:rsidRPr="00F76DDF">
        <w:rPr>
          <w:rFonts w:eastAsia="Calibri" w:cstheme="minorHAnsi"/>
          <w:sz w:val="24"/>
          <w:szCs w:val="24"/>
        </w:rPr>
        <w:t>w</w:t>
      </w:r>
      <w:r w:rsidRPr="00F76DDF">
        <w:rPr>
          <w:rFonts w:eastAsia="Calibri" w:cstheme="minorHAnsi"/>
          <w:spacing w:val="-1"/>
          <w:sz w:val="24"/>
          <w:szCs w:val="24"/>
        </w:rPr>
        <w:t xml:space="preserve"> </w:t>
      </w:r>
      <w:r w:rsidRPr="00F76DDF">
        <w:rPr>
          <w:rFonts w:eastAsia="Calibri" w:cstheme="minorHAnsi"/>
          <w:sz w:val="24"/>
          <w:szCs w:val="24"/>
        </w:rPr>
        <w:t>tym:</w:t>
      </w:r>
    </w:p>
    <w:p w14:paraId="328F1F49" w14:textId="77777777" w:rsidR="00CF6496" w:rsidRPr="00F76DDF" w:rsidRDefault="00CF6496" w:rsidP="00480595">
      <w:pPr>
        <w:pStyle w:val="Akapitzlist"/>
        <w:widowControl w:val="0"/>
        <w:numPr>
          <w:ilvl w:val="1"/>
          <w:numId w:val="40"/>
        </w:numPr>
        <w:tabs>
          <w:tab w:val="left" w:pos="1545"/>
        </w:tabs>
        <w:autoSpaceDE w:val="0"/>
        <w:autoSpaceDN w:val="0"/>
        <w:spacing w:after="0" w:line="276" w:lineRule="auto"/>
        <w:ind w:left="1544" w:hanging="361"/>
        <w:contextualSpacing w:val="0"/>
        <w:rPr>
          <w:rFonts w:cstheme="minorHAnsi"/>
          <w:sz w:val="24"/>
          <w:szCs w:val="24"/>
        </w:rPr>
      </w:pPr>
      <w:r w:rsidRPr="00F76DDF">
        <w:rPr>
          <w:rFonts w:cstheme="minorHAnsi"/>
          <w:sz w:val="24"/>
          <w:szCs w:val="24"/>
        </w:rPr>
        <w:t>rehabilitacja</w:t>
      </w:r>
      <w:r w:rsidRPr="00F76DDF">
        <w:rPr>
          <w:rFonts w:cstheme="minorHAnsi"/>
          <w:spacing w:val="-3"/>
          <w:sz w:val="24"/>
          <w:szCs w:val="24"/>
        </w:rPr>
        <w:t xml:space="preserve"> </w:t>
      </w:r>
      <w:r w:rsidRPr="00F76DDF">
        <w:rPr>
          <w:rFonts w:cstheme="minorHAnsi"/>
          <w:sz w:val="24"/>
          <w:szCs w:val="24"/>
        </w:rPr>
        <w:t>ruchowa,</w:t>
      </w:r>
      <w:r w:rsidRPr="00F76DDF">
        <w:rPr>
          <w:rFonts w:cstheme="minorHAnsi"/>
          <w:spacing w:val="-4"/>
          <w:sz w:val="24"/>
          <w:szCs w:val="24"/>
        </w:rPr>
        <w:t xml:space="preserve"> </w:t>
      </w:r>
      <w:r w:rsidRPr="00F76DDF">
        <w:rPr>
          <w:rFonts w:cstheme="minorHAnsi"/>
          <w:sz w:val="24"/>
          <w:szCs w:val="24"/>
        </w:rPr>
        <w:t>psychiatryczna</w:t>
      </w:r>
      <w:r w:rsidRPr="00F76DDF">
        <w:rPr>
          <w:rFonts w:cstheme="minorHAnsi"/>
          <w:spacing w:val="-4"/>
          <w:sz w:val="24"/>
          <w:szCs w:val="24"/>
        </w:rPr>
        <w:t xml:space="preserve"> </w:t>
      </w:r>
      <w:r w:rsidRPr="00F76DDF">
        <w:rPr>
          <w:rFonts w:cstheme="minorHAnsi"/>
          <w:sz w:val="24"/>
          <w:szCs w:val="24"/>
        </w:rPr>
        <w:t>i</w:t>
      </w:r>
      <w:r w:rsidRPr="00F76DDF">
        <w:rPr>
          <w:rFonts w:cstheme="minorHAnsi"/>
          <w:spacing w:val="-2"/>
          <w:sz w:val="24"/>
          <w:szCs w:val="24"/>
        </w:rPr>
        <w:t xml:space="preserve"> </w:t>
      </w:r>
      <w:r w:rsidRPr="00F76DDF">
        <w:rPr>
          <w:rFonts w:cstheme="minorHAnsi"/>
          <w:sz w:val="24"/>
          <w:szCs w:val="24"/>
        </w:rPr>
        <w:t>logopedyczna,</w:t>
      </w:r>
    </w:p>
    <w:p w14:paraId="37B00844" w14:textId="77777777" w:rsidR="00CF6496" w:rsidRPr="00F76DDF" w:rsidRDefault="00CF6496" w:rsidP="00480595">
      <w:pPr>
        <w:pStyle w:val="Akapitzlist"/>
        <w:widowControl w:val="0"/>
        <w:numPr>
          <w:ilvl w:val="1"/>
          <w:numId w:val="40"/>
        </w:numPr>
        <w:tabs>
          <w:tab w:val="left" w:pos="1545"/>
        </w:tabs>
        <w:autoSpaceDE w:val="0"/>
        <w:autoSpaceDN w:val="0"/>
        <w:spacing w:after="0" w:line="276" w:lineRule="auto"/>
        <w:ind w:left="1544" w:hanging="361"/>
        <w:contextualSpacing w:val="0"/>
        <w:rPr>
          <w:rFonts w:cstheme="minorHAnsi"/>
          <w:sz w:val="24"/>
          <w:szCs w:val="24"/>
        </w:rPr>
      </w:pPr>
      <w:r w:rsidRPr="00F76DDF">
        <w:rPr>
          <w:rFonts w:cstheme="minorHAnsi"/>
          <w:sz w:val="24"/>
          <w:szCs w:val="24"/>
        </w:rPr>
        <w:t>świadczenia</w:t>
      </w:r>
      <w:r w:rsidRPr="00F76DDF">
        <w:rPr>
          <w:rFonts w:cstheme="minorHAnsi"/>
          <w:spacing w:val="-5"/>
          <w:sz w:val="24"/>
          <w:szCs w:val="24"/>
        </w:rPr>
        <w:t xml:space="preserve"> </w:t>
      </w:r>
      <w:r w:rsidRPr="00F76DDF">
        <w:rPr>
          <w:rFonts w:cstheme="minorHAnsi"/>
          <w:sz w:val="24"/>
          <w:szCs w:val="24"/>
        </w:rPr>
        <w:t>terapeutyczne,</w:t>
      </w:r>
    </w:p>
    <w:p w14:paraId="770FBDEC" w14:textId="77777777" w:rsidR="00CF6496" w:rsidRPr="00F76DDF" w:rsidRDefault="00CF6496" w:rsidP="00480595">
      <w:pPr>
        <w:pStyle w:val="Akapitzlist"/>
        <w:widowControl w:val="0"/>
        <w:numPr>
          <w:ilvl w:val="1"/>
          <w:numId w:val="40"/>
        </w:numPr>
        <w:tabs>
          <w:tab w:val="left" w:pos="1545"/>
        </w:tabs>
        <w:autoSpaceDE w:val="0"/>
        <w:autoSpaceDN w:val="0"/>
        <w:spacing w:after="0" w:line="276" w:lineRule="auto"/>
        <w:ind w:left="1544" w:hanging="361"/>
        <w:contextualSpacing w:val="0"/>
        <w:rPr>
          <w:rFonts w:cstheme="minorHAnsi"/>
          <w:sz w:val="24"/>
          <w:szCs w:val="24"/>
        </w:rPr>
      </w:pPr>
      <w:r w:rsidRPr="00F76DDF">
        <w:rPr>
          <w:rFonts w:cstheme="minorHAnsi"/>
          <w:sz w:val="24"/>
          <w:szCs w:val="24"/>
        </w:rPr>
        <w:t>kontynuacja</w:t>
      </w:r>
      <w:r w:rsidRPr="00F76DDF">
        <w:rPr>
          <w:rFonts w:cstheme="minorHAnsi"/>
          <w:spacing w:val="-4"/>
          <w:sz w:val="24"/>
          <w:szCs w:val="24"/>
        </w:rPr>
        <w:t xml:space="preserve"> </w:t>
      </w:r>
      <w:r w:rsidRPr="00F76DDF">
        <w:rPr>
          <w:rFonts w:cstheme="minorHAnsi"/>
          <w:sz w:val="24"/>
          <w:szCs w:val="24"/>
        </w:rPr>
        <w:t>leczenia</w:t>
      </w:r>
      <w:r w:rsidRPr="00F76DDF">
        <w:rPr>
          <w:rFonts w:cstheme="minorHAnsi"/>
          <w:spacing w:val="-3"/>
          <w:sz w:val="24"/>
          <w:szCs w:val="24"/>
        </w:rPr>
        <w:t xml:space="preserve"> </w:t>
      </w:r>
      <w:r w:rsidRPr="00F76DDF">
        <w:rPr>
          <w:rFonts w:cstheme="minorHAnsi"/>
          <w:sz w:val="24"/>
          <w:szCs w:val="24"/>
        </w:rPr>
        <w:t>farmakologicznego</w:t>
      </w:r>
      <w:r w:rsidRPr="00F76DDF">
        <w:rPr>
          <w:rFonts w:cstheme="minorHAnsi"/>
          <w:spacing w:val="-2"/>
          <w:sz w:val="24"/>
          <w:szCs w:val="24"/>
        </w:rPr>
        <w:t xml:space="preserve"> </w:t>
      </w:r>
      <w:r w:rsidRPr="00F76DDF">
        <w:rPr>
          <w:rFonts w:cstheme="minorHAnsi"/>
          <w:sz w:val="24"/>
          <w:szCs w:val="24"/>
        </w:rPr>
        <w:t>i</w:t>
      </w:r>
      <w:r w:rsidRPr="00F76DDF">
        <w:rPr>
          <w:rFonts w:cstheme="minorHAnsi"/>
          <w:spacing w:val="-4"/>
          <w:sz w:val="24"/>
          <w:szCs w:val="24"/>
        </w:rPr>
        <w:t xml:space="preserve"> </w:t>
      </w:r>
      <w:r w:rsidRPr="00F76DDF">
        <w:rPr>
          <w:rFonts w:cstheme="minorHAnsi"/>
          <w:sz w:val="24"/>
          <w:szCs w:val="24"/>
        </w:rPr>
        <w:t>dietetycznego,</w:t>
      </w:r>
    </w:p>
    <w:p w14:paraId="5FAE37CB" w14:textId="59719FE3" w:rsidR="00CF6496" w:rsidRPr="00F76DDF" w:rsidRDefault="00CF6496" w:rsidP="00480595">
      <w:pPr>
        <w:pStyle w:val="Akapitzlist"/>
        <w:widowControl w:val="0"/>
        <w:numPr>
          <w:ilvl w:val="1"/>
          <w:numId w:val="40"/>
        </w:numPr>
        <w:tabs>
          <w:tab w:val="left" w:pos="1545"/>
        </w:tabs>
        <w:autoSpaceDE w:val="0"/>
        <w:autoSpaceDN w:val="0"/>
        <w:spacing w:after="120" w:line="276" w:lineRule="auto"/>
        <w:ind w:left="1548" w:hanging="363"/>
        <w:contextualSpacing w:val="0"/>
        <w:rPr>
          <w:rFonts w:cstheme="minorHAnsi"/>
          <w:sz w:val="24"/>
          <w:szCs w:val="24"/>
        </w:rPr>
      </w:pPr>
      <w:r w:rsidRPr="00F76DDF">
        <w:rPr>
          <w:rFonts w:cstheme="minorHAnsi"/>
          <w:sz w:val="24"/>
          <w:szCs w:val="24"/>
        </w:rPr>
        <w:t>długotrwała</w:t>
      </w:r>
      <w:r w:rsidRPr="00F76DDF">
        <w:rPr>
          <w:rFonts w:cstheme="minorHAnsi"/>
          <w:spacing w:val="-4"/>
          <w:sz w:val="24"/>
          <w:szCs w:val="24"/>
        </w:rPr>
        <w:t xml:space="preserve"> </w:t>
      </w:r>
      <w:r w:rsidRPr="00F76DDF">
        <w:rPr>
          <w:rFonts w:cstheme="minorHAnsi"/>
          <w:sz w:val="24"/>
          <w:szCs w:val="24"/>
        </w:rPr>
        <w:t>opieka</w:t>
      </w:r>
      <w:r w:rsidRPr="00F76DDF">
        <w:rPr>
          <w:rFonts w:cstheme="minorHAnsi"/>
          <w:spacing w:val="-3"/>
          <w:sz w:val="24"/>
          <w:szCs w:val="24"/>
        </w:rPr>
        <w:t xml:space="preserve"> </w:t>
      </w:r>
      <w:r w:rsidRPr="00F76DDF">
        <w:rPr>
          <w:rFonts w:cstheme="minorHAnsi"/>
          <w:sz w:val="24"/>
          <w:szCs w:val="24"/>
        </w:rPr>
        <w:t>pielęgniarska,</w:t>
      </w:r>
    </w:p>
    <w:p w14:paraId="1385ED20" w14:textId="77777777" w:rsidR="004537D3" w:rsidRDefault="00CF6496" w:rsidP="004537D3">
      <w:pPr>
        <w:pStyle w:val="Tekstpodstawowy"/>
        <w:spacing w:line="276" w:lineRule="auto"/>
        <w:ind w:left="709"/>
        <w:rPr>
          <w:rFonts w:eastAsia="Calibri" w:cstheme="minorHAnsi"/>
          <w:bCs/>
          <w:spacing w:val="1"/>
          <w:sz w:val="24"/>
          <w:szCs w:val="24"/>
        </w:rPr>
      </w:pPr>
      <w:r w:rsidRPr="00F76DDF">
        <w:rPr>
          <w:rFonts w:cstheme="minorHAnsi"/>
          <w:sz w:val="24"/>
          <w:szCs w:val="24"/>
        </w:rPr>
        <w:lastRenderedPageBreak/>
        <w:t xml:space="preserve">jako </w:t>
      </w:r>
      <w:r w:rsidRPr="00F76DDF">
        <w:rPr>
          <w:rFonts w:eastAsia="Calibri" w:cstheme="minorHAnsi"/>
          <w:sz w:val="24"/>
          <w:szCs w:val="24"/>
        </w:rPr>
        <w:t>element</w:t>
      </w:r>
      <w:r w:rsidRPr="00F76DDF">
        <w:rPr>
          <w:rFonts w:eastAsia="Calibri" w:cstheme="minorHAnsi"/>
          <w:spacing w:val="-6"/>
          <w:sz w:val="24"/>
          <w:szCs w:val="24"/>
        </w:rPr>
        <w:t xml:space="preserve"> </w:t>
      </w:r>
      <w:r w:rsidRPr="00F76DDF">
        <w:rPr>
          <w:rFonts w:eastAsia="Calibri" w:cstheme="minorHAnsi"/>
          <w:sz w:val="24"/>
          <w:szCs w:val="24"/>
        </w:rPr>
        <w:t>kompleksowego</w:t>
      </w:r>
      <w:r w:rsidRPr="00F76DDF">
        <w:rPr>
          <w:rFonts w:eastAsia="Calibri" w:cstheme="minorHAnsi"/>
          <w:spacing w:val="-5"/>
          <w:sz w:val="24"/>
          <w:szCs w:val="24"/>
        </w:rPr>
        <w:t xml:space="preserve"> </w:t>
      </w:r>
      <w:r w:rsidRPr="00F76DDF">
        <w:rPr>
          <w:rFonts w:eastAsia="Calibri" w:cstheme="minorHAnsi"/>
          <w:sz w:val="24"/>
          <w:szCs w:val="24"/>
        </w:rPr>
        <w:t>projektu</w:t>
      </w:r>
      <w:r w:rsidRPr="00F76DDF">
        <w:rPr>
          <w:rFonts w:eastAsia="Calibri" w:cstheme="minorHAnsi"/>
          <w:spacing w:val="-6"/>
          <w:sz w:val="24"/>
          <w:szCs w:val="24"/>
        </w:rPr>
        <w:t xml:space="preserve"> </w:t>
      </w:r>
      <w:r w:rsidRPr="00F76DDF">
        <w:rPr>
          <w:rFonts w:eastAsia="Calibri" w:cstheme="minorHAnsi"/>
          <w:sz w:val="24"/>
          <w:szCs w:val="24"/>
        </w:rPr>
        <w:t>dotyczącego</w:t>
      </w:r>
      <w:r w:rsidRPr="00F76DDF">
        <w:rPr>
          <w:rFonts w:eastAsia="Calibri" w:cstheme="minorHAnsi"/>
          <w:spacing w:val="-3"/>
          <w:sz w:val="24"/>
          <w:szCs w:val="24"/>
        </w:rPr>
        <w:t xml:space="preserve"> </w:t>
      </w:r>
      <w:r w:rsidRPr="00F76DDF">
        <w:rPr>
          <w:rFonts w:eastAsia="Calibri" w:cstheme="minorHAnsi"/>
          <w:sz w:val="24"/>
          <w:szCs w:val="24"/>
        </w:rPr>
        <w:t>usług</w:t>
      </w:r>
      <w:r w:rsidRPr="00F76DDF">
        <w:rPr>
          <w:rFonts w:eastAsia="Calibri" w:cstheme="minorHAnsi"/>
          <w:spacing w:val="-5"/>
          <w:sz w:val="24"/>
          <w:szCs w:val="24"/>
        </w:rPr>
        <w:t xml:space="preserve"> </w:t>
      </w:r>
      <w:r w:rsidRPr="00F76DDF">
        <w:rPr>
          <w:rFonts w:eastAsia="Calibri" w:cstheme="minorHAnsi"/>
          <w:sz w:val="24"/>
          <w:szCs w:val="24"/>
        </w:rPr>
        <w:t xml:space="preserve">społecznych </w:t>
      </w:r>
      <w:r w:rsidR="007E7BC9">
        <w:rPr>
          <w:rFonts w:eastAsia="Calibri" w:cstheme="minorHAnsi"/>
          <w:sz w:val="24"/>
          <w:szCs w:val="24"/>
        </w:rPr>
        <w:br/>
      </w:r>
      <w:r w:rsidRPr="00F76DDF">
        <w:rPr>
          <w:rFonts w:eastAsia="Calibri" w:cstheme="minorHAnsi"/>
          <w:bCs/>
          <w:sz w:val="24"/>
          <w:szCs w:val="24"/>
        </w:rPr>
        <w:t xml:space="preserve">z zastrzeżeniem, że </w:t>
      </w:r>
      <w:r w:rsidRPr="00F76DDF">
        <w:rPr>
          <w:rFonts w:eastAsia="Calibri" w:cstheme="minorHAnsi"/>
          <w:b/>
          <w:bCs/>
          <w:sz w:val="24"/>
          <w:szCs w:val="24"/>
        </w:rPr>
        <w:t>działania te stanowią maksymalnie 20% wartości projektu</w:t>
      </w:r>
      <w:r w:rsidRPr="00F76DDF">
        <w:rPr>
          <w:rFonts w:eastAsia="Calibri" w:cstheme="minorHAnsi"/>
          <w:bCs/>
          <w:sz w:val="24"/>
          <w:szCs w:val="24"/>
        </w:rPr>
        <w:t>.</w:t>
      </w:r>
      <w:r w:rsidRPr="00F76DDF">
        <w:rPr>
          <w:rFonts w:eastAsia="Calibri" w:cstheme="minorHAnsi"/>
          <w:bCs/>
          <w:spacing w:val="1"/>
          <w:sz w:val="24"/>
          <w:szCs w:val="24"/>
        </w:rPr>
        <w:t xml:space="preserve"> </w:t>
      </w:r>
    </w:p>
    <w:p w14:paraId="1190E1AC" w14:textId="5A28ED8A" w:rsidR="004537D3" w:rsidRPr="004537D3" w:rsidRDefault="004537D3" w:rsidP="004537D3">
      <w:pPr>
        <w:pStyle w:val="Tekstpodstawowy"/>
        <w:spacing w:line="276" w:lineRule="auto"/>
        <w:ind w:left="709"/>
        <w:rPr>
          <w:rFonts w:eastAsia="Calibri" w:cstheme="minorHAnsi"/>
          <w:b/>
          <w:bCs/>
          <w:sz w:val="28"/>
          <w:szCs w:val="28"/>
        </w:rPr>
      </w:pPr>
      <w:r w:rsidRPr="004537D3">
        <w:rPr>
          <w:rFonts w:eastAsia="Calibri" w:cstheme="minorHAnsi"/>
          <w:b/>
          <w:bCs/>
          <w:sz w:val="28"/>
          <w:szCs w:val="28"/>
        </w:rPr>
        <w:t>Uwaga!</w:t>
      </w:r>
    </w:p>
    <w:p w14:paraId="51C65E56" w14:textId="13E69FE5" w:rsidR="00CF6496" w:rsidRPr="00F76DDF" w:rsidRDefault="00CF6496" w:rsidP="00F76DDF">
      <w:pPr>
        <w:pStyle w:val="Tekstpodstawowy"/>
        <w:spacing w:after="0" w:line="276" w:lineRule="auto"/>
        <w:ind w:left="709"/>
        <w:rPr>
          <w:rFonts w:eastAsia="Calibri" w:cstheme="minorHAnsi"/>
          <w:sz w:val="24"/>
          <w:szCs w:val="24"/>
        </w:rPr>
      </w:pPr>
      <w:r w:rsidRPr="00F76DDF">
        <w:rPr>
          <w:rFonts w:eastAsia="Calibri" w:cstheme="minorHAnsi"/>
          <w:b/>
          <w:bCs/>
          <w:sz w:val="24"/>
          <w:szCs w:val="24"/>
        </w:rPr>
        <w:t>Wydatki związane z leczeniem będą kwalifikowalne od dnia złożenia przez IZ</w:t>
      </w:r>
      <w:r w:rsidRPr="00F76DDF">
        <w:rPr>
          <w:rFonts w:eastAsia="Calibri" w:cstheme="minorHAnsi"/>
          <w:b/>
          <w:bCs/>
          <w:spacing w:val="1"/>
          <w:sz w:val="24"/>
          <w:szCs w:val="24"/>
        </w:rPr>
        <w:t xml:space="preserve"> </w:t>
      </w:r>
      <w:r w:rsidRPr="00F76DDF">
        <w:rPr>
          <w:rFonts w:eastAsia="Calibri" w:cstheme="minorHAnsi"/>
          <w:b/>
          <w:bCs/>
          <w:sz w:val="24"/>
          <w:szCs w:val="24"/>
        </w:rPr>
        <w:t xml:space="preserve">zmiany programu do KE. W związku z powyższym, </w:t>
      </w:r>
      <w:bookmarkStart w:id="21" w:name="_Hlk147988076"/>
      <w:r w:rsidRPr="00F76DDF">
        <w:rPr>
          <w:rFonts w:eastAsia="Calibri" w:cstheme="minorHAnsi"/>
          <w:b/>
          <w:bCs/>
          <w:sz w:val="24"/>
          <w:szCs w:val="24"/>
        </w:rPr>
        <w:t>IZ poinformuje o</w:t>
      </w:r>
      <w:r w:rsidRPr="00F76DDF">
        <w:rPr>
          <w:rFonts w:eastAsia="Calibri" w:cstheme="minorHAnsi"/>
          <w:b/>
          <w:bCs/>
          <w:spacing w:val="-4"/>
          <w:sz w:val="24"/>
          <w:szCs w:val="24"/>
        </w:rPr>
        <w:t xml:space="preserve"> </w:t>
      </w:r>
      <w:r w:rsidRPr="00F76DDF">
        <w:rPr>
          <w:rFonts w:eastAsia="Calibri" w:cstheme="minorHAnsi"/>
          <w:b/>
          <w:bCs/>
          <w:sz w:val="24"/>
          <w:szCs w:val="24"/>
        </w:rPr>
        <w:t>dacie,</w:t>
      </w:r>
      <w:r w:rsidRPr="00F76DDF">
        <w:rPr>
          <w:rFonts w:eastAsia="Calibri" w:cstheme="minorHAnsi"/>
          <w:b/>
          <w:bCs/>
          <w:spacing w:val="-3"/>
          <w:sz w:val="24"/>
          <w:szCs w:val="24"/>
        </w:rPr>
        <w:t xml:space="preserve"> </w:t>
      </w:r>
      <w:r w:rsidRPr="00F76DDF">
        <w:rPr>
          <w:rFonts w:eastAsia="Calibri" w:cstheme="minorHAnsi"/>
          <w:b/>
          <w:bCs/>
          <w:sz w:val="24"/>
          <w:szCs w:val="24"/>
        </w:rPr>
        <w:t>od</w:t>
      </w:r>
      <w:r w:rsidRPr="00F76DDF">
        <w:rPr>
          <w:rFonts w:eastAsia="Calibri" w:cstheme="minorHAnsi"/>
          <w:b/>
          <w:bCs/>
          <w:spacing w:val="-1"/>
          <w:sz w:val="24"/>
          <w:szCs w:val="24"/>
        </w:rPr>
        <w:t xml:space="preserve"> </w:t>
      </w:r>
      <w:r w:rsidRPr="00F76DDF">
        <w:rPr>
          <w:rFonts w:eastAsia="Calibri" w:cstheme="minorHAnsi"/>
          <w:b/>
          <w:bCs/>
          <w:sz w:val="24"/>
          <w:szCs w:val="24"/>
        </w:rPr>
        <w:t>której</w:t>
      </w:r>
      <w:r w:rsidRPr="00F76DDF">
        <w:rPr>
          <w:rFonts w:eastAsia="Calibri" w:cstheme="minorHAnsi"/>
          <w:b/>
          <w:bCs/>
          <w:spacing w:val="-1"/>
          <w:sz w:val="24"/>
          <w:szCs w:val="24"/>
        </w:rPr>
        <w:t xml:space="preserve"> </w:t>
      </w:r>
      <w:r w:rsidRPr="00F76DDF">
        <w:rPr>
          <w:rFonts w:eastAsia="Calibri" w:cstheme="minorHAnsi"/>
          <w:b/>
          <w:bCs/>
          <w:sz w:val="24"/>
          <w:szCs w:val="24"/>
        </w:rPr>
        <w:t>możliwe</w:t>
      </w:r>
      <w:r w:rsidRPr="00F76DDF">
        <w:rPr>
          <w:rFonts w:eastAsia="Calibri" w:cstheme="minorHAnsi"/>
          <w:b/>
          <w:bCs/>
          <w:spacing w:val="-2"/>
          <w:sz w:val="24"/>
          <w:szCs w:val="24"/>
        </w:rPr>
        <w:t xml:space="preserve"> </w:t>
      </w:r>
      <w:r w:rsidRPr="00F76DDF">
        <w:rPr>
          <w:rFonts w:eastAsia="Calibri" w:cstheme="minorHAnsi"/>
          <w:b/>
          <w:bCs/>
          <w:sz w:val="24"/>
          <w:szCs w:val="24"/>
        </w:rPr>
        <w:t>będzie</w:t>
      </w:r>
      <w:r w:rsidRPr="00F76DDF">
        <w:rPr>
          <w:rFonts w:eastAsia="Calibri" w:cstheme="minorHAnsi"/>
          <w:b/>
          <w:bCs/>
          <w:spacing w:val="-5"/>
          <w:sz w:val="24"/>
          <w:szCs w:val="24"/>
        </w:rPr>
        <w:t xml:space="preserve"> </w:t>
      </w:r>
      <w:r w:rsidRPr="00F76DDF">
        <w:rPr>
          <w:rFonts w:eastAsia="Calibri" w:cstheme="minorHAnsi"/>
          <w:b/>
          <w:bCs/>
          <w:sz w:val="24"/>
          <w:szCs w:val="24"/>
        </w:rPr>
        <w:t>ponoszenie</w:t>
      </w:r>
      <w:r w:rsidRPr="00F76DDF">
        <w:rPr>
          <w:rFonts w:eastAsia="Calibri" w:cstheme="minorHAnsi"/>
          <w:b/>
          <w:bCs/>
          <w:spacing w:val="-2"/>
          <w:sz w:val="24"/>
          <w:szCs w:val="24"/>
        </w:rPr>
        <w:t xml:space="preserve"> </w:t>
      </w:r>
      <w:r w:rsidRPr="00F76DDF">
        <w:rPr>
          <w:rFonts w:eastAsia="Calibri" w:cstheme="minorHAnsi"/>
          <w:b/>
          <w:bCs/>
          <w:sz w:val="24"/>
          <w:szCs w:val="24"/>
        </w:rPr>
        <w:t>ww.</w:t>
      </w:r>
      <w:r w:rsidRPr="00F76DDF">
        <w:rPr>
          <w:rFonts w:eastAsia="Calibri" w:cstheme="minorHAnsi"/>
          <w:b/>
          <w:bCs/>
          <w:spacing w:val="-3"/>
          <w:sz w:val="24"/>
          <w:szCs w:val="24"/>
        </w:rPr>
        <w:t xml:space="preserve"> </w:t>
      </w:r>
      <w:r w:rsidRPr="00F76DDF">
        <w:rPr>
          <w:rFonts w:eastAsia="Calibri" w:cstheme="minorHAnsi"/>
          <w:b/>
          <w:bCs/>
          <w:sz w:val="24"/>
          <w:szCs w:val="24"/>
        </w:rPr>
        <w:t>wydatków</w:t>
      </w:r>
      <w:r w:rsidR="007817A4" w:rsidRPr="007817A4">
        <w:rPr>
          <w:rFonts w:cstheme="minorHAnsi"/>
          <w:sz w:val="24"/>
          <w:szCs w:val="24"/>
        </w:rPr>
        <w:t xml:space="preserve"> </w:t>
      </w:r>
      <w:r w:rsidR="007817A4" w:rsidRPr="007817A4">
        <w:rPr>
          <w:rFonts w:eastAsia="Calibri" w:cstheme="minorHAnsi"/>
          <w:b/>
          <w:bCs/>
          <w:sz w:val="24"/>
          <w:szCs w:val="24"/>
        </w:rPr>
        <w:t xml:space="preserve">na stronie internetowej </w:t>
      </w:r>
      <w:hyperlink r:id="rId11" w:history="1">
        <w:r w:rsidR="007817A4" w:rsidRPr="007817A4">
          <w:rPr>
            <w:rStyle w:val="Hipercze"/>
            <w:rFonts w:eastAsia="Calibri" w:cstheme="minorHAnsi"/>
            <w:b/>
            <w:bCs/>
            <w:sz w:val="24"/>
            <w:szCs w:val="24"/>
          </w:rPr>
          <w:t>FEO 2021-2027</w:t>
        </w:r>
      </w:hyperlink>
      <w:r w:rsidR="007817A4" w:rsidRPr="007817A4">
        <w:rPr>
          <w:rFonts w:eastAsia="Calibri" w:cstheme="minorHAnsi"/>
          <w:b/>
          <w:bCs/>
          <w:sz w:val="24"/>
          <w:szCs w:val="24"/>
        </w:rPr>
        <w:t xml:space="preserve"> oraz na </w:t>
      </w:r>
      <w:hyperlink r:id="rId12" w:history="1">
        <w:r w:rsidR="007817A4" w:rsidRPr="007817A4">
          <w:rPr>
            <w:rStyle w:val="Hipercze"/>
            <w:rFonts w:eastAsia="Calibri" w:cstheme="minorHAnsi"/>
            <w:b/>
            <w:bCs/>
            <w:sz w:val="24"/>
            <w:szCs w:val="24"/>
          </w:rPr>
          <w:t>portalu Funduszy Europejskich</w:t>
        </w:r>
      </w:hyperlink>
      <w:bookmarkEnd w:id="21"/>
      <w:r w:rsidRPr="00F76DDF">
        <w:rPr>
          <w:rFonts w:eastAsia="Calibri" w:cstheme="minorHAnsi"/>
          <w:b/>
          <w:bCs/>
          <w:sz w:val="24"/>
          <w:szCs w:val="24"/>
        </w:rPr>
        <w:t>.</w:t>
      </w:r>
    </w:p>
    <w:p w14:paraId="421DE9AD" w14:textId="77777777" w:rsidR="00CF6496" w:rsidRPr="00F76DDF" w:rsidRDefault="00CF6496" w:rsidP="00F76DDF">
      <w:pPr>
        <w:widowControl w:val="0"/>
        <w:autoSpaceDE w:val="0"/>
        <w:autoSpaceDN w:val="0"/>
        <w:spacing w:after="0" w:line="276" w:lineRule="auto"/>
        <w:ind w:left="709"/>
        <w:rPr>
          <w:rFonts w:eastAsia="Calibri" w:cstheme="minorHAnsi"/>
          <w:b/>
          <w:sz w:val="24"/>
          <w:szCs w:val="24"/>
        </w:rPr>
      </w:pPr>
      <w:r w:rsidRPr="00F76DDF">
        <w:rPr>
          <w:rFonts w:eastAsia="Calibri" w:cstheme="minorHAnsi"/>
          <w:b/>
          <w:sz w:val="24"/>
          <w:szCs w:val="24"/>
        </w:rPr>
        <w:t>Wnioskodawca</w:t>
      </w:r>
      <w:r w:rsidRPr="00F76DDF">
        <w:rPr>
          <w:rFonts w:eastAsia="Calibri" w:cstheme="minorHAnsi"/>
          <w:b/>
          <w:spacing w:val="-7"/>
          <w:sz w:val="24"/>
          <w:szCs w:val="24"/>
        </w:rPr>
        <w:t xml:space="preserve"> </w:t>
      </w:r>
      <w:r w:rsidRPr="00F76DDF">
        <w:rPr>
          <w:rFonts w:eastAsia="Calibri" w:cstheme="minorHAnsi"/>
          <w:b/>
          <w:sz w:val="24"/>
          <w:szCs w:val="24"/>
        </w:rPr>
        <w:t>planując</w:t>
      </w:r>
      <w:r w:rsidRPr="00F76DDF">
        <w:rPr>
          <w:rFonts w:eastAsia="Calibri" w:cstheme="minorHAnsi"/>
          <w:b/>
          <w:spacing w:val="-6"/>
          <w:sz w:val="24"/>
          <w:szCs w:val="24"/>
        </w:rPr>
        <w:t xml:space="preserve"> </w:t>
      </w:r>
      <w:r w:rsidRPr="00F76DDF">
        <w:rPr>
          <w:rFonts w:eastAsia="Calibri" w:cstheme="minorHAnsi"/>
          <w:b/>
          <w:sz w:val="24"/>
          <w:szCs w:val="24"/>
        </w:rPr>
        <w:t>realizację</w:t>
      </w:r>
      <w:r w:rsidRPr="00F76DDF">
        <w:rPr>
          <w:rFonts w:eastAsia="Calibri" w:cstheme="minorHAnsi"/>
          <w:b/>
          <w:spacing w:val="-6"/>
          <w:sz w:val="24"/>
          <w:szCs w:val="24"/>
        </w:rPr>
        <w:t xml:space="preserve"> </w:t>
      </w:r>
      <w:r w:rsidRPr="00F76DDF">
        <w:rPr>
          <w:rFonts w:eastAsia="Calibri" w:cstheme="minorHAnsi"/>
          <w:b/>
          <w:sz w:val="24"/>
          <w:szCs w:val="24"/>
        </w:rPr>
        <w:t>ww.</w:t>
      </w:r>
      <w:r w:rsidRPr="00F76DDF">
        <w:rPr>
          <w:rFonts w:eastAsia="Calibri" w:cstheme="minorHAnsi"/>
          <w:b/>
          <w:spacing w:val="-5"/>
          <w:sz w:val="24"/>
          <w:szCs w:val="24"/>
        </w:rPr>
        <w:t xml:space="preserve"> </w:t>
      </w:r>
      <w:r w:rsidRPr="00F76DDF">
        <w:rPr>
          <w:rFonts w:eastAsia="Calibri" w:cstheme="minorHAnsi"/>
          <w:b/>
          <w:sz w:val="24"/>
          <w:szCs w:val="24"/>
        </w:rPr>
        <w:t>działań</w:t>
      </w:r>
      <w:r w:rsidRPr="00F76DDF">
        <w:rPr>
          <w:rFonts w:eastAsia="Calibri" w:cstheme="minorHAnsi"/>
          <w:b/>
          <w:spacing w:val="-5"/>
          <w:sz w:val="24"/>
          <w:szCs w:val="24"/>
        </w:rPr>
        <w:t xml:space="preserve"> </w:t>
      </w:r>
      <w:r w:rsidRPr="00F76DDF">
        <w:rPr>
          <w:rFonts w:eastAsia="Calibri" w:cstheme="minorHAnsi"/>
          <w:b/>
          <w:sz w:val="24"/>
          <w:szCs w:val="24"/>
        </w:rPr>
        <w:t>w</w:t>
      </w:r>
      <w:r w:rsidRPr="00F76DDF">
        <w:rPr>
          <w:rFonts w:eastAsia="Calibri" w:cstheme="minorHAnsi"/>
          <w:b/>
          <w:spacing w:val="-3"/>
          <w:sz w:val="24"/>
          <w:szCs w:val="24"/>
        </w:rPr>
        <w:t xml:space="preserve"> </w:t>
      </w:r>
      <w:r w:rsidRPr="00F76DDF">
        <w:rPr>
          <w:rFonts w:eastAsia="Calibri" w:cstheme="minorHAnsi"/>
          <w:b/>
          <w:sz w:val="24"/>
          <w:szCs w:val="24"/>
        </w:rPr>
        <w:t>ramach</w:t>
      </w:r>
      <w:r w:rsidRPr="00F76DDF">
        <w:rPr>
          <w:rFonts w:eastAsia="Calibri" w:cstheme="minorHAnsi"/>
          <w:b/>
          <w:spacing w:val="-3"/>
          <w:sz w:val="24"/>
          <w:szCs w:val="24"/>
        </w:rPr>
        <w:t xml:space="preserve"> </w:t>
      </w:r>
      <w:r w:rsidRPr="00F76DDF">
        <w:rPr>
          <w:rFonts w:eastAsia="Calibri" w:cstheme="minorHAnsi"/>
          <w:b/>
          <w:sz w:val="24"/>
          <w:szCs w:val="24"/>
        </w:rPr>
        <w:t>projektu,</w:t>
      </w:r>
      <w:r w:rsidRPr="00F76DDF">
        <w:rPr>
          <w:rFonts w:eastAsia="Calibri" w:cstheme="minorHAnsi"/>
          <w:b/>
          <w:spacing w:val="-5"/>
          <w:sz w:val="24"/>
          <w:szCs w:val="24"/>
        </w:rPr>
        <w:t xml:space="preserve"> </w:t>
      </w:r>
      <w:r w:rsidRPr="00F76DDF">
        <w:rPr>
          <w:rFonts w:eastAsia="Calibri" w:cstheme="minorHAnsi"/>
          <w:b/>
          <w:sz w:val="24"/>
          <w:szCs w:val="24"/>
        </w:rPr>
        <w:t>powinien</w:t>
      </w:r>
    </w:p>
    <w:p w14:paraId="3AD2481D" w14:textId="6FBD6EEF" w:rsidR="000034DC" w:rsidRPr="000034DC" w:rsidRDefault="00CF6496" w:rsidP="0096769E">
      <w:pPr>
        <w:widowControl w:val="0"/>
        <w:tabs>
          <w:tab w:val="left" w:pos="1545"/>
        </w:tabs>
        <w:autoSpaceDE w:val="0"/>
        <w:autoSpaceDN w:val="0"/>
        <w:spacing w:after="120" w:line="276" w:lineRule="auto"/>
        <w:ind w:left="709"/>
      </w:pPr>
      <w:r w:rsidRPr="00F76DDF">
        <w:rPr>
          <w:rFonts w:eastAsia="Calibri" w:cstheme="minorHAnsi"/>
          <w:b/>
          <w:sz w:val="24"/>
          <w:szCs w:val="24"/>
        </w:rPr>
        <w:t xml:space="preserve">we wniosku o dofinansowanie w sekcji 5.1 </w:t>
      </w:r>
      <w:r w:rsidRPr="00F76DDF">
        <w:rPr>
          <w:rFonts w:eastAsia="Calibri" w:cstheme="minorHAnsi"/>
          <w:b/>
          <w:i/>
          <w:sz w:val="24"/>
          <w:szCs w:val="24"/>
        </w:rPr>
        <w:t xml:space="preserve">Zakres rzeczowo-finansowy </w:t>
      </w:r>
      <w:r w:rsidRPr="00F76DDF">
        <w:rPr>
          <w:rFonts w:eastAsia="Calibri" w:cstheme="minorHAnsi"/>
          <w:b/>
          <w:sz w:val="24"/>
          <w:szCs w:val="24"/>
        </w:rPr>
        <w:t xml:space="preserve">w </w:t>
      </w:r>
      <w:r w:rsidRPr="00F76DDF">
        <w:rPr>
          <w:rFonts w:eastAsia="Calibri" w:cstheme="minorHAnsi"/>
          <w:b/>
          <w:i/>
          <w:sz w:val="24"/>
          <w:szCs w:val="24"/>
        </w:rPr>
        <w:t>Nazwie</w:t>
      </w:r>
      <w:r w:rsidRPr="00F76DDF">
        <w:rPr>
          <w:rFonts w:eastAsia="Calibri" w:cstheme="minorHAnsi"/>
          <w:b/>
          <w:i/>
          <w:spacing w:val="-52"/>
          <w:sz w:val="24"/>
          <w:szCs w:val="24"/>
        </w:rPr>
        <w:t xml:space="preserve"> </w:t>
      </w:r>
      <w:r w:rsidRPr="00F76DDF">
        <w:rPr>
          <w:rFonts w:eastAsia="Calibri" w:cstheme="minorHAnsi"/>
          <w:b/>
          <w:i/>
          <w:sz w:val="24"/>
          <w:szCs w:val="24"/>
        </w:rPr>
        <w:t xml:space="preserve">kosztu </w:t>
      </w:r>
      <w:r w:rsidRPr="00F76DDF">
        <w:rPr>
          <w:rFonts w:eastAsia="Calibri" w:cstheme="minorHAnsi"/>
          <w:b/>
          <w:sz w:val="24"/>
          <w:szCs w:val="24"/>
        </w:rPr>
        <w:t>dla danego wydatku dopisać, że koszt dot. finansowania leczenia. Jest to</w:t>
      </w:r>
      <w:r w:rsidRPr="00F76DDF">
        <w:rPr>
          <w:rFonts w:eastAsia="Calibri" w:cstheme="minorHAnsi"/>
          <w:b/>
          <w:spacing w:val="1"/>
          <w:sz w:val="24"/>
          <w:szCs w:val="24"/>
        </w:rPr>
        <w:t xml:space="preserve"> </w:t>
      </w:r>
      <w:r w:rsidRPr="00F76DDF">
        <w:rPr>
          <w:rFonts w:eastAsia="Calibri" w:cstheme="minorHAnsi"/>
          <w:b/>
          <w:sz w:val="24"/>
          <w:szCs w:val="24"/>
        </w:rPr>
        <w:t>konieczne</w:t>
      </w:r>
      <w:r w:rsidRPr="00F76DDF">
        <w:rPr>
          <w:rFonts w:eastAsia="Calibri" w:cstheme="minorHAnsi"/>
          <w:b/>
          <w:spacing w:val="-4"/>
          <w:sz w:val="24"/>
          <w:szCs w:val="24"/>
        </w:rPr>
        <w:t xml:space="preserve"> </w:t>
      </w:r>
      <w:r w:rsidRPr="00F76DDF">
        <w:rPr>
          <w:rFonts w:eastAsia="Calibri" w:cstheme="minorHAnsi"/>
          <w:b/>
          <w:sz w:val="24"/>
          <w:szCs w:val="24"/>
        </w:rPr>
        <w:t>do</w:t>
      </w:r>
      <w:r w:rsidRPr="00F76DDF">
        <w:rPr>
          <w:rFonts w:eastAsia="Calibri" w:cstheme="minorHAnsi"/>
          <w:b/>
          <w:spacing w:val="-1"/>
          <w:sz w:val="24"/>
          <w:szCs w:val="24"/>
        </w:rPr>
        <w:t xml:space="preserve"> </w:t>
      </w:r>
      <w:r w:rsidRPr="00F76DDF">
        <w:rPr>
          <w:rFonts w:eastAsia="Calibri" w:cstheme="minorHAnsi"/>
          <w:b/>
          <w:sz w:val="24"/>
          <w:szCs w:val="24"/>
        </w:rPr>
        <w:t>zweryfikowania</w:t>
      </w:r>
      <w:r w:rsidRPr="00F76DDF">
        <w:rPr>
          <w:rFonts w:eastAsia="Calibri" w:cstheme="minorHAnsi"/>
          <w:b/>
          <w:spacing w:val="-1"/>
          <w:sz w:val="24"/>
          <w:szCs w:val="24"/>
        </w:rPr>
        <w:t xml:space="preserve"> </w:t>
      </w:r>
      <w:r w:rsidRPr="00F76DDF">
        <w:rPr>
          <w:rFonts w:eastAsia="Calibri" w:cstheme="minorHAnsi"/>
          <w:b/>
          <w:sz w:val="24"/>
          <w:szCs w:val="24"/>
        </w:rPr>
        <w:t>ww.</w:t>
      </w:r>
      <w:r w:rsidRPr="00F76DDF">
        <w:rPr>
          <w:rFonts w:eastAsia="Calibri" w:cstheme="minorHAnsi"/>
          <w:b/>
          <w:spacing w:val="-1"/>
          <w:sz w:val="24"/>
          <w:szCs w:val="24"/>
        </w:rPr>
        <w:t xml:space="preserve"> </w:t>
      </w:r>
      <w:r w:rsidRPr="00F76DDF">
        <w:rPr>
          <w:rFonts w:eastAsia="Calibri" w:cstheme="minorHAnsi"/>
          <w:b/>
          <w:sz w:val="24"/>
          <w:szCs w:val="24"/>
        </w:rPr>
        <w:t>limitu.</w:t>
      </w:r>
    </w:p>
    <w:p w14:paraId="302541CD" w14:textId="77777777" w:rsidR="000034DC" w:rsidRPr="000034DC" w:rsidRDefault="000034DC" w:rsidP="0096769E">
      <w:pPr>
        <w:pStyle w:val="Bezodstpw"/>
        <w:numPr>
          <w:ilvl w:val="0"/>
          <w:numId w:val="31"/>
        </w:numPr>
        <w:spacing w:after="120" w:line="276" w:lineRule="auto"/>
        <w:ind w:left="714" w:hanging="357"/>
        <w:rPr>
          <w:rFonts w:cstheme="minorHAnsi"/>
          <w:b/>
          <w:bCs/>
          <w:sz w:val="24"/>
          <w:szCs w:val="24"/>
        </w:rPr>
      </w:pPr>
      <w:bookmarkStart w:id="22" w:name="_Hlk147993704"/>
      <w:r w:rsidRPr="000034DC">
        <w:rPr>
          <w:rFonts w:cstheme="minorHAnsi"/>
          <w:b/>
          <w:bCs/>
          <w:sz w:val="24"/>
          <w:szCs w:val="24"/>
        </w:rPr>
        <w:t>W ramach niniejszego postępowania zostanie przeprowadzonych pięć naborów, każdy dla innego subregionu:</w:t>
      </w:r>
    </w:p>
    <w:p w14:paraId="205A10F8"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FEOP.07.01-IZ.00-002/23 </w:t>
      </w:r>
      <w:r w:rsidRPr="0096769E">
        <w:rPr>
          <w:rFonts w:cstheme="minorHAnsi"/>
          <w:sz w:val="24"/>
          <w:szCs w:val="24"/>
        </w:rPr>
        <w:t>dla Subregionu Aglomeracja Opolska,</w:t>
      </w:r>
    </w:p>
    <w:p w14:paraId="3A49B61D"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FEOP.07.01-IZ.00-003/23 </w:t>
      </w:r>
      <w:r w:rsidRPr="0096769E">
        <w:rPr>
          <w:rFonts w:cstheme="minorHAnsi"/>
          <w:sz w:val="24"/>
          <w:szCs w:val="24"/>
        </w:rPr>
        <w:t>dla Subregionu Brzeskiego,</w:t>
      </w:r>
    </w:p>
    <w:p w14:paraId="38DC3CF8"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FEOP.07.01-IZ.00-004/23 </w:t>
      </w:r>
      <w:r w:rsidRPr="0096769E">
        <w:rPr>
          <w:rFonts w:cstheme="minorHAnsi"/>
          <w:sz w:val="24"/>
          <w:szCs w:val="24"/>
        </w:rPr>
        <w:t>dla Subregionu Kędzierzyńsko-Strzeleckiego,</w:t>
      </w:r>
    </w:p>
    <w:p w14:paraId="741BC60A"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FEOP.07.01-IZ.00-005/23 </w:t>
      </w:r>
      <w:r w:rsidRPr="0096769E">
        <w:rPr>
          <w:rFonts w:cstheme="minorHAnsi"/>
          <w:sz w:val="24"/>
          <w:szCs w:val="24"/>
        </w:rPr>
        <w:t>dla Subregionu Południowego,</w:t>
      </w:r>
    </w:p>
    <w:p w14:paraId="68896691"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FEOP.07.01-IZ.00-006/23 </w:t>
      </w:r>
      <w:r w:rsidRPr="0096769E">
        <w:rPr>
          <w:rFonts w:cstheme="minorHAnsi"/>
          <w:sz w:val="24"/>
          <w:szCs w:val="24"/>
        </w:rPr>
        <w:t>dla Subregionu Północnego.</w:t>
      </w:r>
    </w:p>
    <w:p w14:paraId="53B83430" w14:textId="21D5C010" w:rsidR="00643EC8" w:rsidRDefault="000034DC" w:rsidP="00643EC8">
      <w:pPr>
        <w:pStyle w:val="Bezodstpw"/>
        <w:spacing w:after="120" w:line="276" w:lineRule="auto"/>
        <w:ind w:left="720"/>
        <w:rPr>
          <w:rFonts w:cstheme="minorHAnsi"/>
          <w:sz w:val="24"/>
          <w:szCs w:val="24"/>
        </w:rPr>
      </w:pPr>
      <w:r w:rsidRPr="0096769E">
        <w:rPr>
          <w:rFonts w:cstheme="minorHAnsi"/>
          <w:sz w:val="24"/>
          <w:szCs w:val="24"/>
        </w:rPr>
        <w:t>Powyższe oznacza, że</w:t>
      </w:r>
      <w:r w:rsidRPr="000034DC">
        <w:rPr>
          <w:rFonts w:cstheme="minorHAnsi"/>
          <w:b/>
          <w:bCs/>
          <w:sz w:val="24"/>
          <w:szCs w:val="24"/>
        </w:rPr>
        <w:t xml:space="preserve"> wniosek o dofinansowanie projektu złożony w ramach naboru do danego subregionu m</w:t>
      </w:r>
      <w:r w:rsidR="00635734">
        <w:rPr>
          <w:rFonts w:cstheme="minorHAnsi"/>
          <w:b/>
          <w:bCs/>
          <w:sz w:val="24"/>
          <w:szCs w:val="24"/>
        </w:rPr>
        <w:t>oże</w:t>
      </w:r>
      <w:r w:rsidRPr="000034DC">
        <w:rPr>
          <w:rFonts w:cstheme="minorHAnsi"/>
          <w:b/>
          <w:bCs/>
          <w:sz w:val="24"/>
          <w:szCs w:val="24"/>
        </w:rPr>
        <w:t xml:space="preserve"> obejmować wsparciem grupę docelową wyłącznie</w:t>
      </w:r>
      <w:r>
        <w:rPr>
          <w:rFonts w:cstheme="minorHAnsi"/>
          <w:b/>
          <w:bCs/>
          <w:sz w:val="24"/>
          <w:szCs w:val="24"/>
        </w:rPr>
        <w:br/>
      </w:r>
      <w:r w:rsidRPr="000034DC">
        <w:rPr>
          <w:rFonts w:cstheme="minorHAnsi"/>
          <w:b/>
          <w:bCs/>
          <w:sz w:val="24"/>
          <w:szCs w:val="24"/>
        </w:rPr>
        <w:t>z tego subregionu</w:t>
      </w:r>
      <w:r w:rsidRPr="0096769E">
        <w:rPr>
          <w:rFonts w:cstheme="minorHAnsi"/>
          <w:sz w:val="24"/>
          <w:szCs w:val="24"/>
        </w:rPr>
        <w:t>, czyli</w:t>
      </w:r>
      <w:r w:rsidR="00643EC8">
        <w:rPr>
          <w:rFonts w:cstheme="minorHAnsi"/>
          <w:sz w:val="24"/>
          <w:szCs w:val="24"/>
        </w:rPr>
        <w:t>:</w:t>
      </w:r>
      <w:r w:rsidRPr="0096769E">
        <w:rPr>
          <w:rFonts w:cstheme="minorHAnsi"/>
          <w:sz w:val="24"/>
          <w:szCs w:val="24"/>
        </w:rPr>
        <w:t xml:space="preserve"> </w:t>
      </w:r>
    </w:p>
    <w:p w14:paraId="72AB8157" w14:textId="60C18226" w:rsidR="00643EC8" w:rsidRDefault="000034DC" w:rsidP="0096769E">
      <w:pPr>
        <w:pStyle w:val="Bezodstpw"/>
        <w:numPr>
          <w:ilvl w:val="0"/>
          <w:numId w:val="76"/>
        </w:numPr>
        <w:spacing w:line="276" w:lineRule="auto"/>
        <w:ind w:left="1434" w:hanging="357"/>
        <w:rPr>
          <w:rFonts w:cstheme="minorHAnsi"/>
          <w:sz w:val="24"/>
          <w:szCs w:val="24"/>
        </w:rPr>
      </w:pPr>
      <w:r w:rsidRPr="0096769E">
        <w:rPr>
          <w:rFonts w:cstheme="minorHAnsi"/>
          <w:sz w:val="24"/>
          <w:szCs w:val="24"/>
        </w:rPr>
        <w:t>osoby fizyczne mieszkające w rozumieniu Kodeksu Cywilnego i/lub pracujące i/lub uczące się na terenie tego subregionu</w:t>
      </w:r>
      <w:r w:rsidR="00643EC8">
        <w:rPr>
          <w:rFonts w:cstheme="minorHAnsi"/>
          <w:sz w:val="24"/>
          <w:szCs w:val="24"/>
        </w:rPr>
        <w:t>,</w:t>
      </w:r>
    </w:p>
    <w:p w14:paraId="79991C2F" w14:textId="77777777" w:rsidR="00877512" w:rsidRDefault="000034DC" w:rsidP="00877512">
      <w:pPr>
        <w:pStyle w:val="Bezodstpw"/>
        <w:numPr>
          <w:ilvl w:val="0"/>
          <w:numId w:val="76"/>
        </w:numPr>
        <w:spacing w:after="120" w:line="276" w:lineRule="auto"/>
        <w:rPr>
          <w:rFonts w:cstheme="minorHAnsi"/>
          <w:sz w:val="24"/>
          <w:szCs w:val="24"/>
        </w:rPr>
      </w:pPr>
      <w:r w:rsidRPr="0096769E">
        <w:rPr>
          <w:rFonts w:cstheme="minorHAnsi"/>
          <w:sz w:val="24"/>
          <w:szCs w:val="24"/>
        </w:rPr>
        <w:t>podmioty, których siedziba/oddział znajduje się na terenie tego subregionu.</w:t>
      </w:r>
      <w:bookmarkEnd w:id="22"/>
    </w:p>
    <w:p w14:paraId="76A190F3" w14:textId="4C3D5EC6" w:rsidR="00877512" w:rsidRPr="00877512" w:rsidRDefault="00877512" w:rsidP="000E0BE0">
      <w:pPr>
        <w:pStyle w:val="Bezodstpw"/>
        <w:spacing w:after="120" w:line="276" w:lineRule="auto"/>
        <w:ind w:left="709" w:hanging="1"/>
        <w:rPr>
          <w:rFonts w:cstheme="minorHAnsi"/>
          <w:sz w:val="24"/>
          <w:szCs w:val="24"/>
        </w:rPr>
      </w:pPr>
      <w:r w:rsidRPr="00877512">
        <w:rPr>
          <w:rFonts w:cstheme="minorHAnsi"/>
          <w:sz w:val="24"/>
          <w:szCs w:val="24"/>
        </w:rPr>
        <w:t xml:space="preserve">Podział województwa opolskiego na ww. subregiony przedstawia mapa wskazana </w:t>
      </w:r>
      <w:r w:rsidRPr="00877512">
        <w:rPr>
          <w:rFonts w:cstheme="minorHAnsi"/>
          <w:sz w:val="24"/>
          <w:szCs w:val="24"/>
        </w:rPr>
        <w:br/>
        <w:t xml:space="preserve">w </w:t>
      </w:r>
      <w:r w:rsidR="00640CE8">
        <w:rPr>
          <w:rFonts w:cstheme="minorHAnsi"/>
          <w:sz w:val="24"/>
          <w:szCs w:val="24"/>
        </w:rPr>
        <w:t>części</w:t>
      </w:r>
      <w:r w:rsidRPr="00877512">
        <w:rPr>
          <w:rFonts w:cstheme="minorHAnsi"/>
          <w:sz w:val="24"/>
          <w:szCs w:val="24"/>
        </w:rPr>
        <w:t xml:space="preserve"> IV Inne dokumenty obowiązujące w naborze, </w:t>
      </w:r>
      <w:r w:rsidR="00640CE8">
        <w:rPr>
          <w:rFonts w:cstheme="minorHAnsi"/>
          <w:sz w:val="24"/>
          <w:szCs w:val="24"/>
        </w:rPr>
        <w:t xml:space="preserve">punkcie 12 </w:t>
      </w:r>
      <w:r w:rsidRPr="00877512">
        <w:rPr>
          <w:rFonts w:cstheme="minorHAnsi"/>
          <w:sz w:val="24"/>
          <w:szCs w:val="24"/>
        </w:rPr>
        <w:t>pn. Podział województwa opolskiego na subregiony.</w:t>
      </w:r>
    </w:p>
    <w:p w14:paraId="5EABEDDC" w14:textId="11E40250" w:rsidR="001D792C" w:rsidRDefault="001D792C" w:rsidP="00480595">
      <w:pPr>
        <w:pStyle w:val="Bezodstpw"/>
        <w:numPr>
          <w:ilvl w:val="0"/>
          <w:numId w:val="31"/>
        </w:numPr>
        <w:spacing w:after="120" w:line="276" w:lineRule="auto"/>
        <w:ind w:left="714" w:hanging="357"/>
        <w:rPr>
          <w:rFonts w:cstheme="minorHAnsi"/>
          <w:b/>
          <w:bCs/>
          <w:sz w:val="24"/>
          <w:szCs w:val="24"/>
        </w:rPr>
      </w:pPr>
      <w:r w:rsidRPr="007E57EB">
        <w:rPr>
          <w:rFonts w:eastAsia="Times New Roman" w:cstheme="minorHAnsi"/>
          <w:b/>
          <w:iCs/>
          <w:sz w:val="24"/>
          <w:szCs w:val="24"/>
          <w:lang w:eastAsia="pl-PL"/>
        </w:rPr>
        <w:t>Jeden podmiot</w:t>
      </w:r>
      <w:r w:rsidRPr="007E57EB">
        <w:rPr>
          <w:rFonts w:eastAsia="Times New Roman" w:cstheme="minorHAnsi"/>
          <w:bCs/>
          <w:iCs/>
          <w:sz w:val="24"/>
          <w:szCs w:val="24"/>
          <w:lang w:eastAsia="pl-PL"/>
        </w:rPr>
        <w:t xml:space="preserve"> (niezależnie czy jest wnioskodawcą, czy partnerem) </w:t>
      </w:r>
      <w:r w:rsidRPr="007E57EB">
        <w:rPr>
          <w:rFonts w:eastAsia="Times New Roman" w:cstheme="minorHAnsi"/>
          <w:b/>
          <w:bCs/>
          <w:iCs/>
          <w:sz w:val="24"/>
          <w:szCs w:val="24"/>
          <w:lang w:eastAsia="pl-PL"/>
        </w:rPr>
        <w:t>może złożyć maksymalnie jeden wniosek</w:t>
      </w:r>
      <w:r w:rsidRPr="007E57EB">
        <w:rPr>
          <w:rFonts w:eastAsia="Times New Roman" w:cstheme="minorHAnsi"/>
          <w:bCs/>
          <w:iCs/>
          <w:sz w:val="24"/>
          <w:szCs w:val="24"/>
          <w:lang w:eastAsia="pl-PL"/>
        </w:rPr>
        <w:t xml:space="preserve"> o dofinansowanie projektu </w:t>
      </w:r>
      <w:r w:rsidRPr="007E57EB">
        <w:rPr>
          <w:rFonts w:eastAsia="Times New Roman" w:cstheme="minorHAnsi"/>
          <w:b/>
          <w:iCs/>
          <w:sz w:val="24"/>
          <w:szCs w:val="24"/>
          <w:lang w:eastAsia="pl-PL"/>
        </w:rPr>
        <w:t>w ramach każdego z pięciu naborów dla poszczególnych subregionów</w:t>
      </w:r>
      <w:r w:rsidRPr="007E57EB">
        <w:rPr>
          <w:rFonts w:eastAsia="Times New Roman" w:cstheme="minorHAnsi"/>
          <w:bCs/>
          <w:iCs/>
          <w:sz w:val="24"/>
          <w:szCs w:val="24"/>
          <w:lang w:eastAsia="pl-PL"/>
        </w:rPr>
        <w:t>.</w:t>
      </w:r>
    </w:p>
    <w:p w14:paraId="7C3D675D" w14:textId="5CEE1753" w:rsidR="001D792C" w:rsidRDefault="002017EB" w:rsidP="00480595">
      <w:pPr>
        <w:pStyle w:val="Bezodstpw"/>
        <w:numPr>
          <w:ilvl w:val="0"/>
          <w:numId w:val="31"/>
        </w:numPr>
        <w:spacing w:after="120" w:line="276" w:lineRule="auto"/>
        <w:ind w:left="714" w:hanging="357"/>
        <w:rPr>
          <w:rFonts w:cstheme="minorHAnsi"/>
          <w:b/>
          <w:bCs/>
          <w:sz w:val="24"/>
          <w:szCs w:val="24"/>
        </w:rPr>
      </w:pPr>
      <w:r>
        <w:rPr>
          <w:rFonts w:cstheme="minorHAnsi"/>
          <w:b/>
          <w:bCs/>
          <w:sz w:val="24"/>
          <w:szCs w:val="24"/>
        </w:rPr>
        <w:t xml:space="preserve">Okres </w:t>
      </w:r>
      <w:r w:rsidRPr="007E57EB">
        <w:rPr>
          <w:rFonts w:cstheme="minorHAnsi"/>
          <w:b/>
          <w:bCs/>
          <w:sz w:val="24"/>
          <w:szCs w:val="24"/>
        </w:rPr>
        <w:t>rzeczowej realizacji projektu nie może być dłuższy niż 24 m-ce.</w:t>
      </w:r>
      <w:r>
        <w:rPr>
          <w:rFonts w:cstheme="minorHAnsi"/>
          <w:b/>
          <w:bCs/>
          <w:sz w:val="24"/>
          <w:szCs w:val="24"/>
        </w:rPr>
        <w:t xml:space="preserve"> </w:t>
      </w:r>
      <w:r>
        <w:rPr>
          <w:rFonts w:cstheme="minorHAnsi"/>
          <w:b/>
          <w:bCs/>
          <w:sz w:val="24"/>
          <w:szCs w:val="24"/>
        </w:rPr>
        <w:br/>
      </w:r>
      <w:r w:rsidRPr="007233EE">
        <w:rPr>
          <w:rFonts w:cstheme="minorHAnsi"/>
          <w:sz w:val="24"/>
          <w:szCs w:val="24"/>
        </w:rPr>
        <w:t>W</w:t>
      </w:r>
      <w:r>
        <w:rPr>
          <w:rFonts w:cstheme="minorHAnsi"/>
          <w:sz w:val="24"/>
          <w:szCs w:val="24"/>
        </w:rPr>
        <w:t xml:space="preserve"> </w:t>
      </w:r>
      <w:r w:rsidRPr="007233EE">
        <w:rPr>
          <w:rFonts w:cstheme="minorHAnsi"/>
          <w:sz w:val="24"/>
          <w:szCs w:val="24"/>
        </w:rPr>
        <w:t>uzasadnionych przypadkach IZ na prośbę beneficjenta może wyrazić zgodę na wydłużenie okresu realizacji projektu</w:t>
      </w:r>
      <w:r>
        <w:rPr>
          <w:rFonts w:cstheme="minorHAnsi"/>
          <w:sz w:val="24"/>
          <w:szCs w:val="24"/>
        </w:rPr>
        <w:t>.</w:t>
      </w:r>
    </w:p>
    <w:p w14:paraId="1C3957BC" w14:textId="73396750" w:rsidR="00CF6496" w:rsidRPr="00F76DDF" w:rsidRDefault="00CF6496" w:rsidP="00480595">
      <w:pPr>
        <w:pStyle w:val="Bezodstpw"/>
        <w:numPr>
          <w:ilvl w:val="0"/>
          <w:numId w:val="31"/>
        </w:numPr>
        <w:spacing w:after="120" w:line="276" w:lineRule="auto"/>
        <w:ind w:left="714" w:hanging="357"/>
        <w:rPr>
          <w:rFonts w:cstheme="minorHAnsi"/>
          <w:b/>
          <w:bCs/>
          <w:sz w:val="24"/>
          <w:szCs w:val="24"/>
        </w:rPr>
      </w:pPr>
      <w:r w:rsidRPr="00F76DDF">
        <w:rPr>
          <w:rFonts w:cstheme="minorHAnsi"/>
          <w:b/>
          <w:bCs/>
          <w:sz w:val="24"/>
          <w:szCs w:val="24"/>
        </w:rPr>
        <w:lastRenderedPageBreak/>
        <w:t xml:space="preserve">Rehabilitacja </w:t>
      </w:r>
      <w:r w:rsidRPr="00F76DDF">
        <w:rPr>
          <w:rFonts w:eastAsia="Calibri" w:cstheme="minorHAnsi"/>
          <w:b/>
          <w:sz w:val="24"/>
          <w:szCs w:val="24"/>
        </w:rPr>
        <w:t>medyczna</w:t>
      </w:r>
      <w:r w:rsidRPr="00F76DDF">
        <w:rPr>
          <w:rFonts w:eastAsia="Calibri" w:cstheme="minorHAnsi"/>
          <w:sz w:val="24"/>
          <w:szCs w:val="24"/>
        </w:rPr>
        <w:t xml:space="preserve">, o której mowa w punkcie </w:t>
      </w:r>
      <w:r w:rsidR="00401408">
        <w:rPr>
          <w:rFonts w:eastAsia="Calibri" w:cstheme="minorHAnsi"/>
          <w:sz w:val="24"/>
          <w:szCs w:val="24"/>
        </w:rPr>
        <w:t>5</w:t>
      </w:r>
      <w:r w:rsidRPr="00F76DDF">
        <w:rPr>
          <w:rFonts w:eastAsia="Calibri" w:cstheme="minorHAnsi"/>
          <w:sz w:val="24"/>
          <w:szCs w:val="24"/>
        </w:rPr>
        <w:t xml:space="preserve"> podpunkcie a), </w:t>
      </w:r>
      <w:r w:rsidRPr="00F76DDF">
        <w:rPr>
          <w:rFonts w:eastAsia="Calibri" w:cstheme="minorHAnsi"/>
          <w:b/>
          <w:sz w:val="24"/>
          <w:szCs w:val="24"/>
        </w:rPr>
        <w:t>kierowana jest</w:t>
      </w:r>
      <w:r w:rsidRPr="00F76DDF">
        <w:rPr>
          <w:rFonts w:eastAsia="Calibri" w:cstheme="minorHAnsi"/>
          <w:b/>
          <w:spacing w:val="-52"/>
          <w:sz w:val="24"/>
          <w:szCs w:val="24"/>
        </w:rPr>
        <w:t xml:space="preserve"> </w:t>
      </w:r>
      <w:r w:rsidRPr="00F76DDF">
        <w:rPr>
          <w:rFonts w:eastAsia="Calibri" w:cstheme="minorHAnsi"/>
          <w:b/>
          <w:sz w:val="24"/>
          <w:szCs w:val="24"/>
        </w:rPr>
        <w:t xml:space="preserve">do osób znajdujących się w trudnej sytuacji </w:t>
      </w:r>
      <w:proofErr w:type="spellStart"/>
      <w:r w:rsidRPr="00F76DDF">
        <w:rPr>
          <w:rFonts w:eastAsia="Calibri" w:cstheme="minorHAnsi"/>
          <w:b/>
          <w:sz w:val="24"/>
          <w:szCs w:val="24"/>
        </w:rPr>
        <w:t>społeczno</w:t>
      </w:r>
      <w:proofErr w:type="spellEnd"/>
      <w:r w:rsidRPr="00F76DDF">
        <w:rPr>
          <w:rFonts w:eastAsia="Calibri" w:cstheme="minorHAnsi"/>
          <w:b/>
          <w:sz w:val="24"/>
          <w:szCs w:val="24"/>
        </w:rPr>
        <w:t xml:space="preserve"> – ekonomicznej</w:t>
      </w:r>
      <w:r w:rsidRPr="00F76DDF">
        <w:rPr>
          <w:rFonts w:eastAsia="Calibri" w:cstheme="minorHAnsi"/>
          <w:sz w:val="24"/>
          <w:szCs w:val="24"/>
        </w:rPr>
        <w:t xml:space="preserve">, czyli </w:t>
      </w:r>
      <w:r w:rsidRPr="00F76DDF">
        <w:rPr>
          <w:rFonts w:eastAsia="Calibri" w:cstheme="minorHAnsi"/>
          <w:b/>
          <w:sz w:val="24"/>
          <w:szCs w:val="24"/>
        </w:rPr>
        <w:t>osób,</w:t>
      </w:r>
      <w:r w:rsidRPr="00F76DDF">
        <w:rPr>
          <w:rFonts w:eastAsia="Calibri" w:cstheme="minorHAnsi"/>
          <w:b/>
          <w:spacing w:val="1"/>
          <w:sz w:val="24"/>
          <w:szCs w:val="24"/>
        </w:rPr>
        <w:t xml:space="preserve"> </w:t>
      </w:r>
      <w:r w:rsidRPr="00F76DDF">
        <w:rPr>
          <w:rFonts w:eastAsia="Calibri" w:cstheme="minorHAnsi"/>
          <w:b/>
          <w:sz w:val="24"/>
          <w:szCs w:val="24"/>
        </w:rPr>
        <w:t xml:space="preserve">których dochód nie przekracza 200% właściwego kryterium dochodowego </w:t>
      </w:r>
      <w:r w:rsidRPr="00F76DDF">
        <w:rPr>
          <w:rFonts w:eastAsia="Calibri" w:cstheme="minorHAnsi"/>
          <w:sz w:val="24"/>
          <w:szCs w:val="24"/>
        </w:rPr>
        <w:t>(na</w:t>
      </w:r>
      <w:r w:rsidRPr="00F76DDF">
        <w:rPr>
          <w:rFonts w:eastAsia="Calibri" w:cstheme="minorHAnsi"/>
          <w:spacing w:val="1"/>
          <w:sz w:val="24"/>
          <w:szCs w:val="24"/>
        </w:rPr>
        <w:t xml:space="preserve"> </w:t>
      </w:r>
      <w:r w:rsidRPr="00F76DDF">
        <w:rPr>
          <w:rFonts w:eastAsia="Calibri" w:cstheme="minorHAnsi"/>
          <w:sz w:val="24"/>
          <w:szCs w:val="24"/>
        </w:rPr>
        <w:t>osobę samotnie gospodarującą lub na osobę w rodzinie), o którym mowa w ustawie</w:t>
      </w:r>
      <w:r w:rsidRPr="00F76DDF">
        <w:rPr>
          <w:rFonts w:eastAsia="Calibri" w:cstheme="minorHAnsi"/>
          <w:spacing w:val="1"/>
          <w:sz w:val="24"/>
          <w:szCs w:val="24"/>
        </w:rPr>
        <w:t xml:space="preserve"> </w:t>
      </w:r>
      <w:r w:rsidR="007E7BC9">
        <w:rPr>
          <w:rFonts w:eastAsia="Calibri" w:cstheme="minorHAnsi"/>
          <w:spacing w:val="1"/>
          <w:sz w:val="24"/>
          <w:szCs w:val="24"/>
        </w:rPr>
        <w:br/>
      </w:r>
      <w:r w:rsidRPr="00F76DDF">
        <w:rPr>
          <w:rFonts w:eastAsia="Calibri" w:cstheme="minorHAnsi"/>
          <w:sz w:val="24"/>
          <w:szCs w:val="24"/>
        </w:rPr>
        <w:t xml:space="preserve">z dnia 12 marca 2004 r. o pomocy społecznej </w:t>
      </w:r>
      <w:r w:rsidRPr="00F76DDF">
        <w:rPr>
          <w:rFonts w:eastAsia="Calibri" w:cstheme="minorHAnsi"/>
          <w:b/>
          <w:sz w:val="24"/>
          <w:szCs w:val="24"/>
        </w:rPr>
        <w:t>oraz spełniających co najmniej dwie</w:t>
      </w:r>
      <w:r w:rsidRPr="00F76DDF">
        <w:rPr>
          <w:rFonts w:eastAsia="Calibri" w:cstheme="minorHAnsi"/>
          <w:b/>
          <w:spacing w:val="1"/>
          <w:sz w:val="24"/>
          <w:szCs w:val="24"/>
        </w:rPr>
        <w:t xml:space="preserve"> </w:t>
      </w:r>
      <w:r w:rsidRPr="00F76DDF">
        <w:rPr>
          <w:rFonts w:eastAsia="Calibri" w:cstheme="minorHAnsi"/>
          <w:b/>
          <w:sz w:val="24"/>
          <w:szCs w:val="24"/>
        </w:rPr>
        <w:t>przesłanki określone</w:t>
      </w:r>
      <w:r w:rsidRPr="00F76DDF">
        <w:rPr>
          <w:rFonts w:eastAsia="Calibri" w:cstheme="minorHAnsi"/>
          <w:b/>
          <w:spacing w:val="-1"/>
          <w:sz w:val="24"/>
          <w:szCs w:val="24"/>
        </w:rPr>
        <w:t xml:space="preserve"> </w:t>
      </w:r>
      <w:r w:rsidRPr="00F76DDF">
        <w:rPr>
          <w:rFonts w:eastAsia="Calibri" w:cstheme="minorHAnsi"/>
          <w:b/>
          <w:sz w:val="24"/>
          <w:szCs w:val="24"/>
        </w:rPr>
        <w:t>w</w:t>
      </w:r>
      <w:r w:rsidRPr="00F76DDF">
        <w:rPr>
          <w:rFonts w:eastAsia="Calibri" w:cstheme="minorHAnsi"/>
          <w:b/>
          <w:spacing w:val="-1"/>
          <w:sz w:val="24"/>
          <w:szCs w:val="24"/>
        </w:rPr>
        <w:t xml:space="preserve"> </w:t>
      </w:r>
      <w:r w:rsidRPr="00F76DDF">
        <w:rPr>
          <w:rFonts w:eastAsia="Calibri" w:cstheme="minorHAnsi"/>
          <w:b/>
          <w:sz w:val="24"/>
          <w:szCs w:val="24"/>
        </w:rPr>
        <w:t>art.</w:t>
      </w:r>
      <w:r w:rsidRPr="00F76DDF">
        <w:rPr>
          <w:rFonts w:eastAsia="Calibri" w:cstheme="minorHAnsi"/>
          <w:b/>
          <w:spacing w:val="-1"/>
          <w:sz w:val="24"/>
          <w:szCs w:val="24"/>
        </w:rPr>
        <w:t xml:space="preserve"> </w:t>
      </w:r>
      <w:r w:rsidRPr="00F76DDF">
        <w:rPr>
          <w:rFonts w:eastAsia="Calibri" w:cstheme="minorHAnsi"/>
          <w:b/>
          <w:sz w:val="24"/>
          <w:szCs w:val="24"/>
        </w:rPr>
        <w:t>7</w:t>
      </w:r>
      <w:r w:rsidRPr="00F76DDF">
        <w:rPr>
          <w:rFonts w:eastAsia="Calibri" w:cstheme="minorHAnsi"/>
          <w:b/>
          <w:spacing w:val="-1"/>
          <w:sz w:val="24"/>
          <w:szCs w:val="24"/>
        </w:rPr>
        <w:t xml:space="preserve"> </w:t>
      </w:r>
      <w:r w:rsidRPr="00F76DDF">
        <w:rPr>
          <w:rFonts w:eastAsia="Calibri" w:cstheme="minorHAnsi"/>
          <w:b/>
          <w:sz w:val="24"/>
          <w:szCs w:val="24"/>
        </w:rPr>
        <w:t>ww.</w:t>
      </w:r>
      <w:r w:rsidRPr="00F76DDF">
        <w:rPr>
          <w:rFonts w:eastAsia="Calibri" w:cstheme="minorHAnsi"/>
          <w:b/>
          <w:spacing w:val="-1"/>
          <w:sz w:val="24"/>
          <w:szCs w:val="24"/>
        </w:rPr>
        <w:t xml:space="preserve"> </w:t>
      </w:r>
      <w:r w:rsidRPr="00F76DDF">
        <w:rPr>
          <w:rFonts w:eastAsia="Calibri" w:cstheme="minorHAnsi"/>
          <w:b/>
          <w:sz w:val="24"/>
          <w:szCs w:val="24"/>
        </w:rPr>
        <w:t>ustawy</w:t>
      </w:r>
      <w:r w:rsidRPr="00F76DDF">
        <w:rPr>
          <w:rFonts w:eastAsia="Calibri" w:cstheme="minorHAnsi"/>
          <w:sz w:val="24"/>
          <w:szCs w:val="24"/>
        </w:rPr>
        <w:t>.</w:t>
      </w:r>
    </w:p>
    <w:p w14:paraId="1AD16412" w14:textId="0B055BEC" w:rsidR="00CF6496" w:rsidRPr="00F76DDF" w:rsidRDefault="00CF6496" w:rsidP="00480595">
      <w:pPr>
        <w:pStyle w:val="Bezodstpw"/>
        <w:numPr>
          <w:ilvl w:val="0"/>
          <w:numId w:val="31"/>
        </w:numPr>
        <w:spacing w:line="276" w:lineRule="auto"/>
        <w:rPr>
          <w:rFonts w:cstheme="minorHAnsi"/>
          <w:sz w:val="24"/>
          <w:szCs w:val="24"/>
        </w:rPr>
      </w:pPr>
      <w:r w:rsidRPr="00F76DDF">
        <w:rPr>
          <w:rFonts w:cstheme="minorHAnsi"/>
          <w:b/>
          <w:bCs/>
          <w:sz w:val="24"/>
          <w:szCs w:val="24"/>
        </w:rPr>
        <w:t xml:space="preserve">Organizacje społeczeństwa obywatelskiego </w:t>
      </w:r>
      <w:r w:rsidRPr="00F76DDF">
        <w:rPr>
          <w:rFonts w:cstheme="minorHAnsi"/>
          <w:sz w:val="24"/>
          <w:szCs w:val="24"/>
        </w:rPr>
        <w:t>w odniesieniu do</w:t>
      </w:r>
      <w:r w:rsidR="00E177C5">
        <w:rPr>
          <w:rFonts w:cstheme="minorHAnsi"/>
          <w:sz w:val="24"/>
          <w:szCs w:val="24"/>
        </w:rPr>
        <w:t xml:space="preserve"> </w:t>
      </w:r>
      <w:r w:rsidRPr="00F76DDF">
        <w:rPr>
          <w:rFonts w:cstheme="minorHAnsi"/>
          <w:sz w:val="24"/>
          <w:szCs w:val="24"/>
        </w:rPr>
        <w:t>przedmiotowego działania to:</w:t>
      </w:r>
    </w:p>
    <w:p w14:paraId="48AE5D51" w14:textId="7957E900"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organizacje pozarządowe, o których mowa w art. 3 ust. 2 ustawy</w:t>
      </w:r>
      <w:r w:rsidR="004A096A" w:rsidRPr="00F76DDF">
        <w:rPr>
          <w:rFonts w:cstheme="minorHAnsi"/>
          <w:sz w:val="24"/>
          <w:szCs w:val="24"/>
        </w:rPr>
        <w:t xml:space="preserve"> </w:t>
      </w:r>
      <w:r w:rsidR="00BB4052">
        <w:rPr>
          <w:rFonts w:cstheme="minorHAnsi"/>
          <w:sz w:val="24"/>
          <w:szCs w:val="24"/>
        </w:rPr>
        <w:br/>
      </w:r>
      <w:r w:rsidRPr="00F76DDF">
        <w:rPr>
          <w:rFonts w:cstheme="minorHAnsi"/>
          <w:sz w:val="24"/>
          <w:szCs w:val="24"/>
        </w:rPr>
        <w:t>o</w:t>
      </w:r>
      <w:r w:rsidR="00BB4052">
        <w:rPr>
          <w:rFonts w:cstheme="minorHAnsi"/>
          <w:sz w:val="24"/>
          <w:szCs w:val="24"/>
        </w:rPr>
        <w:t xml:space="preserve"> </w:t>
      </w:r>
      <w:r w:rsidRPr="00F76DDF">
        <w:rPr>
          <w:rFonts w:cstheme="minorHAnsi"/>
          <w:sz w:val="24"/>
          <w:szCs w:val="24"/>
        </w:rPr>
        <w:t>działalności pożytku publicznego, niebędące jednostkami sektora finansów publicznych, w rozumieniu ustawy z dnia 27 sierpnia 2009 r. o finansach publicznych (</w:t>
      </w:r>
      <w:r w:rsidR="007E7BC9" w:rsidRPr="007E7BC9">
        <w:rPr>
          <w:rFonts w:cstheme="minorHAnsi"/>
          <w:sz w:val="24"/>
          <w:szCs w:val="24"/>
        </w:rPr>
        <w:t>Dz.U. 2023 poz. 1270</w:t>
      </w:r>
      <w:r w:rsidR="007E7BC9">
        <w:rPr>
          <w:rFonts w:cstheme="minorHAnsi"/>
          <w:sz w:val="24"/>
          <w:szCs w:val="24"/>
        </w:rPr>
        <w:t xml:space="preserve"> ze zm.</w:t>
      </w:r>
      <w:r w:rsidRPr="00F76DDF">
        <w:rPr>
          <w:rFonts w:cstheme="minorHAnsi"/>
          <w:sz w:val="24"/>
          <w:szCs w:val="24"/>
        </w:rPr>
        <w:t>) lub przedsiębiorstwami, instytutami badawczymi, bankami i spółkami prawa handlowego będącymi państwowymi lub samorządowymi osobami prawnymi i niedziałające w celu osiągnięcia zysku, będące osobami prawnymi lub jednostkami</w:t>
      </w:r>
      <w:r w:rsidR="007E7BC9">
        <w:rPr>
          <w:rFonts w:cstheme="minorHAnsi"/>
          <w:sz w:val="24"/>
          <w:szCs w:val="24"/>
        </w:rPr>
        <w:t xml:space="preserve"> </w:t>
      </w:r>
      <w:r w:rsidRPr="00F76DDF">
        <w:rPr>
          <w:rFonts w:cstheme="minorHAnsi"/>
          <w:sz w:val="24"/>
          <w:szCs w:val="24"/>
        </w:rPr>
        <w:t>organizacyjnymi nieposiadającymi osobowości prawnej, którym odrębna</w:t>
      </w:r>
      <w:r w:rsidR="004A096A" w:rsidRPr="00F76DDF">
        <w:rPr>
          <w:rFonts w:cstheme="minorHAnsi"/>
          <w:sz w:val="24"/>
          <w:szCs w:val="24"/>
        </w:rPr>
        <w:t xml:space="preserve"> </w:t>
      </w:r>
      <w:r w:rsidRPr="00F76DDF">
        <w:rPr>
          <w:rFonts w:cstheme="minorHAnsi"/>
          <w:sz w:val="24"/>
          <w:szCs w:val="24"/>
        </w:rPr>
        <w:t xml:space="preserve">ustawa przyznaje zdolność prawną, w tym fundacje i stowarzyszenia, </w:t>
      </w:r>
      <w:r w:rsidR="007E7BC9">
        <w:rPr>
          <w:rFonts w:cstheme="minorHAnsi"/>
          <w:sz w:val="24"/>
          <w:szCs w:val="24"/>
        </w:rPr>
        <w:br/>
      </w:r>
      <w:r w:rsidRPr="00F76DDF">
        <w:rPr>
          <w:rFonts w:cstheme="minorHAnsi"/>
          <w:sz w:val="24"/>
          <w:szCs w:val="24"/>
        </w:rPr>
        <w:t>z wyłączeniem partii politycznych, w tym europejskich partii politycznych, związków zawodowych i organizacji pracodawców, samorządów zawodowych, fundacji utworzonych przez partie polityczne (w tym europejskich fundacji politycznych),</w:t>
      </w:r>
    </w:p>
    <w:p w14:paraId="5A14B02C" w14:textId="6F139373"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podmioty odpowiedzialne za promowanie włączenia społecznego, praw podstawowych, równości kobiet i mężczyzn oraz równości szans</w:t>
      </w:r>
      <w:r w:rsidR="004A096A" w:rsidRPr="00F76DDF">
        <w:rPr>
          <w:rFonts w:cstheme="minorHAnsi"/>
          <w:sz w:val="24"/>
          <w:szCs w:val="24"/>
        </w:rPr>
        <w:t xml:space="preserve"> </w:t>
      </w:r>
      <w:r w:rsidR="007E7BC9">
        <w:rPr>
          <w:rFonts w:cstheme="minorHAnsi"/>
          <w:sz w:val="24"/>
          <w:szCs w:val="24"/>
        </w:rPr>
        <w:br/>
      </w:r>
      <w:r w:rsidRPr="00F76DDF">
        <w:rPr>
          <w:rFonts w:cstheme="minorHAnsi"/>
          <w:sz w:val="24"/>
          <w:szCs w:val="24"/>
        </w:rPr>
        <w:t>i niedyskryminacji, w tym dostępności dla osób z niepełnosprawnościami,</w:t>
      </w:r>
    </w:p>
    <w:p w14:paraId="66B76B0A" w14:textId="1F777B3D"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podmioty reprezentujące lokalne grupy działania,</w:t>
      </w:r>
    </w:p>
    <w:p w14:paraId="643258F3" w14:textId="56C90B11" w:rsidR="00CF6496" w:rsidRPr="00F76DDF" w:rsidRDefault="00CF6496" w:rsidP="00480595">
      <w:pPr>
        <w:pStyle w:val="Bezodstpw"/>
        <w:numPr>
          <w:ilvl w:val="0"/>
          <w:numId w:val="41"/>
        </w:numPr>
        <w:spacing w:after="120" w:line="276" w:lineRule="auto"/>
        <w:ind w:left="1434" w:hanging="357"/>
        <w:rPr>
          <w:rFonts w:cstheme="minorHAnsi"/>
          <w:sz w:val="24"/>
          <w:szCs w:val="24"/>
        </w:rPr>
      </w:pPr>
      <w:r w:rsidRPr="00F76DDF">
        <w:rPr>
          <w:rFonts w:cstheme="minorHAnsi"/>
          <w:sz w:val="24"/>
          <w:szCs w:val="24"/>
        </w:rPr>
        <w:t xml:space="preserve">organizacje środowiska naukowego i akademickiego w rozumieniu ustawy </w:t>
      </w:r>
      <w:r w:rsidR="007E7BC9">
        <w:rPr>
          <w:rFonts w:cstheme="minorHAnsi"/>
          <w:sz w:val="24"/>
          <w:szCs w:val="24"/>
        </w:rPr>
        <w:br/>
      </w:r>
      <w:r w:rsidRPr="00F76DDF">
        <w:rPr>
          <w:rFonts w:cstheme="minorHAnsi"/>
          <w:sz w:val="24"/>
          <w:szCs w:val="24"/>
        </w:rPr>
        <w:t>z dnia 7 kwietnia 1989 r. Prawo o stowarzyszeniach (Dz. U. z 2020 r. poz. 2261).</w:t>
      </w:r>
    </w:p>
    <w:p w14:paraId="41E8430F" w14:textId="222E45A4" w:rsidR="00C02DFB" w:rsidRPr="00F76DDF" w:rsidRDefault="00C02DFB" w:rsidP="00480595">
      <w:pPr>
        <w:pStyle w:val="Bezodstpw"/>
        <w:numPr>
          <w:ilvl w:val="0"/>
          <w:numId w:val="31"/>
        </w:numPr>
        <w:spacing w:after="120" w:line="276" w:lineRule="auto"/>
        <w:ind w:left="714" w:hanging="357"/>
        <w:rPr>
          <w:rFonts w:cstheme="minorHAnsi"/>
          <w:b/>
          <w:bCs/>
          <w:sz w:val="24"/>
          <w:szCs w:val="24"/>
        </w:rPr>
      </w:pPr>
      <w:r w:rsidRPr="00F76DDF">
        <w:rPr>
          <w:rFonts w:cstheme="minorHAnsi"/>
          <w:b/>
          <w:bCs/>
          <w:sz w:val="24"/>
          <w:szCs w:val="24"/>
        </w:rPr>
        <w:t>Szczegóły interwencji</w:t>
      </w:r>
      <w:r w:rsidRPr="00F76DDF">
        <w:rPr>
          <w:rFonts w:cstheme="minorHAnsi"/>
          <w:sz w:val="24"/>
          <w:szCs w:val="24"/>
        </w:rPr>
        <w:t xml:space="preserve"> w obszarze usług społecznych </w:t>
      </w:r>
      <w:r w:rsidRPr="00F76DDF">
        <w:rPr>
          <w:rFonts w:cstheme="minorHAnsi"/>
          <w:b/>
          <w:bCs/>
          <w:sz w:val="24"/>
          <w:szCs w:val="24"/>
        </w:rPr>
        <w:t xml:space="preserve">wynikają z Regionalnego Planu Rozwoju Usług Społecznych i </w:t>
      </w:r>
      <w:proofErr w:type="spellStart"/>
      <w:r w:rsidRPr="00F76DDF">
        <w:rPr>
          <w:rFonts w:cstheme="minorHAnsi"/>
          <w:b/>
          <w:bCs/>
          <w:sz w:val="24"/>
          <w:szCs w:val="24"/>
        </w:rPr>
        <w:t>Deinstytucjonalizacji</w:t>
      </w:r>
      <w:proofErr w:type="spellEnd"/>
      <w:r w:rsidRPr="00F76DDF">
        <w:rPr>
          <w:rFonts w:cstheme="minorHAnsi"/>
          <w:b/>
          <w:bCs/>
          <w:sz w:val="24"/>
          <w:szCs w:val="24"/>
        </w:rPr>
        <w:t>.</w:t>
      </w:r>
    </w:p>
    <w:p w14:paraId="590D6262" w14:textId="78BA3836" w:rsidR="00C02DFB" w:rsidRPr="00F76DDF" w:rsidRDefault="00C02DFB" w:rsidP="00480595">
      <w:pPr>
        <w:pStyle w:val="Bezodstpw"/>
        <w:numPr>
          <w:ilvl w:val="0"/>
          <w:numId w:val="31"/>
        </w:numPr>
        <w:spacing w:after="120" w:line="276" w:lineRule="auto"/>
        <w:ind w:left="714" w:hanging="357"/>
        <w:rPr>
          <w:rFonts w:cstheme="minorHAnsi"/>
          <w:sz w:val="24"/>
          <w:szCs w:val="24"/>
        </w:rPr>
      </w:pPr>
      <w:r w:rsidRPr="00F76DDF">
        <w:rPr>
          <w:rFonts w:cstheme="minorHAnsi"/>
          <w:b/>
          <w:bCs/>
          <w:sz w:val="24"/>
          <w:szCs w:val="24"/>
        </w:rPr>
        <w:t>Zgodność realizowanych przedsięwzięć</w:t>
      </w:r>
      <w:r w:rsidRPr="00F76DDF">
        <w:rPr>
          <w:rFonts w:cstheme="minorHAnsi"/>
          <w:sz w:val="24"/>
          <w:szCs w:val="24"/>
        </w:rPr>
        <w:t xml:space="preserve"> z dokumentem pn. Strategią Rozwoju</w:t>
      </w:r>
      <w:r w:rsidR="002E3D33">
        <w:rPr>
          <w:rFonts w:cstheme="minorHAnsi"/>
          <w:sz w:val="24"/>
          <w:szCs w:val="24"/>
        </w:rPr>
        <w:t xml:space="preserve"> </w:t>
      </w:r>
      <w:r w:rsidRPr="00F76DDF">
        <w:rPr>
          <w:rFonts w:cstheme="minorHAnsi"/>
          <w:sz w:val="24"/>
          <w:szCs w:val="24"/>
        </w:rPr>
        <w:t>Usług Społecznych, polityka publiczna do roku 2030 (z perspektywą do 2035 r.) oraz</w:t>
      </w:r>
      <w:r w:rsidR="002E3D33">
        <w:rPr>
          <w:rFonts w:cstheme="minorHAnsi"/>
          <w:sz w:val="24"/>
          <w:szCs w:val="24"/>
        </w:rPr>
        <w:t xml:space="preserve"> </w:t>
      </w:r>
      <w:r w:rsidRPr="00F76DDF">
        <w:rPr>
          <w:rFonts w:cstheme="minorHAnsi"/>
          <w:sz w:val="24"/>
          <w:szCs w:val="24"/>
        </w:rPr>
        <w:t>Krajowym Programem Przeciwdziałania Ubóstwu i Wykluczeniu Społecznemu</w:t>
      </w:r>
      <w:r w:rsidR="002F76AC" w:rsidRPr="00F76DDF">
        <w:rPr>
          <w:rFonts w:cstheme="minorHAnsi"/>
          <w:sz w:val="24"/>
          <w:szCs w:val="24"/>
        </w:rPr>
        <w:t>.</w:t>
      </w:r>
      <w:r w:rsidRPr="00F76DDF">
        <w:rPr>
          <w:rFonts w:cstheme="minorHAnsi"/>
          <w:sz w:val="24"/>
          <w:szCs w:val="24"/>
        </w:rPr>
        <w:t xml:space="preserve"> </w:t>
      </w:r>
      <w:r w:rsidR="002F76AC" w:rsidRPr="00F76DDF">
        <w:rPr>
          <w:rFonts w:eastAsia="Calibri" w:cstheme="minorHAnsi"/>
          <w:sz w:val="24"/>
          <w:szCs w:val="24"/>
        </w:rPr>
        <w:t>Aktualizacja</w:t>
      </w:r>
      <w:r w:rsidR="002F76AC" w:rsidRPr="00F76DDF">
        <w:rPr>
          <w:rFonts w:eastAsia="Calibri" w:cstheme="minorHAnsi"/>
          <w:spacing w:val="-3"/>
          <w:sz w:val="24"/>
          <w:szCs w:val="24"/>
        </w:rPr>
        <w:t xml:space="preserve"> </w:t>
      </w:r>
      <w:r w:rsidR="002F76AC" w:rsidRPr="00F76DDF">
        <w:rPr>
          <w:rFonts w:eastAsia="Calibri" w:cstheme="minorHAnsi"/>
          <w:sz w:val="24"/>
          <w:szCs w:val="24"/>
        </w:rPr>
        <w:t>2021–2027,</w:t>
      </w:r>
      <w:r w:rsidR="002F76AC" w:rsidRPr="00F76DDF">
        <w:rPr>
          <w:rFonts w:eastAsia="Calibri" w:cstheme="minorHAnsi"/>
          <w:spacing w:val="-5"/>
          <w:sz w:val="24"/>
          <w:szCs w:val="24"/>
        </w:rPr>
        <w:t xml:space="preserve"> </w:t>
      </w:r>
      <w:r w:rsidR="002F76AC" w:rsidRPr="00F76DDF">
        <w:rPr>
          <w:rFonts w:eastAsia="Calibri" w:cstheme="minorHAnsi"/>
          <w:sz w:val="24"/>
          <w:szCs w:val="24"/>
        </w:rPr>
        <w:t>polityka</w:t>
      </w:r>
      <w:r w:rsidR="002F76AC" w:rsidRPr="00F76DDF">
        <w:rPr>
          <w:rFonts w:eastAsia="Calibri" w:cstheme="minorHAnsi"/>
          <w:spacing w:val="-2"/>
          <w:sz w:val="24"/>
          <w:szCs w:val="24"/>
        </w:rPr>
        <w:t xml:space="preserve"> </w:t>
      </w:r>
      <w:r w:rsidR="002F76AC" w:rsidRPr="00F76DDF">
        <w:rPr>
          <w:rFonts w:eastAsia="Calibri" w:cstheme="minorHAnsi"/>
          <w:sz w:val="24"/>
          <w:szCs w:val="24"/>
        </w:rPr>
        <w:t>publiczna</w:t>
      </w:r>
      <w:r w:rsidR="002F76AC" w:rsidRPr="00F76DDF">
        <w:rPr>
          <w:rFonts w:eastAsia="Calibri" w:cstheme="minorHAnsi"/>
          <w:spacing w:val="-3"/>
          <w:sz w:val="24"/>
          <w:szCs w:val="24"/>
        </w:rPr>
        <w:t xml:space="preserve"> </w:t>
      </w:r>
      <w:r w:rsidR="002F76AC" w:rsidRPr="00F76DDF">
        <w:rPr>
          <w:rFonts w:eastAsia="Calibri" w:cstheme="minorHAnsi"/>
          <w:sz w:val="24"/>
          <w:szCs w:val="24"/>
        </w:rPr>
        <w:t>z</w:t>
      </w:r>
      <w:r w:rsidR="002F76AC" w:rsidRPr="00F76DDF">
        <w:rPr>
          <w:rFonts w:eastAsia="Calibri" w:cstheme="minorHAnsi"/>
          <w:spacing w:val="-2"/>
          <w:sz w:val="24"/>
          <w:szCs w:val="24"/>
        </w:rPr>
        <w:t xml:space="preserve"> </w:t>
      </w:r>
      <w:r w:rsidR="002F76AC" w:rsidRPr="00F76DDF">
        <w:rPr>
          <w:rFonts w:eastAsia="Calibri" w:cstheme="minorHAnsi"/>
          <w:sz w:val="24"/>
          <w:szCs w:val="24"/>
        </w:rPr>
        <w:t>perspektywą</w:t>
      </w:r>
      <w:r w:rsidR="002F76AC" w:rsidRPr="00F76DDF">
        <w:rPr>
          <w:rFonts w:eastAsia="Calibri" w:cstheme="minorHAnsi"/>
          <w:spacing w:val="-3"/>
          <w:sz w:val="24"/>
          <w:szCs w:val="24"/>
        </w:rPr>
        <w:t xml:space="preserve"> </w:t>
      </w:r>
      <w:r w:rsidR="002F76AC" w:rsidRPr="00F76DDF">
        <w:rPr>
          <w:rFonts w:eastAsia="Calibri" w:cstheme="minorHAnsi"/>
          <w:sz w:val="24"/>
          <w:szCs w:val="24"/>
        </w:rPr>
        <w:t>do</w:t>
      </w:r>
      <w:r w:rsidR="002F76AC" w:rsidRPr="00F76DDF">
        <w:rPr>
          <w:rFonts w:eastAsia="Calibri" w:cstheme="minorHAnsi"/>
          <w:spacing w:val="-2"/>
          <w:sz w:val="24"/>
          <w:szCs w:val="24"/>
        </w:rPr>
        <w:t xml:space="preserve"> </w:t>
      </w:r>
      <w:r w:rsidR="002F76AC" w:rsidRPr="00F76DDF">
        <w:rPr>
          <w:rFonts w:eastAsia="Calibri" w:cstheme="minorHAnsi"/>
          <w:sz w:val="24"/>
          <w:szCs w:val="24"/>
        </w:rPr>
        <w:t>roku</w:t>
      </w:r>
      <w:r w:rsidR="002F76AC" w:rsidRPr="00F76DDF">
        <w:rPr>
          <w:rFonts w:eastAsia="Calibri" w:cstheme="minorHAnsi"/>
          <w:spacing w:val="-2"/>
          <w:sz w:val="24"/>
          <w:szCs w:val="24"/>
        </w:rPr>
        <w:t xml:space="preserve"> </w:t>
      </w:r>
      <w:r w:rsidR="002F76AC" w:rsidRPr="00F76DDF">
        <w:rPr>
          <w:rFonts w:eastAsia="Calibri" w:cstheme="minorHAnsi"/>
          <w:sz w:val="24"/>
          <w:szCs w:val="24"/>
        </w:rPr>
        <w:t>2030.</w:t>
      </w:r>
    </w:p>
    <w:p w14:paraId="1CBC3728" w14:textId="3071FB3E"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Podmioty prowadzące opiekę instytucjonalną</w:t>
      </w:r>
      <w:r w:rsidRPr="00F76DDF">
        <w:rPr>
          <w:rFonts w:cstheme="minorHAnsi"/>
          <w:sz w:val="24"/>
          <w:szCs w:val="24"/>
        </w:rPr>
        <w:t xml:space="preserve"> mogą otrzymać </w:t>
      </w:r>
      <w:r w:rsidRPr="00F76DDF">
        <w:rPr>
          <w:rFonts w:cstheme="minorHAnsi"/>
          <w:b/>
          <w:bCs/>
          <w:sz w:val="24"/>
          <w:szCs w:val="24"/>
        </w:rPr>
        <w:t>wsparcie</w:t>
      </w:r>
      <w:r w:rsidR="002E3D33">
        <w:rPr>
          <w:rFonts w:cstheme="minorHAnsi"/>
          <w:b/>
          <w:bCs/>
          <w:sz w:val="24"/>
          <w:szCs w:val="24"/>
        </w:rPr>
        <w:t xml:space="preserve"> </w:t>
      </w:r>
      <w:r w:rsidRPr="00F76DDF">
        <w:rPr>
          <w:rFonts w:cstheme="minorHAnsi"/>
          <w:b/>
          <w:bCs/>
          <w:sz w:val="24"/>
          <w:szCs w:val="24"/>
        </w:rPr>
        <w:t>wyłącznie na</w:t>
      </w:r>
      <w:r w:rsidRPr="00F76DDF">
        <w:rPr>
          <w:rFonts w:cstheme="minorHAnsi"/>
          <w:sz w:val="24"/>
          <w:szCs w:val="24"/>
        </w:rPr>
        <w:t xml:space="preserve"> działania pozwalające na rozszerzenie oferty o prowadzenie usług świadczonych </w:t>
      </w:r>
      <w:r w:rsidRPr="00F76DDF">
        <w:rPr>
          <w:rFonts w:cstheme="minorHAnsi"/>
          <w:sz w:val="24"/>
          <w:szCs w:val="24"/>
        </w:rPr>
        <w:br/>
        <w:t xml:space="preserve">w społeczności lokalnej, o ile przyczyni się to do zwiększenia liczby miejsc świadczenia </w:t>
      </w:r>
      <w:r w:rsidRPr="00F76DDF">
        <w:rPr>
          <w:rFonts w:cstheme="minorHAnsi"/>
          <w:sz w:val="24"/>
          <w:szCs w:val="24"/>
        </w:rPr>
        <w:lastRenderedPageBreak/>
        <w:t xml:space="preserve">usług w społeczności lokalnej oraz liczby osób objętych usługami świadczonymi </w:t>
      </w:r>
      <w:r w:rsidRPr="00F76DDF">
        <w:rPr>
          <w:rFonts w:cstheme="minorHAnsi"/>
          <w:sz w:val="24"/>
          <w:szCs w:val="24"/>
        </w:rPr>
        <w:br/>
        <w:t xml:space="preserve">w społeczności lokalnej. </w:t>
      </w:r>
    </w:p>
    <w:p w14:paraId="7636FA58" w14:textId="01DA10F2" w:rsidR="00C02DFB" w:rsidRPr="00F76DDF" w:rsidRDefault="00C02DFB" w:rsidP="00480595">
      <w:pPr>
        <w:pStyle w:val="Bezodstpw"/>
        <w:numPr>
          <w:ilvl w:val="0"/>
          <w:numId w:val="31"/>
        </w:numPr>
        <w:spacing w:after="120" w:line="276" w:lineRule="auto"/>
        <w:ind w:left="714" w:hanging="357"/>
        <w:rPr>
          <w:rFonts w:cstheme="minorHAnsi"/>
          <w:sz w:val="24"/>
          <w:szCs w:val="24"/>
        </w:rPr>
      </w:pPr>
      <w:r w:rsidRPr="00F76DDF">
        <w:rPr>
          <w:rFonts w:cstheme="minorHAnsi"/>
          <w:b/>
          <w:bCs/>
          <w:sz w:val="24"/>
          <w:szCs w:val="24"/>
        </w:rPr>
        <w:t>Wsparcie</w:t>
      </w:r>
      <w:r w:rsidRPr="00F76DDF">
        <w:rPr>
          <w:rFonts w:cstheme="minorHAnsi"/>
          <w:sz w:val="24"/>
          <w:szCs w:val="24"/>
        </w:rPr>
        <w:t xml:space="preserve">, o którym mowa powyżej </w:t>
      </w:r>
      <w:r w:rsidRPr="00F76DDF">
        <w:rPr>
          <w:rFonts w:cstheme="minorHAnsi"/>
          <w:b/>
          <w:bCs/>
          <w:sz w:val="24"/>
          <w:szCs w:val="24"/>
        </w:rPr>
        <w:t>musi zapewniać odbiorcom możliwość niezależnego życia i włączenia społecznego</w:t>
      </w:r>
      <w:r w:rsidRPr="00F76DDF">
        <w:rPr>
          <w:rFonts w:cstheme="minorHAnsi"/>
          <w:sz w:val="24"/>
          <w:szCs w:val="24"/>
        </w:rPr>
        <w:t xml:space="preserve"> zgodnie z art. 19 Konwencji o prawach osób niepełnosprawnych, Komentarzem ogólnym nr 5 do tej Konwencji i Uwagami Podsumowującymi Komitetu do spraw Praw Osób Niepełnosprawnych ONZ i wynikać z lokalnej analizy potrzeb.</w:t>
      </w:r>
    </w:p>
    <w:p w14:paraId="67DC8411" w14:textId="77956804" w:rsidR="00F6194F" w:rsidRPr="00462EE5" w:rsidRDefault="00C02DFB" w:rsidP="0096769E">
      <w:pPr>
        <w:pStyle w:val="Bezodstpw"/>
        <w:numPr>
          <w:ilvl w:val="0"/>
          <w:numId w:val="31"/>
        </w:numPr>
        <w:spacing w:line="276" w:lineRule="auto"/>
        <w:rPr>
          <w:rFonts w:cstheme="minorHAnsi"/>
          <w:sz w:val="24"/>
          <w:szCs w:val="24"/>
        </w:rPr>
      </w:pPr>
      <w:r w:rsidRPr="00F76DDF">
        <w:rPr>
          <w:rFonts w:cstheme="minorHAnsi"/>
          <w:sz w:val="24"/>
          <w:szCs w:val="24"/>
        </w:rPr>
        <w:t xml:space="preserve">Pozostałe </w:t>
      </w:r>
      <w:r w:rsidR="004A096A" w:rsidRPr="00F76DDF">
        <w:rPr>
          <w:rFonts w:eastAsia="Calibri" w:cstheme="minorHAnsi"/>
          <w:sz w:val="24"/>
          <w:szCs w:val="24"/>
        </w:rPr>
        <w:t>warunki dla działania 7.1 niezbędne do realizacji projektu</w:t>
      </w:r>
      <w:r w:rsidR="00C76C97">
        <w:rPr>
          <w:rFonts w:eastAsia="Calibri" w:cstheme="minorHAnsi"/>
          <w:sz w:val="24"/>
          <w:szCs w:val="24"/>
        </w:rPr>
        <w:t xml:space="preserve"> </w:t>
      </w:r>
      <w:r w:rsidR="004A096A" w:rsidRPr="00F76DDF">
        <w:rPr>
          <w:rFonts w:eastAsia="Calibri" w:cstheme="minorHAnsi"/>
          <w:sz w:val="24"/>
          <w:szCs w:val="24"/>
        </w:rPr>
        <w:t>niewskazane</w:t>
      </w:r>
      <w:r w:rsidR="00C76C97">
        <w:rPr>
          <w:rFonts w:eastAsia="Calibri" w:cstheme="minorHAnsi"/>
          <w:sz w:val="24"/>
          <w:szCs w:val="24"/>
        </w:rPr>
        <w:t xml:space="preserve"> </w:t>
      </w:r>
      <w:r w:rsidR="004A096A" w:rsidRPr="00F76DDF">
        <w:rPr>
          <w:rFonts w:eastAsia="Calibri" w:cstheme="minorHAnsi"/>
          <w:spacing w:val="-52"/>
          <w:sz w:val="24"/>
          <w:szCs w:val="24"/>
        </w:rPr>
        <w:t xml:space="preserve"> </w:t>
      </w:r>
      <w:r w:rsidR="00C76C97">
        <w:rPr>
          <w:rFonts w:eastAsia="Calibri" w:cstheme="minorHAnsi"/>
          <w:spacing w:val="-52"/>
          <w:sz w:val="24"/>
          <w:szCs w:val="24"/>
        </w:rPr>
        <w:br/>
      </w:r>
      <w:r w:rsidR="004A096A" w:rsidRPr="00F76DDF">
        <w:rPr>
          <w:rFonts w:eastAsia="Calibri" w:cstheme="minorHAnsi"/>
          <w:sz w:val="24"/>
          <w:szCs w:val="24"/>
        </w:rPr>
        <w:t>w regulaminie określone są w pozostałych dokumentach IZ niezbędnych dla</w:t>
      </w:r>
      <w:r w:rsidR="004A096A" w:rsidRPr="00F76DDF">
        <w:rPr>
          <w:rFonts w:eastAsia="Calibri" w:cstheme="minorHAnsi"/>
          <w:spacing w:val="1"/>
          <w:sz w:val="24"/>
          <w:szCs w:val="24"/>
        </w:rPr>
        <w:t xml:space="preserve"> </w:t>
      </w:r>
      <w:r w:rsidR="004A096A" w:rsidRPr="00F76DDF">
        <w:rPr>
          <w:rFonts w:eastAsia="Calibri" w:cstheme="minorHAnsi"/>
          <w:sz w:val="24"/>
          <w:szCs w:val="24"/>
        </w:rPr>
        <w:t>przeprowadzenia postępowania niekonkurencyjnego, w tym w SZOP 2021-</w:t>
      </w:r>
      <w:r w:rsidR="004A096A" w:rsidRPr="00F76DDF">
        <w:rPr>
          <w:rFonts w:eastAsia="Calibri" w:cstheme="minorHAnsi"/>
          <w:spacing w:val="1"/>
          <w:sz w:val="24"/>
          <w:szCs w:val="24"/>
        </w:rPr>
        <w:t xml:space="preserve"> </w:t>
      </w:r>
      <w:r w:rsidR="004A096A" w:rsidRPr="00F76DDF">
        <w:rPr>
          <w:rFonts w:eastAsia="Calibri" w:cstheme="minorHAnsi"/>
          <w:sz w:val="24"/>
          <w:szCs w:val="24"/>
        </w:rPr>
        <w:t>2027/</w:t>
      </w:r>
      <w:r w:rsidR="002D5799">
        <w:rPr>
          <w:rFonts w:eastAsia="Calibri" w:cstheme="minorHAnsi"/>
          <w:sz w:val="24"/>
          <w:szCs w:val="24"/>
        </w:rPr>
        <w:t xml:space="preserve"> umowie/</w:t>
      </w:r>
      <w:r w:rsidR="004A096A" w:rsidRPr="00F76DDF">
        <w:rPr>
          <w:rFonts w:eastAsia="Calibri" w:cstheme="minorHAnsi"/>
          <w:sz w:val="24"/>
          <w:szCs w:val="24"/>
        </w:rPr>
        <w:t>decyzji</w:t>
      </w:r>
      <w:r w:rsidR="004A096A" w:rsidRPr="00F76DDF">
        <w:rPr>
          <w:rFonts w:eastAsia="Calibri" w:cstheme="minorHAnsi"/>
          <w:spacing w:val="-3"/>
          <w:sz w:val="24"/>
          <w:szCs w:val="24"/>
        </w:rPr>
        <w:t xml:space="preserve"> </w:t>
      </w:r>
      <w:r w:rsidR="004A096A" w:rsidRPr="00F76DDF">
        <w:rPr>
          <w:rFonts w:eastAsia="Calibri" w:cstheme="minorHAnsi"/>
          <w:sz w:val="24"/>
          <w:szCs w:val="24"/>
        </w:rPr>
        <w:t>o</w:t>
      </w:r>
      <w:r w:rsidR="004A096A" w:rsidRPr="00F76DDF">
        <w:rPr>
          <w:rFonts w:eastAsia="Calibri" w:cstheme="minorHAnsi"/>
          <w:spacing w:val="-1"/>
          <w:sz w:val="24"/>
          <w:szCs w:val="24"/>
        </w:rPr>
        <w:t xml:space="preserve"> </w:t>
      </w:r>
      <w:r w:rsidR="004A096A" w:rsidRPr="00F76DDF">
        <w:rPr>
          <w:rFonts w:eastAsia="Calibri" w:cstheme="minorHAnsi"/>
          <w:sz w:val="24"/>
          <w:szCs w:val="24"/>
        </w:rPr>
        <w:t>dofinansowaniu</w:t>
      </w:r>
      <w:r w:rsidR="004A096A" w:rsidRPr="00F76DDF">
        <w:rPr>
          <w:rFonts w:eastAsia="Calibri" w:cstheme="minorHAnsi"/>
          <w:spacing w:val="3"/>
          <w:sz w:val="24"/>
          <w:szCs w:val="24"/>
        </w:rPr>
        <w:t xml:space="preserve"> </w:t>
      </w:r>
      <w:r w:rsidR="004A096A" w:rsidRPr="00F76DDF">
        <w:rPr>
          <w:rFonts w:eastAsia="Calibri" w:cstheme="minorHAnsi"/>
          <w:sz w:val="24"/>
          <w:szCs w:val="24"/>
        </w:rPr>
        <w:t>i</w:t>
      </w:r>
      <w:r w:rsidR="004A096A" w:rsidRPr="00F76DDF">
        <w:rPr>
          <w:rFonts w:eastAsia="Calibri" w:cstheme="minorHAnsi"/>
          <w:spacing w:val="-2"/>
          <w:sz w:val="24"/>
          <w:szCs w:val="24"/>
        </w:rPr>
        <w:t xml:space="preserve"> </w:t>
      </w:r>
      <w:r w:rsidR="004A096A" w:rsidRPr="00F76DDF">
        <w:rPr>
          <w:rFonts w:eastAsia="Calibri" w:cstheme="minorHAnsi"/>
          <w:sz w:val="24"/>
          <w:szCs w:val="24"/>
        </w:rPr>
        <w:t>w kryteriach</w:t>
      </w:r>
      <w:r w:rsidR="004A096A" w:rsidRPr="00F76DDF">
        <w:rPr>
          <w:rFonts w:eastAsia="Calibri" w:cstheme="minorHAnsi"/>
          <w:spacing w:val="-1"/>
          <w:sz w:val="24"/>
          <w:szCs w:val="24"/>
        </w:rPr>
        <w:t xml:space="preserve"> </w:t>
      </w:r>
      <w:r w:rsidR="004A096A" w:rsidRPr="00F76DDF">
        <w:rPr>
          <w:rFonts w:eastAsia="Calibri" w:cstheme="minorHAnsi"/>
          <w:sz w:val="24"/>
          <w:szCs w:val="24"/>
        </w:rPr>
        <w:t>wyboru</w:t>
      </w:r>
      <w:r w:rsidR="004A096A" w:rsidRPr="00F76DDF">
        <w:rPr>
          <w:rFonts w:eastAsia="Calibri" w:cstheme="minorHAnsi"/>
          <w:spacing w:val="-2"/>
          <w:sz w:val="24"/>
          <w:szCs w:val="24"/>
        </w:rPr>
        <w:t xml:space="preserve"> </w:t>
      </w:r>
      <w:r w:rsidR="004A096A" w:rsidRPr="00F76DDF">
        <w:rPr>
          <w:rFonts w:eastAsia="Calibri" w:cstheme="minorHAnsi"/>
          <w:sz w:val="24"/>
          <w:szCs w:val="24"/>
        </w:rPr>
        <w:t>projektów.</w:t>
      </w:r>
    </w:p>
    <w:p w14:paraId="00C1BE6C" w14:textId="77777777" w:rsidR="00462EE5" w:rsidRPr="0096769E" w:rsidRDefault="00462EE5" w:rsidP="00462EE5">
      <w:pPr>
        <w:pStyle w:val="Bezodstpw"/>
        <w:spacing w:after="240" w:line="276" w:lineRule="auto"/>
        <w:ind w:left="720"/>
        <w:rPr>
          <w:rFonts w:cstheme="minorHAnsi"/>
          <w:sz w:val="24"/>
          <w:szCs w:val="24"/>
        </w:rPr>
      </w:pPr>
    </w:p>
    <w:p w14:paraId="36521249" w14:textId="18002935" w:rsidR="00164718" w:rsidRPr="00562BE6" w:rsidRDefault="00164718" w:rsidP="00480595">
      <w:pPr>
        <w:pStyle w:val="Nagwek2"/>
        <w:numPr>
          <w:ilvl w:val="0"/>
          <w:numId w:val="18"/>
        </w:numPr>
        <w:rPr>
          <w:b/>
          <w:color w:val="auto"/>
          <w:sz w:val="28"/>
          <w:szCs w:val="28"/>
        </w:rPr>
      </w:pPr>
      <w:bookmarkStart w:id="23" w:name="_Toc148516153"/>
      <w:r w:rsidRPr="00562BE6">
        <w:rPr>
          <w:b/>
          <w:color w:val="auto"/>
          <w:sz w:val="28"/>
          <w:szCs w:val="28"/>
        </w:rPr>
        <w:t>Termin składania wniosków</w:t>
      </w:r>
      <w:r w:rsidR="00FD2865">
        <w:rPr>
          <w:b/>
          <w:color w:val="auto"/>
          <w:sz w:val="28"/>
          <w:szCs w:val="28"/>
        </w:rPr>
        <w:t xml:space="preserve"> o dofinansowanie projektu</w:t>
      </w:r>
      <w:bookmarkEnd w:id="23"/>
    </w:p>
    <w:p w14:paraId="059452CA" w14:textId="77777777" w:rsidR="00164718" w:rsidRPr="006330FB" w:rsidRDefault="00164718" w:rsidP="00164718">
      <w:pPr>
        <w:spacing w:after="240" w:line="276" w:lineRule="auto"/>
        <w:rPr>
          <w:sz w:val="24"/>
          <w:szCs w:val="24"/>
        </w:rPr>
      </w:pPr>
    </w:p>
    <w:p w14:paraId="2638C1D0" w14:textId="740C3536"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D0740B">
        <w:rPr>
          <w:rFonts w:ascii="Calibri" w:eastAsia="Times New Roman" w:hAnsi="Calibri" w:cs="Times New Roman"/>
          <w:b/>
          <w:bCs/>
          <w:sz w:val="24"/>
          <w:szCs w:val="24"/>
          <w:lang w:eastAsia="pl-PL"/>
        </w:rPr>
        <w:t>21</w:t>
      </w:r>
      <w:r w:rsidR="0059004B">
        <w:rPr>
          <w:rFonts w:ascii="Calibri" w:eastAsia="Times New Roman" w:hAnsi="Calibri" w:cs="Times New Roman"/>
          <w:b/>
          <w:bCs/>
          <w:sz w:val="24"/>
          <w:szCs w:val="24"/>
          <w:lang w:eastAsia="pl-PL"/>
        </w:rPr>
        <w:t>-</w:t>
      </w:r>
      <w:r w:rsidR="00D0740B">
        <w:rPr>
          <w:rFonts w:ascii="Calibri" w:eastAsia="Times New Roman" w:hAnsi="Calibri" w:cs="Times New Roman"/>
          <w:b/>
          <w:bCs/>
          <w:sz w:val="24"/>
          <w:szCs w:val="24"/>
          <w:lang w:eastAsia="pl-PL"/>
        </w:rPr>
        <w:t>30</w:t>
      </w:r>
      <w:r w:rsidRPr="00F32DE4">
        <w:rPr>
          <w:rFonts w:ascii="Calibri" w:eastAsia="Times New Roman" w:hAnsi="Calibri" w:cs="Times New Roman"/>
          <w:b/>
          <w:bCs/>
          <w:sz w:val="24"/>
          <w:szCs w:val="24"/>
          <w:lang w:eastAsia="pl-PL"/>
        </w:rPr>
        <w:t>.</w:t>
      </w:r>
      <w:r w:rsidR="00D0740B">
        <w:rPr>
          <w:rFonts w:ascii="Calibri" w:eastAsia="Times New Roman" w:hAnsi="Calibri" w:cs="Times New Roman"/>
          <w:b/>
          <w:bCs/>
          <w:sz w:val="24"/>
          <w:szCs w:val="24"/>
          <w:lang w:eastAsia="pl-PL"/>
        </w:rPr>
        <w:t>11</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260FB3D3" w14:textId="70228513" w:rsidR="00930C67" w:rsidRPr="00647B2B"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E94174">
        <w:rPr>
          <w:rFonts w:ascii="Calibri" w:eastAsia="Times New Roman" w:hAnsi="Calibri" w:cs="Times New Roman"/>
          <w:sz w:val="24"/>
          <w:szCs w:val="24"/>
          <w:lang w:eastAsia="pl-PL"/>
        </w:rPr>
        <w:br/>
      </w:r>
      <w:r w:rsidR="00FD2865">
        <w:rPr>
          <w:rFonts w:ascii="Calibri" w:eastAsia="Times New Roman" w:hAnsi="Calibri" w:cs="Times New Roman"/>
          <w:sz w:val="24"/>
          <w:szCs w:val="24"/>
          <w:lang w:eastAsia="pl-PL"/>
        </w:rPr>
        <w:t>o</w:t>
      </w:r>
      <w:r w:rsidR="00E94174">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t>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3" w:history="1">
        <w:r w:rsidR="007D123F">
          <w:rPr>
            <w:rStyle w:val="Hipercze"/>
            <w:rFonts w:cstheme="minorHAnsi"/>
            <w:sz w:val="24"/>
            <w:szCs w:val="24"/>
          </w:rPr>
          <w:t>FEO 2021-2027</w:t>
        </w:r>
      </w:hyperlink>
      <w:r w:rsidRPr="004201D1">
        <w:rPr>
          <w:rFonts w:cstheme="minorHAnsi"/>
          <w:sz w:val="24"/>
          <w:szCs w:val="24"/>
        </w:rPr>
        <w:t xml:space="preserve"> oraz na </w:t>
      </w:r>
      <w:hyperlink r:id="rId14"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0F5E0C6F"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480595">
      <w:pPr>
        <w:pStyle w:val="Akapitzlist"/>
        <w:numPr>
          <w:ilvl w:val="0"/>
          <w:numId w:val="7"/>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480595">
      <w:pPr>
        <w:pStyle w:val="Nagwek2"/>
        <w:numPr>
          <w:ilvl w:val="0"/>
          <w:numId w:val="18"/>
        </w:numPr>
        <w:ind w:left="714" w:hanging="357"/>
        <w:rPr>
          <w:rFonts w:eastAsia="Times New Roman"/>
          <w:b/>
          <w:color w:val="auto"/>
          <w:sz w:val="28"/>
          <w:szCs w:val="28"/>
          <w:lang w:eastAsia="pl-PL"/>
        </w:rPr>
      </w:pPr>
      <w:bookmarkStart w:id="24" w:name="_Toc148516154"/>
      <w:r w:rsidRPr="00562BE6">
        <w:rPr>
          <w:rFonts w:eastAsia="Times New Roman"/>
          <w:b/>
          <w:color w:val="auto"/>
          <w:sz w:val="28"/>
          <w:szCs w:val="28"/>
          <w:lang w:eastAsia="pl-PL"/>
        </w:rPr>
        <w:t>Orientacyjny termin przeprowadzenia oceny projektów</w:t>
      </w:r>
      <w:bookmarkEnd w:id="24"/>
    </w:p>
    <w:p w14:paraId="6E77F560" w14:textId="77777777" w:rsidR="00164718" w:rsidRPr="006330FB" w:rsidRDefault="00164718" w:rsidP="00164718">
      <w:pPr>
        <w:spacing w:after="240" w:line="276" w:lineRule="auto"/>
        <w:rPr>
          <w:sz w:val="24"/>
          <w:szCs w:val="24"/>
        </w:rPr>
      </w:pPr>
    </w:p>
    <w:p w14:paraId="161ABACB" w14:textId="4F8C3F1F" w:rsidR="0025634F" w:rsidRPr="005F76E4" w:rsidRDefault="00164718" w:rsidP="005F76E4">
      <w:pPr>
        <w:spacing w:after="0" w:line="276" w:lineRule="auto"/>
        <w:rPr>
          <w:sz w:val="24"/>
          <w:szCs w:val="24"/>
        </w:rPr>
      </w:pPr>
      <w:r w:rsidRPr="00E6325D">
        <w:rPr>
          <w:sz w:val="24"/>
          <w:szCs w:val="24"/>
        </w:rPr>
        <w:t xml:space="preserve">Orientacyjny termin zakończenia oceny projektów to </w:t>
      </w:r>
      <w:r w:rsidR="006466CE">
        <w:rPr>
          <w:b/>
          <w:sz w:val="24"/>
          <w:szCs w:val="24"/>
        </w:rPr>
        <w:t>kwiecień</w:t>
      </w:r>
      <w:r w:rsidR="00BC25D4" w:rsidRPr="00E6325D">
        <w:rPr>
          <w:b/>
          <w:sz w:val="24"/>
          <w:szCs w:val="24"/>
        </w:rPr>
        <w:t xml:space="preserve"> </w:t>
      </w:r>
      <w:r w:rsidRPr="00E6325D">
        <w:rPr>
          <w:b/>
          <w:sz w:val="24"/>
          <w:szCs w:val="24"/>
        </w:rPr>
        <w:t>202</w:t>
      </w:r>
      <w:r w:rsidR="006466CE">
        <w:rPr>
          <w:b/>
          <w:sz w:val="24"/>
          <w:szCs w:val="24"/>
        </w:rPr>
        <w:t>4 r</w:t>
      </w:r>
      <w:r w:rsidRPr="00E6325D">
        <w:rPr>
          <w:sz w:val="24"/>
          <w:szCs w:val="24"/>
        </w:rPr>
        <w:t>.</w:t>
      </w:r>
    </w:p>
    <w:p w14:paraId="36C4DC32" w14:textId="1C248C95" w:rsidR="00164718" w:rsidRDefault="00164718" w:rsidP="00480595">
      <w:pPr>
        <w:pStyle w:val="Nagwek2"/>
        <w:numPr>
          <w:ilvl w:val="0"/>
          <w:numId w:val="18"/>
        </w:numPr>
        <w:rPr>
          <w:b/>
          <w:color w:val="auto"/>
          <w:sz w:val="28"/>
          <w:szCs w:val="28"/>
        </w:rPr>
      </w:pPr>
      <w:bookmarkStart w:id="25" w:name="_Toc148516155"/>
      <w:r>
        <w:rPr>
          <w:b/>
          <w:color w:val="auto"/>
          <w:sz w:val="28"/>
          <w:szCs w:val="28"/>
        </w:rPr>
        <w:lastRenderedPageBreak/>
        <w:t>Opis procedury oceny projektów</w:t>
      </w:r>
      <w:bookmarkEnd w:id="25"/>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480595">
      <w:pPr>
        <w:pStyle w:val="Nagwek2"/>
        <w:numPr>
          <w:ilvl w:val="1"/>
          <w:numId w:val="18"/>
        </w:numPr>
        <w:tabs>
          <w:tab w:val="left" w:pos="1276"/>
        </w:tabs>
        <w:ind w:hanging="176"/>
        <w:rPr>
          <w:b/>
          <w:color w:val="auto"/>
          <w:sz w:val="28"/>
          <w:szCs w:val="28"/>
        </w:rPr>
      </w:pPr>
      <w:bookmarkStart w:id="26" w:name="_Toc148516156"/>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26"/>
    </w:p>
    <w:p w14:paraId="2BA9259D" w14:textId="77777777" w:rsidR="007B4986" w:rsidRDefault="007B4986" w:rsidP="0006688C">
      <w:pPr>
        <w:pStyle w:val="Bezodstpw"/>
        <w:spacing w:after="240" w:line="276" w:lineRule="auto"/>
        <w:rPr>
          <w:rFonts w:cstheme="minorHAnsi"/>
          <w:b/>
          <w:sz w:val="24"/>
          <w:szCs w:val="24"/>
        </w:rPr>
      </w:pPr>
    </w:p>
    <w:p w14:paraId="2A30863D" w14:textId="02978C20" w:rsidR="000B516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boru</w:t>
      </w:r>
      <w:r w:rsidR="0052070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 obejmuje</w:t>
      </w:r>
      <w:r w:rsidR="000B516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1FF98DE0" w14:textId="67DDCB1E" w:rsidR="000B516C" w:rsidRPr="000B516C" w:rsidRDefault="000B516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nabór,</w:t>
      </w:r>
      <w:r w:rsidR="00777F1C" w:rsidRPr="000B516C">
        <w:rPr>
          <w:rFonts w:ascii="Calibri" w:eastAsia="Times New Roman" w:hAnsi="Calibri" w:cs="Times New Roman"/>
          <w:sz w:val="24"/>
          <w:szCs w:val="24"/>
          <w:lang w:eastAsia="pl-PL"/>
        </w:rPr>
        <w:t xml:space="preserve"> </w:t>
      </w:r>
    </w:p>
    <w:p w14:paraId="6858951C" w14:textId="6CFA6E4C" w:rsidR="000B516C" w:rsidRPr="000B516C" w:rsidRDefault="00777F1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 xml:space="preserve">ocenę wniosków o dofinansowanie </w:t>
      </w:r>
      <w:r w:rsidR="00FD2865" w:rsidRPr="000B516C">
        <w:rPr>
          <w:rFonts w:ascii="Calibri" w:eastAsia="Times New Roman" w:hAnsi="Calibri" w:cs="Times New Roman"/>
          <w:sz w:val="24"/>
          <w:szCs w:val="24"/>
          <w:lang w:eastAsia="pl-PL"/>
        </w:rPr>
        <w:t>projektu</w:t>
      </w:r>
      <w:r w:rsidR="000B516C" w:rsidRPr="000B516C">
        <w:rPr>
          <w:rFonts w:ascii="Calibri" w:eastAsia="Times New Roman" w:hAnsi="Calibri" w:cs="Times New Roman"/>
          <w:sz w:val="24"/>
          <w:szCs w:val="24"/>
          <w:lang w:eastAsia="pl-PL"/>
        </w:rPr>
        <w:t>,</w:t>
      </w:r>
      <w:r w:rsidRPr="000B516C">
        <w:rPr>
          <w:rFonts w:ascii="Calibri" w:eastAsia="Times New Roman" w:hAnsi="Calibri" w:cs="Times New Roman"/>
          <w:sz w:val="24"/>
          <w:szCs w:val="24"/>
          <w:lang w:eastAsia="pl-PL"/>
        </w:rPr>
        <w:t xml:space="preserve"> </w:t>
      </w:r>
    </w:p>
    <w:p w14:paraId="1314CA03" w14:textId="43C49A19" w:rsidR="00777F1C" w:rsidRPr="000B516C" w:rsidRDefault="00777F1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rozstrzygnięci</w:t>
      </w:r>
      <w:r w:rsidR="00593374" w:rsidRPr="000B516C">
        <w:rPr>
          <w:rFonts w:ascii="Calibri" w:eastAsia="Times New Roman" w:hAnsi="Calibri" w:cs="Times New Roman"/>
          <w:sz w:val="24"/>
          <w:szCs w:val="24"/>
          <w:lang w:eastAsia="pl-PL"/>
        </w:rPr>
        <w:t>e</w:t>
      </w:r>
      <w:r w:rsidRPr="000B516C">
        <w:rPr>
          <w:rFonts w:ascii="Calibri" w:eastAsia="Times New Roman" w:hAnsi="Calibri" w:cs="Times New Roman"/>
          <w:sz w:val="24"/>
          <w:szCs w:val="24"/>
          <w:lang w:eastAsia="pl-PL"/>
        </w:rPr>
        <w:t xml:space="preserve"> w zakresie przyznania dofinansowania.</w:t>
      </w:r>
    </w:p>
    <w:p w14:paraId="54727AC1" w14:textId="65E7256A" w:rsidR="00930C67" w:rsidRPr="00930C67" w:rsidRDefault="00930C67" w:rsidP="00930C67">
      <w:pPr>
        <w:tabs>
          <w:tab w:val="left" w:pos="8364"/>
        </w:tabs>
        <w:autoSpaceDE w:val="0"/>
        <w:autoSpaceDN w:val="0"/>
        <w:adjustRightInd w:val="0"/>
        <w:spacing w:after="120" w:line="276" w:lineRule="auto"/>
        <w:rPr>
          <w:rFonts w:ascii="Calibri" w:eastAsia="Times New Roman" w:hAnsi="Calibri" w:cs="Times New Roman"/>
          <w:b/>
          <w:bCs/>
          <w:sz w:val="24"/>
          <w:szCs w:val="24"/>
          <w:lang w:eastAsia="pl-PL"/>
        </w:rPr>
      </w:pPr>
      <w:r w:rsidRPr="00930C67">
        <w:rPr>
          <w:rFonts w:ascii="Calibri" w:eastAsia="Times New Roman" w:hAnsi="Calibri" w:cs="Times New Roman"/>
          <w:sz w:val="24"/>
          <w:szCs w:val="24"/>
          <w:lang w:eastAsia="pl-PL"/>
        </w:rPr>
        <w:t>W dniu ogłoszenia naboru IZ udostępni formularz wniosku w LSI 2021-2027, aby potencjalny wnioskodawca mógł go wypełnić. Natomiast złożenie wniosku w ww. systemie będzie</w:t>
      </w:r>
      <w:r w:rsidR="00520709">
        <w:rPr>
          <w:rFonts w:ascii="Calibri" w:eastAsia="Times New Roman" w:hAnsi="Calibri" w:cs="Times New Roman"/>
          <w:sz w:val="24"/>
          <w:szCs w:val="24"/>
          <w:lang w:eastAsia="pl-PL"/>
        </w:rPr>
        <w:t xml:space="preserve"> </w:t>
      </w:r>
      <w:r w:rsidRPr="00930C67">
        <w:rPr>
          <w:rFonts w:ascii="Calibri" w:eastAsia="Times New Roman" w:hAnsi="Calibri" w:cs="Times New Roman"/>
          <w:sz w:val="24"/>
          <w:szCs w:val="24"/>
          <w:lang w:eastAsia="pl-PL"/>
        </w:rPr>
        <w:t xml:space="preserve">możliwe w trakcie trwania naboru (od dnia rozpoczęcia naboru). </w:t>
      </w:r>
      <w:r w:rsidRPr="00930C67">
        <w:rPr>
          <w:rFonts w:ascii="Calibri" w:eastAsia="Times New Roman" w:hAnsi="Calibri" w:cs="Times New Roman"/>
          <w:b/>
          <w:bCs/>
          <w:sz w:val="24"/>
          <w:szCs w:val="24"/>
          <w:lang w:eastAsia="pl-PL"/>
        </w:rPr>
        <w:t>Wniosek o dofinansowanie projektu składany jest bez pisma przewodniego.</w:t>
      </w:r>
    </w:p>
    <w:p w14:paraId="6B5E473A" w14:textId="3A727800" w:rsidR="007B4986" w:rsidRPr="007B4986" w:rsidRDefault="007B4986" w:rsidP="00930C67">
      <w:pPr>
        <w:tabs>
          <w:tab w:val="left" w:pos="8364"/>
        </w:tabs>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695A4A">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2FAD899E" w:rsidR="009012DB" w:rsidRDefault="003721C5" w:rsidP="00D740E4">
      <w:pPr>
        <w:pStyle w:val="Bezodstpw"/>
        <w:spacing w:after="120" w:line="276" w:lineRule="auto"/>
        <w:rPr>
          <w:rFonts w:cstheme="minorHAnsi"/>
          <w:sz w:val="24"/>
          <w:szCs w:val="24"/>
        </w:rPr>
      </w:pPr>
      <w:r w:rsidRPr="003721C5">
        <w:rPr>
          <w:rFonts w:cstheme="minorHAnsi"/>
          <w:sz w:val="24"/>
          <w:szCs w:val="24"/>
        </w:rPr>
        <w:lastRenderedPageBreak/>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9C6EF9">
        <w:rPr>
          <w:rFonts w:cstheme="minorHAnsi"/>
          <w:sz w:val="24"/>
          <w:szCs w:val="24"/>
        </w:rPr>
        <w:br/>
      </w:r>
      <w:r w:rsidR="00466959">
        <w:rPr>
          <w:rFonts w:cstheme="minorHAnsi"/>
          <w:sz w:val="24"/>
          <w:szCs w:val="24"/>
        </w:rPr>
        <w:t>w</w:t>
      </w:r>
      <w:r w:rsidR="009C6EF9">
        <w:rPr>
          <w:rFonts w:cstheme="minorHAnsi"/>
          <w:sz w:val="24"/>
          <w:szCs w:val="24"/>
        </w:rPr>
        <w:t xml:space="preserve"> </w:t>
      </w:r>
      <w:r w:rsidR="00466959" w:rsidRPr="00466959">
        <w:rPr>
          <w:rFonts w:cstheme="minorHAnsi"/>
          <w:sz w:val="24"/>
          <w:szCs w:val="24"/>
        </w:rPr>
        <w:t>postępowaniu konkurencyjnym (zakres EFS +)</w:t>
      </w:r>
      <w:r w:rsidRPr="003721C5">
        <w:rPr>
          <w:rFonts w:cstheme="minorHAnsi"/>
          <w:sz w:val="24"/>
          <w:szCs w:val="24"/>
        </w:rPr>
        <w:t>.</w:t>
      </w:r>
    </w:p>
    <w:p w14:paraId="04E7C5D5" w14:textId="3BEEFB54" w:rsidR="009012DB" w:rsidRDefault="00116331" w:rsidP="009C6EF9">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D03033" w:rsidRPr="00D03033">
        <w:rPr>
          <w:rFonts w:cstheme="minorHAnsi"/>
          <w:sz w:val="24"/>
          <w:szCs w:val="24"/>
        </w:rPr>
        <w:t>(wskazany</w:t>
      </w:r>
      <w:r w:rsidR="009C6EF9">
        <w:rPr>
          <w:rFonts w:cstheme="minorHAnsi"/>
          <w:sz w:val="24"/>
          <w:szCs w:val="24"/>
        </w:rPr>
        <w:t xml:space="preserve"> </w:t>
      </w:r>
      <w:r w:rsidR="009C6EF9">
        <w:rPr>
          <w:rFonts w:cstheme="minorHAnsi"/>
          <w:sz w:val="24"/>
          <w:szCs w:val="24"/>
        </w:rPr>
        <w:br/>
      </w:r>
      <w:r w:rsidR="00D03033" w:rsidRPr="00D03033">
        <w:rPr>
          <w:rFonts w:cstheme="minorHAnsi"/>
          <w:sz w:val="24"/>
          <w:szCs w:val="24"/>
        </w:rPr>
        <w:t>w</w:t>
      </w:r>
      <w:r w:rsidR="009C6EF9">
        <w:rPr>
          <w:rFonts w:cstheme="minorHAnsi"/>
          <w:sz w:val="24"/>
          <w:szCs w:val="24"/>
        </w:rPr>
        <w:t xml:space="preserve"> </w:t>
      </w:r>
      <w:r w:rsidR="00D03033" w:rsidRPr="00D03033">
        <w:rPr>
          <w:rFonts w:cstheme="minorHAnsi"/>
          <w:sz w:val="24"/>
          <w:szCs w:val="24"/>
        </w:rPr>
        <w:t>punkcie IV Inne dokumenty obowiązujące w naborze)</w:t>
      </w:r>
      <w:r w:rsidR="00D03033">
        <w:rPr>
          <w:rFonts w:cstheme="minorHAnsi"/>
          <w:sz w:val="24"/>
          <w:szCs w:val="24"/>
        </w:rPr>
        <w:t xml:space="preserve">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480595">
      <w:pPr>
        <w:pStyle w:val="Nagwek2"/>
        <w:numPr>
          <w:ilvl w:val="1"/>
          <w:numId w:val="18"/>
        </w:numPr>
        <w:ind w:left="1276" w:hanging="567"/>
        <w:rPr>
          <w:b/>
          <w:color w:val="auto"/>
          <w:sz w:val="28"/>
          <w:szCs w:val="28"/>
        </w:rPr>
      </w:pPr>
      <w:bookmarkStart w:id="27" w:name="_Toc148516157"/>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7"/>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5419DE">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5419DE">
      <w:pPr>
        <w:autoSpaceDE w:val="0"/>
        <w:autoSpaceDN w:val="0"/>
        <w:adjustRightInd w:val="0"/>
        <w:spacing w:after="0" w:line="276" w:lineRule="auto"/>
        <w:rPr>
          <w:rFonts w:ascii="Calibri" w:hAnsi="Calibri" w:cs="Calibri"/>
          <w:sz w:val="24"/>
          <w:szCs w:val="24"/>
        </w:rPr>
      </w:pPr>
    </w:p>
    <w:p w14:paraId="02B4972D" w14:textId="10860947" w:rsidR="00200E14" w:rsidRDefault="001D3212" w:rsidP="005419DE">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5419DE">
      <w:pPr>
        <w:spacing w:before="120" w:after="120" w:line="276" w:lineRule="auto"/>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5419DE">
      <w:pPr>
        <w:spacing w:before="120" w:after="120" w:line="276" w:lineRule="auto"/>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5419DE">
      <w:pPr>
        <w:spacing w:before="120" w:after="120" w:line="276" w:lineRule="auto"/>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 xml:space="preserve">e gotowego projektu. Wniosek o dofinansowanie projektu musi być podpisany przez wszystkie osoby wskazane </w:t>
      </w:r>
      <w:r w:rsidRPr="004C31EB">
        <w:rPr>
          <w:rFonts w:ascii="Calibri" w:eastAsia="Calibri" w:hAnsi="Calibri" w:cs="Times New Roman"/>
          <w:sz w:val="24"/>
          <w:szCs w:val="24"/>
        </w:rPr>
        <w:lastRenderedPageBreak/>
        <w:t>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5419DE">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5419DE">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0378771" w:rsidR="00A0292F" w:rsidRPr="00A0292F" w:rsidRDefault="00982CCE" w:rsidP="005419DE">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 +</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5419DE">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480595">
      <w:pPr>
        <w:pStyle w:val="Nagwek2"/>
        <w:numPr>
          <w:ilvl w:val="1"/>
          <w:numId w:val="18"/>
        </w:numPr>
        <w:ind w:left="1276" w:hanging="567"/>
        <w:rPr>
          <w:b/>
          <w:sz w:val="28"/>
          <w:szCs w:val="28"/>
        </w:rPr>
      </w:pPr>
      <w:bookmarkStart w:id="28" w:name="_Toc148516158"/>
      <w:r w:rsidRPr="00562BE6">
        <w:rPr>
          <w:b/>
          <w:color w:val="auto"/>
          <w:sz w:val="28"/>
          <w:szCs w:val="28"/>
        </w:rPr>
        <w:t xml:space="preserve">Sposób komunikacji między wnioskodawcą a </w:t>
      </w:r>
      <w:r w:rsidR="00AB3B04" w:rsidRPr="00562BE6">
        <w:rPr>
          <w:b/>
          <w:color w:val="auto"/>
          <w:sz w:val="28"/>
          <w:szCs w:val="28"/>
        </w:rPr>
        <w:t>IZ</w:t>
      </w:r>
      <w:bookmarkEnd w:id="28"/>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480595">
      <w:pPr>
        <w:pStyle w:val="Akapitzlist"/>
        <w:numPr>
          <w:ilvl w:val="0"/>
          <w:numId w:val="1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1CA103" w:rsidR="00A75511" w:rsidRPr="00694FB7" w:rsidRDefault="00A75511" w:rsidP="00480595">
      <w:pPr>
        <w:pStyle w:val="Akapitzlist"/>
        <w:numPr>
          <w:ilvl w:val="0"/>
          <w:numId w:val="1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w:t>
      </w:r>
      <w:r w:rsidR="00A368AD" w:rsidRPr="00A368AD">
        <w:rPr>
          <w:rFonts w:ascii="Calibri" w:eastAsia="Times New Roman" w:hAnsi="Calibri" w:cs="Times New Roman"/>
          <w:spacing w:val="-2"/>
          <w:sz w:val="24"/>
          <w:szCs w:val="24"/>
          <w:lang w:eastAsia="pl-PL"/>
        </w:rPr>
        <w:t xml:space="preserve">do złożenia wyjaśnień na etapie oceny formalnej lub negocjacji lub </w:t>
      </w:r>
      <w:r w:rsidRPr="00694FB7">
        <w:rPr>
          <w:rFonts w:ascii="Calibri" w:eastAsia="Times New Roman" w:hAnsi="Calibri" w:cs="Times New Roman"/>
          <w:spacing w:val="-2"/>
          <w:sz w:val="24"/>
          <w:szCs w:val="24"/>
          <w:lang w:eastAsia="pl-PL"/>
        </w:rPr>
        <w:t xml:space="preserve">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informującego 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480595">
      <w:pPr>
        <w:pStyle w:val="Akapitzlist"/>
        <w:numPr>
          <w:ilvl w:val="0"/>
          <w:numId w:val="1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w:t>
      </w:r>
      <w:proofErr w:type="spellStart"/>
      <w:r w:rsidRPr="00694FB7">
        <w:rPr>
          <w:rFonts w:ascii="Calibri" w:eastAsia="Times New Roman" w:hAnsi="Calibri" w:cs="Times New Roman"/>
          <w:spacing w:val="-2"/>
          <w:sz w:val="24"/>
          <w:szCs w:val="24"/>
          <w:lang w:eastAsia="pl-PL"/>
        </w:rPr>
        <w:t>ePUAP</w:t>
      </w:r>
      <w:proofErr w:type="spellEnd"/>
      <w:r w:rsidRPr="00694FB7">
        <w:rPr>
          <w:rFonts w:ascii="Calibri" w:eastAsia="Times New Roman" w:hAnsi="Calibri" w:cs="Times New Roman"/>
          <w:spacing w:val="-2"/>
          <w:sz w:val="24"/>
          <w:szCs w:val="24"/>
          <w:lang w:eastAsia="pl-PL"/>
        </w:rPr>
        <w:t>)</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lastRenderedPageBreak/>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480595">
      <w:pPr>
        <w:pStyle w:val="Nagwek2"/>
        <w:numPr>
          <w:ilvl w:val="1"/>
          <w:numId w:val="18"/>
        </w:numPr>
        <w:ind w:left="1276" w:hanging="567"/>
        <w:rPr>
          <w:b/>
          <w:color w:val="auto"/>
          <w:sz w:val="28"/>
          <w:szCs w:val="28"/>
        </w:rPr>
      </w:pPr>
      <w:bookmarkStart w:id="29" w:name="_Toc148516159"/>
      <w:r w:rsidRPr="00562BE6">
        <w:rPr>
          <w:b/>
          <w:color w:val="auto"/>
          <w:sz w:val="28"/>
          <w:szCs w:val="28"/>
        </w:rPr>
        <w:t>Kryteria wyboru projektów</w:t>
      </w:r>
      <w:bookmarkEnd w:id="29"/>
    </w:p>
    <w:p w14:paraId="0638AC73" w14:textId="77777777" w:rsidR="00DA5AF2" w:rsidRPr="006330FB" w:rsidRDefault="00DA5AF2" w:rsidP="0006688C">
      <w:pPr>
        <w:spacing w:after="240" w:line="276" w:lineRule="auto"/>
        <w:rPr>
          <w:sz w:val="24"/>
          <w:szCs w:val="24"/>
        </w:rPr>
      </w:pPr>
    </w:p>
    <w:p w14:paraId="473C645C" w14:textId="297986DF"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00121DF9" w:rsidRPr="00121DF9">
        <w:rPr>
          <w:rFonts w:ascii="Calibri" w:eastAsia="Times New Roman" w:hAnsi="Calibri" w:cs="Times New Roman"/>
          <w:b/>
          <w:bCs/>
          <w:sz w:val="24"/>
          <w:szCs w:val="24"/>
          <w:lang w:eastAsia="pl-PL"/>
        </w:rPr>
        <w:t>7.1</w:t>
      </w:r>
      <w:r w:rsidR="00121DF9">
        <w:rPr>
          <w:rFonts w:ascii="Calibri" w:eastAsia="Times New Roman" w:hAnsi="Calibri" w:cs="Times New Roman"/>
          <w:sz w:val="24"/>
          <w:szCs w:val="24"/>
          <w:lang w:eastAsia="pl-PL"/>
        </w:rPr>
        <w:t xml:space="preserve"> </w:t>
      </w:r>
      <w:r w:rsidR="00121DF9" w:rsidRPr="00121DF9">
        <w:rPr>
          <w:rFonts w:ascii="Calibri" w:eastAsia="Times New Roman" w:hAnsi="Calibri" w:cs="Times New Roman"/>
          <w:b/>
          <w:bCs/>
          <w:sz w:val="24"/>
          <w:szCs w:val="24"/>
          <w:lang w:eastAsia="pl-PL"/>
        </w:rPr>
        <w:t>Usługi zdrowotne i społeczne oraz opieka długoterminowa</w:t>
      </w:r>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5989F9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sidR="00A31BA2">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480595">
      <w:pPr>
        <w:pStyle w:val="Akapitzlist"/>
        <w:numPr>
          <w:ilvl w:val="0"/>
          <w:numId w:val="5"/>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480595">
      <w:pPr>
        <w:numPr>
          <w:ilvl w:val="0"/>
          <w:numId w:val="4"/>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480595">
      <w:pPr>
        <w:numPr>
          <w:ilvl w:val="0"/>
          <w:numId w:val="4"/>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w:t>
      </w:r>
      <w:r w:rsidRPr="00997E59">
        <w:rPr>
          <w:rFonts w:ascii="Calibri" w:eastAsia="Calibri" w:hAnsi="Calibri" w:cs="Times New Roman"/>
          <w:iCs/>
          <w:noProof/>
          <w:color w:val="000000"/>
          <w:sz w:val="24"/>
          <w:szCs w:val="24"/>
          <w:lang w:eastAsia="pl-PL"/>
        </w:rPr>
        <w:lastRenderedPageBreak/>
        <w:t>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1F4292B6"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Trafność doboru i opisu zadań</w:t>
      </w:r>
      <w:r w:rsidR="0081752C">
        <w:rPr>
          <w:rFonts w:ascii="Calibri" w:eastAsia="Calibri" w:hAnsi="Calibri" w:cs="Arial"/>
          <w:sz w:val="24"/>
          <w:szCs w:val="24"/>
          <w:lang w:eastAsia="pl-PL"/>
        </w:rPr>
        <w:t xml:space="preserve">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3045CF3A" w14:textId="685D9AB8" w:rsidR="00601419" w:rsidRPr="0096769E" w:rsidRDefault="00601419" w:rsidP="00D14A4D">
      <w:pPr>
        <w:spacing w:after="120" w:line="276" w:lineRule="auto"/>
        <w:rPr>
          <w:b/>
          <w:bCs/>
          <w:sz w:val="24"/>
          <w:szCs w:val="24"/>
        </w:rPr>
      </w:pPr>
      <w:r w:rsidRPr="0096769E">
        <w:rPr>
          <w:b/>
          <w:bCs/>
          <w:sz w:val="24"/>
          <w:szCs w:val="24"/>
        </w:rPr>
        <w:t>Uwaga!</w:t>
      </w:r>
    </w:p>
    <w:p w14:paraId="4A831692" w14:textId="514F8D81" w:rsidR="00601419" w:rsidRDefault="00601419" w:rsidP="00D14A4D">
      <w:pPr>
        <w:spacing w:after="120" w:line="276" w:lineRule="auto"/>
        <w:rPr>
          <w:sz w:val="24"/>
          <w:szCs w:val="24"/>
        </w:rPr>
      </w:pPr>
      <w:r w:rsidRPr="0096769E">
        <w:rPr>
          <w:b/>
          <w:bCs/>
          <w:sz w:val="24"/>
          <w:szCs w:val="24"/>
        </w:rPr>
        <w:t>Kryteria merytoryczne uniwersalne</w:t>
      </w:r>
      <w:r>
        <w:rPr>
          <w:sz w:val="24"/>
          <w:szCs w:val="24"/>
        </w:rPr>
        <w:t xml:space="preserve"> w brzmieniu:</w:t>
      </w:r>
    </w:p>
    <w:p w14:paraId="3AC8B230" w14:textId="111B0B64" w:rsidR="00601419" w:rsidRPr="0096769E" w:rsidRDefault="00601419" w:rsidP="0096769E">
      <w:pPr>
        <w:pStyle w:val="Akapitzlist"/>
        <w:numPr>
          <w:ilvl w:val="0"/>
          <w:numId w:val="68"/>
        </w:numPr>
        <w:spacing w:after="120" w:line="276" w:lineRule="auto"/>
        <w:rPr>
          <w:sz w:val="24"/>
          <w:szCs w:val="24"/>
        </w:rPr>
      </w:pPr>
      <w:r w:rsidRPr="0096769E">
        <w:rPr>
          <w:sz w:val="24"/>
          <w:szCs w:val="24"/>
        </w:rPr>
        <w:t>Projekt skierowany do osób fizycznych mieszkających w rozumieniu Kodeksu</w:t>
      </w:r>
      <w:r w:rsidR="00975EA1">
        <w:rPr>
          <w:sz w:val="24"/>
          <w:szCs w:val="24"/>
        </w:rPr>
        <w:t xml:space="preserve"> </w:t>
      </w:r>
      <w:r w:rsidRPr="0096769E">
        <w:rPr>
          <w:sz w:val="24"/>
          <w:szCs w:val="24"/>
        </w:rPr>
        <w:t xml:space="preserve">Cywilnego i/lub  pracujących i/lub uczących się </w:t>
      </w:r>
      <w:r w:rsidRPr="0096769E">
        <w:rPr>
          <w:b/>
          <w:bCs/>
          <w:sz w:val="24"/>
          <w:szCs w:val="24"/>
        </w:rPr>
        <w:t>na terenie województwa opolskiego</w:t>
      </w:r>
      <w:r w:rsidR="00896366" w:rsidRPr="0096769E">
        <w:rPr>
          <w:sz w:val="24"/>
          <w:szCs w:val="24"/>
        </w:rPr>
        <w:t>,</w:t>
      </w:r>
    </w:p>
    <w:p w14:paraId="6690C69A" w14:textId="46A5403A" w:rsidR="00995993" w:rsidRDefault="00601419" w:rsidP="00744E6D">
      <w:pPr>
        <w:pStyle w:val="Akapitzlist"/>
        <w:numPr>
          <w:ilvl w:val="0"/>
          <w:numId w:val="68"/>
        </w:numPr>
        <w:spacing w:after="120" w:line="276" w:lineRule="auto"/>
        <w:rPr>
          <w:sz w:val="24"/>
          <w:szCs w:val="24"/>
        </w:rPr>
      </w:pPr>
      <w:r w:rsidRPr="0096769E">
        <w:rPr>
          <w:sz w:val="24"/>
          <w:szCs w:val="24"/>
        </w:rPr>
        <w:t xml:space="preserve">Projekt skierowany do podmiotów, których siedziba/oddział znajduje się </w:t>
      </w:r>
      <w:r w:rsidRPr="0096769E">
        <w:rPr>
          <w:b/>
          <w:bCs/>
          <w:sz w:val="24"/>
          <w:szCs w:val="24"/>
        </w:rPr>
        <w:t>na terenie województwa opolskiego</w:t>
      </w:r>
      <w:r w:rsidRPr="0096769E">
        <w:rPr>
          <w:sz w:val="24"/>
          <w:szCs w:val="24"/>
        </w:rPr>
        <w:t xml:space="preserve"> (jeżeli dotyczy)</w:t>
      </w:r>
    </w:p>
    <w:p w14:paraId="70203DBC" w14:textId="74522B77" w:rsidR="00601419" w:rsidRPr="0096769E" w:rsidRDefault="00601419" w:rsidP="0096769E">
      <w:pPr>
        <w:spacing w:after="120" w:line="276" w:lineRule="auto"/>
        <w:ind w:left="360"/>
        <w:rPr>
          <w:sz w:val="24"/>
          <w:szCs w:val="24"/>
        </w:rPr>
      </w:pPr>
      <w:r w:rsidRPr="0096769E">
        <w:rPr>
          <w:sz w:val="24"/>
          <w:szCs w:val="24"/>
        </w:rPr>
        <w:t>wymagają uszczegółowi</w:t>
      </w:r>
      <w:r w:rsidR="00995993">
        <w:rPr>
          <w:sz w:val="24"/>
          <w:szCs w:val="24"/>
        </w:rPr>
        <w:t>enia</w:t>
      </w:r>
      <w:r w:rsidRPr="0096769E">
        <w:rPr>
          <w:sz w:val="24"/>
          <w:szCs w:val="24"/>
        </w:rPr>
        <w:t xml:space="preserve"> w niniejszym postępowaniu</w:t>
      </w:r>
      <w:r w:rsidR="00995993">
        <w:rPr>
          <w:sz w:val="24"/>
          <w:szCs w:val="24"/>
        </w:rPr>
        <w:t>,</w:t>
      </w:r>
      <w:r w:rsidRPr="0096769E">
        <w:rPr>
          <w:sz w:val="24"/>
          <w:szCs w:val="24"/>
        </w:rPr>
        <w:t xml:space="preserve"> </w:t>
      </w:r>
      <w:r w:rsidRPr="0096769E">
        <w:rPr>
          <w:b/>
          <w:bCs/>
          <w:sz w:val="24"/>
          <w:szCs w:val="24"/>
        </w:rPr>
        <w:t>w ramach którego zostanie przeprowadzonych pięć naborów, każdy dla innego subregionu:</w:t>
      </w:r>
    </w:p>
    <w:p w14:paraId="1FED3C53" w14:textId="77777777" w:rsidR="00601419" w:rsidRPr="00601419" w:rsidRDefault="00601419" w:rsidP="0096769E">
      <w:pPr>
        <w:spacing w:after="120" w:line="276" w:lineRule="auto"/>
        <w:ind w:firstLine="426"/>
        <w:rPr>
          <w:sz w:val="24"/>
          <w:szCs w:val="24"/>
        </w:rPr>
      </w:pPr>
      <w:r w:rsidRPr="00601419">
        <w:rPr>
          <w:sz w:val="24"/>
          <w:szCs w:val="24"/>
        </w:rPr>
        <w:t>1)</w:t>
      </w:r>
      <w:r w:rsidRPr="00601419">
        <w:rPr>
          <w:sz w:val="24"/>
          <w:szCs w:val="24"/>
        </w:rPr>
        <w:tab/>
      </w:r>
      <w:r w:rsidRPr="0096769E">
        <w:rPr>
          <w:b/>
          <w:bCs/>
          <w:sz w:val="24"/>
          <w:szCs w:val="24"/>
        </w:rPr>
        <w:t>FEOP.07.01-IZ.00-002/23</w:t>
      </w:r>
      <w:r w:rsidRPr="00601419">
        <w:rPr>
          <w:sz w:val="24"/>
          <w:szCs w:val="24"/>
        </w:rPr>
        <w:t xml:space="preserve"> dla Subregionu Aglomeracja Opolska,</w:t>
      </w:r>
    </w:p>
    <w:p w14:paraId="6B300CB3" w14:textId="77777777" w:rsidR="00601419" w:rsidRPr="00601419" w:rsidRDefault="00601419" w:rsidP="0096769E">
      <w:pPr>
        <w:spacing w:after="120" w:line="276" w:lineRule="auto"/>
        <w:ind w:firstLine="426"/>
        <w:rPr>
          <w:sz w:val="24"/>
          <w:szCs w:val="24"/>
        </w:rPr>
      </w:pPr>
      <w:r w:rsidRPr="00601419">
        <w:rPr>
          <w:sz w:val="24"/>
          <w:szCs w:val="24"/>
        </w:rPr>
        <w:t>2)</w:t>
      </w:r>
      <w:r w:rsidRPr="00601419">
        <w:rPr>
          <w:sz w:val="24"/>
          <w:szCs w:val="24"/>
        </w:rPr>
        <w:tab/>
      </w:r>
      <w:r w:rsidRPr="0096769E">
        <w:rPr>
          <w:b/>
          <w:bCs/>
          <w:sz w:val="24"/>
          <w:szCs w:val="24"/>
        </w:rPr>
        <w:t>FEOP.07.01-IZ.00-003/23</w:t>
      </w:r>
      <w:r w:rsidRPr="00601419">
        <w:rPr>
          <w:sz w:val="24"/>
          <w:szCs w:val="24"/>
        </w:rPr>
        <w:t xml:space="preserve"> dla Subregionu Brzeskiego,</w:t>
      </w:r>
    </w:p>
    <w:p w14:paraId="2D6412FC" w14:textId="77777777" w:rsidR="00601419" w:rsidRPr="00601419" w:rsidRDefault="00601419" w:rsidP="0096769E">
      <w:pPr>
        <w:spacing w:after="120" w:line="276" w:lineRule="auto"/>
        <w:ind w:firstLine="426"/>
        <w:rPr>
          <w:sz w:val="24"/>
          <w:szCs w:val="24"/>
        </w:rPr>
      </w:pPr>
      <w:r w:rsidRPr="00601419">
        <w:rPr>
          <w:sz w:val="24"/>
          <w:szCs w:val="24"/>
        </w:rPr>
        <w:t>3)</w:t>
      </w:r>
      <w:r w:rsidRPr="00601419">
        <w:rPr>
          <w:sz w:val="24"/>
          <w:szCs w:val="24"/>
        </w:rPr>
        <w:tab/>
      </w:r>
      <w:r w:rsidRPr="0096769E">
        <w:rPr>
          <w:b/>
          <w:bCs/>
          <w:sz w:val="24"/>
          <w:szCs w:val="24"/>
        </w:rPr>
        <w:t>FEOP.07.01-IZ.00-004/23</w:t>
      </w:r>
      <w:r w:rsidRPr="00601419">
        <w:rPr>
          <w:sz w:val="24"/>
          <w:szCs w:val="24"/>
        </w:rPr>
        <w:t xml:space="preserve"> dla Subregionu Kędzierzyńsko-Strzeleckiego,</w:t>
      </w:r>
    </w:p>
    <w:p w14:paraId="73390D02" w14:textId="77777777" w:rsidR="00601419" w:rsidRPr="00601419" w:rsidRDefault="00601419" w:rsidP="0096769E">
      <w:pPr>
        <w:spacing w:after="120" w:line="276" w:lineRule="auto"/>
        <w:ind w:firstLine="426"/>
        <w:rPr>
          <w:sz w:val="24"/>
          <w:szCs w:val="24"/>
        </w:rPr>
      </w:pPr>
      <w:r w:rsidRPr="00601419">
        <w:rPr>
          <w:sz w:val="24"/>
          <w:szCs w:val="24"/>
        </w:rPr>
        <w:t>4)</w:t>
      </w:r>
      <w:r w:rsidRPr="00601419">
        <w:rPr>
          <w:sz w:val="24"/>
          <w:szCs w:val="24"/>
        </w:rPr>
        <w:tab/>
      </w:r>
      <w:r w:rsidRPr="0096769E">
        <w:rPr>
          <w:b/>
          <w:bCs/>
          <w:sz w:val="24"/>
          <w:szCs w:val="24"/>
        </w:rPr>
        <w:t>FEOP.07.01-IZ.00-005/23</w:t>
      </w:r>
      <w:r w:rsidRPr="00601419">
        <w:rPr>
          <w:sz w:val="24"/>
          <w:szCs w:val="24"/>
        </w:rPr>
        <w:t xml:space="preserve"> dla Subregionu Południowego,</w:t>
      </w:r>
    </w:p>
    <w:p w14:paraId="6EB50028" w14:textId="77777777" w:rsidR="00601419" w:rsidRPr="00601419" w:rsidRDefault="00601419" w:rsidP="0096769E">
      <w:pPr>
        <w:spacing w:after="120" w:line="276" w:lineRule="auto"/>
        <w:ind w:firstLine="426"/>
        <w:rPr>
          <w:sz w:val="24"/>
          <w:szCs w:val="24"/>
        </w:rPr>
      </w:pPr>
      <w:r w:rsidRPr="00601419">
        <w:rPr>
          <w:sz w:val="24"/>
          <w:szCs w:val="24"/>
        </w:rPr>
        <w:t>5)</w:t>
      </w:r>
      <w:r w:rsidRPr="00601419">
        <w:rPr>
          <w:sz w:val="24"/>
          <w:szCs w:val="24"/>
        </w:rPr>
        <w:tab/>
      </w:r>
      <w:r w:rsidRPr="0096769E">
        <w:rPr>
          <w:b/>
          <w:bCs/>
          <w:sz w:val="24"/>
          <w:szCs w:val="24"/>
        </w:rPr>
        <w:t>FEOP.07.01-IZ.00-006/23</w:t>
      </w:r>
      <w:r w:rsidRPr="00601419">
        <w:rPr>
          <w:sz w:val="24"/>
          <w:szCs w:val="24"/>
        </w:rPr>
        <w:t xml:space="preserve"> dla Subregionu Północnego.</w:t>
      </w:r>
    </w:p>
    <w:p w14:paraId="1EF65351" w14:textId="62C20A9E" w:rsidR="00643EC8" w:rsidRDefault="00601419" w:rsidP="00643EC8">
      <w:pPr>
        <w:spacing w:after="120" w:line="276" w:lineRule="auto"/>
        <w:rPr>
          <w:sz w:val="24"/>
          <w:szCs w:val="24"/>
        </w:rPr>
      </w:pPr>
      <w:r w:rsidRPr="00601419">
        <w:rPr>
          <w:sz w:val="24"/>
          <w:szCs w:val="24"/>
        </w:rPr>
        <w:t xml:space="preserve">Powyższe oznacza, że </w:t>
      </w:r>
      <w:r w:rsidRPr="0096769E">
        <w:rPr>
          <w:b/>
          <w:bCs/>
          <w:sz w:val="24"/>
          <w:szCs w:val="24"/>
        </w:rPr>
        <w:t>wniosek o dofinansowanie projektu złożony w ramach naboru do danego subregionu m</w:t>
      </w:r>
      <w:r w:rsidR="00635734">
        <w:rPr>
          <w:b/>
          <w:bCs/>
          <w:sz w:val="24"/>
          <w:szCs w:val="24"/>
        </w:rPr>
        <w:t>oże</w:t>
      </w:r>
      <w:r w:rsidRPr="0096769E">
        <w:rPr>
          <w:b/>
          <w:bCs/>
          <w:sz w:val="24"/>
          <w:szCs w:val="24"/>
        </w:rPr>
        <w:t xml:space="preserve"> obejmować wsparciem grupę docelową wyłącznie z tego subregionu</w:t>
      </w:r>
      <w:r w:rsidRPr="00601419">
        <w:rPr>
          <w:sz w:val="24"/>
          <w:szCs w:val="24"/>
        </w:rPr>
        <w:t>, czyli</w:t>
      </w:r>
      <w:r w:rsidR="00643EC8">
        <w:rPr>
          <w:sz w:val="24"/>
          <w:szCs w:val="24"/>
        </w:rPr>
        <w:t>:</w:t>
      </w:r>
      <w:r w:rsidRPr="00601419">
        <w:rPr>
          <w:sz w:val="24"/>
          <w:szCs w:val="24"/>
        </w:rPr>
        <w:t xml:space="preserve"> </w:t>
      </w:r>
    </w:p>
    <w:p w14:paraId="57D8FE81" w14:textId="09A6AB52" w:rsidR="00643EC8" w:rsidRPr="0096769E" w:rsidRDefault="00601419" w:rsidP="0096769E">
      <w:pPr>
        <w:pStyle w:val="Akapitzlist"/>
        <w:numPr>
          <w:ilvl w:val="0"/>
          <w:numId w:val="77"/>
        </w:numPr>
        <w:spacing w:after="120" w:line="276" w:lineRule="auto"/>
        <w:ind w:left="714" w:hanging="357"/>
        <w:rPr>
          <w:sz w:val="24"/>
          <w:szCs w:val="24"/>
        </w:rPr>
      </w:pPr>
      <w:r w:rsidRPr="0096769E">
        <w:rPr>
          <w:sz w:val="24"/>
          <w:szCs w:val="24"/>
        </w:rPr>
        <w:t>osoby fizyczne mieszkające w rozumieniu Kodeksu Cywilnego i/lub pracujące i/lub uczące się na terenie tego subregionu</w:t>
      </w:r>
      <w:r w:rsidR="00643EC8" w:rsidRPr="0096769E">
        <w:rPr>
          <w:sz w:val="24"/>
          <w:szCs w:val="24"/>
        </w:rPr>
        <w:t>,</w:t>
      </w:r>
      <w:r w:rsidR="00224532" w:rsidRPr="0096769E">
        <w:rPr>
          <w:sz w:val="24"/>
          <w:szCs w:val="24"/>
        </w:rPr>
        <w:t xml:space="preserve"> </w:t>
      </w:r>
    </w:p>
    <w:p w14:paraId="1A3FE45A" w14:textId="463AC65F" w:rsidR="00601419" w:rsidRPr="0096769E" w:rsidRDefault="00601419" w:rsidP="0096769E">
      <w:pPr>
        <w:pStyle w:val="Akapitzlist"/>
        <w:numPr>
          <w:ilvl w:val="0"/>
          <w:numId w:val="77"/>
        </w:numPr>
        <w:spacing w:after="120" w:line="276" w:lineRule="auto"/>
        <w:rPr>
          <w:sz w:val="24"/>
          <w:szCs w:val="24"/>
        </w:rPr>
      </w:pPr>
      <w:r w:rsidRPr="0096769E">
        <w:rPr>
          <w:sz w:val="24"/>
          <w:szCs w:val="24"/>
        </w:rPr>
        <w:t>podmioty, których siedziba/oddział znajduje się na terenie tego subregionu.</w:t>
      </w:r>
    </w:p>
    <w:p w14:paraId="7EEC08E9" w14:textId="1057FADF" w:rsidR="000469ED" w:rsidRPr="00066C31" w:rsidRDefault="00D14A4D" w:rsidP="00D14A4D">
      <w:pPr>
        <w:spacing w:after="120" w:line="276" w:lineRule="auto"/>
        <w:rPr>
          <w:b/>
          <w:sz w:val="24"/>
          <w:szCs w:val="24"/>
        </w:rPr>
      </w:pPr>
      <w:r w:rsidRPr="00D14A4D">
        <w:rPr>
          <w:sz w:val="24"/>
          <w:szCs w:val="24"/>
        </w:rPr>
        <w:t xml:space="preserve">W przypadku kryteriów wyboru projektów o charakterze bezwzględnym ocenianych na podstawie deklaracji zawartej we wniosku o dofinansowanie projektu, </w:t>
      </w:r>
      <w:r w:rsidRPr="00D14A4D">
        <w:rPr>
          <w:b/>
          <w:sz w:val="24"/>
          <w:szCs w:val="24"/>
        </w:rPr>
        <w:t>IZ zastrzega sobie prawo do zażądania na etapie oceny/po rozstrzygnięciu postępowania, a przed</w:t>
      </w:r>
      <w:r w:rsidR="0081752C">
        <w:rPr>
          <w:b/>
          <w:sz w:val="24"/>
          <w:szCs w:val="24"/>
        </w:rPr>
        <w:t xml:space="preserve"> </w:t>
      </w:r>
      <w:r w:rsidR="000532E6">
        <w:rPr>
          <w:b/>
          <w:sz w:val="24"/>
          <w:szCs w:val="24"/>
        </w:rPr>
        <w:t xml:space="preserve">podpisaniem umowy o dofinansowanie lub </w:t>
      </w:r>
      <w:r w:rsidRPr="00D14A4D">
        <w:rPr>
          <w:b/>
          <w:sz w:val="24"/>
          <w:szCs w:val="24"/>
        </w:rPr>
        <w:t>podjęciem decyzji o dofinansowaniu projektu, dostarczenia przez wnioskodawcę dokumentów</w:t>
      </w:r>
      <w:r w:rsidR="000532E6">
        <w:rPr>
          <w:b/>
          <w:sz w:val="24"/>
          <w:szCs w:val="24"/>
        </w:rPr>
        <w:t xml:space="preserve"> </w:t>
      </w:r>
      <w:r w:rsidRPr="00D14A4D">
        <w:rPr>
          <w:b/>
          <w:sz w:val="24"/>
          <w:szCs w:val="24"/>
        </w:rPr>
        <w:t xml:space="preserve">potwierdzających spełnienie tych kryteriów. </w:t>
      </w:r>
      <w:r w:rsidRPr="00D14A4D">
        <w:rPr>
          <w:sz w:val="24"/>
          <w:szCs w:val="24"/>
        </w:rPr>
        <w:t>Ze względu na charakter bezwzględnych</w:t>
      </w:r>
      <w:r w:rsidR="000532E6">
        <w:rPr>
          <w:b/>
          <w:sz w:val="24"/>
          <w:szCs w:val="24"/>
        </w:rPr>
        <w:t xml:space="preserve"> </w:t>
      </w:r>
      <w:r w:rsidRPr="00D14A4D">
        <w:rPr>
          <w:sz w:val="24"/>
          <w:szCs w:val="24"/>
        </w:rPr>
        <w:t>kryteriów wyboru projektów przyjętych przez KM FEO 2021-2027, weryfikacja kryteriów,</w:t>
      </w:r>
      <w:r w:rsidR="000532E6">
        <w:rPr>
          <w:b/>
          <w:sz w:val="24"/>
          <w:szCs w:val="24"/>
        </w:rPr>
        <w:t xml:space="preserve"> </w:t>
      </w:r>
      <w:r w:rsidRPr="00D14A4D">
        <w:rPr>
          <w:sz w:val="24"/>
          <w:szCs w:val="24"/>
        </w:rPr>
        <w:t>o których mowa powyżej, przed</w:t>
      </w:r>
      <w:r w:rsidR="000532E6">
        <w:rPr>
          <w:sz w:val="24"/>
          <w:szCs w:val="24"/>
        </w:rPr>
        <w:t xml:space="preserve"> </w:t>
      </w:r>
      <w:r w:rsidRPr="00D14A4D">
        <w:rPr>
          <w:sz w:val="24"/>
          <w:szCs w:val="24"/>
        </w:rPr>
        <w:t>rozpoczęciem realizacji projektu, na podstawie dokumentów poświadczających ich spełnienie, możliwa jest do przeprowadzenia w stosunku do następujących kryteriów:</w:t>
      </w:r>
    </w:p>
    <w:p w14:paraId="414A5EEE" w14:textId="21D2D619" w:rsidR="00F5770F" w:rsidRPr="00326F8D" w:rsidRDefault="00F5770F" w:rsidP="00480595">
      <w:pPr>
        <w:pStyle w:val="Akapitzlist"/>
        <w:numPr>
          <w:ilvl w:val="0"/>
          <w:numId w:val="23"/>
        </w:numPr>
        <w:spacing w:after="120" w:line="276" w:lineRule="auto"/>
        <w:rPr>
          <w:sz w:val="24"/>
          <w:szCs w:val="24"/>
        </w:rPr>
      </w:pPr>
      <w:r w:rsidRPr="00326F8D">
        <w:rPr>
          <w:sz w:val="24"/>
          <w:szCs w:val="24"/>
        </w:rPr>
        <w:lastRenderedPageBreak/>
        <w:t>Wnioskodawca oraz Partnerzy (jeśli dotyczy) uprawnieni do składania wniosku,</w:t>
      </w:r>
    </w:p>
    <w:p w14:paraId="37DC8479" w14:textId="4573298F" w:rsidR="00F5770F" w:rsidRPr="00326F8D" w:rsidRDefault="00F5770F" w:rsidP="00480595">
      <w:pPr>
        <w:pStyle w:val="Akapitzlist"/>
        <w:numPr>
          <w:ilvl w:val="0"/>
          <w:numId w:val="23"/>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w:t>
      </w:r>
      <w:r w:rsidR="00F507BC">
        <w:rPr>
          <w:sz w:val="24"/>
          <w:szCs w:val="24"/>
        </w:rPr>
        <w:t xml:space="preserve"> </w:t>
      </w:r>
      <w:r w:rsidRPr="00326F8D">
        <w:rPr>
          <w:sz w:val="24"/>
          <w:szCs w:val="24"/>
        </w:rPr>
        <w:t>publicznych),</w:t>
      </w:r>
    </w:p>
    <w:p w14:paraId="401EC9C8" w14:textId="5DD00DE1" w:rsidR="000469ED" w:rsidRPr="00326F8D" w:rsidRDefault="000469ED" w:rsidP="00480595">
      <w:pPr>
        <w:pStyle w:val="Akapitzlist"/>
        <w:numPr>
          <w:ilvl w:val="0"/>
          <w:numId w:val="23"/>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38A6029A" w:rsidR="000469ED" w:rsidRDefault="000469ED" w:rsidP="00480595">
      <w:pPr>
        <w:pStyle w:val="Akapitzlist"/>
        <w:numPr>
          <w:ilvl w:val="0"/>
          <w:numId w:val="23"/>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r w:rsidR="00D14A4D">
        <w:rPr>
          <w:rFonts w:eastAsia="Calibri" w:cstheme="minorHAnsi"/>
          <w:sz w:val="24"/>
          <w:szCs w:val="24"/>
        </w:rPr>
        <w:t>,</w:t>
      </w:r>
    </w:p>
    <w:p w14:paraId="654856D6" w14:textId="61444FEC" w:rsidR="00D14A4D" w:rsidRPr="00D14A4D" w:rsidRDefault="00D14A4D" w:rsidP="00480595">
      <w:pPr>
        <w:pStyle w:val="Akapitzlist"/>
        <w:numPr>
          <w:ilvl w:val="0"/>
          <w:numId w:val="23"/>
        </w:numPr>
        <w:spacing w:after="120" w:line="276" w:lineRule="auto"/>
        <w:ind w:left="714" w:hanging="357"/>
        <w:rPr>
          <w:rFonts w:eastAsia="Calibri" w:cstheme="minorHAnsi"/>
          <w:sz w:val="24"/>
          <w:szCs w:val="24"/>
        </w:rPr>
      </w:pPr>
      <w:r w:rsidRPr="00D14A4D">
        <w:rPr>
          <w:rFonts w:ascii="Calibri" w:eastAsia="Calibri" w:hAnsi="Calibri" w:cs="Calibri"/>
          <w:sz w:val="24"/>
        </w:rPr>
        <w:t>Wniosek o dofinansowanie projektu został podpisany w sposób zgodny z Instrukcją</w:t>
      </w:r>
      <w:r w:rsidRPr="00D14A4D">
        <w:rPr>
          <w:rFonts w:ascii="Calibri" w:eastAsia="Calibri" w:hAnsi="Calibri" w:cs="Calibri"/>
          <w:spacing w:val="1"/>
          <w:sz w:val="24"/>
        </w:rPr>
        <w:t xml:space="preserve"> </w:t>
      </w:r>
      <w:r w:rsidRPr="00D14A4D">
        <w:rPr>
          <w:rFonts w:ascii="Calibri" w:eastAsia="Calibri" w:hAnsi="Calibri" w:cs="Calibri"/>
          <w:sz w:val="24"/>
        </w:rPr>
        <w:t>wypełniania wniosku o dofinansowanie projektu w ramach programu regionalnego</w:t>
      </w:r>
      <w:r w:rsidRPr="00D14A4D">
        <w:rPr>
          <w:rFonts w:ascii="Calibri" w:eastAsia="Calibri" w:hAnsi="Calibri" w:cs="Calibri"/>
          <w:spacing w:val="1"/>
          <w:sz w:val="24"/>
        </w:rPr>
        <w:t xml:space="preserve"> </w:t>
      </w:r>
      <w:r w:rsidRPr="00D14A4D">
        <w:rPr>
          <w:rFonts w:ascii="Calibri" w:eastAsia="Calibri" w:hAnsi="Calibri" w:cs="Calibri"/>
          <w:sz w:val="24"/>
        </w:rPr>
        <w:t>Fundusze Europejskie dla Opolskiego 2021-2027 - zakres EFS+</w:t>
      </w:r>
      <w:r>
        <w:rPr>
          <w:rFonts w:ascii="Calibri" w:eastAsia="Calibri" w:hAnsi="Calibri" w:cs="Calibri"/>
          <w:sz w:val="24"/>
        </w:rPr>
        <w:t>,</w:t>
      </w:r>
    </w:p>
    <w:p w14:paraId="63FF0177" w14:textId="2979A7AE" w:rsidR="00D14A4D" w:rsidRPr="00326F8D" w:rsidRDefault="00D14A4D" w:rsidP="00480595">
      <w:pPr>
        <w:pStyle w:val="Akapitzlist"/>
        <w:numPr>
          <w:ilvl w:val="0"/>
          <w:numId w:val="23"/>
        </w:numPr>
        <w:spacing w:after="120" w:line="276" w:lineRule="auto"/>
        <w:ind w:left="714" w:hanging="357"/>
        <w:rPr>
          <w:rFonts w:eastAsia="Calibri" w:cstheme="minorHAnsi"/>
          <w:sz w:val="24"/>
          <w:szCs w:val="24"/>
        </w:rPr>
      </w:pPr>
      <w:r w:rsidRPr="00D14A4D">
        <w:rPr>
          <w:rFonts w:ascii="Calibri" w:eastAsia="Calibri" w:hAnsi="Calibri" w:cs="Calibri"/>
          <w:sz w:val="24"/>
        </w:rPr>
        <w:t xml:space="preserve">Zgodność projektu z zasadami dotyczącymi pomocy publicznej/pomocy de </w:t>
      </w:r>
      <w:proofErr w:type="spellStart"/>
      <w:r w:rsidRPr="00D14A4D">
        <w:rPr>
          <w:rFonts w:ascii="Calibri" w:eastAsia="Calibri" w:hAnsi="Calibri" w:cs="Calibri"/>
          <w:sz w:val="24"/>
        </w:rPr>
        <w:t>minimis</w:t>
      </w:r>
      <w:proofErr w:type="spellEnd"/>
      <w:r w:rsidRPr="00D14A4D">
        <w:rPr>
          <w:rFonts w:ascii="Calibri" w:eastAsia="Calibri" w:hAnsi="Calibri" w:cs="Calibri"/>
          <w:spacing w:val="-52"/>
          <w:sz w:val="24"/>
        </w:rPr>
        <w:t xml:space="preserve"> </w:t>
      </w:r>
      <w:r w:rsidRPr="00D14A4D">
        <w:rPr>
          <w:rFonts w:ascii="Calibri" w:eastAsia="Calibri" w:hAnsi="Calibri" w:cs="Calibri"/>
          <w:sz w:val="24"/>
        </w:rPr>
        <w:t>(jeśli</w:t>
      </w:r>
      <w:r w:rsidRPr="00D14A4D">
        <w:rPr>
          <w:rFonts w:ascii="Calibri" w:eastAsia="Calibri" w:hAnsi="Calibri" w:cs="Calibri"/>
          <w:spacing w:val="-2"/>
          <w:sz w:val="24"/>
        </w:rPr>
        <w:t xml:space="preserve"> </w:t>
      </w:r>
      <w:r w:rsidRPr="00D14A4D">
        <w:rPr>
          <w:rFonts w:ascii="Calibri" w:eastAsia="Calibri" w:hAnsi="Calibri" w:cs="Calibri"/>
          <w:sz w:val="24"/>
        </w:rPr>
        <w:t>dotyczy)</w:t>
      </w:r>
      <w:r>
        <w:rPr>
          <w:rFonts w:ascii="Calibri" w:eastAsia="Calibri" w:hAnsi="Calibri" w:cs="Calibri"/>
          <w:sz w:val="24"/>
        </w:rPr>
        <w:t>.</w:t>
      </w:r>
    </w:p>
    <w:p w14:paraId="28153C05" w14:textId="0C55B01E" w:rsidR="0019300F" w:rsidRPr="000532E6" w:rsidRDefault="000532E6" w:rsidP="005419DE">
      <w:pPr>
        <w:spacing w:after="120" w:line="276" w:lineRule="auto"/>
        <w:rPr>
          <w:rFonts w:eastAsia="Calibri" w:cstheme="minorHAnsi"/>
          <w:sz w:val="24"/>
          <w:szCs w:val="24"/>
        </w:rPr>
      </w:pPr>
      <w:r w:rsidRPr="000532E6">
        <w:rPr>
          <w:rFonts w:eastAsia="Calibri" w:cstheme="minorHAnsi"/>
          <w:sz w:val="24"/>
          <w:szCs w:val="24"/>
        </w:rPr>
        <w:t xml:space="preserve">W związku z powyższym na etapie oceny/po rozstrzygnięciu postępowania, </w:t>
      </w:r>
      <w:r w:rsidRPr="00E41F2D">
        <w:rPr>
          <w:rFonts w:eastAsia="Calibri" w:cstheme="minorHAnsi"/>
          <w:sz w:val="24"/>
          <w:szCs w:val="24"/>
        </w:rPr>
        <w:t>a przed</w:t>
      </w:r>
      <w:r w:rsidRPr="00E41F2D">
        <w:rPr>
          <w:b/>
          <w:sz w:val="24"/>
          <w:szCs w:val="24"/>
        </w:rPr>
        <w:t xml:space="preserve"> </w:t>
      </w:r>
      <w:r w:rsidRPr="00E41F2D">
        <w:rPr>
          <w:rFonts w:eastAsia="Calibri" w:cstheme="minorHAnsi"/>
          <w:bCs/>
          <w:sz w:val="24"/>
          <w:szCs w:val="24"/>
        </w:rPr>
        <w:t xml:space="preserve">podpisaniem umowy o dofinansowanie </w:t>
      </w:r>
      <w:bookmarkStart w:id="30" w:name="_Hlk148515673"/>
      <w:r w:rsidRPr="00E41F2D">
        <w:rPr>
          <w:rFonts w:eastAsia="Calibri" w:cstheme="minorHAnsi"/>
          <w:bCs/>
          <w:sz w:val="24"/>
          <w:szCs w:val="24"/>
        </w:rPr>
        <w:t>lub</w:t>
      </w:r>
      <w:r w:rsidRPr="00E41F2D">
        <w:rPr>
          <w:rFonts w:eastAsia="Calibri" w:cstheme="minorHAnsi"/>
          <w:sz w:val="24"/>
          <w:szCs w:val="24"/>
        </w:rPr>
        <w:t xml:space="preserve"> podjęciem decyzji o dofinansowaniu projektu</w:t>
      </w:r>
      <w:bookmarkEnd w:id="30"/>
      <w:r w:rsidRPr="00E41F2D">
        <w:rPr>
          <w:rFonts w:eastAsia="Calibri" w:cstheme="minorHAnsi"/>
          <w:sz w:val="24"/>
          <w:szCs w:val="24"/>
        </w:rPr>
        <w:t>, wnioskodawca zostanie wezwany do złożenia stosownych dokumentów potwierdzających spełnienie powyższych kryteriów.</w:t>
      </w:r>
    </w:p>
    <w:p w14:paraId="271916F5"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Ponadto na etapie weryfikacji wniosku o płatność oraz kontroli na miejscu realizacji projektu</w:t>
      </w:r>
    </w:p>
    <w:p w14:paraId="08927140"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beneficjent zobowiązany jest do udowodnienia spełnienia poszczególnych kryteriów.</w:t>
      </w:r>
    </w:p>
    <w:p w14:paraId="750F5939"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W związku z tym, kryteria wyboru projektów ocenione na podstawie deklaracji we wniosku</w:t>
      </w:r>
    </w:p>
    <w:p w14:paraId="61F65BBC" w14:textId="69FD3D90" w:rsidR="00186D24" w:rsidRPr="0019300F" w:rsidRDefault="000532E6" w:rsidP="000532E6">
      <w:pPr>
        <w:spacing w:after="0" w:line="276" w:lineRule="auto"/>
        <w:rPr>
          <w:rFonts w:eastAsia="Calibri" w:cstheme="minorHAnsi"/>
          <w:sz w:val="24"/>
          <w:szCs w:val="24"/>
        </w:rPr>
      </w:pPr>
      <w:r w:rsidRPr="000532E6">
        <w:rPr>
          <w:rFonts w:eastAsia="Calibri" w:cstheme="minorHAnsi"/>
          <w:sz w:val="24"/>
          <w:szCs w:val="24"/>
        </w:rPr>
        <w:t>o dofinansowanie projektu weryfikowane będą na podstawie dokumentów</w:t>
      </w:r>
      <w:r w:rsidR="00FA60A9">
        <w:rPr>
          <w:rFonts w:eastAsia="Calibri" w:cstheme="minorHAnsi"/>
          <w:sz w:val="24"/>
          <w:szCs w:val="24"/>
        </w:rPr>
        <w:t xml:space="preserve"> </w:t>
      </w:r>
      <w:r w:rsidRPr="000532E6">
        <w:rPr>
          <w:rFonts w:eastAsia="Calibri" w:cstheme="minorHAnsi"/>
          <w:sz w:val="24"/>
          <w:szCs w:val="24"/>
        </w:rPr>
        <w:t>poświadczających ich spełnienie na etapie realizacji projektu oraz podczas kontroli</w:t>
      </w:r>
      <w:r w:rsidR="00FA60A9">
        <w:rPr>
          <w:rFonts w:eastAsia="Calibri" w:cstheme="minorHAnsi"/>
          <w:sz w:val="24"/>
          <w:szCs w:val="24"/>
        </w:rPr>
        <w:t xml:space="preserve">. </w:t>
      </w:r>
      <w:r w:rsidRPr="000532E6">
        <w:rPr>
          <w:rFonts w:eastAsia="Calibri" w:cstheme="minorHAnsi"/>
          <w:sz w:val="24"/>
          <w:szCs w:val="24"/>
        </w:rPr>
        <w:t xml:space="preserve"> </w:t>
      </w:r>
      <w:r w:rsidR="00FA60A9" w:rsidRPr="00FA60A9">
        <w:rPr>
          <w:rFonts w:eastAsia="Calibri" w:cstheme="minorHAnsi"/>
          <w:sz w:val="24"/>
          <w:szCs w:val="24"/>
        </w:rPr>
        <w:t>Wnioskodawca będzie zobowiązany przed podpisaniem umowy o dofinansowanie projektu</w:t>
      </w:r>
      <w:r w:rsidR="00FA60A9" w:rsidRPr="00FA60A9">
        <w:rPr>
          <w:rFonts w:eastAsia="Calibri" w:cstheme="minorHAnsi"/>
          <w:bCs/>
          <w:sz w:val="24"/>
          <w:szCs w:val="24"/>
        </w:rPr>
        <w:t xml:space="preserve"> lub</w:t>
      </w:r>
      <w:r w:rsidR="00FA60A9" w:rsidRPr="00FA60A9">
        <w:rPr>
          <w:rFonts w:eastAsia="Calibri" w:cstheme="minorHAnsi"/>
          <w:sz w:val="24"/>
          <w:szCs w:val="24"/>
        </w:rPr>
        <w:t xml:space="preserve"> podjęciem decyzji o dofinansowaniu projektu do wskazania tych dokumentów </w:t>
      </w:r>
      <w:r w:rsidR="00FA60A9">
        <w:rPr>
          <w:rFonts w:eastAsia="Calibri" w:cstheme="minorHAnsi"/>
          <w:sz w:val="24"/>
          <w:szCs w:val="24"/>
        </w:rPr>
        <w:br/>
      </w:r>
      <w:r w:rsidR="00FA60A9" w:rsidRPr="00FA60A9">
        <w:rPr>
          <w:rFonts w:eastAsia="Calibri" w:cstheme="minorHAnsi"/>
          <w:sz w:val="24"/>
          <w:szCs w:val="24"/>
        </w:rPr>
        <w:t>w</w:t>
      </w:r>
      <w:r w:rsidR="00FA60A9">
        <w:rPr>
          <w:rFonts w:eastAsia="Calibri" w:cstheme="minorHAnsi"/>
          <w:sz w:val="24"/>
          <w:szCs w:val="24"/>
        </w:rPr>
        <w:t xml:space="preserve"> </w:t>
      </w:r>
      <w:r w:rsidR="00FA60A9" w:rsidRPr="00FA60A9">
        <w:rPr>
          <w:rFonts w:eastAsia="Calibri" w:cstheme="minorHAnsi"/>
          <w:sz w:val="24"/>
          <w:szCs w:val="24"/>
        </w:rPr>
        <w:t>załączniku</w:t>
      </w:r>
      <w:r w:rsidRPr="000532E6">
        <w:rPr>
          <w:rFonts w:eastAsia="Calibri" w:cstheme="minorHAnsi"/>
          <w:sz w:val="24"/>
          <w:szCs w:val="24"/>
        </w:rPr>
        <w:t xml:space="preserve"> nr 15 do </w:t>
      </w:r>
      <w:r w:rsidR="0019300F">
        <w:rPr>
          <w:rFonts w:eastAsia="Calibri" w:cstheme="minorHAnsi"/>
          <w:sz w:val="24"/>
          <w:szCs w:val="24"/>
        </w:rPr>
        <w:t>umowy/d</w:t>
      </w:r>
      <w:r w:rsidRPr="000532E6">
        <w:rPr>
          <w:rFonts w:eastAsia="Calibri" w:cstheme="minorHAnsi"/>
          <w:sz w:val="24"/>
          <w:szCs w:val="24"/>
        </w:rPr>
        <w:t>ecyzji o dofinansowaniu projektu pn. Zasady weryfikacji kryteriów wyboru projektów na etapie wprowadzania zmian do projektów, rozliczania wniosków o</w:t>
      </w:r>
      <w:r>
        <w:rPr>
          <w:rFonts w:eastAsia="Calibri" w:cstheme="minorHAnsi"/>
          <w:sz w:val="24"/>
          <w:szCs w:val="24"/>
        </w:rPr>
        <w:t xml:space="preserve"> </w:t>
      </w:r>
      <w:r w:rsidRPr="000532E6">
        <w:rPr>
          <w:rFonts w:eastAsia="Calibri" w:cstheme="minorHAnsi"/>
          <w:sz w:val="24"/>
          <w:szCs w:val="24"/>
        </w:rPr>
        <w:t>płatność i przeprowadzania kontroli, w tym wykaz minimalnych obligatoryjnych</w:t>
      </w:r>
      <w:r w:rsidR="0019300F">
        <w:rPr>
          <w:rFonts w:eastAsia="Calibri" w:cstheme="minorHAnsi"/>
          <w:sz w:val="24"/>
          <w:szCs w:val="24"/>
        </w:rPr>
        <w:t xml:space="preserve"> </w:t>
      </w:r>
      <w:r w:rsidRPr="000532E6">
        <w:rPr>
          <w:rFonts w:eastAsia="Calibri" w:cstheme="minorHAnsi"/>
          <w:sz w:val="24"/>
          <w:szCs w:val="24"/>
        </w:rPr>
        <w:t>dokumentów dla działania 7.1 Usługi zdrowotne i społeczne oraz opieka długoterminowa</w:t>
      </w:r>
      <w:r w:rsidR="0019300F">
        <w:rPr>
          <w:rFonts w:eastAsia="Calibri" w:cstheme="minorHAnsi"/>
          <w:sz w:val="24"/>
          <w:szCs w:val="24"/>
        </w:rPr>
        <w:t xml:space="preserve"> </w:t>
      </w:r>
      <w:r w:rsidR="005419DE">
        <w:rPr>
          <w:rFonts w:eastAsia="Calibri" w:cstheme="minorHAnsi"/>
          <w:sz w:val="24"/>
          <w:szCs w:val="24"/>
        </w:rPr>
        <w:br/>
      </w:r>
      <w:r w:rsidRPr="000532E6">
        <w:rPr>
          <w:rFonts w:eastAsia="Calibri" w:cstheme="minorHAnsi"/>
          <w:sz w:val="24"/>
          <w:szCs w:val="24"/>
        </w:rPr>
        <w:t>w ramach programu regionalnego FEO 2021-2027)</w:t>
      </w:r>
      <w:r>
        <w:rPr>
          <w:rFonts w:eastAsia="Calibri" w:cstheme="minorHAnsi"/>
          <w:sz w:val="24"/>
          <w:szCs w:val="24"/>
        </w:rPr>
        <w:t>.</w:t>
      </w:r>
    </w:p>
    <w:p w14:paraId="784980E7" w14:textId="3402940C" w:rsidR="00970167" w:rsidRDefault="00970167" w:rsidP="00186D24">
      <w:pPr>
        <w:spacing w:after="240" w:line="276" w:lineRule="auto"/>
        <w:rPr>
          <w:rFonts w:ascii="Calibri" w:eastAsia="Times New Roman" w:hAnsi="Calibri" w:cs="Times New Roman"/>
          <w:sz w:val="24"/>
          <w:szCs w:val="24"/>
          <w:lang w:eastAsia="pl-PL"/>
        </w:rPr>
      </w:pPr>
    </w:p>
    <w:p w14:paraId="0AFA44B5" w14:textId="77777777" w:rsidR="005F76E4" w:rsidRDefault="005F76E4" w:rsidP="00186D24">
      <w:pPr>
        <w:spacing w:after="240" w:line="276" w:lineRule="auto"/>
        <w:rPr>
          <w:rFonts w:ascii="Calibri" w:eastAsia="Times New Roman" w:hAnsi="Calibri" w:cs="Times New Roman"/>
          <w:sz w:val="24"/>
          <w:szCs w:val="24"/>
          <w:lang w:eastAsia="pl-PL"/>
        </w:rPr>
      </w:pPr>
    </w:p>
    <w:p w14:paraId="5CCCF62B" w14:textId="77777777" w:rsidR="005F76E4" w:rsidRPr="00E64843" w:rsidRDefault="005F76E4"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480595">
      <w:pPr>
        <w:pStyle w:val="Nagwek2"/>
        <w:numPr>
          <w:ilvl w:val="1"/>
          <w:numId w:val="18"/>
        </w:numPr>
        <w:ind w:left="1276" w:hanging="567"/>
        <w:rPr>
          <w:b/>
          <w:color w:val="auto"/>
          <w:sz w:val="28"/>
          <w:szCs w:val="28"/>
        </w:rPr>
      </w:pPr>
      <w:bookmarkStart w:id="31" w:name="_Toc148516160"/>
      <w:r w:rsidRPr="00562BE6">
        <w:rPr>
          <w:b/>
          <w:color w:val="auto"/>
          <w:sz w:val="28"/>
          <w:szCs w:val="28"/>
        </w:rPr>
        <w:lastRenderedPageBreak/>
        <w:t>Zakres, w jakim możliwe jest uzupełnianie lub poprawianie wniosków</w:t>
      </w:r>
      <w:r w:rsidR="00FD2865">
        <w:rPr>
          <w:b/>
          <w:color w:val="auto"/>
          <w:sz w:val="28"/>
          <w:szCs w:val="28"/>
        </w:rPr>
        <w:t xml:space="preserve"> o dofinansowanie projektu</w:t>
      </w:r>
      <w:bookmarkEnd w:id="31"/>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6ED9540" w:rsidR="00EA0B79" w:rsidRDefault="00ED1AEC" w:rsidP="00694FB7">
      <w:pPr>
        <w:spacing w:after="120" w:line="276" w:lineRule="auto"/>
        <w:rPr>
          <w:rFonts w:ascii="Calibri" w:eastAsia="Calibri" w:hAnsi="Calibri" w:cs="Times New Roman"/>
          <w:iCs/>
          <w:noProof/>
          <w:sz w:val="24"/>
          <w:szCs w:val="24"/>
          <w:lang w:eastAsia="pl-PL"/>
        </w:rPr>
      </w:pPr>
      <w:r w:rsidRPr="00ED1AEC">
        <w:rPr>
          <w:rFonts w:ascii="Calibri" w:eastAsia="Calibri" w:hAnsi="Calibri" w:cs="Calibri"/>
          <w:sz w:val="24"/>
        </w:rPr>
        <w:t>Projekt w części dotyczącej spełnienia k</w:t>
      </w:r>
      <w:r w:rsidRPr="00ED1AEC">
        <w:rPr>
          <w:rFonts w:ascii="Calibri" w:eastAsia="Calibri" w:hAnsi="Calibri" w:cs="Calibri"/>
          <w:b/>
          <w:sz w:val="24"/>
        </w:rPr>
        <w:t xml:space="preserve">ryteriów formalnych </w:t>
      </w:r>
      <w:r w:rsidRPr="00ED1AEC">
        <w:rPr>
          <w:rFonts w:ascii="Calibri" w:eastAsia="Calibri" w:hAnsi="Calibri" w:cs="Calibri"/>
          <w:sz w:val="24"/>
        </w:rPr>
        <w:t xml:space="preserve">wyboru projektów </w:t>
      </w:r>
      <w:r w:rsidRPr="00ED1AEC">
        <w:rPr>
          <w:rFonts w:ascii="Calibri" w:eastAsia="Calibri" w:hAnsi="Calibri" w:cs="Calibri"/>
          <w:b/>
          <w:sz w:val="24"/>
        </w:rPr>
        <w:t>może być</w:t>
      </w:r>
      <w:r w:rsidRPr="00ED1AEC">
        <w:rPr>
          <w:rFonts w:ascii="Calibri" w:eastAsia="Calibri" w:hAnsi="Calibri" w:cs="Calibri"/>
          <w:b/>
          <w:spacing w:val="-52"/>
          <w:sz w:val="24"/>
        </w:rPr>
        <w:t xml:space="preserve"> </w:t>
      </w:r>
      <w:r w:rsidRPr="00ED1AEC">
        <w:rPr>
          <w:rFonts w:ascii="Calibri" w:eastAsia="Calibri" w:hAnsi="Calibri" w:cs="Calibri"/>
          <w:b/>
          <w:sz w:val="24"/>
        </w:rPr>
        <w:t>poprawiany lub uzupełniany wyłącznie w zakresie zmian/poprawek o charakterze</w:t>
      </w:r>
      <w:r w:rsidRPr="00ED1AEC">
        <w:rPr>
          <w:rFonts w:ascii="Calibri" w:eastAsia="Calibri" w:hAnsi="Calibri" w:cs="Calibri"/>
          <w:b/>
          <w:spacing w:val="1"/>
          <w:sz w:val="24"/>
        </w:rPr>
        <w:t xml:space="preserve"> </w:t>
      </w:r>
      <w:r w:rsidRPr="00ED1AEC">
        <w:rPr>
          <w:rFonts w:ascii="Calibri" w:eastAsia="Calibri" w:hAnsi="Calibri" w:cs="Calibri"/>
          <w:b/>
          <w:sz w:val="24"/>
        </w:rPr>
        <w:t>formalnym</w:t>
      </w:r>
      <w:r w:rsidRPr="00ED1AEC">
        <w:rPr>
          <w:rFonts w:ascii="Calibri" w:eastAsia="Calibri" w:hAnsi="Calibri" w:cs="Calibri"/>
          <w:b/>
          <w:spacing w:val="-1"/>
          <w:sz w:val="24"/>
        </w:rPr>
        <w:t xml:space="preserve"> </w:t>
      </w:r>
      <w:r w:rsidRPr="00ED1AEC">
        <w:rPr>
          <w:rFonts w:ascii="Calibri" w:eastAsia="Calibri" w:hAnsi="Calibri" w:cs="Calibri"/>
          <w:b/>
          <w:sz w:val="24"/>
        </w:rPr>
        <w:t>wskazanych</w:t>
      </w:r>
      <w:r w:rsidRPr="00ED1AEC">
        <w:rPr>
          <w:rFonts w:ascii="Calibri" w:eastAsia="Calibri" w:hAnsi="Calibri" w:cs="Calibri"/>
          <w:b/>
          <w:spacing w:val="-4"/>
          <w:sz w:val="24"/>
        </w:rPr>
        <w:t xml:space="preserve"> </w:t>
      </w:r>
      <w:r w:rsidRPr="00ED1AEC">
        <w:rPr>
          <w:rFonts w:ascii="Calibri" w:eastAsia="Calibri" w:hAnsi="Calibri" w:cs="Calibri"/>
          <w:b/>
          <w:sz w:val="24"/>
        </w:rPr>
        <w:t>przez</w:t>
      </w:r>
      <w:r w:rsidRPr="00ED1AEC">
        <w:rPr>
          <w:rFonts w:ascii="Calibri" w:eastAsia="Calibri" w:hAnsi="Calibri" w:cs="Calibri"/>
          <w:b/>
          <w:spacing w:val="-1"/>
          <w:sz w:val="24"/>
        </w:rPr>
        <w:t xml:space="preserve"> </w:t>
      </w:r>
      <w:r w:rsidRPr="00ED1AEC">
        <w:rPr>
          <w:rFonts w:ascii="Calibri" w:eastAsia="Calibri" w:hAnsi="Calibri" w:cs="Calibri"/>
          <w:b/>
          <w:sz w:val="24"/>
        </w:rPr>
        <w:t>oceniających</w:t>
      </w:r>
      <w:r w:rsidRPr="00ED1AEC">
        <w:rPr>
          <w:rFonts w:ascii="Calibri" w:eastAsia="Calibri" w:hAnsi="Calibri" w:cs="Calibri"/>
          <w:b/>
          <w:spacing w:val="-3"/>
          <w:sz w:val="24"/>
        </w:rPr>
        <w:t xml:space="preserve"> </w:t>
      </w:r>
      <w:r w:rsidRPr="00ED1AEC">
        <w:rPr>
          <w:rFonts w:ascii="Calibri" w:eastAsia="Calibri" w:hAnsi="Calibri" w:cs="Calibri"/>
          <w:b/>
          <w:sz w:val="24"/>
        </w:rPr>
        <w:t>w</w:t>
      </w:r>
      <w:r w:rsidRPr="00ED1AEC">
        <w:rPr>
          <w:rFonts w:ascii="Calibri" w:eastAsia="Calibri" w:hAnsi="Calibri" w:cs="Calibri"/>
          <w:b/>
          <w:spacing w:val="-1"/>
          <w:sz w:val="24"/>
        </w:rPr>
        <w:t xml:space="preserve"> </w:t>
      </w:r>
      <w:r w:rsidRPr="00ED1AEC">
        <w:rPr>
          <w:rFonts w:ascii="Calibri" w:eastAsia="Calibri" w:hAnsi="Calibri" w:cs="Calibri"/>
          <w:b/>
          <w:sz w:val="24"/>
        </w:rPr>
        <w:t>listach sprawdzających</w:t>
      </w:r>
      <w:r w:rsidRPr="00ED1AEC">
        <w:rPr>
          <w:rFonts w:ascii="Calibri" w:eastAsia="Calibri" w:hAnsi="Calibri" w:cs="Calibri"/>
          <w:sz w:val="24"/>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26322238" w14:textId="4AEFC929" w:rsidR="00ED1AEC" w:rsidRPr="00ED1AEC" w:rsidRDefault="00ED1AEC" w:rsidP="00480595">
      <w:pPr>
        <w:pStyle w:val="Akapitzlist"/>
        <w:widowControl w:val="0"/>
        <w:numPr>
          <w:ilvl w:val="0"/>
          <w:numId w:val="8"/>
        </w:numPr>
        <w:tabs>
          <w:tab w:val="left" w:pos="830"/>
        </w:tabs>
        <w:autoSpaceDE w:val="0"/>
        <w:autoSpaceDN w:val="0"/>
        <w:spacing w:before="167" w:after="0" w:line="240" w:lineRule="auto"/>
        <w:contextualSpacing w:val="0"/>
        <w:jc w:val="both"/>
        <w:rPr>
          <w:rFonts w:ascii="Symbol" w:hAnsi="Symbol"/>
          <w:sz w:val="24"/>
        </w:rPr>
      </w:pPr>
      <w:r>
        <w:rPr>
          <w:sz w:val="24"/>
        </w:rPr>
        <w:t>Projekt</w:t>
      </w:r>
      <w:r>
        <w:rPr>
          <w:spacing w:val="-4"/>
          <w:sz w:val="24"/>
        </w:rPr>
        <w:t xml:space="preserve"> </w:t>
      </w:r>
      <w:r>
        <w:rPr>
          <w:sz w:val="24"/>
        </w:rPr>
        <w:t>złożony</w:t>
      </w:r>
      <w:r>
        <w:rPr>
          <w:spacing w:val="-2"/>
          <w:sz w:val="24"/>
        </w:rPr>
        <w:t xml:space="preserve"> </w:t>
      </w:r>
      <w:r>
        <w:rPr>
          <w:sz w:val="24"/>
        </w:rPr>
        <w:t>w</w:t>
      </w:r>
      <w:r>
        <w:rPr>
          <w:spacing w:val="-3"/>
          <w:sz w:val="24"/>
        </w:rPr>
        <w:t xml:space="preserve"> </w:t>
      </w:r>
      <w:r>
        <w:rPr>
          <w:sz w:val="24"/>
        </w:rPr>
        <w:t>ramach</w:t>
      </w:r>
      <w:r>
        <w:rPr>
          <w:spacing w:val="-1"/>
          <w:sz w:val="24"/>
        </w:rPr>
        <w:t xml:space="preserve"> </w:t>
      </w:r>
      <w:r>
        <w:rPr>
          <w:sz w:val="24"/>
        </w:rPr>
        <w:t>właściwego</w:t>
      </w:r>
      <w:r>
        <w:rPr>
          <w:spacing w:val="-3"/>
          <w:sz w:val="24"/>
        </w:rPr>
        <w:t xml:space="preserve"> </w:t>
      </w:r>
      <w:r>
        <w:rPr>
          <w:sz w:val="24"/>
        </w:rPr>
        <w:t>działania</w:t>
      </w:r>
      <w:r>
        <w:rPr>
          <w:spacing w:val="-1"/>
          <w:sz w:val="24"/>
        </w:rPr>
        <w:t xml:space="preserve"> </w:t>
      </w:r>
      <w:r>
        <w:rPr>
          <w:sz w:val="24"/>
        </w:rPr>
        <w:t>oraz</w:t>
      </w:r>
      <w:r>
        <w:rPr>
          <w:spacing w:val="-2"/>
          <w:sz w:val="24"/>
        </w:rPr>
        <w:t xml:space="preserve"> </w:t>
      </w:r>
      <w:r>
        <w:rPr>
          <w:sz w:val="24"/>
        </w:rPr>
        <w:t>naboru,</w:t>
      </w:r>
    </w:p>
    <w:p w14:paraId="4F4D56A9" w14:textId="70632292" w:rsidR="006B215E" w:rsidRDefault="006B215E" w:rsidP="00480595">
      <w:pPr>
        <w:pStyle w:val="Akapitzlist"/>
        <w:numPr>
          <w:ilvl w:val="0"/>
          <w:numId w:val="8"/>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480595">
      <w:pPr>
        <w:pStyle w:val="Akapitzlist"/>
        <w:numPr>
          <w:ilvl w:val="0"/>
          <w:numId w:val="8"/>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480595">
      <w:pPr>
        <w:pStyle w:val="Akapitzlist"/>
        <w:numPr>
          <w:ilvl w:val="0"/>
          <w:numId w:val="8"/>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E83E563"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287BB8">
        <w:rPr>
          <w:rFonts w:cstheme="minorHAnsi"/>
          <w:sz w:val="24"/>
          <w:szCs w:val="24"/>
        </w:rPr>
        <w:t xml:space="preserve"> </w:t>
      </w:r>
      <w:r w:rsidR="008D3895">
        <w:rPr>
          <w:rFonts w:cstheme="minorHAnsi"/>
          <w:sz w:val="24"/>
          <w:szCs w:val="24"/>
        </w:rPr>
        <w:lastRenderedPageBreak/>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32320389" w14:textId="4558E392" w:rsidR="00F507BC" w:rsidRPr="005F76E4"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6E0E35C7"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480595">
      <w:pPr>
        <w:pStyle w:val="Nagwek2"/>
        <w:numPr>
          <w:ilvl w:val="0"/>
          <w:numId w:val="18"/>
        </w:numPr>
        <w:rPr>
          <w:rFonts w:asciiTheme="minorHAnsi" w:hAnsiTheme="minorHAnsi" w:cstheme="minorHAnsi"/>
          <w:b/>
          <w:color w:val="auto"/>
          <w:sz w:val="28"/>
          <w:szCs w:val="28"/>
        </w:rPr>
      </w:pPr>
      <w:bookmarkStart w:id="32" w:name="_Toc148516161"/>
      <w:r w:rsidRPr="00562BE6">
        <w:rPr>
          <w:rFonts w:asciiTheme="minorHAnsi" w:hAnsiTheme="minorHAnsi" w:cstheme="minorHAnsi"/>
          <w:b/>
          <w:color w:val="auto"/>
          <w:sz w:val="28"/>
          <w:szCs w:val="28"/>
        </w:rPr>
        <w:t>Kwota przeznaczona na dofinansowanie projektów</w:t>
      </w:r>
      <w:bookmarkEnd w:id="32"/>
    </w:p>
    <w:p w14:paraId="6942CD30" w14:textId="77777777" w:rsidR="00715A48" w:rsidRPr="006330FB" w:rsidRDefault="00715A48" w:rsidP="0006688C">
      <w:pPr>
        <w:spacing w:after="240" w:line="276" w:lineRule="auto"/>
        <w:rPr>
          <w:sz w:val="24"/>
          <w:szCs w:val="24"/>
        </w:rPr>
      </w:pPr>
    </w:p>
    <w:p w14:paraId="42C69F07" w14:textId="36C7F1BA"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00121DF9">
        <w:rPr>
          <w:rFonts w:ascii="Calibri" w:eastAsia="Times New Roman" w:hAnsi="Calibri" w:cs="Times New Roman"/>
          <w:b/>
          <w:sz w:val="24"/>
          <w:szCs w:val="24"/>
          <w:lang w:eastAsia="pl-PL"/>
        </w:rPr>
        <w:t>7</w:t>
      </w:r>
      <w:r w:rsidRPr="00715A48">
        <w:rPr>
          <w:rFonts w:ascii="Calibri" w:eastAsia="Times New Roman" w:hAnsi="Calibri" w:cs="Times New Roman"/>
          <w:b/>
          <w:sz w:val="24"/>
          <w:szCs w:val="24"/>
          <w:lang w:eastAsia="pl-PL"/>
        </w:rPr>
        <w:t>.</w:t>
      </w:r>
      <w:r w:rsidR="00121DF9">
        <w:rPr>
          <w:rFonts w:ascii="Calibri" w:eastAsia="Times New Roman" w:hAnsi="Calibri" w:cs="Times New Roman"/>
          <w:b/>
          <w:sz w:val="24"/>
          <w:szCs w:val="24"/>
          <w:lang w:eastAsia="pl-PL"/>
        </w:rPr>
        <w:t>1</w:t>
      </w:r>
      <w:r w:rsidRPr="00715A48">
        <w:rPr>
          <w:rFonts w:ascii="Calibri" w:eastAsia="Times New Roman" w:hAnsi="Calibri" w:cs="Times New Roman"/>
          <w:b/>
          <w:sz w:val="24"/>
          <w:szCs w:val="24"/>
          <w:lang w:eastAsia="pl-PL"/>
        </w:rPr>
        <w:t xml:space="preserve"> </w:t>
      </w:r>
      <w:r w:rsidR="00121DF9" w:rsidRPr="00121DF9">
        <w:rPr>
          <w:rFonts w:ascii="Calibri" w:eastAsia="Times New Roman" w:hAnsi="Calibri" w:cs="Times New Roman"/>
          <w:b/>
          <w:sz w:val="24"/>
          <w:szCs w:val="24"/>
          <w:lang w:eastAsia="pl-PL"/>
        </w:rPr>
        <w:t>Usługi zdrowotne i społeczne oraz opieka długoterminowa</w:t>
      </w:r>
      <w:r w:rsidRPr="00715A48">
        <w:rPr>
          <w:rFonts w:ascii="Calibri" w:eastAsia="Times New Roman" w:hAnsi="Calibri" w:cs="Times New Roman"/>
          <w:sz w:val="24"/>
          <w:szCs w:val="24"/>
          <w:lang w:eastAsia="pl-PL"/>
        </w:rPr>
        <w:t xml:space="preserve"> wynosi</w:t>
      </w:r>
      <w:r w:rsidR="009863F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65E0EB62" w:rsidR="00715A48" w:rsidRPr="00254CFF" w:rsidRDefault="00665DF9" w:rsidP="00480595">
      <w:pPr>
        <w:pStyle w:val="Akapitzlist"/>
        <w:numPr>
          <w:ilvl w:val="0"/>
          <w:numId w:val="37"/>
        </w:numPr>
        <w:shd w:val="clear" w:color="auto" w:fill="FFFFFF"/>
        <w:spacing w:after="0" w:line="276" w:lineRule="auto"/>
        <w:rPr>
          <w:rFonts w:ascii="Calibri" w:eastAsia="Times New Roman" w:hAnsi="Calibri" w:cs="Calibri"/>
          <w:color w:val="000000"/>
          <w:sz w:val="24"/>
          <w:szCs w:val="24"/>
          <w:lang w:eastAsia="pl-PL"/>
        </w:rPr>
      </w:pPr>
      <w:bookmarkStart w:id="33" w:name="_Hlk147407208"/>
      <w:r>
        <w:rPr>
          <w:rFonts w:ascii="Calibri" w:eastAsia="Times New Roman" w:hAnsi="Calibri" w:cs="Calibri"/>
          <w:b/>
          <w:bCs/>
          <w:color w:val="000000"/>
          <w:sz w:val="24"/>
          <w:szCs w:val="24"/>
          <w:lang w:eastAsia="pl-PL"/>
        </w:rPr>
        <w:t>42 917 644</w:t>
      </w:r>
      <w:r w:rsidR="00553A74">
        <w:rPr>
          <w:rFonts w:ascii="Calibri" w:eastAsia="Times New Roman" w:hAnsi="Calibri" w:cs="Calibri"/>
          <w:b/>
          <w:bCs/>
          <w:color w:val="000000"/>
          <w:sz w:val="24"/>
          <w:szCs w:val="24"/>
          <w:lang w:eastAsia="pl-PL"/>
        </w:rPr>
        <w:t xml:space="preserve"> </w:t>
      </w:r>
      <w:r w:rsidR="00715A48" w:rsidRPr="00254CFF">
        <w:rPr>
          <w:rFonts w:ascii="Calibri" w:eastAsia="Times New Roman" w:hAnsi="Calibri" w:cs="Calibri"/>
          <w:b/>
          <w:bCs/>
          <w:color w:val="000000"/>
          <w:sz w:val="24"/>
          <w:szCs w:val="24"/>
          <w:lang w:eastAsia="pl-PL"/>
        </w:rPr>
        <w:t>PLN</w:t>
      </w:r>
      <w:r w:rsidR="00715A48" w:rsidRPr="00254CFF">
        <w:rPr>
          <w:rFonts w:ascii="Calibri" w:eastAsia="Times New Roman" w:hAnsi="Calibri" w:cs="Calibri"/>
          <w:color w:val="000000"/>
          <w:sz w:val="24"/>
          <w:szCs w:val="24"/>
          <w:lang w:eastAsia="pl-PL"/>
        </w:rPr>
        <w:t>, w tym:</w:t>
      </w:r>
    </w:p>
    <w:p w14:paraId="2F857E97" w14:textId="7B4AD609" w:rsidR="00715A48" w:rsidRPr="00254CFF" w:rsidRDefault="00D27D06" w:rsidP="00480595">
      <w:pPr>
        <w:pStyle w:val="Akapitzlist"/>
        <w:numPr>
          <w:ilvl w:val="0"/>
          <w:numId w:val="38"/>
        </w:numPr>
        <w:shd w:val="clear" w:color="auto" w:fill="FFFFFF"/>
        <w:spacing w:after="0" w:line="276" w:lineRule="auto"/>
        <w:rPr>
          <w:rFonts w:ascii="Calibri" w:eastAsia="Times New Roman" w:hAnsi="Calibri" w:cs="Calibri"/>
          <w:color w:val="000000"/>
          <w:sz w:val="24"/>
          <w:szCs w:val="24"/>
          <w:lang w:eastAsia="pl-PL"/>
        </w:rPr>
      </w:pPr>
      <w:r w:rsidRPr="00254CFF">
        <w:rPr>
          <w:rFonts w:ascii="Calibri" w:eastAsia="Times New Roman" w:hAnsi="Calibri" w:cs="Calibri"/>
          <w:color w:val="000000"/>
          <w:sz w:val="24"/>
          <w:szCs w:val="24"/>
          <w:lang w:eastAsia="pl-PL"/>
        </w:rPr>
        <w:t>38</w:t>
      </w:r>
      <w:r w:rsidR="00715A48" w:rsidRPr="00254CFF">
        <w:rPr>
          <w:rFonts w:ascii="Calibri" w:eastAsia="Times New Roman" w:hAnsi="Calibri" w:cs="Calibri"/>
          <w:color w:val="000000"/>
          <w:sz w:val="24"/>
          <w:szCs w:val="24"/>
          <w:lang w:eastAsia="pl-PL"/>
        </w:rPr>
        <w:t xml:space="preserve"> </w:t>
      </w:r>
      <w:r w:rsidRPr="00254CFF">
        <w:rPr>
          <w:rFonts w:ascii="Calibri" w:eastAsia="Times New Roman" w:hAnsi="Calibri" w:cs="Calibri"/>
          <w:color w:val="000000"/>
          <w:sz w:val="24"/>
          <w:szCs w:val="24"/>
          <w:lang w:eastAsia="pl-PL"/>
        </w:rPr>
        <w:t>4</w:t>
      </w:r>
      <w:r w:rsidR="00715A48" w:rsidRPr="00254CFF">
        <w:rPr>
          <w:rFonts w:ascii="Calibri" w:eastAsia="Times New Roman" w:hAnsi="Calibri" w:cs="Calibri"/>
          <w:color w:val="000000"/>
          <w:sz w:val="24"/>
          <w:szCs w:val="24"/>
          <w:lang w:eastAsia="pl-PL"/>
        </w:rPr>
        <w:t>00</w:t>
      </w:r>
      <w:r w:rsidR="00553A74">
        <w:rPr>
          <w:rFonts w:ascii="Calibri" w:eastAsia="Times New Roman" w:hAnsi="Calibri" w:cs="Calibri"/>
          <w:color w:val="000000"/>
          <w:sz w:val="24"/>
          <w:szCs w:val="24"/>
          <w:lang w:eastAsia="pl-PL"/>
        </w:rPr>
        <w:t> </w:t>
      </w:r>
      <w:r w:rsidR="00715A48" w:rsidRPr="00254CFF">
        <w:rPr>
          <w:rFonts w:ascii="Calibri" w:eastAsia="Times New Roman" w:hAnsi="Calibri" w:cs="Calibri"/>
          <w:color w:val="000000"/>
          <w:sz w:val="24"/>
          <w:szCs w:val="24"/>
          <w:lang w:eastAsia="pl-PL"/>
        </w:rPr>
        <w:t>000</w:t>
      </w:r>
      <w:r w:rsidR="00553A74">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715A48" w:rsidRPr="00254CFF">
        <w:rPr>
          <w:rFonts w:ascii="Calibri" w:eastAsia="Times New Roman" w:hAnsi="Calibri" w:cs="Calibri"/>
          <w:color w:val="000000"/>
          <w:sz w:val="24"/>
          <w:szCs w:val="24"/>
          <w:lang w:eastAsia="pl-PL"/>
        </w:rPr>
        <w:t>rodki EFS+,</w:t>
      </w:r>
    </w:p>
    <w:p w14:paraId="2F562160" w14:textId="0FDF3937" w:rsidR="00715A48" w:rsidRPr="00254CFF" w:rsidRDefault="000C4309" w:rsidP="00480595">
      <w:pPr>
        <w:pStyle w:val="Akapitzlist"/>
        <w:numPr>
          <w:ilvl w:val="0"/>
          <w:numId w:val="38"/>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lastRenderedPageBreak/>
        <w:t xml:space="preserve">  </w:t>
      </w:r>
      <w:r w:rsidRPr="000C4309">
        <w:rPr>
          <w:rFonts w:ascii="Calibri" w:eastAsia="Times New Roman" w:hAnsi="Calibri" w:cs="Calibri"/>
          <w:color w:val="000000"/>
          <w:sz w:val="24"/>
          <w:szCs w:val="24"/>
          <w:lang w:eastAsia="pl-PL"/>
        </w:rPr>
        <w:t>4 517</w:t>
      </w:r>
      <w:r>
        <w:rPr>
          <w:rFonts w:ascii="Calibri" w:eastAsia="Times New Roman" w:hAnsi="Calibri" w:cs="Calibri"/>
          <w:color w:val="000000"/>
          <w:sz w:val="24"/>
          <w:szCs w:val="24"/>
          <w:lang w:eastAsia="pl-PL"/>
        </w:rPr>
        <w:t> </w:t>
      </w:r>
      <w:r w:rsidRPr="000C4309">
        <w:rPr>
          <w:rFonts w:ascii="Calibri" w:eastAsia="Times New Roman" w:hAnsi="Calibri" w:cs="Calibri"/>
          <w:color w:val="000000"/>
          <w:sz w:val="24"/>
          <w:szCs w:val="24"/>
          <w:lang w:eastAsia="pl-PL"/>
        </w:rPr>
        <w:t>64</w:t>
      </w:r>
      <w:r w:rsidR="00665DF9">
        <w:rPr>
          <w:rFonts w:ascii="Calibri" w:eastAsia="Times New Roman" w:hAnsi="Calibri" w:cs="Calibri"/>
          <w:color w:val="000000"/>
          <w:sz w:val="24"/>
          <w:szCs w:val="24"/>
          <w:lang w:eastAsia="pl-PL"/>
        </w:rPr>
        <w:t>4</w:t>
      </w:r>
      <w:r>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FC4C18" w:rsidRPr="00254CFF">
        <w:rPr>
          <w:rFonts w:ascii="Calibri" w:eastAsia="Times New Roman" w:hAnsi="Calibri" w:cs="Calibri"/>
          <w:color w:val="000000"/>
          <w:sz w:val="24"/>
          <w:szCs w:val="24"/>
          <w:lang w:eastAsia="pl-PL"/>
        </w:rPr>
        <w:t>rodki BP</w:t>
      </w:r>
      <w:bookmarkEnd w:id="33"/>
      <w:r w:rsidR="009863FF">
        <w:rPr>
          <w:rFonts w:ascii="Calibri" w:eastAsia="Times New Roman" w:hAnsi="Calibri" w:cs="Calibri"/>
          <w:color w:val="000000"/>
          <w:sz w:val="24"/>
          <w:szCs w:val="24"/>
          <w:lang w:eastAsia="pl-PL"/>
        </w:rPr>
        <w:t>,</w:t>
      </w:r>
      <w:r w:rsidR="000D30A8" w:rsidRPr="00254CFF">
        <w:rPr>
          <w:rFonts w:ascii="Calibri" w:eastAsia="Times New Roman" w:hAnsi="Calibri" w:cs="Calibri"/>
          <w:color w:val="000000"/>
          <w:sz w:val="24"/>
          <w:szCs w:val="24"/>
          <w:lang w:eastAsia="pl-PL"/>
        </w:rPr>
        <w:t xml:space="preserve"> </w:t>
      </w:r>
    </w:p>
    <w:p w14:paraId="5E056557" w14:textId="77777777" w:rsid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2B4D9486" w14:textId="47E1B30B" w:rsidR="00254CFF" w:rsidRPr="009863FF" w:rsidRDefault="009863FF" w:rsidP="00254CFF">
      <w:p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 tym</w:t>
      </w:r>
      <w:r w:rsidR="00AD3528">
        <w:rPr>
          <w:rFonts w:ascii="Calibri" w:eastAsia="Times New Roman" w:hAnsi="Calibri" w:cs="Calibri"/>
          <w:color w:val="000000"/>
          <w:sz w:val="24"/>
          <w:szCs w:val="24"/>
          <w:lang w:eastAsia="pl-PL"/>
        </w:rPr>
        <w:t xml:space="preserve"> dla naboru n</w:t>
      </w:r>
      <w:r w:rsidR="008625BA">
        <w:rPr>
          <w:rFonts w:ascii="Calibri" w:eastAsia="Times New Roman" w:hAnsi="Calibri" w:cs="Calibri"/>
          <w:color w:val="000000"/>
          <w:sz w:val="24"/>
          <w:szCs w:val="24"/>
          <w:lang w:eastAsia="pl-PL"/>
        </w:rPr>
        <w:t>ume</w:t>
      </w:r>
      <w:r w:rsidR="00AD3528">
        <w:rPr>
          <w:rFonts w:ascii="Calibri" w:eastAsia="Times New Roman" w:hAnsi="Calibri" w:cs="Calibri"/>
          <w:color w:val="000000"/>
          <w:sz w:val="24"/>
          <w:szCs w:val="24"/>
          <w:lang w:eastAsia="pl-PL"/>
        </w:rPr>
        <w:t>r</w:t>
      </w:r>
      <w:r>
        <w:rPr>
          <w:rFonts w:ascii="Calibri" w:eastAsia="Times New Roman" w:hAnsi="Calibri" w:cs="Calibri"/>
          <w:color w:val="000000"/>
          <w:sz w:val="24"/>
          <w:szCs w:val="24"/>
          <w:lang w:eastAsia="pl-PL"/>
        </w:rPr>
        <w:t>:</w:t>
      </w:r>
    </w:p>
    <w:p w14:paraId="6ED8A9D0" w14:textId="77777777" w:rsidR="00254CFF" w:rsidRP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5A478FAD" w14:textId="68C15727" w:rsidR="00254CFF" w:rsidRDefault="00AD3528" w:rsidP="008625BA">
      <w:pPr>
        <w:pStyle w:val="Akapitzlist"/>
        <w:numPr>
          <w:ilvl w:val="0"/>
          <w:numId w:val="64"/>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4" w:name="_Hlk147410674"/>
      <w:bookmarkStart w:id="35" w:name="_Hlk147411103"/>
      <w:r w:rsidRPr="00480595">
        <w:rPr>
          <w:rFonts w:ascii="Calibri" w:eastAsia="Times New Roman" w:hAnsi="Calibri" w:cs="Calibri"/>
          <w:b/>
          <w:color w:val="000000"/>
          <w:sz w:val="24"/>
          <w:szCs w:val="24"/>
          <w:lang w:eastAsia="pl-PL"/>
        </w:rPr>
        <w:t xml:space="preserve">FEOP.07.01-IZ.00-002/23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bookmarkEnd w:id="34"/>
      <w:r w:rsidR="00254CFF" w:rsidRPr="00480595">
        <w:rPr>
          <w:rFonts w:ascii="Calibri" w:eastAsia="Times New Roman" w:hAnsi="Calibri" w:cs="Calibri"/>
          <w:color w:val="000000"/>
          <w:sz w:val="24"/>
          <w:szCs w:val="24"/>
          <w:lang w:eastAsia="pl-PL"/>
        </w:rPr>
        <w:t>Aglomeracja Opolska</w:t>
      </w:r>
      <w:bookmarkEnd w:id="35"/>
      <w:r w:rsidR="00254CFF" w:rsidRPr="00480595">
        <w:rPr>
          <w:rFonts w:ascii="Calibri" w:eastAsia="Times New Roman" w:hAnsi="Calibri" w:cs="Calibri"/>
          <w:color w:val="000000"/>
          <w:sz w:val="24"/>
          <w:szCs w:val="24"/>
          <w:lang w:eastAsia="pl-PL"/>
        </w:rPr>
        <w:t>:</w:t>
      </w:r>
    </w:p>
    <w:p w14:paraId="03B1E17C"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450BBD66" w14:textId="4E369B2A" w:rsidR="00254CFF" w:rsidRPr="00254CFF" w:rsidRDefault="006E4638" w:rsidP="00480595">
      <w:pPr>
        <w:pStyle w:val="Akapitzlist"/>
        <w:numPr>
          <w:ilvl w:val="0"/>
          <w:numId w:val="35"/>
        </w:numPr>
        <w:shd w:val="clear" w:color="auto" w:fill="FFFFFF"/>
        <w:tabs>
          <w:tab w:val="left" w:pos="993"/>
          <w:tab w:val="left" w:pos="1701"/>
        </w:tabs>
        <w:spacing w:after="0" w:line="276" w:lineRule="auto"/>
        <w:ind w:hanging="11"/>
        <w:rPr>
          <w:rFonts w:ascii="Calibri" w:eastAsia="Times New Roman" w:hAnsi="Calibri" w:cs="Calibri"/>
          <w:color w:val="000000"/>
          <w:sz w:val="24"/>
          <w:szCs w:val="24"/>
          <w:lang w:eastAsia="pl-PL"/>
        </w:rPr>
      </w:pPr>
      <w:bookmarkStart w:id="36" w:name="_Hlk147407364"/>
      <w:r>
        <w:rPr>
          <w:rFonts w:ascii="Calibri" w:eastAsia="Times New Roman" w:hAnsi="Calibri" w:cs="Calibri"/>
          <w:b/>
          <w:bCs/>
          <w:color w:val="000000"/>
          <w:sz w:val="24"/>
          <w:szCs w:val="24"/>
          <w:lang w:eastAsia="pl-PL"/>
        </w:rPr>
        <w:t>14</w:t>
      </w:r>
      <w:r w:rsidR="00665DF9">
        <w:rPr>
          <w:rFonts w:ascii="Calibri" w:eastAsia="Times New Roman" w:hAnsi="Calibri" w:cs="Calibri"/>
          <w:b/>
          <w:bCs/>
          <w:color w:val="000000"/>
          <w:sz w:val="24"/>
          <w:szCs w:val="24"/>
          <w:lang w:eastAsia="pl-PL"/>
        </w:rPr>
        <w:t> 194 117</w:t>
      </w:r>
      <w:r>
        <w:rPr>
          <w:rFonts w:ascii="Calibri" w:eastAsia="Times New Roman" w:hAnsi="Calibri" w:cs="Calibri"/>
          <w:b/>
          <w:bCs/>
          <w:color w:val="000000"/>
          <w:sz w:val="24"/>
          <w:szCs w:val="24"/>
          <w:lang w:eastAsia="pl-PL"/>
        </w:rPr>
        <w:t xml:space="preserve"> </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6E6DDCD3" w14:textId="0684E561" w:rsidR="00254CFF" w:rsidRPr="00254CFF" w:rsidRDefault="00254CFF" w:rsidP="00480595">
      <w:pPr>
        <w:pStyle w:val="Akapitzlist"/>
        <w:numPr>
          <w:ilvl w:val="0"/>
          <w:numId w:val="36"/>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sidRPr="00254CFF">
        <w:rPr>
          <w:rFonts w:ascii="Calibri" w:eastAsia="Times New Roman" w:hAnsi="Calibri" w:cs="Calibri"/>
          <w:color w:val="000000"/>
          <w:sz w:val="24"/>
          <w:szCs w:val="24"/>
          <w:lang w:eastAsia="pl-PL"/>
        </w:rPr>
        <w:t xml:space="preserve">12 700 000 PLN </w:t>
      </w:r>
      <w:r w:rsidRPr="00254CFF">
        <w:rPr>
          <w:rFonts w:ascii="Calibri" w:eastAsia="Times New Roman" w:hAnsi="Calibri" w:cs="Calibri" w:hint="eastAsia"/>
          <w:color w:val="000000"/>
          <w:sz w:val="24"/>
          <w:szCs w:val="24"/>
          <w:lang w:eastAsia="pl-PL"/>
        </w:rPr>
        <w:t>ś</w:t>
      </w:r>
      <w:r w:rsidRPr="00254CFF">
        <w:rPr>
          <w:rFonts w:ascii="Calibri" w:eastAsia="Times New Roman" w:hAnsi="Calibri" w:cs="Calibri"/>
          <w:color w:val="000000"/>
          <w:sz w:val="24"/>
          <w:szCs w:val="24"/>
          <w:lang w:eastAsia="pl-PL"/>
        </w:rPr>
        <w:t>rodki EFS+,</w:t>
      </w:r>
    </w:p>
    <w:p w14:paraId="60FF9C58" w14:textId="5A0A0BB4" w:rsidR="00254CFF" w:rsidRDefault="006E4638" w:rsidP="008625BA">
      <w:pPr>
        <w:pStyle w:val="Akapitzlist"/>
        <w:numPr>
          <w:ilvl w:val="0"/>
          <w:numId w:val="36"/>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6E4638">
        <w:rPr>
          <w:rFonts w:ascii="Calibri" w:eastAsia="Times New Roman" w:hAnsi="Calibri" w:cs="Calibri"/>
          <w:color w:val="000000"/>
          <w:sz w:val="24"/>
          <w:szCs w:val="24"/>
          <w:lang w:eastAsia="pl-PL"/>
        </w:rPr>
        <w:t>1 494</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117</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6"/>
    </w:p>
    <w:p w14:paraId="62FBF41D" w14:textId="77777777" w:rsidR="008625BA" w:rsidRPr="00480595" w:rsidRDefault="008625BA" w:rsidP="00480595">
      <w:pPr>
        <w:pStyle w:val="Akapitzlist"/>
        <w:shd w:val="clear" w:color="auto" w:fill="FFFFFF"/>
        <w:tabs>
          <w:tab w:val="left" w:pos="993"/>
          <w:tab w:val="left" w:pos="1701"/>
        </w:tabs>
        <w:spacing w:after="0" w:line="276" w:lineRule="auto"/>
        <w:ind w:left="1440"/>
        <w:rPr>
          <w:rFonts w:ascii="Calibri" w:eastAsia="Times New Roman" w:hAnsi="Calibri" w:cs="Calibri"/>
          <w:color w:val="000000"/>
          <w:sz w:val="12"/>
          <w:szCs w:val="12"/>
          <w:lang w:eastAsia="pl-PL"/>
        </w:rPr>
      </w:pPr>
    </w:p>
    <w:p w14:paraId="43E5AFEB" w14:textId="617B335F" w:rsidR="00254CFF" w:rsidRDefault="005C20A5" w:rsidP="008625BA">
      <w:pPr>
        <w:pStyle w:val="Akapitzlist"/>
        <w:numPr>
          <w:ilvl w:val="0"/>
          <w:numId w:val="64"/>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7" w:name="_Hlk147411125"/>
      <w:r w:rsidRPr="00480595">
        <w:rPr>
          <w:rFonts w:ascii="Calibri" w:eastAsia="Times New Roman" w:hAnsi="Calibri" w:cs="Calibri"/>
          <w:b/>
          <w:color w:val="000000"/>
          <w:sz w:val="24"/>
          <w:szCs w:val="24"/>
          <w:lang w:eastAsia="pl-PL"/>
        </w:rPr>
        <w:t xml:space="preserve">FEOP.07.01-IZ.00-003/23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Brzeski</w:t>
      </w:r>
      <w:r w:rsidRPr="00480595">
        <w:rPr>
          <w:rFonts w:ascii="Calibri" w:eastAsia="Times New Roman" w:hAnsi="Calibri" w:cs="Calibri"/>
          <w:color w:val="000000"/>
          <w:sz w:val="24"/>
          <w:szCs w:val="24"/>
          <w:lang w:eastAsia="pl-PL"/>
        </w:rPr>
        <w:t>ego</w:t>
      </w:r>
      <w:bookmarkEnd w:id="37"/>
      <w:r w:rsidR="00254CFF" w:rsidRPr="00480595">
        <w:rPr>
          <w:rFonts w:ascii="Calibri" w:eastAsia="Times New Roman" w:hAnsi="Calibri" w:cs="Calibri"/>
          <w:color w:val="000000"/>
          <w:sz w:val="24"/>
          <w:szCs w:val="24"/>
          <w:lang w:eastAsia="pl-PL"/>
        </w:rPr>
        <w:t>:</w:t>
      </w:r>
    </w:p>
    <w:p w14:paraId="1D1C86E7"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7081A965" w14:textId="7B0AFACF" w:rsidR="00254CFF" w:rsidRPr="00254CFF" w:rsidRDefault="00665DF9" w:rsidP="00480595">
      <w:pPr>
        <w:pStyle w:val="Akapitzlist"/>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38" w:name="_Hlk147407451"/>
      <w:r>
        <w:rPr>
          <w:rFonts w:ascii="Calibri" w:eastAsia="Times New Roman" w:hAnsi="Calibri" w:cs="Calibri"/>
          <w:b/>
          <w:bCs/>
          <w:color w:val="000000"/>
          <w:sz w:val="24"/>
          <w:szCs w:val="24"/>
          <w:lang w:eastAsia="pl-PL"/>
        </w:rPr>
        <w:t>3 464 705</w:t>
      </w:r>
      <w:r w:rsidR="006E4638">
        <w:rPr>
          <w:rFonts w:ascii="Calibri" w:eastAsia="Times New Roman" w:hAnsi="Calibri" w:cs="Calibri"/>
          <w:b/>
          <w:bCs/>
          <w:color w:val="000000"/>
          <w:sz w:val="24"/>
          <w:szCs w:val="24"/>
          <w:lang w:eastAsia="pl-PL"/>
        </w:rPr>
        <w:t xml:space="preserve"> </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3B316D07" w14:textId="7B770D33" w:rsidR="00254CFF" w:rsidRDefault="00254CFF"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254CFF">
        <w:rPr>
          <w:rFonts w:ascii="Calibri" w:eastAsia="Times New Roman" w:hAnsi="Calibri" w:cs="Calibri"/>
          <w:color w:val="000000"/>
          <w:sz w:val="24"/>
          <w:szCs w:val="24"/>
          <w:lang w:eastAsia="pl-PL"/>
        </w:rPr>
        <w:t xml:space="preserve">3 100 000 PLN </w:t>
      </w:r>
      <w:r w:rsidRPr="00254CFF">
        <w:rPr>
          <w:rFonts w:ascii="Calibri" w:eastAsia="Times New Roman" w:hAnsi="Calibri" w:cs="Calibri" w:hint="eastAsia"/>
          <w:color w:val="000000"/>
          <w:sz w:val="24"/>
          <w:szCs w:val="24"/>
          <w:lang w:eastAsia="pl-PL"/>
        </w:rPr>
        <w:t>ś</w:t>
      </w:r>
      <w:r w:rsidRPr="00254CFF">
        <w:rPr>
          <w:rFonts w:ascii="Calibri" w:eastAsia="Times New Roman" w:hAnsi="Calibri" w:cs="Calibri"/>
          <w:color w:val="000000"/>
          <w:sz w:val="24"/>
          <w:szCs w:val="24"/>
          <w:lang w:eastAsia="pl-PL"/>
        </w:rPr>
        <w:t>rodki EFS+,</w:t>
      </w:r>
    </w:p>
    <w:p w14:paraId="06E512CD" w14:textId="3EF54150" w:rsidR="00254CFF" w:rsidRPr="00254CFF" w:rsidRDefault="006E4638" w:rsidP="00480595">
      <w:pPr>
        <w:numPr>
          <w:ilvl w:val="0"/>
          <w:numId w:val="36"/>
        </w:numPr>
        <w:shd w:val="clear" w:color="auto" w:fill="FFFFFF"/>
        <w:tabs>
          <w:tab w:val="left" w:pos="993"/>
        </w:tabs>
        <w:spacing w:after="120" w:line="276" w:lineRule="auto"/>
        <w:ind w:left="1434"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6E4638">
        <w:rPr>
          <w:rFonts w:ascii="Calibri" w:eastAsia="Times New Roman" w:hAnsi="Calibri" w:cs="Calibri"/>
          <w:color w:val="000000"/>
          <w:sz w:val="24"/>
          <w:szCs w:val="24"/>
          <w:lang w:eastAsia="pl-PL"/>
        </w:rPr>
        <w:t>364</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705</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8"/>
    </w:p>
    <w:p w14:paraId="7F0CF1E8" w14:textId="2DA74FA3"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39" w:name="_Hlk147411140"/>
      <w:r w:rsidRPr="00480595">
        <w:rPr>
          <w:rFonts w:ascii="Calibri" w:eastAsia="Times New Roman" w:hAnsi="Calibri" w:cs="Calibri"/>
          <w:b/>
          <w:color w:val="000000"/>
          <w:sz w:val="24"/>
          <w:szCs w:val="24"/>
          <w:lang w:eastAsia="pl-PL"/>
        </w:rPr>
        <w:t xml:space="preserve">FEOP.07.01-IZ.00-004/23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Kędzierzyńsko-Strzelecki</w:t>
      </w:r>
      <w:r w:rsidRPr="00480595">
        <w:rPr>
          <w:rFonts w:ascii="Calibri" w:eastAsia="Times New Roman" w:hAnsi="Calibri" w:cs="Calibri"/>
          <w:color w:val="000000"/>
          <w:sz w:val="24"/>
          <w:szCs w:val="24"/>
          <w:lang w:eastAsia="pl-PL"/>
        </w:rPr>
        <w:t>ego</w:t>
      </w:r>
      <w:bookmarkEnd w:id="39"/>
      <w:r w:rsidR="004B45A1" w:rsidRPr="00480595">
        <w:rPr>
          <w:rFonts w:ascii="Calibri" w:eastAsia="Times New Roman" w:hAnsi="Calibri" w:cs="Calibri"/>
          <w:color w:val="000000"/>
          <w:sz w:val="24"/>
          <w:szCs w:val="24"/>
          <w:lang w:eastAsia="pl-PL"/>
        </w:rPr>
        <w:t>:</w:t>
      </w:r>
    </w:p>
    <w:p w14:paraId="4A68628A" w14:textId="4848CFF8" w:rsidR="004B45A1" w:rsidRPr="004B45A1" w:rsidRDefault="00665DF9" w:rsidP="00480595">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0" w:name="_Hlk147407501"/>
      <w:r>
        <w:rPr>
          <w:rFonts w:ascii="Calibri" w:eastAsia="Times New Roman" w:hAnsi="Calibri" w:cs="Calibri"/>
          <w:b/>
          <w:bCs/>
          <w:color w:val="000000"/>
          <w:sz w:val="24"/>
          <w:szCs w:val="24"/>
          <w:lang w:eastAsia="pl-PL"/>
        </w:rPr>
        <w:t>7 376 470</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2285530C" w14:textId="0F194628" w:rsidR="004B45A1" w:rsidRDefault="004B45A1"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4B45A1">
        <w:rPr>
          <w:rFonts w:ascii="Calibri" w:eastAsia="Times New Roman" w:hAnsi="Calibri" w:cs="Calibri"/>
          <w:color w:val="000000"/>
          <w:sz w:val="24"/>
          <w:szCs w:val="24"/>
          <w:lang w:eastAsia="pl-PL"/>
        </w:rPr>
        <w:t>6 600 000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069C35B" w14:textId="7A590558" w:rsidR="004B45A1" w:rsidRPr="004B45A1" w:rsidRDefault="006E4638" w:rsidP="00480595">
      <w:pPr>
        <w:numPr>
          <w:ilvl w:val="0"/>
          <w:numId w:val="36"/>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6E4638">
        <w:rPr>
          <w:rFonts w:ascii="Calibri" w:eastAsia="Times New Roman" w:hAnsi="Calibri" w:cs="Calibri"/>
          <w:color w:val="000000"/>
          <w:sz w:val="24"/>
          <w:szCs w:val="24"/>
          <w:lang w:eastAsia="pl-PL"/>
        </w:rPr>
        <w:t>776</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470</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p>
    <w:p w14:paraId="2EA95DB3" w14:textId="157BAD0F"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41" w:name="_Hlk147411168"/>
      <w:bookmarkEnd w:id="40"/>
      <w:r w:rsidRPr="00480595">
        <w:rPr>
          <w:rFonts w:ascii="Calibri" w:eastAsia="Times New Roman" w:hAnsi="Calibri" w:cs="Calibri"/>
          <w:b/>
          <w:color w:val="000000"/>
          <w:sz w:val="24"/>
          <w:szCs w:val="24"/>
          <w:lang w:eastAsia="pl-PL"/>
        </w:rPr>
        <w:t xml:space="preserve">FEOP.07.01-IZ.00-005/23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Południow</w:t>
      </w:r>
      <w:r w:rsidRPr="00480595">
        <w:rPr>
          <w:rFonts w:ascii="Calibri" w:eastAsia="Times New Roman" w:hAnsi="Calibri" w:cs="Calibri"/>
          <w:color w:val="000000"/>
          <w:sz w:val="24"/>
          <w:szCs w:val="24"/>
          <w:lang w:eastAsia="pl-PL"/>
        </w:rPr>
        <w:t>ego</w:t>
      </w:r>
      <w:bookmarkEnd w:id="41"/>
      <w:r w:rsidR="004B45A1" w:rsidRPr="00480595">
        <w:rPr>
          <w:rFonts w:ascii="Calibri" w:eastAsia="Times New Roman" w:hAnsi="Calibri" w:cs="Calibri"/>
          <w:color w:val="000000"/>
          <w:sz w:val="24"/>
          <w:szCs w:val="24"/>
          <w:lang w:eastAsia="pl-PL"/>
        </w:rPr>
        <w:t>:</w:t>
      </w:r>
    </w:p>
    <w:p w14:paraId="028723A9" w14:textId="067903EA" w:rsidR="004B45A1" w:rsidRPr="004B45A1" w:rsidRDefault="00665DF9" w:rsidP="00480595">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2" w:name="_Hlk147407547"/>
      <w:r>
        <w:rPr>
          <w:rFonts w:ascii="Calibri" w:eastAsia="Times New Roman" w:hAnsi="Calibri" w:cs="Calibri"/>
          <w:b/>
          <w:bCs/>
          <w:color w:val="000000"/>
          <w:sz w:val="24"/>
          <w:szCs w:val="24"/>
          <w:lang w:eastAsia="pl-PL"/>
        </w:rPr>
        <w:t xml:space="preserve"> 10 617 647</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156FC8AA" w14:textId="0EE9616C" w:rsidR="004B45A1" w:rsidRPr="004B45A1" w:rsidRDefault="004B45A1"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4B45A1">
        <w:rPr>
          <w:rFonts w:ascii="Calibri" w:eastAsia="Times New Roman" w:hAnsi="Calibri" w:cs="Calibri"/>
          <w:color w:val="000000"/>
          <w:sz w:val="24"/>
          <w:szCs w:val="24"/>
          <w:lang w:eastAsia="pl-PL"/>
        </w:rPr>
        <w:t>9 500 000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CEB5DE4" w14:textId="3B8892B0" w:rsidR="004B45A1" w:rsidRPr="00DB0493" w:rsidRDefault="006E4638" w:rsidP="00480595">
      <w:pPr>
        <w:numPr>
          <w:ilvl w:val="0"/>
          <w:numId w:val="36"/>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sidRPr="006E4638">
        <w:rPr>
          <w:rFonts w:ascii="Calibri" w:eastAsia="Times New Roman" w:hAnsi="Calibri" w:cs="Calibri"/>
          <w:color w:val="000000"/>
          <w:sz w:val="24"/>
          <w:szCs w:val="24"/>
          <w:lang w:eastAsia="pl-PL"/>
        </w:rPr>
        <w:t>1 117</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647</w:t>
      </w:r>
      <w:r>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bookmarkEnd w:id="42"/>
    </w:p>
    <w:p w14:paraId="749FE419" w14:textId="4529527C"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43" w:name="_Hlk147411181"/>
      <w:r w:rsidRPr="00480595">
        <w:rPr>
          <w:rFonts w:ascii="Calibri" w:eastAsia="Times New Roman" w:hAnsi="Calibri" w:cs="Calibri"/>
          <w:b/>
          <w:color w:val="000000"/>
          <w:sz w:val="24"/>
          <w:szCs w:val="24"/>
          <w:lang w:eastAsia="pl-PL"/>
        </w:rPr>
        <w:t>FEOP.07.01-IZ.00-00</w:t>
      </w:r>
      <w:r w:rsidR="00A817B0" w:rsidRPr="00480595">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Północn</w:t>
      </w:r>
      <w:r w:rsidRPr="00480595">
        <w:rPr>
          <w:rFonts w:ascii="Calibri" w:eastAsia="Times New Roman" w:hAnsi="Calibri" w:cs="Calibri"/>
          <w:color w:val="000000"/>
          <w:sz w:val="24"/>
          <w:szCs w:val="24"/>
          <w:lang w:eastAsia="pl-PL"/>
        </w:rPr>
        <w:t>ego</w:t>
      </w:r>
      <w:bookmarkEnd w:id="43"/>
      <w:r w:rsidR="004B45A1" w:rsidRPr="00480595">
        <w:rPr>
          <w:rFonts w:ascii="Calibri" w:eastAsia="Times New Roman" w:hAnsi="Calibri" w:cs="Calibri"/>
          <w:color w:val="000000"/>
          <w:sz w:val="24"/>
          <w:szCs w:val="24"/>
          <w:lang w:eastAsia="pl-PL"/>
        </w:rPr>
        <w:t>:</w:t>
      </w:r>
    </w:p>
    <w:p w14:paraId="0D6B7D9C" w14:textId="0D7CFB22" w:rsidR="004B45A1" w:rsidRPr="004B45A1" w:rsidRDefault="00665DF9" w:rsidP="00480595">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7 264 705</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6FBE93C6" w14:textId="4849E760" w:rsidR="004B45A1" w:rsidRPr="004B45A1" w:rsidRDefault="004B45A1"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4B45A1">
        <w:rPr>
          <w:rFonts w:ascii="Calibri" w:eastAsia="Times New Roman" w:hAnsi="Calibri" w:cs="Calibri"/>
          <w:color w:val="000000"/>
          <w:sz w:val="24"/>
          <w:szCs w:val="24"/>
          <w:lang w:eastAsia="pl-PL"/>
        </w:rPr>
        <w:t>6 500 000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64B3466" w14:textId="7797C6CF" w:rsidR="00715A48" w:rsidRPr="004B45A1" w:rsidRDefault="00553A74" w:rsidP="00480595">
      <w:pPr>
        <w:numPr>
          <w:ilvl w:val="0"/>
          <w:numId w:val="36"/>
        </w:numPr>
        <w:shd w:val="clear" w:color="auto" w:fill="FFFFFF"/>
        <w:tabs>
          <w:tab w:val="left" w:pos="993"/>
          <w:tab w:val="left" w:pos="1134"/>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553A74">
        <w:rPr>
          <w:rFonts w:ascii="Calibri" w:eastAsia="Times New Roman" w:hAnsi="Calibri" w:cs="Calibri"/>
          <w:color w:val="000000"/>
          <w:sz w:val="24"/>
          <w:szCs w:val="24"/>
          <w:lang w:eastAsia="pl-PL"/>
        </w:rPr>
        <w:t>764</w:t>
      </w:r>
      <w:r>
        <w:rPr>
          <w:rFonts w:ascii="Calibri" w:eastAsia="Times New Roman" w:hAnsi="Calibri" w:cs="Calibri"/>
          <w:color w:val="000000"/>
          <w:sz w:val="24"/>
          <w:szCs w:val="24"/>
          <w:lang w:eastAsia="pl-PL"/>
        </w:rPr>
        <w:t> </w:t>
      </w:r>
      <w:r w:rsidRPr="00553A74">
        <w:rPr>
          <w:rFonts w:ascii="Calibri" w:eastAsia="Times New Roman" w:hAnsi="Calibri" w:cs="Calibri"/>
          <w:color w:val="000000"/>
          <w:sz w:val="24"/>
          <w:szCs w:val="24"/>
          <w:lang w:eastAsia="pl-PL"/>
        </w:rPr>
        <w:t>705</w:t>
      </w:r>
      <w:r>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p>
    <w:p w14:paraId="2B0749F3" w14:textId="77777777" w:rsidR="004B45A1" w:rsidRPr="00715A48" w:rsidRDefault="004B45A1"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42721D15" w14:textId="332FB0A1" w:rsidR="00E608B5" w:rsidRDefault="00EF0B7B" w:rsidP="000E0BE0">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Podział województwa opolskiego na ww. subregiony</w:t>
      </w:r>
      <w:r w:rsidR="00E608B5">
        <w:rPr>
          <w:rFonts w:ascii="Calibri" w:eastAsia="Times New Roman" w:hAnsi="Calibri" w:cs="Times New Roman"/>
          <w:sz w:val="24"/>
          <w:szCs w:val="24"/>
          <w:lang w:eastAsia="pl-PL"/>
        </w:rPr>
        <w:t xml:space="preserve"> przedstawia mapa wskazana w </w:t>
      </w:r>
      <w:r w:rsidR="00640CE8">
        <w:rPr>
          <w:rFonts w:ascii="Calibri" w:eastAsia="Times New Roman" w:hAnsi="Calibri" w:cs="Times New Roman"/>
          <w:sz w:val="24"/>
          <w:szCs w:val="24"/>
          <w:lang w:eastAsia="pl-PL"/>
        </w:rPr>
        <w:t xml:space="preserve"> części</w:t>
      </w:r>
      <w:r w:rsidR="00E608B5">
        <w:rPr>
          <w:rFonts w:ascii="Calibri" w:eastAsia="Times New Roman" w:hAnsi="Calibri" w:cs="Times New Roman"/>
          <w:sz w:val="24"/>
          <w:szCs w:val="24"/>
          <w:lang w:eastAsia="pl-PL"/>
        </w:rPr>
        <w:t xml:space="preserve"> IV Inne dokumenty obowiązujące w naborze, </w:t>
      </w:r>
      <w:r w:rsidR="00640CE8">
        <w:rPr>
          <w:rFonts w:ascii="Calibri" w:eastAsia="Times New Roman" w:hAnsi="Calibri" w:cs="Times New Roman"/>
          <w:sz w:val="24"/>
          <w:szCs w:val="24"/>
          <w:lang w:eastAsia="pl-PL"/>
        </w:rPr>
        <w:t xml:space="preserve">punkcie 12 </w:t>
      </w:r>
      <w:r w:rsidR="00E608B5">
        <w:rPr>
          <w:rFonts w:ascii="Calibri" w:eastAsia="Times New Roman" w:hAnsi="Calibri" w:cs="Times New Roman"/>
          <w:sz w:val="24"/>
          <w:szCs w:val="24"/>
          <w:lang w:eastAsia="pl-PL"/>
        </w:rPr>
        <w:t xml:space="preserve">pn. </w:t>
      </w:r>
      <w:bookmarkStart w:id="44" w:name="_Hlk148445906"/>
      <w:r w:rsidR="00E608B5">
        <w:rPr>
          <w:rFonts w:ascii="Calibri" w:eastAsia="Times New Roman" w:hAnsi="Calibri" w:cs="Times New Roman"/>
          <w:sz w:val="24"/>
          <w:szCs w:val="24"/>
          <w:lang w:eastAsia="pl-PL"/>
        </w:rPr>
        <w:t xml:space="preserve">Podział województwa </w:t>
      </w:r>
      <w:r>
        <w:rPr>
          <w:rFonts w:ascii="Calibri" w:eastAsia="Times New Roman" w:hAnsi="Calibri" w:cs="Times New Roman"/>
          <w:sz w:val="24"/>
          <w:szCs w:val="24"/>
          <w:lang w:eastAsia="pl-PL"/>
        </w:rPr>
        <w:t>opolskiego na subregiony.</w:t>
      </w:r>
      <w:bookmarkEnd w:id="44"/>
    </w:p>
    <w:p w14:paraId="1E1BF1D5" w14:textId="22D0E1C6"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480595">
      <w:pPr>
        <w:pStyle w:val="Nagwek2"/>
        <w:numPr>
          <w:ilvl w:val="0"/>
          <w:numId w:val="18"/>
        </w:numPr>
        <w:rPr>
          <w:rFonts w:eastAsia="Times New Roman"/>
          <w:b/>
          <w:color w:val="auto"/>
          <w:sz w:val="28"/>
          <w:szCs w:val="28"/>
          <w:lang w:eastAsia="pl-PL"/>
        </w:rPr>
      </w:pPr>
      <w:bookmarkStart w:id="45" w:name="_Toc148516162"/>
      <w:r w:rsidRPr="00562BE6">
        <w:rPr>
          <w:rFonts w:eastAsia="Times New Roman"/>
          <w:b/>
          <w:color w:val="auto"/>
          <w:sz w:val="28"/>
          <w:szCs w:val="28"/>
          <w:lang w:eastAsia="pl-PL"/>
        </w:rPr>
        <w:lastRenderedPageBreak/>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45"/>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6A7408BF" w14:textId="77777777" w:rsidR="00466D8C" w:rsidRPr="0017040B" w:rsidRDefault="00466D8C" w:rsidP="00466D8C">
      <w:pPr>
        <w:spacing w:after="240" w:line="276" w:lineRule="auto"/>
        <w:rPr>
          <w:b/>
          <w:sz w:val="24"/>
          <w:szCs w:val="24"/>
        </w:rPr>
      </w:pPr>
    </w:p>
    <w:p w14:paraId="466715C7" w14:textId="052A2836" w:rsidR="00D44F10" w:rsidRPr="00562BE6" w:rsidRDefault="00D44F10" w:rsidP="00480595">
      <w:pPr>
        <w:pStyle w:val="Nagwek2"/>
        <w:numPr>
          <w:ilvl w:val="0"/>
          <w:numId w:val="18"/>
        </w:numPr>
        <w:rPr>
          <w:b/>
          <w:sz w:val="28"/>
          <w:szCs w:val="28"/>
        </w:rPr>
      </w:pPr>
      <w:bookmarkStart w:id="46" w:name="_Toc148516163"/>
      <w:r w:rsidRPr="00562BE6">
        <w:rPr>
          <w:b/>
          <w:color w:val="auto"/>
          <w:sz w:val="28"/>
          <w:szCs w:val="28"/>
        </w:rPr>
        <w:t>Maksymalny dopuszczalny poziom dofinansowania projektu</w:t>
      </w:r>
      <w:bookmarkEnd w:id="46"/>
      <w:r w:rsidRPr="00562BE6">
        <w:rPr>
          <w:b/>
          <w:color w:val="auto"/>
          <w:sz w:val="28"/>
          <w:szCs w:val="28"/>
        </w:rPr>
        <w:t xml:space="preserve"> </w:t>
      </w:r>
    </w:p>
    <w:p w14:paraId="33290E28" w14:textId="77777777" w:rsidR="00313B66" w:rsidRPr="00E72F04" w:rsidRDefault="00313B66" w:rsidP="00E72F04">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5D066294"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121DF9">
        <w:rPr>
          <w:rFonts w:cstheme="minorHAnsi"/>
          <w:b/>
          <w:sz w:val="24"/>
          <w:szCs w:val="24"/>
        </w:rPr>
        <w:t>7</w:t>
      </w:r>
      <w:r w:rsidR="00ED752E" w:rsidRPr="00ED752E">
        <w:rPr>
          <w:rFonts w:cstheme="minorHAnsi"/>
          <w:b/>
          <w:sz w:val="24"/>
          <w:szCs w:val="24"/>
        </w:rPr>
        <w:t>.</w:t>
      </w:r>
      <w:r w:rsidR="00121DF9">
        <w:rPr>
          <w:rFonts w:cstheme="minorHAnsi"/>
          <w:b/>
          <w:sz w:val="24"/>
          <w:szCs w:val="24"/>
        </w:rPr>
        <w:t>1</w:t>
      </w:r>
      <w:r w:rsidR="00ED752E" w:rsidRPr="00ED752E">
        <w:rPr>
          <w:rFonts w:cstheme="minorHAnsi"/>
          <w:b/>
          <w:sz w:val="24"/>
          <w:szCs w:val="24"/>
        </w:rPr>
        <w:t xml:space="preserve"> </w:t>
      </w:r>
      <w:r w:rsidR="00121DF9" w:rsidRPr="00121DF9">
        <w:rPr>
          <w:rFonts w:cstheme="minorHAnsi"/>
          <w:b/>
          <w:sz w:val="24"/>
          <w:szCs w:val="24"/>
        </w:rPr>
        <w:t>Usługi zdrowotne i społeczne oraz opieka długoterminowa</w:t>
      </w:r>
      <w:r w:rsidR="00ED752E">
        <w:rPr>
          <w:rFonts w:cstheme="minorHAnsi"/>
          <w:b/>
          <w:sz w:val="24"/>
          <w:szCs w:val="24"/>
        </w:rPr>
        <w:t xml:space="preserve"> </w:t>
      </w:r>
      <w:r w:rsidR="00ED752E" w:rsidRPr="00ED752E">
        <w:rPr>
          <w:rFonts w:cstheme="minorHAnsi"/>
          <w:sz w:val="24"/>
          <w:szCs w:val="24"/>
        </w:rPr>
        <w:t>wynosi:</w:t>
      </w:r>
    </w:p>
    <w:p w14:paraId="3A571A83" w14:textId="3D1D5A06" w:rsidR="00ED752E" w:rsidRPr="005269EB" w:rsidRDefault="00ED752E" w:rsidP="00480595">
      <w:pPr>
        <w:pStyle w:val="Akapitzlist"/>
        <w:numPr>
          <w:ilvl w:val="0"/>
          <w:numId w:val="16"/>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w:t>
      </w:r>
      <w:r w:rsidR="00665DF9">
        <w:rPr>
          <w:rFonts w:cstheme="minorHAnsi"/>
          <w:b/>
          <w:sz w:val="24"/>
          <w:szCs w:val="24"/>
        </w:rPr>
        <w:t xml:space="preserve">maksymalny udział </w:t>
      </w:r>
      <w:r w:rsidR="005269EB">
        <w:rPr>
          <w:rFonts w:cstheme="minorHAnsi"/>
          <w:sz w:val="24"/>
          <w:szCs w:val="24"/>
        </w:rPr>
        <w:t>BP</w:t>
      </w:r>
      <w:r w:rsidR="00665DF9">
        <w:rPr>
          <w:rFonts w:cstheme="minorHAnsi"/>
          <w:sz w:val="24"/>
          <w:szCs w:val="24"/>
        </w:rPr>
        <w:t xml:space="preserve"> wynosi </w:t>
      </w:r>
      <w:r w:rsidR="00665DF9">
        <w:rPr>
          <w:rFonts w:cstheme="minorHAnsi"/>
          <w:b/>
          <w:sz w:val="24"/>
          <w:szCs w:val="24"/>
        </w:rPr>
        <w:t>10</w:t>
      </w:r>
      <w:r w:rsidR="00665DF9" w:rsidRPr="005269EB">
        <w:rPr>
          <w:rFonts w:cstheme="minorHAnsi"/>
          <w:b/>
          <w:sz w:val="24"/>
          <w:szCs w:val="24"/>
        </w:rPr>
        <w:t>%</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lastRenderedPageBreak/>
        <w:t>Zastrzega się, iż u</w:t>
      </w:r>
      <w:r w:rsidRPr="00A16CB5">
        <w:rPr>
          <w:rFonts w:cstheme="minorHAnsi"/>
          <w:b/>
          <w:sz w:val="24"/>
          <w:szCs w:val="24"/>
        </w:rPr>
        <w:t>mowa o dofinansowanie projektu lub decyzja o dofinansowaniu może zawierać odstępstwa w tym zakresie.</w:t>
      </w:r>
    </w:p>
    <w:p w14:paraId="6274E66A" w14:textId="77777777" w:rsidR="00B4004A" w:rsidRDefault="00B4004A" w:rsidP="00E72F04">
      <w:pPr>
        <w:spacing w:after="240" w:line="276" w:lineRule="auto"/>
        <w:rPr>
          <w:rFonts w:cstheme="minorHAnsi"/>
          <w:b/>
          <w:sz w:val="24"/>
          <w:szCs w:val="24"/>
        </w:rPr>
      </w:pPr>
    </w:p>
    <w:p w14:paraId="5EFA9243" w14:textId="16CE6996" w:rsidR="003D44E9" w:rsidRPr="00E72F04" w:rsidRDefault="00817B15" w:rsidP="00480595">
      <w:pPr>
        <w:pStyle w:val="Nagwek2"/>
        <w:numPr>
          <w:ilvl w:val="0"/>
          <w:numId w:val="18"/>
        </w:numPr>
        <w:ind w:left="714" w:hanging="357"/>
        <w:rPr>
          <w:b/>
          <w:color w:val="auto"/>
          <w:sz w:val="28"/>
          <w:szCs w:val="28"/>
        </w:rPr>
      </w:pPr>
      <w:bookmarkStart w:id="47" w:name="_Toc148516164"/>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47"/>
    </w:p>
    <w:p w14:paraId="13FD4F08" w14:textId="77777777" w:rsidR="00817B15" w:rsidRPr="005269EB" w:rsidRDefault="00817B15" w:rsidP="00E72F04">
      <w:pPr>
        <w:spacing w:after="240" w:line="276" w:lineRule="auto"/>
        <w:rPr>
          <w:sz w:val="24"/>
          <w:szCs w:val="24"/>
        </w:rPr>
      </w:pPr>
    </w:p>
    <w:p w14:paraId="1460E9FB" w14:textId="016590BB"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00121DF9">
        <w:rPr>
          <w:b/>
          <w:sz w:val="24"/>
          <w:szCs w:val="24"/>
        </w:rPr>
        <w:t>7</w:t>
      </w:r>
      <w:r w:rsidRPr="005269EB">
        <w:rPr>
          <w:b/>
          <w:sz w:val="24"/>
          <w:szCs w:val="24"/>
        </w:rPr>
        <w:t>.</w:t>
      </w:r>
      <w:r w:rsidR="00121DF9">
        <w:rPr>
          <w:b/>
          <w:sz w:val="24"/>
          <w:szCs w:val="24"/>
        </w:rPr>
        <w:t>1</w:t>
      </w:r>
      <w:r w:rsidRPr="005269EB">
        <w:rPr>
          <w:b/>
          <w:sz w:val="24"/>
          <w:szCs w:val="24"/>
        </w:rPr>
        <w:t xml:space="preserve"> </w:t>
      </w:r>
      <w:r w:rsidR="00121DF9" w:rsidRPr="00121DF9">
        <w:rPr>
          <w:b/>
          <w:sz w:val="24"/>
          <w:szCs w:val="24"/>
        </w:rPr>
        <w:t>Usługi zdrowotne i społeczne oraz opieka długoterminowa</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480595">
      <w:pPr>
        <w:pStyle w:val="Akapitzlist"/>
        <w:numPr>
          <w:ilvl w:val="0"/>
          <w:numId w:val="16"/>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480595">
      <w:pPr>
        <w:pStyle w:val="Nagwek2"/>
        <w:numPr>
          <w:ilvl w:val="0"/>
          <w:numId w:val="18"/>
        </w:numPr>
        <w:rPr>
          <w:b/>
          <w:color w:val="auto"/>
          <w:sz w:val="28"/>
          <w:szCs w:val="28"/>
        </w:rPr>
      </w:pPr>
      <w:bookmarkStart w:id="48" w:name="_Toc148516165"/>
      <w:r w:rsidRPr="00E72F04">
        <w:rPr>
          <w:b/>
          <w:color w:val="auto"/>
          <w:sz w:val="28"/>
          <w:szCs w:val="28"/>
        </w:rPr>
        <w:t>Minimalny wkład własny beneficjenta</w:t>
      </w:r>
      <w:bookmarkEnd w:id="48"/>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480595">
      <w:pPr>
        <w:pStyle w:val="Akapitzlist"/>
        <w:numPr>
          <w:ilvl w:val="0"/>
          <w:numId w:val="16"/>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480595">
      <w:pPr>
        <w:pStyle w:val="Nagwek2"/>
        <w:numPr>
          <w:ilvl w:val="0"/>
          <w:numId w:val="18"/>
        </w:numPr>
        <w:spacing w:before="0"/>
        <w:ind w:left="714" w:hanging="357"/>
        <w:rPr>
          <w:b/>
          <w:color w:val="auto"/>
          <w:sz w:val="28"/>
          <w:szCs w:val="28"/>
        </w:rPr>
      </w:pPr>
      <w:bookmarkStart w:id="49" w:name="_Toc148516166"/>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49"/>
    </w:p>
    <w:p w14:paraId="7E76B142" w14:textId="77777777" w:rsidR="00742BB8" w:rsidRDefault="00742BB8" w:rsidP="00F3339C">
      <w:pPr>
        <w:spacing w:after="240" w:line="276" w:lineRule="auto"/>
        <w:rPr>
          <w:sz w:val="24"/>
          <w:szCs w:val="24"/>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5A4791CA" w14:textId="02842F35" w:rsidR="00D12D73" w:rsidRDefault="00665DF9" w:rsidP="00480595">
      <w:pPr>
        <w:pStyle w:val="Akapitzlist"/>
        <w:numPr>
          <w:ilvl w:val="0"/>
          <w:numId w:val="16"/>
        </w:numPr>
        <w:spacing w:after="120" w:line="276" w:lineRule="auto"/>
        <w:ind w:left="714" w:hanging="357"/>
        <w:rPr>
          <w:b/>
          <w:sz w:val="24"/>
          <w:szCs w:val="24"/>
        </w:rPr>
      </w:pPr>
      <w:r>
        <w:rPr>
          <w:b/>
          <w:sz w:val="24"/>
          <w:szCs w:val="24"/>
        </w:rPr>
        <w:t>15</w:t>
      </w:r>
      <w:r w:rsidR="00D12D73" w:rsidRPr="00D12D73">
        <w:rPr>
          <w:b/>
          <w:sz w:val="24"/>
          <w:szCs w:val="24"/>
        </w:rPr>
        <w:t>%</w:t>
      </w:r>
    </w:p>
    <w:p w14:paraId="191F14DF" w14:textId="532A8D02" w:rsidR="00067C45" w:rsidRPr="00067C45" w:rsidRDefault="00067C45" w:rsidP="00067C45">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4ADE170C" w14:textId="77777777" w:rsidR="00F9400C" w:rsidRPr="00DB2F40" w:rsidRDefault="00F9400C" w:rsidP="00214DD8">
      <w:pPr>
        <w:spacing w:after="240" w:line="276" w:lineRule="auto"/>
        <w:rPr>
          <w:b/>
          <w:sz w:val="24"/>
          <w:szCs w:val="24"/>
        </w:rPr>
      </w:pPr>
    </w:p>
    <w:p w14:paraId="38FC9730" w14:textId="2D4622B0" w:rsidR="00581F37" w:rsidRDefault="00581F37" w:rsidP="00480595">
      <w:pPr>
        <w:pStyle w:val="Nagwek2"/>
        <w:numPr>
          <w:ilvl w:val="0"/>
          <w:numId w:val="18"/>
        </w:numPr>
        <w:rPr>
          <w:rFonts w:cstheme="majorHAnsi"/>
          <w:b/>
          <w:color w:val="auto"/>
          <w:sz w:val="28"/>
          <w:szCs w:val="28"/>
        </w:rPr>
      </w:pPr>
      <w:r>
        <w:rPr>
          <w:rFonts w:cstheme="majorHAnsi"/>
          <w:b/>
          <w:color w:val="auto"/>
          <w:sz w:val="28"/>
          <w:szCs w:val="28"/>
        </w:rPr>
        <w:t xml:space="preserve"> </w:t>
      </w:r>
      <w:bookmarkStart w:id="50" w:name="_Toc148516167"/>
      <w:r>
        <w:rPr>
          <w:rFonts w:cstheme="majorHAnsi"/>
          <w:b/>
          <w:color w:val="auto"/>
          <w:sz w:val="28"/>
          <w:szCs w:val="28"/>
        </w:rPr>
        <w:t xml:space="preserve">Pomoc de </w:t>
      </w:r>
      <w:proofErr w:type="spellStart"/>
      <w:r>
        <w:rPr>
          <w:rFonts w:cstheme="majorHAnsi"/>
          <w:b/>
          <w:color w:val="auto"/>
          <w:sz w:val="28"/>
          <w:szCs w:val="28"/>
        </w:rPr>
        <w:t>minimis</w:t>
      </w:r>
      <w:bookmarkEnd w:id="50"/>
      <w:proofErr w:type="spellEnd"/>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w:t>
      </w:r>
      <w:proofErr w:type="spellStart"/>
      <w:r w:rsidRPr="00581F37">
        <w:rPr>
          <w:sz w:val="24"/>
          <w:szCs w:val="24"/>
        </w:rPr>
        <w:t>minimis</w:t>
      </w:r>
      <w:proofErr w:type="spellEnd"/>
      <w:r w:rsidRPr="00581F37">
        <w:rPr>
          <w:sz w:val="24"/>
          <w:szCs w:val="24"/>
        </w:rPr>
        <w:t xml:space="preserve"> może być przeznaczona </w:t>
      </w:r>
      <w:r>
        <w:rPr>
          <w:sz w:val="24"/>
          <w:szCs w:val="24"/>
        </w:rPr>
        <w:t>m. in.</w:t>
      </w:r>
      <w:r w:rsidRPr="00581F37">
        <w:rPr>
          <w:sz w:val="24"/>
          <w:szCs w:val="24"/>
        </w:rPr>
        <w:t xml:space="preserve"> na: </w:t>
      </w:r>
    </w:p>
    <w:p w14:paraId="6620D852" w14:textId="531D8EB8" w:rsidR="00581F37" w:rsidRPr="00B83C2E" w:rsidRDefault="00581F37" w:rsidP="00480595">
      <w:pPr>
        <w:pStyle w:val="Akapitzlist"/>
        <w:numPr>
          <w:ilvl w:val="0"/>
          <w:numId w:val="21"/>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1378FEBC" w14:textId="3533092B" w:rsidR="00581F37" w:rsidRDefault="00581F37" w:rsidP="00480595">
      <w:pPr>
        <w:pStyle w:val="Akapitzlist"/>
        <w:numPr>
          <w:ilvl w:val="0"/>
          <w:numId w:val="21"/>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7FF6B749" w14:textId="77777777" w:rsidR="00796F66" w:rsidRDefault="00796F66" w:rsidP="00B83C2E">
      <w:pPr>
        <w:spacing w:after="120" w:line="276" w:lineRule="auto"/>
        <w:rPr>
          <w:b/>
          <w:sz w:val="24"/>
          <w:szCs w:val="24"/>
        </w:rPr>
      </w:pPr>
    </w:p>
    <w:p w14:paraId="269EF1B7" w14:textId="77777777" w:rsidR="00796F66" w:rsidRDefault="00796F66" w:rsidP="00B83C2E">
      <w:pPr>
        <w:spacing w:after="120" w:line="276" w:lineRule="auto"/>
        <w:rPr>
          <w:b/>
          <w:sz w:val="24"/>
          <w:szCs w:val="24"/>
        </w:rPr>
      </w:pPr>
    </w:p>
    <w:p w14:paraId="55EBD4DC" w14:textId="36E2673A" w:rsidR="003F7064" w:rsidRPr="00B83C2E" w:rsidRDefault="003F7064" w:rsidP="00B83C2E">
      <w:pPr>
        <w:spacing w:after="120" w:line="276" w:lineRule="auto"/>
        <w:rPr>
          <w:b/>
          <w:sz w:val="24"/>
          <w:szCs w:val="24"/>
        </w:rPr>
      </w:pPr>
      <w:r w:rsidRPr="00B83C2E">
        <w:rPr>
          <w:b/>
          <w:sz w:val="24"/>
          <w:szCs w:val="24"/>
        </w:rPr>
        <w:lastRenderedPageBreak/>
        <w:t>Ważne!</w:t>
      </w:r>
    </w:p>
    <w:p w14:paraId="021AA981" w14:textId="25C1983B" w:rsidR="003F7064" w:rsidRPr="00B83C2E" w:rsidRDefault="003F7064" w:rsidP="00480595">
      <w:pPr>
        <w:pStyle w:val="Akapitzlist"/>
        <w:numPr>
          <w:ilvl w:val="0"/>
          <w:numId w:val="22"/>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 xml:space="preserve">de </w:t>
      </w:r>
      <w:proofErr w:type="spellStart"/>
      <w:r w:rsidRPr="00B83C2E">
        <w:rPr>
          <w:sz w:val="24"/>
          <w:szCs w:val="24"/>
        </w:rPr>
        <w:t>minimis</w:t>
      </w:r>
      <w:proofErr w:type="spellEnd"/>
      <w:r w:rsidRPr="00B83C2E">
        <w:rPr>
          <w:sz w:val="24"/>
          <w:szCs w:val="24"/>
        </w:rPr>
        <w:t xml:space="preserve"> (Dz. Urz. UE L 352 z 24.12.2013, str. 1 ze zm.).</w:t>
      </w:r>
    </w:p>
    <w:p w14:paraId="3232B64D" w14:textId="0B0C6538" w:rsidR="001C33D0" w:rsidRPr="00B4004A" w:rsidRDefault="001C33D0" w:rsidP="00B4004A">
      <w:pPr>
        <w:pStyle w:val="Akapitzlist"/>
        <w:numPr>
          <w:ilvl w:val="0"/>
          <w:numId w:val="22"/>
        </w:numPr>
        <w:spacing w:after="120" w:line="276" w:lineRule="auto"/>
        <w:rPr>
          <w:sz w:val="24"/>
          <w:szCs w:val="24"/>
        </w:rPr>
      </w:pPr>
      <w:bookmarkStart w:id="51" w:name="_Hlk147834225"/>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r w:rsidR="00B4004A">
        <w:rPr>
          <w:sz w:val="24"/>
          <w:szCs w:val="24"/>
        </w:rPr>
        <w:t xml:space="preserve"> </w:t>
      </w:r>
      <w:r w:rsidR="00B4004A">
        <w:rPr>
          <w:sz w:val="24"/>
          <w:szCs w:val="24"/>
        </w:rPr>
        <w:br/>
      </w:r>
      <w:r w:rsidRPr="00B4004A">
        <w:rPr>
          <w:sz w:val="24"/>
          <w:szCs w:val="24"/>
        </w:rPr>
        <w:t xml:space="preserve">w sprawie udzielania pomocy de </w:t>
      </w:r>
      <w:proofErr w:type="spellStart"/>
      <w:r w:rsidRPr="00B4004A">
        <w:rPr>
          <w:sz w:val="24"/>
          <w:szCs w:val="24"/>
        </w:rPr>
        <w:t>minimis</w:t>
      </w:r>
      <w:proofErr w:type="spellEnd"/>
      <w:r w:rsidRPr="00B4004A">
        <w:rPr>
          <w:sz w:val="24"/>
          <w:szCs w:val="24"/>
        </w:rPr>
        <w:t xml:space="preserve"> oraz pomocy publicznej w ramach programów finansowanych z Europejskiego Funduszu Społecznego Plus (EFS+) na lata 2021–2027 (Dz.U. 2022 poz. 2782).</w:t>
      </w:r>
    </w:p>
    <w:bookmarkEnd w:id="51"/>
    <w:p w14:paraId="70968B26" w14:textId="5DEB0557" w:rsidR="00591C42" w:rsidRPr="00591C42" w:rsidRDefault="003F7064" w:rsidP="00480595">
      <w:pPr>
        <w:pStyle w:val="Akapitzlist"/>
        <w:numPr>
          <w:ilvl w:val="0"/>
          <w:numId w:val="22"/>
        </w:numPr>
        <w:spacing w:after="120" w:line="276" w:lineRule="auto"/>
        <w:rPr>
          <w:sz w:val="24"/>
          <w:szCs w:val="24"/>
        </w:rPr>
      </w:pPr>
      <w:r w:rsidRPr="00B83C2E">
        <w:rPr>
          <w:sz w:val="24"/>
          <w:szCs w:val="24"/>
        </w:rPr>
        <w:t xml:space="preserve">Rozporządzenie </w:t>
      </w:r>
      <w:r w:rsidR="00591C42" w:rsidRPr="00591C42">
        <w:rPr>
          <w:sz w:val="24"/>
          <w:szCs w:val="24"/>
        </w:rPr>
        <w:t>Ministra Funduszy i Polityki Regionalnej z dnia 17 lipca 2023 r.</w:t>
      </w:r>
    </w:p>
    <w:p w14:paraId="5A65143C" w14:textId="77777777" w:rsidR="00591C42" w:rsidRPr="00591C42" w:rsidRDefault="00591C42" w:rsidP="00591C42">
      <w:pPr>
        <w:pStyle w:val="Akapitzlist"/>
        <w:spacing w:after="120" w:line="276" w:lineRule="auto"/>
        <w:rPr>
          <w:sz w:val="24"/>
          <w:szCs w:val="24"/>
        </w:rPr>
      </w:pPr>
      <w:r w:rsidRPr="00591C42">
        <w:rPr>
          <w:sz w:val="24"/>
          <w:szCs w:val="24"/>
        </w:rPr>
        <w:t xml:space="preserve">zmieniające rozporządzenie w sprawie udzielania pomocy de </w:t>
      </w:r>
      <w:proofErr w:type="spellStart"/>
      <w:r w:rsidRPr="00591C42">
        <w:rPr>
          <w:sz w:val="24"/>
          <w:szCs w:val="24"/>
        </w:rPr>
        <w:t>minimis</w:t>
      </w:r>
      <w:proofErr w:type="spellEnd"/>
      <w:r w:rsidRPr="00591C42">
        <w:rPr>
          <w:sz w:val="24"/>
          <w:szCs w:val="24"/>
        </w:rPr>
        <w:t xml:space="preserve"> oraz pomocy publicznej w ramach programów finansowanych z Europejskiego Funduszu</w:t>
      </w:r>
    </w:p>
    <w:p w14:paraId="3994FFCA" w14:textId="72C61D22" w:rsidR="003F7064" w:rsidRPr="00B83C2E" w:rsidRDefault="00591C42" w:rsidP="00591C42">
      <w:pPr>
        <w:pStyle w:val="Akapitzlist"/>
        <w:spacing w:after="120" w:line="276" w:lineRule="auto"/>
        <w:rPr>
          <w:sz w:val="24"/>
          <w:szCs w:val="24"/>
        </w:rPr>
      </w:pPr>
      <w:r w:rsidRPr="00591C42">
        <w:rPr>
          <w:sz w:val="24"/>
          <w:szCs w:val="24"/>
        </w:rPr>
        <w:t>Społecznego Plus (EFS+) na lata 2021–2027 (Dz.U. 2023 poz. 1496).</w:t>
      </w:r>
    </w:p>
    <w:p w14:paraId="7DBB439E" w14:textId="77777777" w:rsidR="00F507BC" w:rsidRDefault="00F507BC" w:rsidP="00B83C2E">
      <w:pPr>
        <w:rPr>
          <w:sz w:val="24"/>
          <w:szCs w:val="24"/>
        </w:rPr>
      </w:pPr>
    </w:p>
    <w:p w14:paraId="2A7B3F91" w14:textId="41D5FE7D" w:rsidR="00742BB8" w:rsidRPr="00E72F04" w:rsidRDefault="00742BB8" w:rsidP="00480595">
      <w:pPr>
        <w:pStyle w:val="Nagwek2"/>
        <w:numPr>
          <w:ilvl w:val="0"/>
          <w:numId w:val="18"/>
        </w:numPr>
        <w:rPr>
          <w:rFonts w:cstheme="majorHAnsi"/>
          <w:b/>
          <w:color w:val="auto"/>
          <w:sz w:val="28"/>
          <w:szCs w:val="28"/>
        </w:rPr>
      </w:pPr>
      <w:bookmarkStart w:id="52" w:name="_Toc148516168"/>
      <w:r w:rsidRPr="00E72F04">
        <w:rPr>
          <w:rFonts w:cstheme="majorHAnsi"/>
          <w:b/>
          <w:color w:val="auto"/>
          <w:sz w:val="28"/>
          <w:szCs w:val="28"/>
        </w:rPr>
        <w:t>Wskaźniki produktu i rezultatu</w:t>
      </w:r>
      <w:bookmarkEnd w:id="52"/>
    </w:p>
    <w:p w14:paraId="7B1E6555" w14:textId="77777777" w:rsidR="006E197C" w:rsidRDefault="006E197C" w:rsidP="00E72F04">
      <w:pPr>
        <w:spacing w:after="240" w:line="276" w:lineRule="auto"/>
        <w:rPr>
          <w:sz w:val="24"/>
          <w:szCs w:val="24"/>
        </w:rPr>
      </w:pPr>
    </w:p>
    <w:p w14:paraId="61093166"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Zestawienie wskaźników stanowi załącznik nr 7 do regulaminu pn. Lista wskaźników na poziomie projektu dla działania 7.1 Usługi zdrowotne i społeczne oraz opieka</w:t>
      </w:r>
    </w:p>
    <w:p w14:paraId="38B8F1B1"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długoterminowa w ramach programu regionalnego FEO 2021-2027.</w:t>
      </w:r>
    </w:p>
    <w:p w14:paraId="2A1CF2C3"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Dokument został podzielony na trzy grupy wskaźników: wskaźniki horyzontalne – mierzone we wszystkich celach szczegółowych, wskaźniki wspólne EFS+ oraz wskaźniki dla działania 7.1 Usługi zdrowotne i społeczne oraz opieka długoterminowa.</w:t>
      </w:r>
    </w:p>
    <w:p w14:paraId="3399E60D"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Wskaźniki horyzontalne są automatycznie wykazywane w generatorze wniosków. Jeżeli zakres rzeczowy projektu dotyczy danego wskaźnika, wnioskodawca powinien w tabeli określić wartość docelową większą od zera, natomiast gdy zakres ten nie dotyczy danego wskaźnika, należy pozostawić wartość docelową „0”.</w:t>
      </w:r>
    </w:p>
    <w:p w14:paraId="321B57F1" w14:textId="7DB74618"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przypadku realizacji, w trakcie trwania projektu, wskaźników horyzontalnych, których wartość docelowa wynosi 0, wnioskodawca jest zobowiązany do jego wykazania we wniosku o płatność. Konieczność pozyskiwania tych wskaźników wynika z potrzeby ich przekazywania w raportach do KE</w:t>
      </w:r>
      <w:r>
        <w:rPr>
          <w:rFonts w:ascii="Calibri" w:eastAsia="Times New Roman" w:hAnsi="Calibri" w:cs="Calibri"/>
          <w:sz w:val="24"/>
          <w:szCs w:val="24"/>
          <w:lang w:eastAsia="pl-PL"/>
        </w:rPr>
        <w:t>.</w:t>
      </w:r>
    </w:p>
    <w:p w14:paraId="5E097C82" w14:textId="6D6BBDF3"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W związku z tym, iż w definicjach niektórych wskaźników dla Działania 7.1 Usługi zdrowotne </w:t>
      </w:r>
      <w:r w:rsidR="000E55FC">
        <w:rPr>
          <w:rFonts w:ascii="Calibri" w:eastAsia="Times New Roman" w:hAnsi="Calibri" w:cs="Calibri"/>
          <w:sz w:val="24"/>
          <w:szCs w:val="24"/>
          <w:lang w:eastAsia="pl-PL"/>
        </w:rPr>
        <w:br/>
      </w:r>
      <w:r w:rsidRPr="006309E3">
        <w:rPr>
          <w:rFonts w:ascii="Calibri" w:eastAsia="Times New Roman" w:hAnsi="Calibri" w:cs="Calibri"/>
          <w:sz w:val="24"/>
          <w:szCs w:val="24"/>
          <w:lang w:eastAsia="pl-PL"/>
        </w:rPr>
        <w:t>i społeczne oraz opieka długoterminowa znajdują się odwołania do zapisów zawartych</w:t>
      </w:r>
    </w:p>
    <w:p w14:paraId="2CFA7DC4" w14:textId="77777777" w:rsidR="006309E3" w:rsidRPr="006309E3" w:rsidRDefault="006309E3" w:rsidP="000E55FC">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definicjach wskaźników wspólnych EFS+, pomocniczo na liście wskaźników zostały ujęte wskaźniki wspólne EFS+.</w:t>
      </w:r>
    </w:p>
    <w:p w14:paraId="20B78951" w14:textId="222DABC0" w:rsidR="006309E3" w:rsidRPr="006309E3" w:rsidRDefault="006309E3" w:rsidP="000E55FC">
      <w:pPr>
        <w:autoSpaceDE w:val="0"/>
        <w:autoSpaceDN w:val="0"/>
        <w:adjustRightInd w:val="0"/>
        <w:spacing w:after="120" w:line="276" w:lineRule="auto"/>
        <w:rPr>
          <w:rFonts w:ascii="Calibri" w:eastAsia="Times New Roman" w:hAnsi="Calibri" w:cs="Calibri"/>
          <w:b/>
          <w:bCs/>
          <w:sz w:val="24"/>
          <w:szCs w:val="24"/>
          <w:lang w:eastAsia="pl-PL"/>
        </w:rPr>
      </w:pPr>
      <w:r w:rsidRPr="006309E3">
        <w:rPr>
          <w:rFonts w:ascii="Calibri" w:eastAsia="Times New Roman" w:hAnsi="Calibri" w:cs="Calibri"/>
          <w:b/>
          <w:bCs/>
          <w:sz w:val="24"/>
          <w:szCs w:val="24"/>
          <w:lang w:eastAsia="pl-PL"/>
        </w:rPr>
        <w:lastRenderedPageBreak/>
        <w:t xml:space="preserve">Wnioskodawca jest zobowiązany do wyboru i określenia wartości docelowej </w:t>
      </w:r>
      <w:r w:rsidRPr="006309E3">
        <w:rPr>
          <w:rFonts w:ascii="Calibri" w:eastAsia="Times New Roman" w:hAnsi="Calibri" w:cs="Calibri"/>
          <w:bCs/>
          <w:sz w:val="24"/>
          <w:szCs w:val="24"/>
          <w:lang w:eastAsia="pl-PL"/>
        </w:rPr>
        <w:t xml:space="preserve">we wniosku </w:t>
      </w:r>
      <w:r w:rsidR="000E55FC">
        <w:rPr>
          <w:rFonts w:ascii="Calibri" w:eastAsia="Times New Roman" w:hAnsi="Calibri" w:cs="Calibri"/>
          <w:bCs/>
          <w:sz w:val="24"/>
          <w:szCs w:val="24"/>
          <w:lang w:eastAsia="pl-PL"/>
        </w:rPr>
        <w:br/>
      </w:r>
      <w:r w:rsidRPr="006309E3">
        <w:rPr>
          <w:rFonts w:ascii="Calibri" w:eastAsia="Times New Roman" w:hAnsi="Calibri" w:cs="Calibri"/>
          <w:bCs/>
          <w:sz w:val="24"/>
          <w:szCs w:val="24"/>
          <w:lang w:eastAsia="pl-PL"/>
        </w:rPr>
        <w:t xml:space="preserve">o dofinansowanie </w:t>
      </w:r>
      <w:r w:rsidRPr="006309E3">
        <w:rPr>
          <w:rFonts w:ascii="Calibri" w:eastAsia="Times New Roman" w:hAnsi="Calibri" w:cs="Calibri"/>
          <w:b/>
          <w:bCs/>
          <w:sz w:val="24"/>
          <w:szCs w:val="24"/>
          <w:lang w:eastAsia="pl-PL"/>
        </w:rPr>
        <w:t>adekwatnych wskaźników produktu i rezultatu ujętych we wskaźnikach dla działania 7.1 Usługi zdrowotne i społeczne oraz opieka długoterminowa.</w:t>
      </w:r>
    </w:p>
    <w:p w14:paraId="3C1BBC59"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Zasady dotyczące wyboru i określenia przez wnioskodawców wartości docelowych dla wskaźników wskazano w Instrukcji wypełniania wniosku o dofinansowanie projektu programu regionalnego Fundusze Europejskie dla Opolskiego 2021-2027 (zakres EFS+), stanowiącej załącznik nr 3 do regulaminu. Zasady realizacji wskaźników na etapie realizacji</w:t>
      </w:r>
    </w:p>
    <w:p w14:paraId="0F15669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projektu oraz w okresie trwałości projektu regulują zapisy decyzji o dofinansowaniu projektu.</w:t>
      </w:r>
    </w:p>
    <w:p w14:paraId="430D9AE7"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Minimalny zakres danych koniecznych do wprowadzenia do CST2021 w zakresie uczestników projektu został zawarty w załączniku nr 1 do Wytycznych dotyczących monitorowania postępu rzeczowego realizacji programów na lata 2021-2027</w:t>
      </w:r>
      <w:r w:rsidRPr="006309E3">
        <w:rPr>
          <w:rFonts w:ascii="Calibri" w:eastAsia="Times New Roman" w:hAnsi="Calibri" w:cs="Calibri"/>
          <w:i/>
          <w:sz w:val="24"/>
          <w:szCs w:val="24"/>
          <w:lang w:eastAsia="pl-PL"/>
        </w:rPr>
        <w:t xml:space="preserve">. </w:t>
      </w:r>
      <w:r w:rsidRPr="006309E3">
        <w:rPr>
          <w:rFonts w:ascii="Calibri" w:eastAsia="Times New Roman" w:hAnsi="Calibri" w:cs="Calibri"/>
          <w:sz w:val="24"/>
          <w:szCs w:val="24"/>
          <w:lang w:eastAsia="pl-PL"/>
        </w:rPr>
        <w:t>Zgodnie z tym zakresem danych dla uczestników projektów należy określić obszar zamieszkania wg stopnia</w:t>
      </w:r>
    </w:p>
    <w:p w14:paraId="7BFC66E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urbanizacji DEGURBA. Podział jednostek przestrzennych województwa opolskiego wg</w:t>
      </w:r>
    </w:p>
    <w:p w14:paraId="2696BEE6" w14:textId="1D04CE11" w:rsidR="00B34677" w:rsidRPr="00B83C2E" w:rsidRDefault="006309E3" w:rsidP="006309E3">
      <w:pPr>
        <w:autoSpaceDE w:val="0"/>
        <w:autoSpaceDN w:val="0"/>
        <w:adjustRightInd w:val="0"/>
        <w:spacing w:after="0" w:line="276" w:lineRule="auto"/>
        <w:rPr>
          <w:rFonts w:ascii="Calibri" w:eastAsia="Times New Roman" w:hAnsi="Calibri" w:cs="Times New Roman"/>
          <w:sz w:val="24"/>
          <w:szCs w:val="24"/>
          <w:lang w:eastAsia="pl-PL"/>
        </w:rPr>
      </w:pPr>
      <w:r w:rsidRPr="006309E3">
        <w:rPr>
          <w:rFonts w:ascii="Calibri" w:eastAsia="Times New Roman" w:hAnsi="Calibri" w:cs="Calibri"/>
          <w:sz w:val="24"/>
          <w:szCs w:val="24"/>
          <w:lang w:eastAsia="pl-PL"/>
        </w:rPr>
        <w:t>klasyfikacji DEGURBA stanowi załącznik nr 8 do regulaminu.</w:t>
      </w:r>
      <w:r w:rsidR="007E1EE7"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3140F2E2" w14:textId="5B82E6C0" w:rsidR="00B81878" w:rsidRPr="000E55FC" w:rsidRDefault="00B81878" w:rsidP="00480595">
      <w:pPr>
        <w:pStyle w:val="Nagwek2"/>
        <w:numPr>
          <w:ilvl w:val="0"/>
          <w:numId w:val="18"/>
        </w:numPr>
        <w:spacing w:before="0"/>
        <w:ind w:left="714" w:hanging="357"/>
        <w:rPr>
          <w:b/>
          <w:bCs/>
          <w:color w:val="auto"/>
          <w:sz w:val="28"/>
          <w:szCs w:val="28"/>
        </w:rPr>
      </w:pPr>
      <w:bookmarkStart w:id="53" w:name="_Toc148516169"/>
      <w:r w:rsidRPr="000E55FC">
        <w:rPr>
          <w:b/>
          <w:bCs/>
          <w:color w:val="auto"/>
          <w:sz w:val="28"/>
          <w:szCs w:val="28"/>
        </w:rPr>
        <w:t xml:space="preserve">Realizacja polityk horyzontalnych, w tym zasady równości szans </w:t>
      </w:r>
      <w:r w:rsidRPr="000E55FC">
        <w:rPr>
          <w:b/>
          <w:bCs/>
          <w:color w:val="auto"/>
          <w:sz w:val="28"/>
          <w:szCs w:val="28"/>
        </w:rPr>
        <w:br/>
        <w:t>i niedyskryminacji</w:t>
      </w:r>
      <w:bookmarkEnd w:id="53"/>
    </w:p>
    <w:p w14:paraId="26A44409" w14:textId="77777777" w:rsidR="000E55FC" w:rsidRPr="00B4581D" w:rsidRDefault="000E55FC" w:rsidP="00B4581D">
      <w:pPr>
        <w:spacing w:after="240" w:line="276" w:lineRule="auto"/>
        <w:rPr>
          <w:rFonts w:eastAsiaTheme="majorEastAsia" w:cstheme="minorHAnsi"/>
          <w:b/>
          <w:sz w:val="24"/>
          <w:szCs w:val="24"/>
        </w:rPr>
      </w:pPr>
    </w:p>
    <w:p w14:paraId="5B7B1ED8" w14:textId="77777777" w:rsidR="00D70C9B" w:rsidRPr="0037443F" w:rsidRDefault="00D70C9B" w:rsidP="00B4581D">
      <w:pPr>
        <w:numPr>
          <w:ilvl w:val="0"/>
          <w:numId w:val="62"/>
        </w:numPr>
        <w:tabs>
          <w:tab w:val="left" w:pos="284"/>
        </w:tabs>
        <w:autoSpaceDE w:val="0"/>
        <w:autoSpaceDN w:val="0"/>
        <w:adjustRightInd w:val="0"/>
        <w:spacing w:after="0" w:line="276" w:lineRule="auto"/>
        <w:ind w:left="709" w:hanging="425"/>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1D5B334A"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4ECB6A29" w14:textId="18BF0FE8"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zapisami </w:t>
      </w:r>
      <w:r w:rsidRPr="00BA3AC7">
        <w:rPr>
          <w:rFonts w:ascii="Calibri" w:eastAsia="Calibri" w:hAnsi="Calibri" w:cs="Calibri"/>
          <w:iCs/>
          <w:sz w:val="24"/>
          <w:szCs w:val="24"/>
        </w:rPr>
        <w:t>Wytycznych dotyczących realizacji zasady równościowych w ramach</w:t>
      </w:r>
      <w:r w:rsidR="00B4581D" w:rsidRPr="00BA3AC7">
        <w:rPr>
          <w:rFonts w:ascii="Calibri" w:eastAsia="Calibri" w:hAnsi="Calibri" w:cs="Calibri"/>
          <w:iCs/>
          <w:sz w:val="24"/>
          <w:szCs w:val="24"/>
        </w:rPr>
        <w:t xml:space="preserve"> </w:t>
      </w:r>
      <w:r w:rsidRPr="00BA3AC7">
        <w:rPr>
          <w:rFonts w:ascii="Calibri" w:eastAsia="Calibri" w:hAnsi="Calibri" w:cs="Calibri"/>
          <w:iCs/>
          <w:sz w:val="24"/>
          <w:szCs w:val="24"/>
        </w:rPr>
        <w:t xml:space="preserve">funduszy unijnych na lata 2021-2027 </w:t>
      </w:r>
      <w:r w:rsidRPr="00B4581D">
        <w:rPr>
          <w:rFonts w:ascii="Calibri" w:eastAsia="Calibri" w:hAnsi="Calibri" w:cs="Calibri"/>
          <w:sz w:val="24"/>
          <w:szCs w:val="24"/>
        </w:rPr>
        <w:t xml:space="preserve">z dnia 29 grudnia 2022 r. w tym załącznika </w:t>
      </w:r>
      <w:r w:rsidR="00B4581D">
        <w:rPr>
          <w:rFonts w:ascii="Calibri" w:eastAsia="Calibri" w:hAnsi="Calibri" w:cs="Calibri"/>
          <w:sz w:val="24"/>
          <w:szCs w:val="24"/>
        </w:rPr>
        <w:br/>
      </w:r>
      <w:r w:rsidRPr="00B4581D">
        <w:rPr>
          <w:rFonts w:ascii="Calibri" w:eastAsia="Calibri" w:hAnsi="Calibri" w:cs="Calibri"/>
          <w:sz w:val="24"/>
          <w:szCs w:val="24"/>
        </w:rPr>
        <w:t xml:space="preserve">nr 2 </w:t>
      </w:r>
      <w:r w:rsidRPr="00BA3AC7">
        <w:rPr>
          <w:rFonts w:ascii="Calibri" w:eastAsia="Calibri" w:hAnsi="Calibri" w:cs="Calibri"/>
          <w:iCs/>
          <w:sz w:val="24"/>
          <w:szCs w:val="24"/>
        </w:rPr>
        <w:t>Standardy dostępności dla polityki spójności 2021-2027</w:t>
      </w:r>
      <w:r w:rsidRPr="00B4581D">
        <w:rPr>
          <w:rFonts w:ascii="Calibri" w:eastAsia="Calibri" w:hAnsi="Calibri" w:cs="Calibri"/>
          <w:i/>
          <w:sz w:val="24"/>
          <w:szCs w:val="24"/>
        </w:rPr>
        <w:t>;</w:t>
      </w:r>
    </w:p>
    <w:p w14:paraId="6CB47D49"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postanowieniami Karty Praw Podstawowych Unii Europejskiej z dnia 26 października 2012 r. (Dz. U. UE. C. z 2012 r. Nr 326, str. 391);</w:t>
      </w:r>
    </w:p>
    <w:p w14:paraId="633743EA"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zapisami Konwencji o Prawach Osób Niepełnosprawnych, sporządzonej w Nowym Jorku dnia 13 grudnia 2006 r. (Dz. U. z 2012 r., poz. 1169 ze zm.);</w:t>
      </w:r>
    </w:p>
    <w:p w14:paraId="5A356583"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ustawą z dnia 19 lipca 2019 r. </w:t>
      </w:r>
      <w:r w:rsidRPr="00B4581D">
        <w:rPr>
          <w:rFonts w:ascii="Calibri" w:eastAsia="Calibri" w:hAnsi="Calibri" w:cs="Calibri"/>
          <w:iCs/>
          <w:sz w:val="24"/>
          <w:szCs w:val="24"/>
        </w:rPr>
        <w:t>o zapewnieniu dostępności osobom ze szczególnymi potrzebami</w:t>
      </w:r>
      <w:r w:rsidRPr="00B4581D">
        <w:rPr>
          <w:rFonts w:ascii="Calibri" w:eastAsia="Calibri" w:hAnsi="Calibri" w:cs="Calibri"/>
          <w:sz w:val="24"/>
          <w:szCs w:val="24"/>
        </w:rPr>
        <w:t xml:space="preserve"> (</w:t>
      </w:r>
      <w:proofErr w:type="spellStart"/>
      <w:r w:rsidRPr="00B4581D">
        <w:rPr>
          <w:rFonts w:ascii="Calibri" w:eastAsia="Calibri" w:hAnsi="Calibri" w:cs="Calibri"/>
          <w:sz w:val="24"/>
          <w:szCs w:val="24"/>
        </w:rPr>
        <w:t>t.j</w:t>
      </w:r>
      <w:proofErr w:type="spellEnd"/>
      <w:r w:rsidRPr="00B4581D">
        <w:rPr>
          <w:rFonts w:ascii="Calibri" w:eastAsia="Calibri" w:hAnsi="Calibri" w:cs="Calibri"/>
          <w:sz w:val="24"/>
          <w:szCs w:val="24"/>
        </w:rPr>
        <w:t xml:space="preserve">. Dz. U. z 2022 r., poz. 2240) oraz ustawą z dnia 4 kwietnia 2019 r. </w:t>
      </w:r>
      <w:r w:rsidRPr="00B4581D">
        <w:rPr>
          <w:rFonts w:ascii="Calibri" w:eastAsia="Calibri" w:hAnsi="Calibri" w:cs="Calibri"/>
          <w:sz w:val="24"/>
          <w:szCs w:val="24"/>
        </w:rPr>
        <w:br/>
      </w:r>
      <w:r w:rsidRPr="00B4581D">
        <w:rPr>
          <w:rFonts w:ascii="Calibri" w:eastAsia="Calibri" w:hAnsi="Calibri" w:cs="Calibri"/>
          <w:iCs/>
          <w:sz w:val="24"/>
          <w:szCs w:val="24"/>
        </w:rPr>
        <w:t>o dostępności cyfrowej stron internetowych i aplikacji mobilnych podmiotów publicznych</w:t>
      </w:r>
      <w:r w:rsidRPr="00B4581D">
        <w:rPr>
          <w:rFonts w:ascii="Calibri" w:eastAsia="Calibri" w:hAnsi="Calibri" w:cs="Calibri"/>
          <w:sz w:val="24"/>
          <w:szCs w:val="24"/>
        </w:rPr>
        <w:t xml:space="preserve"> (</w:t>
      </w:r>
      <w:proofErr w:type="spellStart"/>
      <w:r w:rsidRPr="00B4581D">
        <w:rPr>
          <w:rFonts w:ascii="Calibri" w:eastAsia="Calibri" w:hAnsi="Calibri" w:cs="Calibri"/>
          <w:sz w:val="24"/>
          <w:szCs w:val="24"/>
        </w:rPr>
        <w:t>t.j</w:t>
      </w:r>
      <w:proofErr w:type="spellEnd"/>
      <w:r w:rsidRPr="00B4581D">
        <w:rPr>
          <w:rFonts w:ascii="Calibri" w:eastAsia="Calibri" w:hAnsi="Calibri" w:cs="Calibri"/>
          <w:sz w:val="24"/>
          <w:szCs w:val="24"/>
        </w:rPr>
        <w:t>. Dz. U. z 2023 r., poz. 1440).</w:t>
      </w:r>
    </w:p>
    <w:p w14:paraId="1886512F" w14:textId="70414933" w:rsidR="00B81878" w:rsidRPr="00480595" w:rsidRDefault="00D70C9B" w:rsidP="00B4581D">
      <w:pPr>
        <w:pStyle w:val="Akapitzlist"/>
        <w:numPr>
          <w:ilvl w:val="0"/>
          <w:numId w:val="62"/>
        </w:numPr>
        <w:spacing w:after="0" w:line="276" w:lineRule="auto"/>
        <w:ind w:left="709" w:hanging="425"/>
        <w:rPr>
          <w:rFonts w:ascii="Calibri" w:eastAsia="Calibri" w:hAnsi="Calibri" w:cs="Calibri"/>
          <w:sz w:val="24"/>
          <w:szCs w:val="24"/>
        </w:rPr>
      </w:pPr>
      <w:r w:rsidRPr="0037443F">
        <w:rPr>
          <w:rFonts w:ascii="Calibri" w:eastAsia="Calibri" w:hAnsi="Calibri" w:cs="Calibri"/>
          <w:sz w:val="24"/>
          <w:szCs w:val="24"/>
        </w:rPr>
        <w:t>I</w:t>
      </w:r>
      <w:r>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w:t>
      </w:r>
      <w:r w:rsidR="005564DF">
        <w:rPr>
          <w:rFonts w:ascii="Calibri" w:eastAsia="Calibri" w:hAnsi="Calibri" w:cs="Calibri"/>
          <w:sz w:val="24"/>
          <w:szCs w:val="24"/>
        </w:rPr>
        <w:t xml:space="preserve">                          </w:t>
      </w:r>
      <w:r w:rsidRPr="0037443F">
        <w:rPr>
          <w:rFonts w:ascii="Calibri" w:eastAsia="Calibri" w:hAnsi="Calibri" w:cs="Calibri"/>
          <w:sz w:val="24"/>
          <w:szCs w:val="24"/>
        </w:rPr>
        <w:lastRenderedPageBreak/>
        <w:t>o dofinansowanie (</w:t>
      </w:r>
      <w:bookmarkStart w:id="54" w:name="_Toc503858639"/>
      <w:bookmarkStart w:id="55" w:name="_Toc54688607"/>
      <w:bookmarkStart w:id="56" w:name="_Toc130474821"/>
      <w:r w:rsidRPr="0037443F">
        <w:rPr>
          <w:rFonts w:ascii="Calibri" w:eastAsia="Calibri" w:hAnsi="Calibri" w:cs="Calibri"/>
          <w:sz w:val="24"/>
          <w:szCs w:val="24"/>
        </w:rPr>
        <w:t>Sekcja 9. Zgodność projektu z politykami horyzontalnymi UE</w:t>
      </w:r>
      <w:bookmarkStart w:id="57" w:name="_Toc503858641"/>
      <w:bookmarkStart w:id="58" w:name="_Toc54688609"/>
      <w:bookmarkStart w:id="59" w:name="_Toc130474823"/>
      <w:bookmarkEnd w:id="54"/>
      <w:bookmarkEnd w:id="55"/>
      <w:bookmarkEnd w:id="56"/>
      <w:r w:rsidRPr="0037443F">
        <w:rPr>
          <w:rFonts w:ascii="Calibri" w:eastAsia="Calibri" w:hAnsi="Calibri" w:cs="Calibri"/>
          <w:sz w:val="24"/>
          <w:szCs w:val="24"/>
        </w:rPr>
        <w:t>, Punkt 9.2 Równość szans i niedyskryminacja</w:t>
      </w:r>
      <w:bookmarkEnd w:id="57"/>
      <w:bookmarkEnd w:id="58"/>
      <w:bookmarkEnd w:id="59"/>
      <w:r w:rsidRPr="0037443F">
        <w:rPr>
          <w:rFonts w:ascii="Calibri" w:eastAsia="Calibri" w:hAnsi="Calibri" w:cs="Calibri"/>
          <w:sz w:val="24"/>
          <w:szCs w:val="24"/>
        </w:rPr>
        <w:t>).</w:t>
      </w:r>
    </w:p>
    <w:p w14:paraId="3A03CF0D" w14:textId="13EF84D8" w:rsidR="00B81878" w:rsidRDefault="00B81878" w:rsidP="00B4581D">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sidR="00964B1B">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964B1B">
        <w:rPr>
          <w:rFonts w:cstheme="minorHAnsi"/>
          <w:sz w:val="24"/>
          <w:szCs w:val="24"/>
        </w:rPr>
        <w:br/>
      </w:r>
      <w:r w:rsidR="0032429F">
        <w:rPr>
          <w:rFonts w:cstheme="minorHAnsi"/>
          <w:sz w:val="24"/>
          <w:szCs w:val="24"/>
        </w:rPr>
        <w:t>z</w:t>
      </w:r>
      <w:r w:rsidR="00964B1B">
        <w:rPr>
          <w:rFonts w:cstheme="minorHAnsi"/>
          <w:sz w:val="24"/>
          <w:szCs w:val="24"/>
        </w:rPr>
        <w:t xml:space="preserve"> </w:t>
      </w:r>
      <w:r w:rsidRPr="0007432E">
        <w:rPr>
          <w:rFonts w:cstheme="minorHAnsi"/>
          <w:sz w:val="24"/>
          <w:szCs w:val="24"/>
        </w:rPr>
        <w:t xml:space="preserve">niepełnosprawnościami lub zgłaszają się wyłącznie takie z określonymi rodzajami niepełnosprawności, jest dyskryminacją. </w:t>
      </w:r>
    </w:p>
    <w:p w14:paraId="6D7321D0" w14:textId="77777777" w:rsidR="00B81878" w:rsidRDefault="00B81878" w:rsidP="00B4581D">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40A33C5C" w14:textId="78103B3D" w:rsidR="00B81878" w:rsidRPr="00964B1B" w:rsidRDefault="00B81878" w:rsidP="00964B1B">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514F690B" w14:textId="70853F7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t xml:space="preserve">w </w:t>
      </w:r>
      <w:r w:rsidRPr="00AC39DD">
        <w:rPr>
          <w:rFonts w:cstheme="minorHAnsi"/>
          <w:sz w:val="24"/>
          <w:szCs w:val="24"/>
        </w:rPr>
        <w:t>wersji</w:t>
      </w:r>
      <w:r w:rsidR="00964B1B">
        <w:rPr>
          <w:rFonts w:cstheme="minorHAnsi"/>
          <w:sz w:val="24"/>
          <w:szCs w:val="24"/>
        </w:rPr>
        <w:t xml:space="preserve"> </w:t>
      </w:r>
      <w:r w:rsidRPr="00AC39DD">
        <w:rPr>
          <w:rFonts w:cstheme="minorHAnsi"/>
          <w:sz w:val="24"/>
          <w:szCs w:val="24"/>
        </w:rPr>
        <w:t xml:space="preserve">elektronicznej, </w:t>
      </w:r>
    </w:p>
    <w:p w14:paraId="6E7D99BE" w14:textId="4201ECCB"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dostosowanie stron internetowych, na których będą publikowane informacje </w:t>
      </w:r>
      <w:r w:rsidR="00964B1B">
        <w:rPr>
          <w:rFonts w:cstheme="minorHAnsi"/>
          <w:sz w:val="24"/>
          <w:szCs w:val="24"/>
        </w:rPr>
        <w:br/>
      </w:r>
      <w:r w:rsidRPr="00AC39DD">
        <w:rPr>
          <w:rFonts w:cstheme="minorHAnsi"/>
          <w:sz w:val="24"/>
          <w:szCs w:val="24"/>
        </w:rPr>
        <w:t xml:space="preserve">o projekcie oraz dokumenty rekrutacyjne, do standardów WCAG 2.1 jest niezbędne, aby umożliwić pozyskanie informacji o rekrutacji osobom z różnymi </w:t>
      </w:r>
      <w:r>
        <w:rPr>
          <w:rFonts w:cstheme="minorHAnsi"/>
          <w:sz w:val="24"/>
          <w:szCs w:val="24"/>
        </w:rPr>
        <w:t>rodzajami niepełnosprawności,</w:t>
      </w:r>
      <w:r w:rsidRPr="00AC39DD">
        <w:rPr>
          <w:rFonts w:cstheme="minorHAnsi"/>
          <w:sz w:val="24"/>
          <w:szCs w:val="24"/>
        </w:rPr>
        <w:t xml:space="preserve"> </w:t>
      </w:r>
    </w:p>
    <w:p w14:paraId="63800A8D" w14:textId="5EE5FD50"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zapewnienie różnych sposobów informowania o możliwości udziału 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2CA4AF5B"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komunikacja na linii beneficjent-uczestnik/czka projektu jest zapewniona przez co najmniej dwa sposoby komunikacji np. z wykorzystaniem telefonu,</w:t>
      </w:r>
      <w:r w:rsidR="00964B1B">
        <w:rPr>
          <w:rFonts w:cstheme="minorHAnsi"/>
          <w:sz w:val="24"/>
          <w:szCs w:val="24"/>
        </w:rPr>
        <w:t xml:space="preserve"> </w:t>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44E806D5"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lastRenderedPageBreak/>
        <w:t xml:space="preserve">umieszczenie w materiałach informacyjnych i rekrutacyjnych wyraźnej informacji </w:t>
      </w:r>
      <w:r w:rsidR="00964B1B">
        <w:rPr>
          <w:rFonts w:cstheme="minorHAnsi"/>
          <w:sz w:val="24"/>
          <w:szCs w:val="24"/>
        </w:rPr>
        <w:br/>
      </w:r>
      <w:r w:rsidRPr="00AC39DD">
        <w:rPr>
          <w:rFonts w:cstheme="minorHAnsi"/>
          <w:sz w:val="24"/>
          <w:szCs w:val="24"/>
        </w:rPr>
        <w:t>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6FC509C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w:t>
      </w:r>
      <w:r w:rsidR="00E03F5C">
        <w:rPr>
          <w:rFonts w:cstheme="minorHAnsi"/>
          <w:sz w:val="24"/>
          <w:szCs w:val="24"/>
        </w:rPr>
        <w:br/>
      </w:r>
      <w:r w:rsidRPr="00AC39DD">
        <w:rPr>
          <w:rFonts w:cstheme="minorHAnsi"/>
          <w:sz w:val="24"/>
          <w:szCs w:val="24"/>
        </w:rPr>
        <w:t xml:space="preserve">z pętli </w:t>
      </w:r>
      <w:r>
        <w:rPr>
          <w:rFonts w:cstheme="minorHAnsi"/>
          <w:sz w:val="24"/>
          <w:szCs w:val="24"/>
        </w:rPr>
        <w:t>indukcyjnej itp.),</w:t>
      </w:r>
    </w:p>
    <w:p w14:paraId="0CD94A3C" w14:textId="354BB088" w:rsidR="00B81878"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05C6E8B"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6F9E95A4" w14:textId="6B87A13E"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Zgodnie z zapisami Wytycznych dotyczących realizacji zasad równościowych </w:t>
      </w:r>
      <w:r w:rsidR="00E03F5C">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6E0D4FA4"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347E059D"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585F5A85"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w:t>
      </w:r>
      <w:r w:rsidRPr="0007432E">
        <w:rPr>
          <w:rFonts w:cstheme="minorHAnsi"/>
          <w:sz w:val="24"/>
          <w:szCs w:val="24"/>
        </w:rPr>
        <w:lastRenderedPageBreak/>
        <w:t xml:space="preserve">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45F1D48D" w14:textId="2A85C055" w:rsidR="00B81878" w:rsidRPr="0007432E" w:rsidRDefault="00B81878" w:rsidP="00B4581D">
      <w:pPr>
        <w:pStyle w:val="Akapitzlist"/>
        <w:numPr>
          <w:ilvl w:val="0"/>
          <w:numId w:val="62"/>
        </w:numPr>
        <w:tabs>
          <w:tab w:val="left" w:pos="284"/>
          <w:tab w:val="left" w:pos="426"/>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t>
      </w:r>
      <w:r w:rsidR="00095DA4">
        <w:rPr>
          <w:rFonts w:cstheme="minorHAnsi"/>
          <w:sz w:val="24"/>
          <w:szCs w:val="24"/>
        </w:rPr>
        <w:t>realizacji</w:t>
      </w:r>
      <w:r w:rsidRPr="0007432E">
        <w:rPr>
          <w:rFonts w:cstheme="minorHAnsi"/>
          <w:sz w:val="24"/>
          <w:szCs w:val="24"/>
        </w:rPr>
        <w:t xml:space="preserve">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bookmarkStart w:id="60"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69E9F77E" w:rsidR="00B81878"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 xml:space="preserve">strukturalnych </w:t>
      </w:r>
      <w:r w:rsidR="00E03F5C">
        <w:rPr>
          <w:rFonts w:cstheme="minorHAnsi"/>
          <w:sz w:val="24"/>
          <w:szCs w:val="24"/>
        </w:rPr>
        <w:br/>
      </w:r>
      <w:r>
        <w:rPr>
          <w:rFonts w:cstheme="minorHAnsi"/>
          <w:sz w:val="24"/>
          <w:szCs w:val="24"/>
        </w:rPr>
        <w:t>i inwestycyjnych</w:t>
      </w:r>
      <w:r w:rsidRPr="00AC39DD">
        <w:rPr>
          <w:rFonts w:cstheme="minorHAnsi"/>
          <w:sz w:val="24"/>
          <w:szCs w:val="24"/>
        </w:rPr>
        <w:t xml:space="preserve"> (2016/C 269/01) Komisji Europejskiej.</w:t>
      </w:r>
    </w:p>
    <w:bookmarkEnd w:id="60"/>
    <w:p w14:paraId="4089A51A"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0646C6D9" w14:textId="7B8FB83A"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46DBC258" w14:textId="463A754D" w:rsidR="005564DF" w:rsidRPr="00480595" w:rsidRDefault="005564DF" w:rsidP="00E03F5C">
      <w:pPr>
        <w:pStyle w:val="Akapitzlist"/>
        <w:numPr>
          <w:ilvl w:val="0"/>
          <w:numId w:val="62"/>
        </w:numPr>
        <w:spacing w:after="0" w:line="276" w:lineRule="auto"/>
        <w:ind w:left="709" w:hanging="425"/>
        <w:rPr>
          <w:rFonts w:ascii="Calibri" w:eastAsia="Calibri" w:hAnsi="Calibri" w:cs="Calibri"/>
          <w:sz w:val="24"/>
          <w:szCs w:val="24"/>
        </w:rPr>
      </w:pPr>
      <w:r w:rsidRPr="00480595">
        <w:rPr>
          <w:rFonts w:ascii="Calibri" w:eastAsia="Calibri" w:hAnsi="Calibri" w:cs="Calibri"/>
          <w:sz w:val="24"/>
          <w:szCs w:val="24"/>
        </w:rPr>
        <w:t>W ramach oceny projektów, każdy wniosek o dofinansowanie będzie również</w:t>
      </w:r>
      <w:r w:rsidR="00E03F5C">
        <w:rPr>
          <w:rFonts w:ascii="Calibri" w:eastAsia="Calibri" w:hAnsi="Calibri" w:cs="Calibri"/>
          <w:sz w:val="24"/>
          <w:szCs w:val="24"/>
        </w:rPr>
        <w:t xml:space="preserve"> </w:t>
      </w:r>
      <w:r w:rsidRPr="00480595">
        <w:rPr>
          <w:rFonts w:ascii="Calibri" w:eastAsia="Calibri" w:hAnsi="Calibri" w:cs="Calibri"/>
          <w:sz w:val="24"/>
          <w:szCs w:val="24"/>
        </w:rPr>
        <w:t xml:space="preserve">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w:t>
      </w:r>
      <w:r w:rsidR="00E03F5C">
        <w:rPr>
          <w:rFonts w:ascii="Calibri" w:eastAsia="Calibri" w:hAnsi="Calibri" w:cs="Calibri"/>
          <w:sz w:val="24"/>
          <w:szCs w:val="24"/>
        </w:rPr>
        <w:br/>
      </w:r>
      <w:r w:rsidRPr="00480595">
        <w:rPr>
          <w:rFonts w:ascii="Calibri" w:eastAsia="Calibri" w:hAnsi="Calibri" w:cs="Calibri"/>
          <w:sz w:val="24"/>
          <w:szCs w:val="24"/>
        </w:rPr>
        <w:t>i zawartości projektu.</w:t>
      </w:r>
    </w:p>
    <w:p w14:paraId="0DDE3366" w14:textId="77777777" w:rsidR="009311FB" w:rsidRDefault="009311FB" w:rsidP="00E03F5C">
      <w:pPr>
        <w:tabs>
          <w:tab w:val="left" w:pos="284"/>
        </w:tabs>
        <w:autoSpaceDE w:val="0"/>
        <w:autoSpaceDN w:val="0"/>
        <w:adjustRightInd w:val="0"/>
        <w:spacing w:after="240" w:line="276" w:lineRule="auto"/>
        <w:rPr>
          <w:rFonts w:cstheme="minorHAnsi"/>
          <w:sz w:val="24"/>
          <w:szCs w:val="24"/>
        </w:rPr>
      </w:pPr>
    </w:p>
    <w:p w14:paraId="6AA07BF0" w14:textId="77777777" w:rsidR="00796F66" w:rsidRPr="009311FB" w:rsidRDefault="00796F66" w:rsidP="00E03F5C">
      <w:pPr>
        <w:tabs>
          <w:tab w:val="left" w:pos="284"/>
        </w:tabs>
        <w:autoSpaceDE w:val="0"/>
        <w:autoSpaceDN w:val="0"/>
        <w:adjustRightInd w:val="0"/>
        <w:spacing w:after="240" w:line="276" w:lineRule="auto"/>
        <w:rPr>
          <w:rFonts w:cstheme="minorHAnsi"/>
          <w:sz w:val="24"/>
          <w:szCs w:val="24"/>
        </w:rPr>
      </w:pPr>
    </w:p>
    <w:p w14:paraId="415EBD15" w14:textId="284ACA18" w:rsidR="00D44F10" w:rsidRPr="00E72F04" w:rsidRDefault="00D44F10" w:rsidP="00480595">
      <w:pPr>
        <w:pStyle w:val="Nagwek2"/>
        <w:numPr>
          <w:ilvl w:val="0"/>
          <w:numId w:val="18"/>
        </w:numPr>
        <w:rPr>
          <w:b/>
          <w:color w:val="auto"/>
          <w:sz w:val="28"/>
          <w:szCs w:val="28"/>
        </w:rPr>
      </w:pPr>
      <w:bookmarkStart w:id="61" w:name="_Toc148516170"/>
      <w:r w:rsidRPr="00E72F04">
        <w:rPr>
          <w:b/>
          <w:color w:val="auto"/>
          <w:sz w:val="28"/>
          <w:szCs w:val="28"/>
        </w:rPr>
        <w:lastRenderedPageBreak/>
        <w:t>Czynności, które powinny zostać dokonane przed zawarciem</w:t>
      </w:r>
      <w:r w:rsidR="00E03F5C">
        <w:rPr>
          <w:b/>
          <w:color w:val="auto"/>
          <w:sz w:val="28"/>
          <w:szCs w:val="28"/>
        </w:rPr>
        <w:t xml:space="preserve"> </w:t>
      </w:r>
      <w:r w:rsidRPr="00E72F04">
        <w:rPr>
          <w:b/>
          <w:color w:val="auto"/>
          <w:sz w:val="28"/>
          <w:szCs w:val="28"/>
        </w:rPr>
        <w:t xml:space="preserve">umowy </w:t>
      </w:r>
      <w:r w:rsidR="00E03F5C">
        <w:rPr>
          <w:b/>
          <w:color w:val="auto"/>
          <w:sz w:val="28"/>
          <w:szCs w:val="28"/>
        </w:rPr>
        <w:br/>
      </w:r>
      <w:r w:rsidRPr="00E72F04">
        <w:rPr>
          <w:b/>
          <w:color w:val="auto"/>
          <w:sz w:val="28"/>
          <w:szCs w:val="28"/>
        </w:rPr>
        <w:t>o dofinansowanie projektu lub podjęciem decyzji o dofinansowaniu</w:t>
      </w:r>
      <w:r w:rsidR="00E03F5C">
        <w:rPr>
          <w:b/>
          <w:color w:val="auto"/>
          <w:sz w:val="28"/>
          <w:szCs w:val="28"/>
        </w:rPr>
        <w:t xml:space="preserve"> </w:t>
      </w:r>
      <w:r w:rsidRPr="00E72F04">
        <w:rPr>
          <w:b/>
          <w:color w:val="auto"/>
          <w:sz w:val="28"/>
          <w:szCs w:val="28"/>
        </w:rPr>
        <w:t>projektu oraz termin ich dokonania</w:t>
      </w:r>
      <w:bookmarkEnd w:id="61"/>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41AAFA0B"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wykluczonych prowadzi Minister</w:t>
      </w:r>
      <w:r w:rsidR="006958A0">
        <w:rPr>
          <w:rFonts w:ascii="Calibri" w:eastAsia="Calibri" w:hAnsi="Calibri" w:cs="Times New Roman"/>
          <w:sz w:val="24"/>
          <w:szCs w:val="24"/>
        </w:rPr>
        <w:t xml:space="preserve"> </w:t>
      </w:r>
      <w:r w:rsidRPr="005B3892">
        <w:rPr>
          <w:rFonts w:ascii="Calibri" w:eastAsia="Calibri" w:hAnsi="Calibri" w:cs="Times New Roman"/>
          <w:sz w:val="24"/>
          <w:szCs w:val="24"/>
        </w:rPr>
        <w:t xml:space="preserve">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A22DE9">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5A442872" w:rsidR="000C7228" w:rsidRPr="005B3892" w:rsidRDefault="000C7228" w:rsidP="00D20CDD">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w:t>
      </w:r>
      <w:r w:rsidR="00D20CDD">
        <w:rPr>
          <w:rFonts w:ascii="Calibri" w:eastAsia="Calibri" w:hAnsi="Calibri" w:cs="Times New Roman"/>
          <w:bCs/>
          <w:sz w:val="24"/>
          <w:szCs w:val="24"/>
        </w:rPr>
        <w:t xml:space="preserve"> </w:t>
      </w:r>
      <w:r w:rsidRPr="00B83C2E">
        <w:rPr>
          <w:rFonts w:ascii="Calibri" w:eastAsia="Calibri" w:hAnsi="Calibri" w:cs="Times New Roman"/>
          <w:bCs/>
          <w:sz w:val="24"/>
          <w:szCs w:val="24"/>
        </w:rPr>
        <w:t>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D20CDD">
        <w:rPr>
          <w:rFonts w:ascii="Calibri" w:eastAsia="Calibri" w:hAnsi="Calibri" w:cs="Times New Roman"/>
          <w:sz w:val="24"/>
          <w:szCs w:val="24"/>
        </w:rPr>
        <w:br/>
      </w:r>
      <w:r w:rsidRPr="005B3892">
        <w:rPr>
          <w:rFonts w:ascii="Calibri" w:eastAsia="Calibri" w:hAnsi="Calibri" w:cs="Times New Roman"/>
          <w:sz w:val="24"/>
          <w:szCs w:val="24"/>
        </w:rPr>
        <w:t>w</w:t>
      </w:r>
      <w:r w:rsidR="00D20CDD">
        <w:rPr>
          <w:rFonts w:ascii="Calibri" w:eastAsia="Calibri" w:hAnsi="Calibri" w:cs="Times New Roman"/>
          <w:sz w:val="24"/>
          <w:szCs w:val="24"/>
        </w:rPr>
        <w:t xml:space="preserve"> </w:t>
      </w:r>
      <w:r w:rsidRPr="005B3892">
        <w:rPr>
          <w:rFonts w:ascii="Calibri" w:eastAsia="Calibri" w:hAnsi="Calibri" w:cs="Times New Roman"/>
          <w:sz w:val="24"/>
          <w:szCs w:val="24"/>
        </w:rPr>
        <w:t xml:space="preserve">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 należy złożyć:</w:t>
      </w:r>
    </w:p>
    <w:p w14:paraId="411BD11E" w14:textId="709A0A36"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gdy wniosek jest podpisywany lub składany przez osobę/osoby nie posiadające</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lastRenderedPageBreak/>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CDB3319"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Oświadczenie o zgodzie współmałżonka na zaciągnięcie zobowiązań</w:t>
      </w:r>
      <w:r w:rsidR="00D032DF">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 xml:space="preserve">wynikających </w:t>
      </w:r>
      <w:r w:rsidR="00D032DF">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4A3541" w:rsidR="000C7228" w:rsidRPr="00B72C90"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W przypadku wystąpienia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w:t>
      </w:r>
      <w:r w:rsidR="00D032DF">
        <w:rPr>
          <w:rFonts w:ascii="Calibri" w:eastAsia="Times New Roman" w:hAnsi="Calibri" w:cs="Microsoft Sans Serif"/>
          <w:iCs/>
          <w:color w:val="000000"/>
          <w:sz w:val="24"/>
          <w:szCs w:val="24"/>
        </w:rPr>
        <w:t xml:space="preserve"> </w:t>
      </w:r>
      <w:r w:rsidRPr="00B72C90">
        <w:rPr>
          <w:rFonts w:ascii="Calibri" w:eastAsia="Times New Roman" w:hAnsi="Calibri" w:cs="Microsoft Sans Serif"/>
          <w:iCs/>
          <w:color w:val="000000"/>
          <w:sz w:val="24"/>
          <w:szCs w:val="24"/>
        </w:rPr>
        <w:t>zobligowany do złożenia następujących załączników:</w:t>
      </w:r>
    </w:p>
    <w:p w14:paraId="46BD7589" w14:textId="77777777" w:rsidR="000C7228" w:rsidRPr="00B72C90" w:rsidRDefault="000C7228" w:rsidP="00480595">
      <w:pPr>
        <w:numPr>
          <w:ilvl w:val="0"/>
          <w:numId w:val="2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oświadczenia o wielkości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tym okresie,</w:t>
      </w:r>
    </w:p>
    <w:p w14:paraId="1FD4EBF5" w14:textId="2DF6FF9E" w:rsidR="000C7228" w:rsidRDefault="000C7228" w:rsidP="00480595">
      <w:pPr>
        <w:numPr>
          <w:ilvl w:val="0"/>
          <w:numId w:val="2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informacji niezbędnych do udzielenia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76756BF" w:rsidR="00D44F10" w:rsidRPr="00E72F04" w:rsidRDefault="00D44F10" w:rsidP="00480595">
      <w:pPr>
        <w:pStyle w:val="Nagwek2"/>
        <w:numPr>
          <w:ilvl w:val="0"/>
          <w:numId w:val="18"/>
        </w:numPr>
        <w:rPr>
          <w:b/>
          <w:color w:val="auto"/>
          <w:sz w:val="28"/>
          <w:szCs w:val="28"/>
        </w:rPr>
      </w:pPr>
      <w:bookmarkStart w:id="62" w:name="_Toc148516171"/>
      <w:r w:rsidRPr="00E72F04">
        <w:rPr>
          <w:b/>
          <w:color w:val="auto"/>
          <w:sz w:val="28"/>
          <w:szCs w:val="28"/>
        </w:rPr>
        <w:t>Wzór umowy o dofinansowanie projektu lub decyzji o</w:t>
      </w:r>
      <w:r w:rsidR="00D032DF">
        <w:rPr>
          <w:b/>
          <w:color w:val="auto"/>
          <w:sz w:val="28"/>
          <w:szCs w:val="28"/>
        </w:rPr>
        <w:t xml:space="preserve"> </w:t>
      </w:r>
      <w:r w:rsidRPr="00E72F04">
        <w:rPr>
          <w:b/>
          <w:color w:val="auto"/>
          <w:sz w:val="28"/>
          <w:szCs w:val="28"/>
        </w:rPr>
        <w:t>dofinansowaniu projektu</w:t>
      </w:r>
      <w:bookmarkEnd w:id="62"/>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597D129F" w:rsidR="00A16CB5" w:rsidRPr="00E72F04" w:rsidRDefault="00A16CB5" w:rsidP="00480595">
      <w:pPr>
        <w:pStyle w:val="Nagwek2"/>
        <w:numPr>
          <w:ilvl w:val="0"/>
          <w:numId w:val="18"/>
        </w:numPr>
        <w:rPr>
          <w:b/>
          <w:color w:val="auto"/>
          <w:sz w:val="28"/>
          <w:szCs w:val="28"/>
        </w:rPr>
      </w:pPr>
      <w:bookmarkStart w:id="63" w:name="_Toc148516172"/>
      <w:r w:rsidRPr="00E72F04">
        <w:rPr>
          <w:b/>
          <w:color w:val="auto"/>
          <w:sz w:val="28"/>
          <w:szCs w:val="28"/>
        </w:rPr>
        <w:t>Informacja o przysługujących wnioskodawcy środkach</w:t>
      </w:r>
      <w:r w:rsidR="00D032DF">
        <w:rPr>
          <w:b/>
          <w:color w:val="auto"/>
          <w:sz w:val="28"/>
          <w:szCs w:val="28"/>
        </w:rPr>
        <w:t xml:space="preserve"> </w:t>
      </w:r>
      <w:r w:rsidRPr="00E72F04">
        <w:rPr>
          <w:b/>
          <w:color w:val="auto"/>
          <w:sz w:val="28"/>
          <w:szCs w:val="28"/>
        </w:rPr>
        <w:t>odwoławczych oraz instytucji właściwej do ich rozpatrzenia</w:t>
      </w:r>
      <w:bookmarkEnd w:id="63"/>
    </w:p>
    <w:p w14:paraId="5A94A1B2" w14:textId="77777777" w:rsidR="003E09E1" w:rsidRDefault="003E09E1" w:rsidP="00802528">
      <w:pPr>
        <w:spacing w:after="240" w:line="276" w:lineRule="auto"/>
        <w:rPr>
          <w:sz w:val="24"/>
          <w:szCs w:val="24"/>
        </w:rPr>
      </w:pPr>
    </w:p>
    <w:p w14:paraId="09CA88C6" w14:textId="724E2D58"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Wnioskodawca, którego projekt został oceniony negatywnie na którymkolwiek z etapów oceny, ma prawo w terminie 14 dni od dnia otrzymania informacji o jego</w:t>
      </w:r>
      <w:r w:rsidR="00D032DF">
        <w:rPr>
          <w:rFonts w:ascii="Calibri" w:hAnsi="Calibri" w:cs="Calibri"/>
          <w:iCs/>
          <w:color w:val="000000"/>
          <w:sz w:val="24"/>
          <w:szCs w:val="24"/>
        </w:rPr>
        <w:t xml:space="preserve"> </w:t>
      </w:r>
      <w:r w:rsidRPr="002115AC">
        <w:rPr>
          <w:rFonts w:ascii="Calibri" w:hAnsi="Calibri" w:cs="Calibri"/>
          <w:iCs/>
          <w:color w:val="000000"/>
          <w:sz w:val="24"/>
          <w:szCs w:val="24"/>
        </w:rPr>
        <w:lastRenderedPageBreak/>
        <w:t xml:space="preserve">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380459A4" w14:textId="1CFAAAA0" w:rsidR="0059195C" w:rsidRDefault="0059195C" w:rsidP="0059195C">
      <w:pPr>
        <w:rPr>
          <w:sz w:val="24"/>
          <w:szCs w:val="24"/>
        </w:rPr>
      </w:pPr>
      <w:r>
        <w:rPr>
          <w:sz w:val="24"/>
          <w:szCs w:val="24"/>
        </w:rPr>
        <w:t>Protest może zostać również złożony w formie elektronicznej z uwzględnieniem wymogów wskazanych w art. 72 ust. 2 ustawy</w:t>
      </w:r>
      <w:r w:rsidR="00F83135">
        <w:rPr>
          <w:sz w:val="24"/>
          <w:szCs w:val="24"/>
        </w:rPr>
        <w:t xml:space="preserve"> wdrożeniowej</w:t>
      </w:r>
      <w:r>
        <w:rPr>
          <w:sz w:val="24"/>
          <w:szCs w:val="24"/>
        </w:rPr>
        <w:t xml:space="preserve">. </w:t>
      </w:r>
    </w:p>
    <w:p w14:paraId="1203A31B" w14:textId="6659CCBC" w:rsidR="002115AC" w:rsidRDefault="0059195C" w:rsidP="009C0D32">
      <w:pPr>
        <w:spacing w:after="120" w:line="276" w:lineRule="auto"/>
        <w:rPr>
          <w:rFonts w:ascii="Calibri" w:hAnsi="Calibri" w:cs="Calibri"/>
          <w:iCs/>
          <w:color w:val="000000"/>
          <w:sz w:val="24"/>
          <w:szCs w:val="24"/>
        </w:rPr>
      </w:pPr>
      <w:r>
        <w:rPr>
          <w:rFonts w:ascii="Calibri" w:hAnsi="Calibri" w:cs="Calibri"/>
          <w:iCs/>
          <w:color w:val="000000"/>
          <w:sz w:val="24"/>
          <w:szCs w:val="24"/>
        </w:rPr>
        <w:t>W</w:t>
      </w:r>
      <w:r w:rsidR="002115AC" w:rsidRPr="002115AC">
        <w:rPr>
          <w:rFonts w:ascii="Calibri" w:hAnsi="Calibri" w:cs="Calibri"/>
          <w:iCs/>
          <w:color w:val="000000"/>
          <w:sz w:val="24"/>
          <w:szCs w:val="24"/>
        </w:rPr>
        <w:t xml:space="preserve">yczerpanie kwoty przeznaczonej na dofinansowanie projektów w ramach postępowania konkurencyjnego nie może stanowić wyłącznej przesłanki wniesienia protestu. </w:t>
      </w:r>
    </w:p>
    <w:p w14:paraId="787CAB9C" w14:textId="77581951" w:rsidR="006C59AF" w:rsidRDefault="002115AC" w:rsidP="00647B2B">
      <w:pPr>
        <w:spacing w:after="0" w:line="276" w:lineRule="auto"/>
        <w:rPr>
          <w:rFonts w:ascii="Calibri" w:hAnsi="Calibri" w:cs="Calibri"/>
          <w:iCs/>
          <w:color w:val="000000"/>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5B33C144" w14:textId="77777777" w:rsidR="00F507BC" w:rsidRPr="00647B2B" w:rsidRDefault="00F507BC" w:rsidP="0096769E">
      <w:pPr>
        <w:spacing w:after="240" w:line="276" w:lineRule="auto"/>
        <w:rPr>
          <w:rFonts w:ascii="Calibri" w:hAnsi="Calibri" w:cs="Calibri"/>
          <w:iCs/>
          <w:color w:val="000000"/>
          <w:sz w:val="24"/>
          <w:szCs w:val="24"/>
        </w:rPr>
      </w:pPr>
    </w:p>
    <w:p w14:paraId="0C9AA617" w14:textId="69A1D9C1" w:rsidR="008724B0" w:rsidRPr="00E72F04" w:rsidRDefault="008724B0" w:rsidP="00480595">
      <w:pPr>
        <w:pStyle w:val="Nagwek2"/>
        <w:numPr>
          <w:ilvl w:val="0"/>
          <w:numId w:val="18"/>
        </w:numPr>
        <w:rPr>
          <w:b/>
          <w:color w:val="auto"/>
          <w:sz w:val="28"/>
          <w:szCs w:val="28"/>
        </w:rPr>
      </w:pPr>
      <w:bookmarkStart w:id="64" w:name="_Toc148516173"/>
      <w:r w:rsidRPr="00E72F04">
        <w:rPr>
          <w:b/>
          <w:color w:val="auto"/>
          <w:sz w:val="28"/>
          <w:szCs w:val="28"/>
        </w:rPr>
        <w:t>Sposób udzielania wnioskodawcy wyjaśnień w kwestiach dotyczących postępowania</w:t>
      </w:r>
      <w:bookmarkEnd w:id="64"/>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4418BC">
      <w:pPr>
        <w:spacing w:after="120"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062B6C26"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5">
        <w:r w:rsidR="001373CE" w:rsidRPr="001373CE">
          <w:rPr>
            <w:rFonts w:ascii="Calibri" w:eastAsia="Calibri" w:hAnsi="Calibri" w:cs="Calibri"/>
            <w:color w:val="0462C1"/>
            <w:sz w:val="24"/>
            <w:u w:val="single" w:color="0462C1"/>
          </w:rPr>
          <w:t>pife.opole@opolskie.pl</w:t>
        </w:r>
      </w:hyperlink>
      <w:r w:rsidR="001373CE" w:rsidRPr="001373CE">
        <w:rPr>
          <w:rFonts w:ascii="Calibri" w:eastAsia="Calibri" w:hAnsi="Calibri" w:cs="Calibri"/>
          <w:sz w:val="24"/>
        </w:rPr>
        <w:t>,</w:t>
      </w:r>
      <w:r w:rsidR="001373CE" w:rsidRPr="001373CE">
        <w:rPr>
          <w:rFonts w:ascii="Calibri" w:eastAsia="Calibri" w:hAnsi="Calibri" w:cs="Calibri"/>
          <w:color w:val="0462C1"/>
          <w:spacing w:val="-4"/>
          <w:sz w:val="24"/>
        </w:rPr>
        <w:t xml:space="preserve"> </w:t>
      </w:r>
      <w:hyperlink r:id="rId16">
        <w:r w:rsidR="001373CE" w:rsidRPr="001373CE">
          <w:rPr>
            <w:rFonts w:ascii="Calibri" w:eastAsia="Calibri" w:hAnsi="Calibri" w:cs="Calibri"/>
            <w:color w:val="0462C1"/>
            <w:sz w:val="24"/>
            <w:u w:val="single" w:color="0462C1"/>
          </w:rPr>
          <w:t>pife.nysa@opolskie.pl</w:t>
        </w:r>
      </w:hyperlink>
      <w:r w:rsidRPr="001234B1">
        <w:rPr>
          <w:rFonts w:cstheme="minorHAnsi"/>
          <w:sz w:val="24"/>
          <w:szCs w:val="24"/>
        </w:rPr>
        <w:t xml:space="preserve"> </w:t>
      </w:r>
    </w:p>
    <w:p w14:paraId="0AE2789B" w14:textId="4DD83513"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7616EE95" w:rsidR="001234B1" w:rsidRPr="001234B1" w:rsidRDefault="001234B1" w:rsidP="0006688C">
      <w:pPr>
        <w:spacing w:after="0" w:line="276" w:lineRule="auto"/>
        <w:rPr>
          <w:rFonts w:cstheme="minorHAnsi"/>
          <w:sz w:val="24"/>
          <w:szCs w:val="24"/>
        </w:rPr>
      </w:pPr>
      <w:r w:rsidRPr="001234B1">
        <w:rPr>
          <w:rFonts w:cstheme="minorHAnsi"/>
          <w:sz w:val="24"/>
          <w:szCs w:val="24"/>
        </w:rPr>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7"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480595">
      <w:pPr>
        <w:pStyle w:val="Nagwek2"/>
        <w:numPr>
          <w:ilvl w:val="0"/>
          <w:numId w:val="18"/>
        </w:numPr>
        <w:rPr>
          <w:b/>
          <w:color w:val="auto"/>
          <w:sz w:val="28"/>
          <w:szCs w:val="28"/>
        </w:rPr>
      </w:pPr>
      <w:bookmarkStart w:id="65" w:name="_Toc148516174"/>
      <w:r w:rsidRPr="00E72F04">
        <w:rPr>
          <w:b/>
          <w:color w:val="auto"/>
          <w:sz w:val="28"/>
          <w:szCs w:val="28"/>
        </w:rPr>
        <w:t>Kwalifikowalność wydatków</w:t>
      </w:r>
      <w:bookmarkEnd w:id="65"/>
    </w:p>
    <w:p w14:paraId="67620121" w14:textId="77777777" w:rsidR="00D7016C" w:rsidRPr="00D7016C" w:rsidRDefault="00D7016C" w:rsidP="006A1EEF">
      <w:pPr>
        <w:spacing w:after="240" w:line="276" w:lineRule="auto"/>
        <w:rPr>
          <w:sz w:val="24"/>
          <w:szCs w:val="24"/>
        </w:rPr>
      </w:pPr>
    </w:p>
    <w:p w14:paraId="2A58F109" w14:textId="68891629" w:rsidR="00D7016C" w:rsidRPr="00D7016C" w:rsidRDefault="00D7016C" w:rsidP="00C93DF4">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i krajowymi</w:t>
      </w:r>
      <w:r w:rsidR="00AA0CE7">
        <w:rPr>
          <w:rFonts w:ascii="Calibri" w:eastAsia="Times New Roman" w:hAnsi="Calibri" w:cs="Times New Roman"/>
          <w:sz w:val="24"/>
          <w:szCs w:val="24"/>
          <w:lang w:eastAsia="pl-PL"/>
        </w:rPr>
        <w:t>.</w:t>
      </w:r>
    </w:p>
    <w:p w14:paraId="4DC00933" w14:textId="43532335" w:rsidR="00D7016C" w:rsidRPr="00B63117" w:rsidRDefault="00F64119" w:rsidP="00C93DF4">
      <w:pPr>
        <w:spacing w:after="120" w:line="276" w:lineRule="auto"/>
        <w:rPr>
          <w:rFonts w:ascii="Calibri" w:eastAsia="Times New Roman" w:hAnsi="Calibri" w:cs="Times New Roman"/>
          <w:b/>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F433A1">
        <w:rPr>
          <w:rFonts w:ascii="Calibri" w:eastAsia="Times New Roman" w:hAnsi="Calibri" w:cs="Times New Roman"/>
          <w:b/>
          <w:sz w:val="24"/>
          <w:szCs w:val="24"/>
          <w:lang w:eastAsia="pl-PL"/>
        </w:rPr>
        <w:t>która</w:t>
      </w:r>
      <w:r w:rsidR="00F433A1"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 xml:space="preserve">nie </w:t>
      </w:r>
      <w:r w:rsidR="00F433A1">
        <w:rPr>
          <w:rFonts w:ascii="Calibri" w:eastAsia="Times New Roman" w:hAnsi="Calibri" w:cs="Times New Roman"/>
          <w:b/>
          <w:sz w:val="24"/>
          <w:szCs w:val="24"/>
          <w:lang w:eastAsia="pl-PL"/>
        </w:rPr>
        <w:t xml:space="preserve">może być </w:t>
      </w:r>
      <w:r w:rsidR="00C44F59" w:rsidRPr="00C44F59">
        <w:rPr>
          <w:rFonts w:ascii="Calibri" w:eastAsia="Times New Roman" w:hAnsi="Calibri" w:cs="Times New Roman"/>
          <w:b/>
          <w:sz w:val="24"/>
          <w:szCs w:val="24"/>
          <w:lang w:eastAsia="pl-PL"/>
        </w:rPr>
        <w:t>wcześniej</w:t>
      </w:r>
      <w:r w:rsidR="00F433A1">
        <w:rPr>
          <w:rFonts w:ascii="Calibri" w:eastAsia="Times New Roman" w:hAnsi="Calibri" w:cs="Times New Roman"/>
          <w:b/>
          <w:sz w:val="24"/>
          <w:szCs w:val="24"/>
          <w:lang w:eastAsia="pl-PL"/>
        </w:rPr>
        <w:t>sza</w:t>
      </w:r>
      <w:r w:rsidR="00C44F59"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lastRenderedPageBreak/>
        <w:t>niż dzień złożenia wniosku o dofinansowanie projektu.</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Wyjątek stanowią wydatki związane z</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leczeniem, które będą</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kwalifikowalne od dnia złożenia przez IZ zmiany programu do KE. W związku z powyższym,</w:t>
      </w:r>
      <w:r w:rsidR="00B63117">
        <w:rPr>
          <w:rFonts w:ascii="Calibri" w:eastAsia="Times New Roman" w:hAnsi="Calibri" w:cs="Times New Roman"/>
          <w:b/>
          <w:sz w:val="24"/>
          <w:szCs w:val="24"/>
          <w:lang w:eastAsia="pl-PL"/>
        </w:rPr>
        <w:t xml:space="preserve"> </w:t>
      </w:r>
      <w:r w:rsidR="00F433A1" w:rsidRPr="00F433A1">
        <w:rPr>
          <w:rFonts w:ascii="Calibri" w:eastAsia="Times New Roman" w:hAnsi="Calibri" w:cs="Times New Roman"/>
          <w:b/>
          <w:bCs/>
          <w:sz w:val="24"/>
          <w:szCs w:val="24"/>
          <w:lang w:eastAsia="pl-PL"/>
        </w:rPr>
        <w:t>IZ poinformuje o dacie, od której możliwe będzie ponoszenie ww. wydatków</w:t>
      </w:r>
      <w:r w:rsidR="00F433A1" w:rsidRPr="00F433A1">
        <w:rPr>
          <w:rFonts w:ascii="Calibri" w:eastAsia="Times New Roman" w:hAnsi="Calibri" w:cs="Times New Roman"/>
          <w:b/>
          <w:sz w:val="24"/>
          <w:szCs w:val="24"/>
          <w:lang w:eastAsia="pl-PL"/>
        </w:rPr>
        <w:t xml:space="preserve"> </w:t>
      </w:r>
      <w:r w:rsidR="00F433A1" w:rsidRPr="00F433A1">
        <w:rPr>
          <w:rFonts w:ascii="Calibri" w:eastAsia="Times New Roman" w:hAnsi="Calibri" w:cs="Times New Roman"/>
          <w:b/>
          <w:bCs/>
          <w:sz w:val="24"/>
          <w:szCs w:val="24"/>
          <w:lang w:eastAsia="pl-PL"/>
        </w:rPr>
        <w:t xml:space="preserve">na stronie internetowej </w:t>
      </w:r>
      <w:hyperlink r:id="rId18" w:history="1">
        <w:r w:rsidR="00F433A1" w:rsidRPr="00F433A1">
          <w:rPr>
            <w:rStyle w:val="Hipercze"/>
            <w:rFonts w:ascii="Calibri" w:eastAsia="Times New Roman" w:hAnsi="Calibri" w:cs="Times New Roman"/>
            <w:b/>
            <w:bCs/>
            <w:sz w:val="24"/>
            <w:szCs w:val="24"/>
            <w:lang w:eastAsia="pl-PL"/>
          </w:rPr>
          <w:t>FEO 2021-2027</w:t>
        </w:r>
      </w:hyperlink>
      <w:r w:rsidR="00F433A1" w:rsidRPr="00F433A1">
        <w:rPr>
          <w:rFonts w:ascii="Calibri" w:eastAsia="Times New Roman" w:hAnsi="Calibri" w:cs="Times New Roman"/>
          <w:b/>
          <w:bCs/>
          <w:sz w:val="24"/>
          <w:szCs w:val="24"/>
          <w:lang w:eastAsia="pl-PL"/>
        </w:rPr>
        <w:t xml:space="preserve"> oraz na </w:t>
      </w:r>
      <w:hyperlink r:id="rId19" w:history="1">
        <w:r w:rsidR="00F433A1" w:rsidRPr="00F433A1">
          <w:rPr>
            <w:rStyle w:val="Hipercze"/>
            <w:rFonts w:ascii="Calibri" w:eastAsia="Times New Roman" w:hAnsi="Calibri" w:cs="Times New Roman"/>
            <w:b/>
            <w:bCs/>
            <w:sz w:val="24"/>
            <w:szCs w:val="24"/>
            <w:lang w:eastAsia="pl-PL"/>
          </w:rPr>
          <w:t>portalu Funduszy Europejskich</w:t>
        </w:r>
      </w:hyperlink>
      <w:r w:rsidR="00B63117" w:rsidRPr="00B63117">
        <w:rPr>
          <w:rFonts w:ascii="Calibri" w:eastAsia="Times New Roman" w:hAnsi="Calibri" w:cs="Times New Roman"/>
          <w:b/>
          <w:sz w:val="24"/>
          <w:szCs w:val="24"/>
          <w:lang w:eastAsia="pl-PL"/>
        </w:rPr>
        <w:t>.</w:t>
      </w:r>
      <w:r w:rsidR="00B63117">
        <w:rPr>
          <w:rFonts w:ascii="Calibri" w:eastAsia="Times New Roman" w:hAnsi="Calibri" w:cs="Times New Roman"/>
          <w:b/>
          <w:sz w:val="24"/>
          <w:szCs w:val="24"/>
          <w:lang w:eastAsia="pl-PL"/>
        </w:rPr>
        <w:t xml:space="preserve"> </w:t>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z </w:t>
      </w:r>
      <w:r>
        <w:rPr>
          <w:rFonts w:ascii="Calibri" w:eastAsia="Times New Roman" w:hAnsi="Calibri" w:cs="Times New Roman"/>
          <w:sz w:val="24"/>
          <w:szCs w:val="24"/>
          <w:lang w:eastAsia="pl-PL"/>
        </w:rPr>
        <w:t>zachowaniem zasad 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C93DF4">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C93DF4">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C93DF4">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5E024D1B" w:rsidR="002A1296" w:rsidRDefault="002A1296" w:rsidP="00C93DF4">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w:t>
      </w:r>
      <w:r w:rsidR="004418BC">
        <w:rPr>
          <w:rFonts w:cstheme="minorHAnsi"/>
          <w:sz w:val="24"/>
          <w:szCs w:val="24"/>
        </w:rPr>
        <w:t xml:space="preserve"> </w:t>
      </w:r>
      <w:r w:rsidRPr="002A1296">
        <w:rPr>
          <w:rFonts w:cstheme="minorHAnsi"/>
          <w:sz w:val="24"/>
          <w:szCs w:val="24"/>
        </w:rPr>
        <w:t>Wytycznych dotyczących kwalifikowalności wydatków na lata 2021-2027.</w:t>
      </w:r>
    </w:p>
    <w:p w14:paraId="7E469DD6" w14:textId="7E9BD537" w:rsidR="002A1296" w:rsidRDefault="002A1296" w:rsidP="00C93DF4">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6839149D" w:rsidR="0014777A" w:rsidRDefault="00D63C63" w:rsidP="00C93DF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4418BC">
        <w:rPr>
          <w:rFonts w:cstheme="minorHAnsi"/>
          <w:sz w:val="24"/>
          <w:szCs w:val="24"/>
        </w:rPr>
        <w:br/>
      </w:r>
      <w:r w:rsidRPr="00D63C63">
        <w:rPr>
          <w:rFonts w:cstheme="minorHAnsi"/>
          <w:sz w:val="24"/>
          <w:szCs w:val="24"/>
        </w:rPr>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lastRenderedPageBreak/>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C93DF4">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4433D29A" w14:textId="77777777" w:rsidR="00F507BC" w:rsidRDefault="00F507BC" w:rsidP="00C93DF4">
      <w:pPr>
        <w:spacing w:after="240" w:line="276" w:lineRule="auto"/>
        <w:rPr>
          <w:sz w:val="24"/>
          <w:szCs w:val="24"/>
        </w:rPr>
      </w:pPr>
    </w:p>
    <w:p w14:paraId="390847EE" w14:textId="3E168292" w:rsidR="0028206F" w:rsidRPr="00E72F04" w:rsidRDefault="0028206F" w:rsidP="00480595">
      <w:pPr>
        <w:pStyle w:val="Nagwek2"/>
        <w:numPr>
          <w:ilvl w:val="0"/>
          <w:numId w:val="18"/>
        </w:numPr>
        <w:rPr>
          <w:b/>
          <w:color w:val="auto"/>
          <w:sz w:val="28"/>
          <w:szCs w:val="28"/>
        </w:rPr>
      </w:pPr>
      <w:bookmarkStart w:id="66" w:name="_Toc148516175"/>
      <w:r w:rsidRPr="00E72F04">
        <w:rPr>
          <w:b/>
          <w:color w:val="auto"/>
          <w:sz w:val="28"/>
          <w:szCs w:val="28"/>
        </w:rPr>
        <w:t>Uproszczone formy rozliczania wydatków</w:t>
      </w:r>
      <w:bookmarkEnd w:id="66"/>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Pr="0096769E" w:rsidRDefault="00DF1CC8" w:rsidP="00F02F51">
      <w:pPr>
        <w:autoSpaceDE w:val="0"/>
        <w:autoSpaceDN w:val="0"/>
        <w:adjustRightInd w:val="0"/>
        <w:spacing w:after="120" w:line="276" w:lineRule="auto"/>
        <w:rPr>
          <w:rFonts w:cstheme="minorHAnsi"/>
          <w:b/>
          <w:bCs/>
          <w:sz w:val="24"/>
          <w:szCs w:val="24"/>
        </w:rPr>
      </w:pPr>
      <w:r w:rsidRPr="00DF1CC8">
        <w:rPr>
          <w:rFonts w:cstheme="minorHAnsi"/>
          <w:sz w:val="24"/>
          <w:szCs w:val="24"/>
        </w:rPr>
        <w:t xml:space="preserve">Zgodnie z art. 53 ust. 2 rozporządzenia ogólnego, </w:t>
      </w:r>
      <w:r w:rsidRPr="0096769E">
        <w:rPr>
          <w:rFonts w:cstheme="minorHAnsi"/>
          <w:b/>
          <w:bCs/>
          <w:sz w:val="24"/>
          <w:szCs w:val="24"/>
        </w:rPr>
        <w:t>projekt, którego</w:t>
      </w:r>
      <w:r w:rsidRPr="00DF1CC8">
        <w:rPr>
          <w:rFonts w:cstheme="minorHAnsi"/>
          <w:sz w:val="24"/>
          <w:szCs w:val="24"/>
        </w:rPr>
        <w:t xml:space="preserve">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t>
      </w:r>
      <w:r w:rsidRPr="0096769E">
        <w:rPr>
          <w:rFonts w:cstheme="minorHAnsi"/>
          <w:bCs/>
          <w:sz w:val="24"/>
          <w:szCs w:val="24"/>
        </w:rPr>
        <w:t xml:space="preserve">w dniu zawarcia umowy </w:t>
      </w:r>
      <w:r w:rsidR="00A10740" w:rsidRPr="0096769E">
        <w:rPr>
          <w:rFonts w:cstheme="minorHAnsi"/>
          <w:bCs/>
          <w:sz w:val="24"/>
          <w:szCs w:val="24"/>
        </w:rPr>
        <w:br/>
      </w:r>
      <w:r w:rsidRPr="0096769E">
        <w:rPr>
          <w:rFonts w:cstheme="minorHAnsi"/>
          <w:bCs/>
          <w:sz w:val="24"/>
          <w:szCs w:val="24"/>
        </w:rPr>
        <w:t>o dofinansowanie projektu</w:t>
      </w:r>
      <w:r w:rsidR="00297DAA" w:rsidRPr="0096769E">
        <w:rPr>
          <w:rFonts w:cstheme="minorHAnsi"/>
          <w:bCs/>
          <w:sz w:val="24"/>
          <w:szCs w:val="24"/>
        </w:rPr>
        <w:t>/podjęcia decyzji o dofinansowaniu projektu</w:t>
      </w:r>
      <w:r w:rsidRPr="00DF1CC8">
        <w:rPr>
          <w:rFonts w:cstheme="minorHAnsi"/>
          <w:sz w:val="24"/>
          <w:szCs w:val="24"/>
        </w:rPr>
        <w:t xml:space="preserve">, </w:t>
      </w:r>
      <w:r w:rsidRPr="0096769E">
        <w:rPr>
          <w:rFonts w:cstheme="minorHAnsi"/>
          <w:b/>
          <w:bCs/>
          <w:sz w:val="24"/>
          <w:szCs w:val="24"/>
        </w:rPr>
        <w:t xml:space="preserve">rozliczany jest </w:t>
      </w:r>
      <w:r w:rsidRPr="00C047A9">
        <w:rPr>
          <w:rFonts w:cstheme="minorHAnsi"/>
          <w:b/>
          <w:bCs/>
          <w:sz w:val="24"/>
          <w:szCs w:val="24"/>
        </w:rPr>
        <w:t>obligatoryjnie za pomocą uproszczonych metod rozliczania wydatków</w:t>
      </w:r>
      <w:r w:rsidRPr="0096769E">
        <w:rPr>
          <w:rFonts w:cstheme="minorHAnsi"/>
          <w:b/>
          <w:bCs/>
          <w:sz w:val="24"/>
          <w:szCs w:val="24"/>
        </w:rPr>
        <w:t xml:space="preserve">. </w:t>
      </w:r>
    </w:p>
    <w:p w14:paraId="0AB5B1EA" w14:textId="19224A6A" w:rsidR="00DF1CC8" w:rsidRDefault="00C047A9" w:rsidP="00F02F51">
      <w:pPr>
        <w:autoSpaceDE w:val="0"/>
        <w:autoSpaceDN w:val="0"/>
        <w:adjustRightInd w:val="0"/>
        <w:spacing w:after="120" w:line="276" w:lineRule="auto"/>
        <w:rPr>
          <w:rFonts w:cstheme="minorHAnsi"/>
          <w:sz w:val="24"/>
          <w:szCs w:val="24"/>
        </w:rPr>
      </w:pPr>
      <w:r>
        <w:rPr>
          <w:rFonts w:cstheme="minorHAnsi"/>
          <w:sz w:val="24"/>
          <w:szCs w:val="24"/>
        </w:rPr>
        <w:t>Oznacza to, że w powyższych projektach:</w:t>
      </w:r>
    </w:p>
    <w:p w14:paraId="47D49C1F" w14:textId="77013C0A" w:rsidR="003E09E1" w:rsidRPr="0096769E" w:rsidRDefault="00605AED" w:rsidP="0096769E">
      <w:pPr>
        <w:pStyle w:val="Akapitzlist"/>
        <w:numPr>
          <w:ilvl w:val="0"/>
          <w:numId w:val="73"/>
        </w:numPr>
        <w:autoSpaceDE w:val="0"/>
        <w:autoSpaceDN w:val="0"/>
        <w:adjustRightInd w:val="0"/>
        <w:spacing w:after="120" w:line="276" w:lineRule="auto"/>
        <w:rPr>
          <w:rFonts w:cstheme="minorHAnsi"/>
          <w:sz w:val="24"/>
          <w:szCs w:val="24"/>
        </w:rPr>
      </w:pPr>
      <w:r w:rsidRPr="0096769E">
        <w:rPr>
          <w:rFonts w:cstheme="minorHAnsi"/>
          <w:b/>
          <w:sz w:val="24"/>
          <w:szCs w:val="24"/>
        </w:rPr>
        <w:t>k</w:t>
      </w:r>
      <w:r w:rsidR="001A2AA1" w:rsidRPr="0096769E">
        <w:rPr>
          <w:rFonts w:cstheme="minorHAnsi"/>
          <w:b/>
          <w:sz w:val="24"/>
          <w:szCs w:val="24"/>
        </w:rPr>
        <w:t>oszty pośrednie</w:t>
      </w:r>
      <w:r w:rsidR="001A2AA1" w:rsidRPr="0096769E">
        <w:rPr>
          <w:rFonts w:cstheme="minorHAnsi"/>
          <w:sz w:val="24"/>
          <w:szCs w:val="24"/>
        </w:rPr>
        <w:t xml:space="preserve"> </w:t>
      </w:r>
      <w:r w:rsidR="001A2AA1" w:rsidRPr="0096769E">
        <w:rPr>
          <w:rFonts w:cstheme="minorHAnsi"/>
          <w:b/>
          <w:bCs/>
          <w:sz w:val="24"/>
          <w:szCs w:val="24"/>
        </w:rPr>
        <w:t xml:space="preserve">projektu </w:t>
      </w:r>
      <w:r w:rsidR="00E3287F">
        <w:rPr>
          <w:rFonts w:cstheme="minorHAnsi"/>
          <w:b/>
          <w:bCs/>
          <w:sz w:val="24"/>
          <w:szCs w:val="24"/>
        </w:rPr>
        <w:t xml:space="preserve">są </w:t>
      </w:r>
      <w:r w:rsidRPr="0096769E">
        <w:rPr>
          <w:rFonts w:cstheme="minorHAnsi"/>
          <w:b/>
          <w:bCs/>
          <w:sz w:val="24"/>
          <w:szCs w:val="24"/>
        </w:rPr>
        <w:t>obowiązkowe</w:t>
      </w:r>
      <w:r w:rsidR="00E3287F">
        <w:rPr>
          <w:rFonts w:cstheme="minorHAnsi"/>
          <w:b/>
          <w:bCs/>
          <w:sz w:val="24"/>
          <w:szCs w:val="24"/>
        </w:rPr>
        <w:t xml:space="preserve"> i</w:t>
      </w:r>
      <w:r w:rsidRPr="0096769E">
        <w:rPr>
          <w:rFonts w:cstheme="minorHAnsi"/>
          <w:sz w:val="24"/>
          <w:szCs w:val="24"/>
        </w:rPr>
        <w:t xml:space="preserve"> </w:t>
      </w:r>
      <w:r w:rsidR="001A2AA1" w:rsidRPr="0096769E">
        <w:rPr>
          <w:rFonts w:cstheme="minorHAnsi"/>
          <w:b/>
          <w:sz w:val="24"/>
          <w:szCs w:val="24"/>
        </w:rPr>
        <w:t xml:space="preserve">rozliczane wyłącznie </w:t>
      </w:r>
      <w:r>
        <w:rPr>
          <w:rFonts w:cstheme="minorHAnsi"/>
          <w:b/>
          <w:sz w:val="24"/>
          <w:szCs w:val="24"/>
        </w:rPr>
        <w:br/>
      </w:r>
      <w:r w:rsidR="001A2AA1" w:rsidRPr="0096769E">
        <w:rPr>
          <w:rFonts w:cstheme="minorHAnsi"/>
          <w:b/>
          <w:sz w:val="24"/>
          <w:szCs w:val="24"/>
        </w:rPr>
        <w:t>z wykorzystaniem stawek ryczałtowych</w:t>
      </w:r>
      <w:r w:rsidR="001A2AA1" w:rsidRPr="0096769E">
        <w:rPr>
          <w:rFonts w:cstheme="minorHAnsi"/>
          <w:sz w:val="24"/>
          <w:szCs w:val="24"/>
        </w:rPr>
        <w:t xml:space="preserve"> wskazanych w Wytycznych dotyczących kwalifikowalności wydatków na lata 2021-2027</w:t>
      </w:r>
      <w:r w:rsidR="004D4884" w:rsidRPr="0096769E">
        <w:rPr>
          <w:rFonts w:cstheme="minorHAnsi"/>
          <w:sz w:val="24"/>
          <w:szCs w:val="24"/>
        </w:rPr>
        <w:t>:</w:t>
      </w:r>
    </w:p>
    <w:p w14:paraId="07552CE1" w14:textId="338BADBB" w:rsidR="003E09E1" w:rsidRPr="007172D3" w:rsidRDefault="003E09E1" w:rsidP="0096769E">
      <w:pPr>
        <w:pStyle w:val="Akapitzlist"/>
        <w:numPr>
          <w:ilvl w:val="0"/>
          <w:numId w:val="74"/>
        </w:numPr>
        <w:autoSpaceDE w:val="0"/>
        <w:autoSpaceDN w:val="0"/>
        <w:adjustRightInd w:val="0"/>
        <w:spacing w:after="120" w:line="276" w:lineRule="auto"/>
        <w:ind w:left="993" w:hanging="284"/>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96769E" w:rsidRDefault="003E09E1" w:rsidP="0096769E">
      <w:pPr>
        <w:pStyle w:val="Akapitzlist"/>
        <w:numPr>
          <w:ilvl w:val="0"/>
          <w:numId w:val="75"/>
        </w:numPr>
        <w:autoSpaceDE w:val="0"/>
        <w:autoSpaceDN w:val="0"/>
        <w:adjustRightInd w:val="0"/>
        <w:spacing w:after="120" w:line="276" w:lineRule="auto"/>
        <w:ind w:left="993" w:hanging="284"/>
        <w:rPr>
          <w:rFonts w:cstheme="minorHAnsi"/>
          <w:sz w:val="24"/>
          <w:szCs w:val="24"/>
        </w:rPr>
      </w:pPr>
      <w:r w:rsidRPr="0096769E">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96769E">
        <w:rPr>
          <w:rFonts w:cstheme="minorHAnsi"/>
          <w:sz w:val="24"/>
          <w:szCs w:val="24"/>
        </w:rPr>
        <w:t xml:space="preserve"> powyżej 830 tys. PLN do 1 740 tys. PLN włącznie, </w:t>
      </w:r>
    </w:p>
    <w:p w14:paraId="28D7D53E" w14:textId="66BAF981" w:rsidR="003E09E1" w:rsidRPr="0096769E" w:rsidRDefault="003E09E1" w:rsidP="0096769E">
      <w:pPr>
        <w:pStyle w:val="Akapitzlist"/>
        <w:numPr>
          <w:ilvl w:val="0"/>
          <w:numId w:val="75"/>
        </w:numPr>
        <w:spacing w:line="276" w:lineRule="auto"/>
        <w:ind w:left="993" w:hanging="284"/>
        <w:rPr>
          <w:rFonts w:cstheme="minorHAnsi"/>
          <w:sz w:val="24"/>
          <w:szCs w:val="24"/>
        </w:rPr>
      </w:pPr>
      <w:r w:rsidRPr="0096769E">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5"/>
      </w:r>
      <w:r w:rsidRPr="0096769E">
        <w:rPr>
          <w:rFonts w:cstheme="minorHAnsi"/>
          <w:sz w:val="24"/>
          <w:szCs w:val="24"/>
        </w:rPr>
        <w:t xml:space="preserve"> powyżej 1 740 tys. PLN do 4 550 tys. PLN włącznie,</w:t>
      </w:r>
    </w:p>
    <w:p w14:paraId="6CEF1D87" w14:textId="411BBB1B" w:rsidR="00772E1A" w:rsidRDefault="003E09E1" w:rsidP="0096769E">
      <w:pPr>
        <w:pStyle w:val="Akapitzlist"/>
        <w:numPr>
          <w:ilvl w:val="0"/>
          <w:numId w:val="74"/>
        </w:numPr>
        <w:spacing w:after="120" w:line="276" w:lineRule="auto"/>
        <w:ind w:left="993" w:hanging="284"/>
        <w:rPr>
          <w:rFonts w:cstheme="minorHAnsi"/>
          <w:sz w:val="24"/>
          <w:szCs w:val="24"/>
        </w:rPr>
      </w:pPr>
      <w:r w:rsidRPr="007172D3">
        <w:rPr>
          <w:rFonts w:cstheme="minorHAnsi"/>
          <w:sz w:val="24"/>
          <w:szCs w:val="24"/>
        </w:rPr>
        <w:lastRenderedPageBreak/>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31504899" w:rsidR="0021203A" w:rsidRPr="0096769E" w:rsidRDefault="00605AED" w:rsidP="0096769E">
      <w:pPr>
        <w:pStyle w:val="Akapitzlist"/>
        <w:numPr>
          <w:ilvl w:val="0"/>
          <w:numId w:val="73"/>
        </w:numPr>
        <w:spacing w:after="0" w:line="276" w:lineRule="auto"/>
        <w:rPr>
          <w:rFonts w:cstheme="minorHAnsi"/>
          <w:b/>
          <w:bCs/>
          <w:sz w:val="24"/>
          <w:szCs w:val="24"/>
        </w:rPr>
      </w:pPr>
      <w:r w:rsidRPr="0096769E">
        <w:rPr>
          <w:rFonts w:cstheme="minorHAnsi"/>
          <w:b/>
          <w:bCs/>
          <w:sz w:val="24"/>
          <w:szCs w:val="24"/>
        </w:rPr>
        <w:t>p</w:t>
      </w:r>
      <w:r w:rsidR="003951D0" w:rsidRPr="0096769E">
        <w:rPr>
          <w:rFonts w:cstheme="minorHAnsi"/>
          <w:b/>
          <w:bCs/>
          <w:sz w:val="24"/>
          <w:szCs w:val="24"/>
        </w:rPr>
        <w:t>ozostałe koszty, czyli koszty bezpośrednie rozlicz</w:t>
      </w:r>
      <w:r w:rsidRPr="0096769E">
        <w:rPr>
          <w:rFonts w:cstheme="minorHAnsi"/>
          <w:b/>
          <w:bCs/>
          <w:sz w:val="24"/>
          <w:szCs w:val="24"/>
        </w:rPr>
        <w:t>a</w:t>
      </w:r>
      <w:r w:rsidR="003951D0" w:rsidRPr="0096769E">
        <w:rPr>
          <w:rFonts w:cstheme="minorHAnsi"/>
          <w:b/>
          <w:bCs/>
          <w:sz w:val="24"/>
          <w:szCs w:val="24"/>
        </w:rPr>
        <w:t xml:space="preserve">ne </w:t>
      </w:r>
      <w:r w:rsidRPr="0096769E">
        <w:rPr>
          <w:rFonts w:cstheme="minorHAnsi"/>
          <w:b/>
          <w:bCs/>
          <w:sz w:val="24"/>
          <w:szCs w:val="24"/>
        </w:rPr>
        <w:t xml:space="preserve">są wyłącznie </w:t>
      </w:r>
      <w:r w:rsidR="003951D0" w:rsidRPr="0096769E">
        <w:rPr>
          <w:rFonts w:cstheme="minorHAnsi"/>
          <w:b/>
          <w:bCs/>
          <w:sz w:val="24"/>
          <w:szCs w:val="24"/>
        </w:rPr>
        <w:t>na podstawie rzeczywiście poniesionych wydatków</w:t>
      </w:r>
      <w:r w:rsidR="00E3287F">
        <w:rPr>
          <w:rFonts w:cstheme="minorHAnsi"/>
          <w:b/>
          <w:bCs/>
          <w:sz w:val="24"/>
          <w:szCs w:val="24"/>
        </w:rPr>
        <w:t xml:space="preserve">, nie ma możliwości </w:t>
      </w:r>
      <w:r w:rsidR="00E3287F" w:rsidRPr="00E3287F">
        <w:rPr>
          <w:rFonts w:cstheme="minorHAnsi"/>
          <w:b/>
          <w:bCs/>
          <w:sz w:val="24"/>
          <w:szCs w:val="24"/>
        </w:rPr>
        <w:t>rozliczeni</w:t>
      </w:r>
      <w:r w:rsidR="00E3287F">
        <w:rPr>
          <w:rFonts w:cstheme="minorHAnsi"/>
          <w:b/>
          <w:bCs/>
          <w:sz w:val="24"/>
          <w:szCs w:val="24"/>
        </w:rPr>
        <w:t>a</w:t>
      </w:r>
      <w:r w:rsidR="00E3287F" w:rsidRPr="00E3287F">
        <w:rPr>
          <w:rFonts w:cstheme="minorHAnsi"/>
          <w:b/>
          <w:bCs/>
          <w:sz w:val="24"/>
          <w:szCs w:val="24"/>
        </w:rPr>
        <w:t xml:space="preserve"> kosztów bezpośrednich na podstawie </w:t>
      </w:r>
      <w:r w:rsidR="00E3287F" w:rsidRPr="0096769E">
        <w:rPr>
          <w:rFonts w:cstheme="minorHAnsi"/>
          <w:b/>
          <w:bCs/>
          <w:sz w:val="24"/>
          <w:szCs w:val="24"/>
        </w:rPr>
        <w:t>kwot ryczałtowych</w:t>
      </w:r>
      <w:r w:rsidR="00E3287F">
        <w:rPr>
          <w:rFonts w:cstheme="minorHAnsi"/>
          <w:b/>
          <w:bCs/>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480595">
      <w:pPr>
        <w:pStyle w:val="Nagwek2"/>
        <w:numPr>
          <w:ilvl w:val="0"/>
          <w:numId w:val="18"/>
        </w:numPr>
        <w:rPr>
          <w:b/>
          <w:color w:val="auto"/>
          <w:sz w:val="28"/>
          <w:szCs w:val="28"/>
        </w:rPr>
      </w:pPr>
      <w:bookmarkStart w:id="67" w:name="_Toc148516176"/>
      <w:r w:rsidRPr="00E72F04">
        <w:rPr>
          <w:b/>
          <w:color w:val="auto"/>
          <w:sz w:val="28"/>
          <w:szCs w:val="28"/>
        </w:rPr>
        <w:t>Partnerstwo w projekcie</w:t>
      </w:r>
      <w:bookmarkEnd w:id="67"/>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480595">
      <w:pPr>
        <w:pStyle w:val="Akapitzlist"/>
        <w:numPr>
          <w:ilvl w:val="0"/>
          <w:numId w:val="9"/>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lastRenderedPageBreak/>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1C7DA44C" w14:textId="05F18457" w:rsidR="00B15E8D" w:rsidRDefault="00981551" w:rsidP="003E126E">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337CB442" w14:textId="77777777" w:rsidR="00796F66" w:rsidRDefault="00796F66" w:rsidP="003E126E">
      <w:pPr>
        <w:autoSpaceDE w:val="0"/>
        <w:autoSpaceDN w:val="0"/>
        <w:adjustRightInd w:val="0"/>
        <w:spacing w:after="120" w:line="276" w:lineRule="auto"/>
        <w:rPr>
          <w:rFonts w:cstheme="minorHAnsi"/>
          <w:b/>
          <w:sz w:val="24"/>
          <w:szCs w:val="24"/>
        </w:rPr>
      </w:pPr>
    </w:p>
    <w:p w14:paraId="304DA841" w14:textId="29BF85CC"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lastRenderedPageBreak/>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138C51A0" w14:textId="77777777" w:rsidR="00F507BC" w:rsidRDefault="00F507BC"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480595">
      <w:pPr>
        <w:pStyle w:val="Nagwek2"/>
        <w:numPr>
          <w:ilvl w:val="0"/>
          <w:numId w:val="18"/>
        </w:numPr>
        <w:rPr>
          <w:b/>
          <w:color w:val="auto"/>
          <w:sz w:val="28"/>
          <w:szCs w:val="28"/>
        </w:rPr>
      </w:pPr>
      <w:bookmarkStart w:id="68" w:name="_Toc148516177"/>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68"/>
    </w:p>
    <w:p w14:paraId="4F27E1D0" w14:textId="77777777" w:rsidR="00B451BF" w:rsidRPr="00864281" w:rsidRDefault="00B451BF" w:rsidP="00B451BF">
      <w:pPr>
        <w:spacing w:after="240" w:line="276" w:lineRule="auto"/>
        <w:rPr>
          <w:sz w:val="24"/>
          <w:szCs w:val="24"/>
        </w:rPr>
      </w:pPr>
    </w:p>
    <w:p w14:paraId="796CF947" w14:textId="63DEB900"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20"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21"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480595">
      <w:pPr>
        <w:pStyle w:val="Nagwek2"/>
        <w:numPr>
          <w:ilvl w:val="0"/>
          <w:numId w:val="18"/>
        </w:numPr>
        <w:rPr>
          <w:rFonts w:eastAsia="Times New Roman"/>
          <w:b/>
          <w:color w:val="auto"/>
          <w:sz w:val="28"/>
          <w:szCs w:val="28"/>
          <w:lang w:eastAsia="pl-PL"/>
        </w:rPr>
      </w:pPr>
      <w:bookmarkStart w:id="69" w:name="_Toc83209130"/>
      <w:bookmarkStart w:id="70" w:name="_Toc148516178"/>
      <w:r w:rsidRPr="00264115">
        <w:rPr>
          <w:rFonts w:eastAsia="Times New Roman"/>
          <w:b/>
          <w:color w:val="auto"/>
          <w:sz w:val="28"/>
          <w:szCs w:val="28"/>
          <w:lang w:eastAsia="pl-PL"/>
        </w:rPr>
        <w:t xml:space="preserve">Sposób podania do publicznej wiadomości wyników </w:t>
      </w:r>
      <w:bookmarkEnd w:id="69"/>
      <w:r w:rsidRPr="00264115">
        <w:rPr>
          <w:rFonts w:eastAsia="Times New Roman"/>
          <w:b/>
          <w:color w:val="auto"/>
          <w:sz w:val="28"/>
          <w:szCs w:val="28"/>
          <w:lang w:eastAsia="pl-PL"/>
        </w:rPr>
        <w:t>postępowania konkurencyjnego</w:t>
      </w:r>
      <w:bookmarkEnd w:id="70"/>
    </w:p>
    <w:p w14:paraId="69C71CD2" w14:textId="77777777" w:rsidR="00B451BF" w:rsidRDefault="00B451BF" w:rsidP="00B451BF">
      <w:pPr>
        <w:spacing w:after="240" w:line="276" w:lineRule="auto"/>
        <w:rPr>
          <w:sz w:val="24"/>
          <w:szCs w:val="24"/>
          <w:lang w:eastAsia="pl-PL"/>
        </w:rPr>
      </w:pPr>
    </w:p>
    <w:p w14:paraId="16A9A4F2" w14:textId="399B78A0"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22"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3"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43CF92DB"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24"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5"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informację o projektach wybranych do dofinansowania oraz 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1369830E"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6"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7" w:history="1">
        <w:r w:rsidR="001C6FE4" w:rsidRPr="001C6FE4">
          <w:rPr>
            <w:rStyle w:val="Hipercze"/>
            <w:rFonts w:cstheme="minorHAnsi"/>
            <w:sz w:val="24"/>
            <w:szCs w:val="24"/>
          </w:rPr>
          <w:t>portalu Funduszy Europejskich</w:t>
        </w:r>
      </w:hyperlink>
      <w:r>
        <w:rPr>
          <w:sz w:val="24"/>
          <w:szCs w:val="24"/>
          <w:lang w:eastAsia="pl-PL"/>
        </w:rPr>
        <w:t>.</w:t>
      </w:r>
    </w:p>
    <w:p w14:paraId="25203526" w14:textId="3657B7D0"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8"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9"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 xml:space="preserve">ze wskazaniem osób, które </w:t>
      </w:r>
      <w:r w:rsidRPr="0099046A">
        <w:rPr>
          <w:sz w:val="24"/>
          <w:szCs w:val="24"/>
          <w:lang w:eastAsia="pl-PL"/>
        </w:rPr>
        <w:lastRenderedPageBreak/>
        <w:t>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0D41ACB6"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 xml:space="preserve">ości informację </w:t>
      </w:r>
      <w:r w:rsidR="006D6B47">
        <w:rPr>
          <w:sz w:val="24"/>
          <w:szCs w:val="24"/>
          <w:lang w:eastAsia="pl-PL"/>
        </w:rPr>
        <w:br/>
      </w:r>
      <w:r>
        <w:rPr>
          <w:sz w:val="24"/>
          <w:szCs w:val="24"/>
          <w:lang w:eastAsia="pl-PL"/>
        </w:rPr>
        <w:t>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30"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31"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1E8A4CA5"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w:t>
      </w:r>
      <w:r w:rsidR="001C33D0">
        <w:rPr>
          <w:rFonts w:cstheme="minorHAnsi"/>
          <w:sz w:val="24"/>
          <w:szCs w:val="24"/>
        </w:rPr>
        <w:t>3</w:t>
      </w:r>
      <w:r w:rsidRPr="00FB7728">
        <w:rPr>
          <w:rFonts w:cstheme="minorHAnsi"/>
          <w:sz w:val="24"/>
          <w:szCs w:val="24"/>
        </w:rPr>
        <w:t xml:space="preserve"> r. poz. 109</w:t>
      </w:r>
      <w:r w:rsidR="001C33D0">
        <w:rPr>
          <w:rFonts w:cstheme="minorHAnsi"/>
          <w:sz w:val="24"/>
          <w:szCs w:val="24"/>
        </w:rPr>
        <w:t>4 ze zm.</w:t>
      </w:r>
      <w:r w:rsidRPr="00FB7728">
        <w:rPr>
          <w:rFonts w:cstheme="minorHAnsi"/>
          <w:sz w:val="24"/>
          <w:szCs w:val="24"/>
        </w:rPr>
        <w:t>).</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w:t>
      </w:r>
      <w:r w:rsidR="006D6B47">
        <w:rPr>
          <w:rFonts w:cstheme="minorHAnsi"/>
          <w:sz w:val="24"/>
          <w:szCs w:val="24"/>
        </w:rPr>
        <w:t xml:space="preserve"> </w:t>
      </w:r>
      <w:r w:rsidRPr="00E623A7">
        <w:rPr>
          <w:rFonts w:cstheme="minorHAnsi"/>
          <w:sz w:val="24"/>
          <w:szCs w:val="24"/>
        </w:rPr>
        <w:t>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lastRenderedPageBreak/>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0A55C96F" w14:textId="77777777" w:rsidR="00F507BC" w:rsidRDefault="00F507BC" w:rsidP="00166E0F">
      <w:pPr>
        <w:autoSpaceDE w:val="0"/>
        <w:autoSpaceDN w:val="0"/>
        <w:adjustRightInd w:val="0"/>
        <w:spacing w:after="240" w:line="276" w:lineRule="auto"/>
        <w:rPr>
          <w:rFonts w:cstheme="minorHAnsi"/>
          <w:sz w:val="24"/>
          <w:szCs w:val="24"/>
        </w:rPr>
      </w:pPr>
    </w:p>
    <w:p w14:paraId="05EB58A8" w14:textId="47657B49" w:rsidR="006818BB" w:rsidRDefault="006818BB" w:rsidP="00480595">
      <w:pPr>
        <w:pStyle w:val="Nagwek2"/>
        <w:numPr>
          <w:ilvl w:val="0"/>
          <w:numId w:val="18"/>
        </w:numPr>
        <w:spacing w:before="0" w:line="276" w:lineRule="auto"/>
        <w:ind w:left="714" w:hanging="357"/>
        <w:rPr>
          <w:b/>
          <w:color w:val="auto"/>
          <w:sz w:val="28"/>
          <w:szCs w:val="28"/>
        </w:rPr>
      </w:pPr>
      <w:bookmarkStart w:id="71" w:name="_Toc148516179"/>
      <w:r w:rsidRPr="006818BB">
        <w:rPr>
          <w:b/>
          <w:color w:val="auto"/>
          <w:sz w:val="28"/>
          <w:szCs w:val="28"/>
        </w:rPr>
        <w:t>Uprawnienia skargowe wnioskodawcy/beneficjenta w postępowaniu konkurencyjnym</w:t>
      </w:r>
      <w:r w:rsidR="00616227">
        <w:rPr>
          <w:b/>
          <w:color w:val="auto"/>
          <w:sz w:val="28"/>
          <w:szCs w:val="28"/>
        </w:rPr>
        <w:t xml:space="preserve"> (z wyłączeniem procedury odwoławczej o której mowa </w:t>
      </w:r>
      <w:r w:rsidR="006D6B47">
        <w:rPr>
          <w:b/>
          <w:color w:val="auto"/>
          <w:sz w:val="28"/>
          <w:szCs w:val="28"/>
        </w:rPr>
        <w:br/>
      </w:r>
      <w:r w:rsidR="00616227">
        <w:rPr>
          <w:b/>
          <w:color w:val="auto"/>
          <w:sz w:val="28"/>
          <w:szCs w:val="28"/>
        </w:rPr>
        <w:t>w pkt. 25 niniejszego Regulaminu)</w:t>
      </w:r>
      <w:bookmarkEnd w:id="71"/>
    </w:p>
    <w:p w14:paraId="2CE0FD5A" w14:textId="77777777" w:rsidR="00166E0F" w:rsidRPr="00166E0F" w:rsidRDefault="00166E0F" w:rsidP="006D6B47">
      <w:pPr>
        <w:spacing w:after="240" w:line="276" w:lineRule="auto"/>
        <w:rPr>
          <w:sz w:val="24"/>
          <w:szCs w:val="24"/>
        </w:rPr>
      </w:pPr>
    </w:p>
    <w:p w14:paraId="1C3B66B8" w14:textId="353E3252" w:rsidR="00EF1953" w:rsidRPr="00EF1953" w:rsidRDefault="00EF1953" w:rsidP="006D6B47">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 xml:space="preserve">Wniesienie skargi/wniosku do </w:t>
      </w:r>
      <w:r w:rsidR="00DB716C" w:rsidRPr="00EF1953">
        <w:rPr>
          <w:rFonts w:ascii="Calibri" w:eastAsia="Calibri" w:hAnsi="Calibri" w:cs="Calibri"/>
          <w:b/>
          <w:bCs/>
          <w:sz w:val="24"/>
          <w:szCs w:val="24"/>
        </w:rPr>
        <w:t>Rzecznika Praw Obywatelskich</w:t>
      </w:r>
      <w:r w:rsidR="00DB716C" w:rsidRPr="00DB716C">
        <w:rPr>
          <w:rFonts w:ascii="Calibri" w:eastAsia="Calibri" w:hAnsi="Calibri" w:cs="Calibri"/>
          <w:b/>
          <w:bCs/>
          <w:sz w:val="24"/>
          <w:szCs w:val="24"/>
        </w:rPr>
        <w:t xml:space="preserve"> </w:t>
      </w:r>
      <w:r w:rsidR="00DB716C">
        <w:rPr>
          <w:rFonts w:ascii="Calibri" w:eastAsia="Calibri" w:hAnsi="Calibri" w:cs="Calibri"/>
          <w:b/>
          <w:bCs/>
          <w:sz w:val="24"/>
          <w:szCs w:val="24"/>
        </w:rPr>
        <w:t>(</w:t>
      </w:r>
      <w:r w:rsidRPr="00EF1953">
        <w:rPr>
          <w:rFonts w:ascii="Calibri" w:eastAsia="Calibri" w:hAnsi="Calibri" w:cs="Calibri"/>
          <w:b/>
          <w:bCs/>
          <w:sz w:val="24"/>
          <w:szCs w:val="24"/>
        </w:rPr>
        <w:t>RPO</w:t>
      </w:r>
      <w:r w:rsidR="00DB716C">
        <w:rPr>
          <w:rFonts w:ascii="Calibri" w:eastAsia="Calibri" w:hAnsi="Calibri" w:cs="Calibri"/>
          <w:b/>
          <w:bCs/>
          <w:sz w:val="24"/>
          <w:szCs w:val="24"/>
        </w:rPr>
        <w:t>)</w:t>
      </w:r>
      <w:r w:rsidRPr="00EF1953">
        <w:rPr>
          <w:rFonts w:ascii="Calibri" w:eastAsia="Calibri" w:hAnsi="Calibri" w:cs="Calibri"/>
          <w:b/>
          <w:bCs/>
          <w:sz w:val="24"/>
          <w:szCs w:val="24"/>
        </w:rPr>
        <w:t>:</w:t>
      </w:r>
    </w:p>
    <w:p w14:paraId="714DE979" w14:textId="77777777" w:rsidR="00DB716C"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 xml:space="preserve">Wnioskodawcy mają możliwość wniesienia skargi do </w:t>
      </w:r>
      <w:bookmarkStart w:id="72" w:name="_Hlk147487749"/>
      <w:r w:rsidRPr="00EF1953">
        <w:rPr>
          <w:rFonts w:ascii="Calibri" w:eastAsia="Calibri" w:hAnsi="Calibri" w:cs="Calibri"/>
          <w:sz w:val="24"/>
          <w:szCs w:val="24"/>
        </w:rPr>
        <w:t>RPO</w:t>
      </w:r>
      <w:bookmarkEnd w:id="72"/>
      <w:r w:rsidRPr="00EF1953">
        <w:rPr>
          <w:rFonts w:ascii="Calibri" w:eastAsia="Calibri" w:hAnsi="Calibri" w:cs="Calibri"/>
          <w:sz w:val="24"/>
          <w:szCs w:val="24"/>
        </w:rPr>
        <w:t xml:space="preserve"> zgodnie z obowiązującymi przepisami. Skargę/wniosek do RPO można zgłosić pisemnie pod adresem:</w:t>
      </w:r>
    </w:p>
    <w:p w14:paraId="23DBC9DC" w14:textId="77777777" w:rsidR="00716802" w:rsidRPr="00716802" w:rsidRDefault="00716802" w:rsidP="00716802">
      <w:pPr>
        <w:spacing w:after="0" w:line="276" w:lineRule="auto"/>
        <w:rPr>
          <w:rFonts w:ascii="Calibri" w:eastAsia="Calibri" w:hAnsi="Calibri" w:cs="Calibri"/>
          <w:sz w:val="12"/>
          <w:szCs w:val="12"/>
        </w:rPr>
      </w:pPr>
    </w:p>
    <w:p w14:paraId="2DE04EC7" w14:textId="1B6F9CB7" w:rsidR="00EF1953" w:rsidRPr="00EF1953"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Biuro Rzecznika Praw Obywatelskich, al. Solidarności 77, 00-090 Warszawa</w:t>
      </w:r>
    </w:p>
    <w:p w14:paraId="113AE909" w14:textId="79C921A2" w:rsidR="00EF1953" w:rsidRPr="00EF1953" w:rsidRDefault="00DB716C" w:rsidP="00DB716C">
      <w:pPr>
        <w:spacing w:after="12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drogą elektroniczną na adres:</w:t>
      </w:r>
    </w:p>
    <w:p w14:paraId="1C0AAF5A" w14:textId="77777777" w:rsidR="00EF1953" w:rsidRPr="00EF1953" w:rsidRDefault="001D5E46" w:rsidP="00480595">
      <w:pPr>
        <w:numPr>
          <w:ilvl w:val="0"/>
          <w:numId w:val="43"/>
        </w:numPr>
        <w:spacing w:after="0" w:line="276" w:lineRule="auto"/>
        <w:contextualSpacing/>
        <w:rPr>
          <w:rFonts w:ascii="Calibri" w:eastAsia="Calibri" w:hAnsi="Calibri" w:cs="Calibri"/>
          <w:sz w:val="24"/>
          <w:szCs w:val="24"/>
        </w:rPr>
      </w:pPr>
      <w:hyperlink r:id="rId32" w:history="1">
        <w:r w:rsidR="00EF1953" w:rsidRPr="00EF1953">
          <w:rPr>
            <w:rFonts w:ascii="Calibri" w:eastAsia="Calibri" w:hAnsi="Calibri" w:cs="Times New Roman"/>
            <w:color w:val="0563C1"/>
            <w:sz w:val="24"/>
            <w:szCs w:val="24"/>
            <w:u w:val="single"/>
          </w:rPr>
          <w:t>BIURORZECZNIKA@BRPO.GOV.PL</w:t>
        </w:r>
      </w:hyperlink>
    </w:p>
    <w:p w14:paraId="60F5C232" w14:textId="29339B94" w:rsidR="00EF1953" w:rsidRDefault="00EF1953" w:rsidP="00480595">
      <w:pPr>
        <w:numPr>
          <w:ilvl w:val="0"/>
          <w:numId w:val="43"/>
        </w:numPr>
        <w:spacing w:after="0" w:line="276" w:lineRule="auto"/>
        <w:ind w:left="714" w:hanging="357"/>
        <w:contextualSpacing/>
        <w:rPr>
          <w:rFonts w:ascii="Calibri" w:eastAsia="Calibri" w:hAnsi="Calibri" w:cs="Calibri"/>
          <w:sz w:val="24"/>
          <w:szCs w:val="24"/>
        </w:rPr>
      </w:pPr>
      <w:proofErr w:type="spellStart"/>
      <w:r w:rsidRPr="00EF1953">
        <w:rPr>
          <w:rFonts w:ascii="Calibri" w:eastAsia="Calibri" w:hAnsi="Calibri" w:cs="Calibri"/>
          <w:sz w:val="24"/>
          <w:szCs w:val="24"/>
        </w:rPr>
        <w:t>ePUAP</w:t>
      </w:r>
      <w:proofErr w:type="spellEnd"/>
      <w:r w:rsidRPr="00EF1953">
        <w:rPr>
          <w:rFonts w:ascii="Calibri" w:eastAsia="Calibri" w:hAnsi="Calibri" w:cs="Calibri"/>
          <w:sz w:val="24"/>
          <w:szCs w:val="24"/>
        </w:rPr>
        <w:t xml:space="preserve"> (Elektroniczna Skrzynka Podawcza: /RPO/</w:t>
      </w:r>
      <w:proofErr w:type="spellStart"/>
      <w:r w:rsidRPr="00EF1953">
        <w:rPr>
          <w:rFonts w:ascii="Calibri" w:eastAsia="Calibri" w:hAnsi="Calibri" w:cs="Calibri"/>
          <w:sz w:val="24"/>
          <w:szCs w:val="24"/>
        </w:rPr>
        <w:t>SkrytkaESP</w:t>
      </w:r>
      <w:proofErr w:type="spellEnd"/>
      <w:r w:rsidRPr="00EF1953">
        <w:rPr>
          <w:rFonts w:ascii="Calibri" w:eastAsia="Calibri" w:hAnsi="Calibri" w:cs="Calibri"/>
          <w:sz w:val="24"/>
          <w:szCs w:val="24"/>
        </w:rPr>
        <w:t>)</w:t>
      </w:r>
    </w:p>
    <w:p w14:paraId="19394840" w14:textId="77777777" w:rsidR="00DB716C" w:rsidRPr="00EF1953" w:rsidRDefault="00DB716C" w:rsidP="00DB716C">
      <w:pPr>
        <w:spacing w:after="0" w:line="276" w:lineRule="auto"/>
        <w:ind w:left="714"/>
        <w:contextualSpacing/>
        <w:rPr>
          <w:rFonts w:ascii="Calibri" w:eastAsia="Calibri" w:hAnsi="Calibri" w:cs="Calibri"/>
          <w:sz w:val="12"/>
          <w:szCs w:val="12"/>
        </w:rPr>
      </w:pPr>
    </w:p>
    <w:p w14:paraId="4BBABB31" w14:textId="6FFDE827" w:rsidR="003975D3" w:rsidRPr="00EF1953" w:rsidRDefault="00DB716C" w:rsidP="00DB716C">
      <w:pPr>
        <w:spacing w:after="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osobiście w czterech biurach RPO w: Warszawa; Katowice; Gdańsk; Wrocław.</w:t>
      </w:r>
    </w:p>
    <w:p w14:paraId="3FC127EB" w14:textId="77777777" w:rsidR="006D6B47" w:rsidRDefault="006D6B47" w:rsidP="0096769E">
      <w:pPr>
        <w:spacing w:after="0" w:line="276" w:lineRule="auto"/>
        <w:rPr>
          <w:rFonts w:ascii="Calibri" w:eastAsia="Calibri" w:hAnsi="Calibri" w:cs="Calibri"/>
          <w:b/>
          <w:bCs/>
          <w:sz w:val="24"/>
          <w:szCs w:val="24"/>
        </w:rPr>
      </w:pPr>
    </w:p>
    <w:p w14:paraId="7DD858D2" w14:textId="7B6729F2" w:rsidR="00EF1953" w:rsidRPr="00EF1953" w:rsidRDefault="00EF1953" w:rsidP="00210D29">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Wniesienie skargi do sądu administracyjnego:</w:t>
      </w:r>
    </w:p>
    <w:p w14:paraId="6FD469D2" w14:textId="3056551D"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W przypadku wniesienia skargi do sądu administracyjnego, do rozpoznania sprawy właściwy jest wojewódzki sąd administracyjny, na którego obszarze właściwości ma siedzibę organ administracji publicznej, którego działalność została zaskarżona. Zgodnie z wymogami</w:t>
      </w:r>
      <w:r w:rsidR="00210D29">
        <w:rPr>
          <w:rFonts w:ascii="Calibri" w:eastAsia="Calibri" w:hAnsi="Calibri" w:cs="Calibri"/>
          <w:sz w:val="24"/>
          <w:szCs w:val="24"/>
        </w:rPr>
        <w:t xml:space="preserve"> </w:t>
      </w:r>
      <w:r w:rsidRPr="00EF1953">
        <w:rPr>
          <w:rFonts w:ascii="Calibri" w:eastAsia="Calibri" w:hAnsi="Calibri" w:cs="Calibri"/>
          <w:sz w:val="24"/>
          <w:szCs w:val="24"/>
        </w:rPr>
        <w:t>art.  53 § 1 ustawy z dnia 30 sierpnia 2002 r. Prawo o postępowaniu przed sądami administracyjnymi (</w:t>
      </w:r>
      <w:proofErr w:type="spellStart"/>
      <w:r w:rsidRPr="00EF1953">
        <w:rPr>
          <w:rFonts w:ascii="Calibri" w:eastAsia="Calibri" w:hAnsi="Calibri" w:cs="Calibri"/>
          <w:sz w:val="24"/>
          <w:szCs w:val="24"/>
        </w:rPr>
        <w:t>t.j</w:t>
      </w:r>
      <w:proofErr w:type="spellEnd"/>
      <w:r w:rsidRPr="00EF1953">
        <w:rPr>
          <w:rFonts w:ascii="Calibri" w:eastAsia="Calibri" w:hAnsi="Calibri" w:cs="Calibri"/>
          <w:sz w:val="24"/>
          <w:szCs w:val="24"/>
        </w:rPr>
        <w:t xml:space="preserve">. Dz. U. z 2023 r. poz. 259)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42EC8F1B" w14:textId="77777777"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Skarga powinna czynić zadość wymaganiom pisma w postępowaniu sądowym, a ponadto zawierać:</w:t>
      </w:r>
    </w:p>
    <w:p w14:paraId="083AD55B" w14:textId="5C8A9A16"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wskazanie zaskarżonej decyzji, postanowienia, innego aktu lub czynności;</w:t>
      </w:r>
    </w:p>
    <w:p w14:paraId="5417AFAA" w14:textId="5ED73D0C"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oznaczenie organu, którego działania, bezczynności lub przewlekłego</w:t>
      </w:r>
      <w:r w:rsidR="006D6B47">
        <w:rPr>
          <w:rFonts w:ascii="Calibri" w:eastAsia="Calibri" w:hAnsi="Calibri" w:cs="Calibri"/>
          <w:sz w:val="24"/>
          <w:szCs w:val="24"/>
        </w:rPr>
        <w:t xml:space="preserve"> </w:t>
      </w:r>
      <w:r w:rsidRPr="00210D29">
        <w:rPr>
          <w:rFonts w:ascii="Calibri" w:eastAsia="Calibri" w:hAnsi="Calibri" w:cs="Calibri"/>
          <w:sz w:val="24"/>
          <w:szCs w:val="24"/>
        </w:rPr>
        <w:t>prowadzenia postępowania skarga dotyczy;</w:t>
      </w:r>
    </w:p>
    <w:p w14:paraId="2BBB0206" w14:textId="77E039AE"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określenie naruszenia prawa lub interesu prawnego;</w:t>
      </w:r>
    </w:p>
    <w:p w14:paraId="40495DEC" w14:textId="77777777" w:rsidR="00EF1953" w:rsidRPr="00EF1953" w:rsidRDefault="00EF1953" w:rsidP="00DB716C">
      <w:pPr>
        <w:spacing w:after="0" w:line="276" w:lineRule="auto"/>
        <w:rPr>
          <w:rFonts w:ascii="Calibri" w:eastAsia="Calibri" w:hAnsi="Calibri" w:cs="Calibri"/>
          <w:b/>
          <w:bCs/>
          <w:sz w:val="24"/>
          <w:szCs w:val="24"/>
        </w:rPr>
      </w:pPr>
    </w:p>
    <w:p w14:paraId="59A4F3FC" w14:textId="77777777" w:rsidR="00EF1953" w:rsidRPr="00EF1953" w:rsidRDefault="00EF1953" w:rsidP="00D6048B">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lastRenderedPageBreak/>
        <w:t>Skarga administracyjna wg przepisów Kodeksu postępowania administracyjnego:</w:t>
      </w:r>
    </w:p>
    <w:p w14:paraId="3634DB72" w14:textId="38F7E340" w:rsidR="006818BB" w:rsidRPr="00DB716C" w:rsidRDefault="00EF1953" w:rsidP="00DB716C">
      <w:pPr>
        <w:spacing w:after="0" w:line="276" w:lineRule="auto"/>
        <w:rPr>
          <w:rFonts w:ascii="Calibri" w:eastAsia="Calibri" w:hAnsi="Calibri" w:cs="Times New Roman"/>
          <w:sz w:val="24"/>
          <w:szCs w:val="24"/>
        </w:rPr>
      </w:pPr>
      <w:r w:rsidRPr="00DB716C">
        <w:rPr>
          <w:rFonts w:ascii="Calibri" w:eastAsia="Calibri" w:hAnsi="Calibri" w:cs="Calibri"/>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DB716C">
        <w:rPr>
          <w:rFonts w:ascii="Calibri" w:eastAsia="Calibri" w:hAnsi="Calibri" w:cs="Calibri"/>
          <w:sz w:val="24"/>
          <w:szCs w:val="24"/>
        </w:rPr>
        <w:t>t.j</w:t>
      </w:r>
      <w:proofErr w:type="spellEnd"/>
      <w:r w:rsidRPr="00DB716C">
        <w:rPr>
          <w:rFonts w:ascii="Calibri" w:eastAsia="Calibri" w:hAnsi="Calibri" w:cs="Calibri"/>
          <w:sz w:val="24"/>
          <w:szCs w:val="24"/>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D6048B">
        <w:rPr>
          <w:rFonts w:ascii="Calibri" w:eastAsia="Calibri" w:hAnsi="Calibri" w:cs="Calibri"/>
          <w:sz w:val="24"/>
          <w:szCs w:val="24"/>
        </w:rPr>
        <w:br/>
      </w:r>
      <w:r w:rsidRPr="00DB716C">
        <w:rPr>
          <w:rFonts w:ascii="Calibri" w:eastAsia="Calibri" w:hAnsi="Calibri" w:cs="Calibri"/>
          <w:sz w:val="24"/>
          <w:szCs w:val="24"/>
        </w:rPr>
        <w:t>w szczególności zaniedbanie lub nienależyte wykonywanie zadań przez właściwe organy albo 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480595">
      <w:pPr>
        <w:pStyle w:val="Nagwek2"/>
        <w:numPr>
          <w:ilvl w:val="0"/>
          <w:numId w:val="18"/>
        </w:numPr>
        <w:spacing w:before="0" w:line="276" w:lineRule="auto"/>
        <w:ind w:left="714" w:hanging="357"/>
        <w:rPr>
          <w:b/>
          <w:color w:val="auto"/>
          <w:sz w:val="28"/>
          <w:szCs w:val="28"/>
        </w:rPr>
      </w:pPr>
      <w:bookmarkStart w:id="73" w:name="_Toc148516180"/>
      <w:r w:rsidRPr="00264115">
        <w:rPr>
          <w:b/>
          <w:color w:val="auto"/>
          <w:sz w:val="28"/>
          <w:szCs w:val="28"/>
        </w:rPr>
        <w:t>Unieważnienie postępowania w zakresie wyboru projektów</w:t>
      </w:r>
      <w:bookmarkEnd w:id="73"/>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480595">
      <w:pPr>
        <w:pStyle w:val="Akapitzlist"/>
        <w:numPr>
          <w:ilvl w:val="0"/>
          <w:numId w:val="1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480595">
      <w:pPr>
        <w:pStyle w:val="Akapitzlist"/>
        <w:numPr>
          <w:ilvl w:val="0"/>
          <w:numId w:val="1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480595">
      <w:pPr>
        <w:pStyle w:val="Akapitzlist"/>
        <w:numPr>
          <w:ilvl w:val="0"/>
          <w:numId w:val="11"/>
        </w:numPr>
        <w:spacing w:after="240" w:line="276" w:lineRule="auto"/>
        <w:rPr>
          <w:sz w:val="24"/>
          <w:szCs w:val="24"/>
        </w:rPr>
      </w:pPr>
      <w:r w:rsidRPr="00C525CB">
        <w:rPr>
          <w:sz w:val="24"/>
          <w:szCs w:val="24"/>
        </w:rPr>
        <w:t>postępowanie obarczone jest niemożliwą do usunięcia wadą prawną.</w:t>
      </w:r>
    </w:p>
    <w:p w14:paraId="3A8C9FB0" w14:textId="4B7929D5"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33" w:history="1">
        <w:r w:rsidR="00422219">
          <w:rPr>
            <w:rStyle w:val="Hipercze"/>
            <w:sz w:val="24"/>
            <w:szCs w:val="24"/>
          </w:rPr>
          <w:t>FEO 2021-2027</w:t>
        </w:r>
      </w:hyperlink>
      <w:r w:rsidR="001C6FE4" w:rsidRPr="001C6FE4">
        <w:rPr>
          <w:sz w:val="24"/>
          <w:szCs w:val="24"/>
        </w:rPr>
        <w:t xml:space="preserve"> oraz na </w:t>
      </w:r>
      <w:hyperlink r:id="rId34"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70D84188"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lub</w:t>
      </w:r>
      <w:r w:rsidR="00F742AE">
        <w:rPr>
          <w:rFonts w:cstheme="minorHAnsi"/>
          <w:sz w:val="24"/>
          <w:szCs w:val="24"/>
        </w:rPr>
        <w:t xml:space="preserve"> </w:t>
      </w:r>
      <w:r w:rsidRPr="00E81202">
        <w:rPr>
          <w:rFonts w:cstheme="minorHAnsi"/>
          <w:sz w:val="24"/>
          <w:szCs w:val="24"/>
        </w:rPr>
        <w:t xml:space="preserve">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w:t>
      </w:r>
      <w:r w:rsidR="00F742AE">
        <w:rPr>
          <w:rFonts w:cstheme="minorHAnsi"/>
          <w:sz w:val="24"/>
          <w:szCs w:val="24"/>
        </w:rPr>
        <w:t xml:space="preserve"> </w:t>
      </w:r>
      <w:r w:rsidRPr="00E81202">
        <w:rPr>
          <w:rFonts w:cstheme="minorHAnsi"/>
          <w:sz w:val="24"/>
          <w:szCs w:val="24"/>
        </w:rPr>
        <w:t>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lastRenderedPageBreak/>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67708674" w14:textId="77777777" w:rsidR="007B4DE3" w:rsidRDefault="007B4DE3" w:rsidP="006D6B47">
      <w:pPr>
        <w:autoSpaceDE w:val="0"/>
        <w:autoSpaceDN w:val="0"/>
        <w:adjustRightInd w:val="0"/>
        <w:spacing w:after="0" w:line="276" w:lineRule="auto"/>
        <w:rPr>
          <w:rFonts w:cstheme="minorHAnsi"/>
          <w:sz w:val="24"/>
          <w:szCs w:val="24"/>
        </w:rPr>
      </w:pPr>
    </w:p>
    <w:p w14:paraId="780883B3" w14:textId="1802A457" w:rsidR="00663B75" w:rsidRDefault="00403E75" w:rsidP="006D6B47">
      <w:pPr>
        <w:pStyle w:val="Nagwek1"/>
        <w:numPr>
          <w:ilvl w:val="0"/>
          <w:numId w:val="17"/>
        </w:numPr>
        <w:ind w:left="714" w:hanging="357"/>
        <w:rPr>
          <w:b/>
          <w:color w:val="auto"/>
        </w:rPr>
      </w:pPr>
      <w:bookmarkStart w:id="74" w:name="_Toc148516181"/>
      <w:r>
        <w:rPr>
          <w:b/>
          <w:color w:val="auto"/>
        </w:rPr>
        <w:t>Wykaz z</w:t>
      </w:r>
      <w:r w:rsidR="00663B75" w:rsidRPr="00663B75">
        <w:rPr>
          <w:b/>
          <w:color w:val="auto"/>
        </w:rPr>
        <w:t>ałącznik</w:t>
      </w:r>
      <w:r>
        <w:rPr>
          <w:b/>
          <w:color w:val="auto"/>
        </w:rPr>
        <w:t>ów</w:t>
      </w:r>
      <w:bookmarkEnd w:id="74"/>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Wzór wniosku o dofinansowanie (zakres EFS+).</w:t>
      </w:r>
    </w:p>
    <w:p w14:paraId="05130A95" w14:textId="304C0E7F"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Instrukcja wypełniania wniosku o dofinansowanie projektu programu</w:t>
      </w:r>
      <w:r w:rsidR="006D6B47">
        <w:rPr>
          <w:rFonts w:cstheme="minorHAnsi"/>
          <w:sz w:val="24"/>
          <w:szCs w:val="24"/>
        </w:rPr>
        <w:t xml:space="preserve">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3190EDA7"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Kryteria wyboru projektów dla działania </w:t>
      </w:r>
      <w:r w:rsidR="00121DF9">
        <w:rPr>
          <w:rFonts w:cstheme="minorHAnsi"/>
          <w:bCs/>
          <w:sz w:val="24"/>
          <w:szCs w:val="24"/>
        </w:rPr>
        <w:t>7</w:t>
      </w:r>
      <w:r w:rsidRPr="00663B75">
        <w:rPr>
          <w:rFonts w:cstheme="minorHAnsi"/>
          <w:bCs/>
          <w:sz w:val="24"/>
          <w:szCs w:val="24"/>
        </w:rPr>
        <w:t>.</w:t>
      </w:r>
      <w:r w:rsidR="00121DF9">
        <w:rPr>
          <w:rFonts w:cstheme="minorHAnsi"/>
          <w:bCs/>
          <w:sz w:val="24"/>
          <w:szCs w:val="24"/>
        </w:rPr>
        <w:t>1</w:t>
      </w:r>
      <w:r w:rsidRPr="00663B75">
        <w:rPr>
          <w:rFonts w:cstheme="minorHAnsi"/>
          <w:bCs/>
          <w:sz w:val="24"/>
          <w:szCs w:val="24"/>
        </w:rPr>
        <w:t xml:space="preserve"> </w:t>
      </w:r>
      <w:r w:rsidR="00121DF9" w:rsidRPr="00121DF9">
        <w:rPr>
          <w:rFonts w:cstheme="minorHAnsi"/>
          <w:bCs/>
          <w:sz w:val="24"/>
          <w:szCs w:val="24"/>
        </w:rPr>
        <w:t>Usługi zdrowotne i społeczne oraz</w:t>
      </w:r>
      <w:r w:rsidR="006D6B47">
        <w:rPr>
          <w:rFonts w:cstheme="minorHAnsi"/>
          <w:bCs/>
          <w:sz w:val="24"/>
          <w:szCs w:val="24"/>
        </w:rPr>
        <w:t xml:space="preserve"> </w:t>
      </w:r>
      <w:r w:rsidR="00121DF9" w:rsidRPr="00121DF9">
        <w:rPr>
          <w:rFonts w:cstheme="minorHAnsi"/>
          <w:bCs/>
          <w:sz w:val="24"/>
          <w:szCs w:val="24"/>
        </w:rPr>
        <w:t>opieka długoterminowa</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53F14161" w:rsid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 xml:space="preserve">Lista wskaźników na poziomie projektu dla działania </w:t>
      </w:r>
      <w:r w:rsidR="00121DF9">
        <w:rPr>
          <w:rFonts w:cstheme="minorHAnsi"/>
          <w:bCs/>
          <w:iCs/>
          <w:sz w:val="24"/>
          <w:szCs w:val="24"/>
        </w:rPr>
        <w:t>7</w:t>
      </w:r>
      <w:r w:rsidRPr="00663B75">
        <w:rPr>
          <w:rFonts w:cstheme="minorHAnsi"/>
          <w:bCs/>
          <w:iCs/>
          <w:sz w:val="24"/>
          <w:szCs w:val="24"/>
        </w:rPr>
        <w:t>.</w:t>
      </w:r>
      <w:r w:rsidR="00121DF9">
        <w:rPr>
          <w:rFonts w:cstheme="minorHAnsi"/>
          <w:bCs/>
          <w:iCs/>
          <w:sz w:val="24"/>
          <w:szCs w:val="24"/>
        </w:rPr>
        <w:t>1</w:t>
      </w:r>
      <w:r w:rsidRPr="00663B75">
        <w:rPr>
          <w:rFonts w:cstheme="minorHAnsi"/>
          <w:bCs/>
          <w:iCs/>
          <w:sz w:val="24"/>
          <w:szCs w:val="24"/>
        </w:rPr>
        <w:t xml:space="preserve"> </w:t>
      </w:r>
      <w:r w:rsidR="00121DF9" w:rsidRPr="00121DF9">
        <w:rPr>
          <w:rFonts w:cstheme="minorHAnsi"/>
          <w:bCs/>
          <w:iCs/>
          <w:sz w:val="24"/>
          <w:szCs w:val="24"/>
        </w:rPr>
        <w:t>Usługi zdrowotne i</w:t>
      </w:r>
      <w:r w:rsidR="006D6B47">
        <w:rPr>
          <w:rFonts w:cstheme="minorHAnsi"/>
          <w:bCs/>
          <w:iCs/>
          <w:sz w:val="24"/>
          <w:szCs w:val="24"/>
        </w:rPr>
        <w:t xml:space="preserve"> </w:t>
      </w:r>
      <w:r w:rsidR="00121DF9" w:rsidRPr="00121DF9">
        <w:rPr>
          <w:rFonts w:cstheme="minorHAnsi"/>
          <w:bCs/>
          <w:iCs/>
          <w:sz w:val="24"/>
          <w:szCs w:val="24"/>
        </w:rPr>
        <w:t>społeczne oraz opieka długoterminowa</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0C53EBF4" w:rsidR="00DF4640" w:rsidRPr="00FB3419" w:rsidRDefault="00DF4640" w:rsidP="00480595">
      <w:pPr>
        <w:pStyle w:val="Akapitzlist"/>
        <w:numPr>
          <w:ilvl w:val="0"/>
          <w:numId w:val="1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w:t>
      </w:r>
      <w:r w:rsidR="006D6B47">
        <w:rPr>
          <w:rFonts w:ascii="Calibri" w:eastAsia="Times New Roman" w:hAnsi="Calibri" w:cs="Calibri"/>
          <w:bCs/>
          <w:iCs/>
          <w:color w:val="000000"/>
          <w:sz w:val="24"/>
          <w:szCs w:val="24"/>
        </w:rPr>
        <w:t xml:space="preserve"> </w:t>
      </w:r>
      <w:r w:rsidRPr="00DF4640">
        <w:rPr>
          <w:rFonts w:ascii="Calibri" w:eastAsia="Times New Roman" w:hAnsi="Calibri" w:cs="Calibri"/>
          <w:bCs/>
          <w:iCs/>
          <w:color w:val="000000"/>
          <w:sz w:val="24"/>
          <w:szCs w:val="24"/>
        </w:rPr>
        <w:t>DEGURBA</w:t>
      </w:r>
      <w:r>
        <w:rPr>
          <w:rFonts w:ascii="Calibri" w:eastAsia="Times New Roman" w:hAnsi="Calibri" w:cs="Calibri"/>
          <w:bCs/>
          <w:iCs/>
          <w:color w:val="000000"/>
          <w:sz w:val="24"/>
          <w:szCs w:val="24"/>
        </w:rPr>
        <w:t>.</w:t>
      </w:r>
    </w:p>
    <w:p w14:paraId="177000A4" w14:textId="4862AE69" w:rsidR="004C2B2F" w:rsidRPr="0096769E" w:rsidRDefault="00FB3419" w:rsidP="006D6B47">
      <w:pPr>
        <w:pStyle w:val="Akapitzlist"/>
        <w:numPr>
          <w:ilvl w:val="0"/>
          <w:numId w:val="1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Wyciąg ze Szczegółowego Opisu Priorytetów Programu Fundusze Europejskie</w:t>
      </w:r>
      <w:r w:rsidR="006D6B47">
        <w:rPr>
          <w:rFonts w:ascii="Calibri" w:eastAsia="Times New Roman" w:hAnsi="Calibri" w:cs="Calibri"/>
          <w:bCs/>
          <w:iCs/>
          <w:color w:val="000000"/>
          <w:sz w:val="24"/>
          <w:szCs w:val="24"/>
        </w:rPr>
        <w:t xml:space="preserve"> </w:t>
      </w:r>
      <w:r w:rsidRPr="00FB3419">
        <w:rPr>
          <w:rFonts w:ascii="Calibri" w:eastAsia="Times New Roman" w:hAnsi="Calibri" w:cs="Calibri"/>
          <w:bCs/>
          <w:iCs/>
          <w:color w:val="000000"/>
          <w:sz w:val="24"/>
          <w:szCs w:val="24"/>
        </w:rPr>
        <w:t xml:space="preserve">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w:t>
      </w:r>
      <w:r w:rsidR="00121DF9">
        <w:rPr>
          <w:rFonts w:ascii="Calibri" w:eastAsia="Times New Roman" w:hAnsi="Calibri" w:cs="Calibri"/>
          <w:bCs/>
          <w:iCs/>
          <w:color w:val="000000"/>
          <w:sz w:val="24"/>
          <w:szCs w:val="24"/>
        </w:rPr>
        <w:t>7</w:t>
      </w:r>
      <w:r w:rsidRPr="00FB3419">
        <w:rPr>
          <w:rFonts w:ascii="Calibri" w:eastAsia="Times New Roman" w:hAnsi="Calibri" w:cs="Calibri"/>
          <w:bCs/>
          <w:iCs/>
          <w:color w:val="000000"/>
          <w:sz w:val="24"/>
          <w:szCs w:val="24"/>
        </w:rPr>
        <w:t>.</w:t>
      </w:r>
      <w:r w:rsidR="00121DF9">
        <w:rPr>
          <w:rFonts w:ascii="Calibri" w:eastAsia="Times New Roman" w:hAnsi="Calibri" w:cs="Calibri"/>
          <w:bCs/>
          <w:iCs/>
          <w:color w:val="000000"/>
          <w:sz w:val="24"/>
          <w:szCs w:val="24"/>
        </w:rPr>
        <w:t>1</w:t>
      </w:r>
      <w:r w:rsidRPr="00FB3419">
        <w:rPr>
          <w:rFonts w:ascii="Calibri" w:eastAsia="Times New Roman" w:hAnsi="Calibri" w:cs="Calibri"/>
          <w:bCs/>
          <w:iCs/>
          <w:color w:val="000000"/>
          <w:sz w:val="24"/>
          <w:szCs w:val="24"/>
        </w:rPr>
        <w:t>).</w:t>
      </w:r>
    </w:p>
    <w:p w14:paraId="7E45D70D" w14:textId="77777777" w:rsidR="005C1528" w:rsidRPr="006D6B47" w:rsidRDefault="005C1528" w:rsidP="0096769E">
      <w:pPr>
        <w:pStyle w:val="Akapitzlist"/>
        <w:spacing w:after="0" w:line="276" w:lineRule="auto"/>
        <w:ind w:left="714"/>
        <w:rPr>
          <w:rFonts w:cstheme="minorHAnsi"/>
          <w:bCs/>
          <w:iCs/>
          <w:sz w:val="24"/>
          <w:szCs w:val="24"/>
        </w:rPr>
      </w:pPr>
    </w:p>
    <w:p w14:paraId="081BCBD9" w14:textId="391F8E8C" w:rsidR="00663B75" w:rsidRDefault="00FA3D81" w:rsidP="00480595">
      <w:pPr>
        <w:pStyle w:val="Nagwek1"/>
        <w:numPr>
          <w:ilvl w:val="0"/>
          <w:numId w:val="17"/>
        </w:numPr>
        <w:rPr>
          <w:b/>
          <w:color w:val="auto"/>
        </w:rPr>
      </w:pPr>
      <w:bookmarkStart w:id="75" w:name="_Toc148516182"/>
      <w:r w:rsidRPr="00FA3D81">
        <w:rPr>
          <w:b/>
          <w:color w:val="auto"/>
        </w:rPr>
        <w:t>Inne dokumenty obowiązujące w naborze</w:t>
      </w:r>
      <w:bookmarkEnd w:id="75"/>
    </w:p>
    <w:p w14:paraId="402FF4F3" w14:textId="77777777" w:rsidR="00FA3D81" w:rsidRPr="00FA3D81" w:rsidRDefault="00FA3D81" w:rsidP="00B871BA">
      <w:pPr>
        <w:spacing w:after="240" w:line="276" w:lineRule="auto"/>
        <w:rPr>
          <w:sz w:val="24"/>
          <w:szCs w:val="24"/>
        </w:rPr>
      </w:pPr>
    </w:p>
    <w:p w14:paraId="3B1F4AC9" w14:textId="0CC9BECD" w:rsidR="009F14CA" w:rsidRPr="009F14CA" w:rsidRDefault="001D5E46" w:rsidP="00480595">
      <w:pPr>
        <w:pStyle w:val="Akapitzlist"/>
        <w:numPr>
          <w:ilvl w:val="0"/>
          <w:numId w:val="13"/>
        </w:numPr>
        <w:spacing w:after="0" w:line="276" w:lineRule="auto"/>
        <w:rPr>
          <w:rFonts w:cstheme="minorHAnsi"/>
          <w:sz w:val="24"/>
          <w:szCs w:val="24"/>
        </w:rPr>
      </w:pPr>
      <w:hyperlink r:id="rId35" w:history="1">
        <w:r w:rsidR="00171A7C" w:rsidRPr="009F14CA">
          <w:rPr>
            <w:rStyle w:val="Hipercze"/>
            <w:rFonts w:cstheme="minorHAnsi"/>
            <w:sz w:val="24"/>
            <w:szCs w:val="24"/>
          </w:rPr>
          <w:t xml:space="preserve">Regulamin pracy Komisji Oceny Projektów oceniającej projekty w ramach EFS+ </w:t>
        </w:r>
        <w:r w:rsidR="00EA3112" w:rsidRPr="009F14CA">
          <w:rPr>
            <w:rStyle w:val="Hipercze"/>
            <w:rFonts w:cstheme="minorHAnsi"/>
            <w:sz w:val="24"/>
            <w:szCs w:val="24"/>
          </w:rPr>
          <w:t xml:space="preserve">programu regionalnego </w:t>
        </w:r>
        <w:r w:rsidR="00171A7C" w:rsidRPr="009F14CA">
          <w:rPr>
            <w:rStyle w:val="Hipercze"/>
            <w:rFonts w:cstheme="minorHAnsi"/>
            <w:sz w:val="24"/>
            <w:szCs w:val="24"/>
          </w:rPr>
          <w:t xml:space="preserve">FEO 2021-2027 </w:t>
        </w:r>
        <w:r w:rsidR="00EA3112" w:rsidRPr="009F14CA">
          <w:rPr>
            <w:rStyle w:val="Hipercze"/>
            <w:rFonts w:cstheme="minorHAnsi"/>
            <w:sz w:val="24"/>
            <w:szCs w:val="24"/>
          </w:rPr>
          <w:t xml:space="preserve">dotyczący </w:t>
        </w:r>
        <w:r w:rsidR="00171A7C" w:rsidRPr="009F14CA">
          <w:rPr>
            <w:rStyle w:val="Hipercze"/>
            <w:rFonts w:cstheme="minorHAnsi"/>
            <w:sz w:val="24"/>
            <w:szCs w:val="24"/>
          </w:rPr>
          <w:t>postępowania konkurencyjnego</w:t>
        </w:r>
      </w:hyperlink>
      <w:r w:rsidR="00432B6A" w:rsidRPr="009F14CA">
        <w:rPr>
          <w:rFonts w:cstheme="minorHAnsi"/>
          <w:sz w:val="24"/>
          <w:szCs w:val="24"/>
        </w:rPr>
        <w:t xml:space="preserve"> </w:t>
      </w:r>
      <w:r w:rsidR="006D6B47">
        <w:rPr>
          <w:rFonts w:cstheme="minorHAnsi"/>
          <w:sz w:val="24"/>
          <w:szCs w:val="24"/>
        </w:rPr>
        <w:br/>
      </w:r>
      <w:r w:rsidR="00432B6A" w:rsidRPr="009F14CA">
        <w:rPr>
          <w:rFonts w:cstheme="minorHAnsi"/>
          <w:sz w:val="24"/>
          <w:szCs w:val="24"/>
        </w:rPr>
        <w:t>z 3 kwietnia 2023 r</w:t>
      </w:r>
      <w:r w:rsidR="001C46A7" w:rsidRPr="009F14CA">
        <w:rPr>
          <w:rFonts w:cstheme="minorHAnsi"/>
          <w:sz w:val="24"/>
          <w:szCs w:val="24"/>
        </w:rPr>
        <w:t>.</w:t>
      </w:r>
    </w:p>
    <w:p w14:paraId="3AA6C3A2" w14:textId="77777777" w:rsidR="009F14CA" w:rsidRPr="009F14CA" w:rsidRDefault="001D5E46" w:rsidP="00480595">
      <w:pPr>
        <w:pStyle w:val="Akapitzlist"/>
        <w:numPr>
          <w:ilvl w:val="0"/>
          <w:numId w:val="13"/>
        </w:numPr>
        <w:spacing w:after="0" w:line="276" w:lineRule="auto"/>
        <w:rPr>
          <w:rFonts w:cstheme="minorHAnsi"/>
          <w:sz w:val="24"/>
          <w:szCs w:val="24"/>
        </w:rPr>
      </w:pPr>
      <w:hyperlink r:id="rId36">
        <w:r w:rsidR="002A22DE" w:rsidRPr="009F14CA">
          <w:rPr>
            <w:rFonts w:cstheme="minorHAnsi"/>
            <w:color w:val="0462C1"/>
            <w:sz w:val="24"/>
            <w:szCs w:val="24"/>
            <w:u w:val="single" w:color="0462C1"/>
          </w:rPr>
          <w:t>Wytyczne dotyczące realizacji projektów z udziałem środków Europejskiego Funduszu</w:t>
        </w:r>
      </w:hyperlink>
      <w:r w:rsidR="002A22DE" w:rsidRPr="009F14CA">
        <w:rPr>
          <w:rFonts w:cstheme="minorHAnsi"/>
          <w:color w:val="0462C1"/>
          <w:spacing w:val="-52"/>
          <w:sz w:val="24"/>
          <w:szCs w:val="24"/>
        </w:rPr>
        <w:t xml:space="preserve"> </w:t>
      </w:r>
      <w:hyperlink r:id="rId37">
        <w:r w:rsidR="002A22DE" w:rsidRPr="009F14CA">
          <w:rPr>
            <w:rFonts w:cstheme="minorHAnsi"/>
            <w:color w:val="0462C1"/>
            <w:sz w:val="24"/>
            <w:szCs w:val="24"/>
            <w:u w:val="single" w:color="0462C1"/>
          </w:rPr>
          <w:t>Społecznego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Plus</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regionalnych programach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 15</w:t>
      </w:r>
      <w:r w:rsidR="002A22DE" w:rsidRPr="009F14CA">
        <w:rPr>
          <w:rFonts w:cstheme="minorHAnsi"/>
          <w:spacing w:val="-1"/>
          <w:sz w:val="24"/>
          <w:szCs w:val="24"/>
        </w:rPr>
        <w:t xml:space="preserve"> </w:t>
      </w:r>
      <w:r w:rsidR="002A22DE" w:rsidRPr="009F14CA">
        <w:rPr>
          <w:rFonts w:cstheme="minorHAnsi"/>
          <w:sz w:val="24"/>
          <w:szCs w:val="24"/>
        </w:rPr>
        <w:t>marca</w:t>
      </w:r>
      <w:r w:rsidR="002A22DE" w:rsidRPr="009F14CA">
        <w:rPr>
          <w:rFonts w:cstheme="minorHAnsi"/>
          <w:spacing w:val="-1"/>
          <w:sz w:val="24"/>
          <w:szCs w:val="24"/>
        </w:rPr>
        <w:t xml:space="preserve"> </w:t>
      </w:r>
      <w:r w:rsidR="002A22DE" w:rsidRPr="009F14CA">
        <w:rPr>
          <w:rFonts w:cstheme="minorHAnsi"/>
          <w:sz w:val="24"/>
          <w:szCs w:val="24"/>
        </w:rPr>
        <w:t>2023 r.</w:t>
      </w:r>
    </w:p>
    <w:p w14:paraId="772254F4" w14:textId="77777777" w:rsidR="009F14CA" w:rsidRPr="009F14CA" w:rsidRDefault="001D5E46" w:rsidP="00480595">
      <w:pPr>
        <w:pStyle w:val="Akapitzlist"/>
        <w:numPr>
          <w:ilvl w:val="0"/>
          <w:numId w:val="13"/>
        </w:numPr>
        <w:spacing w:after="0" w:line="276" w:lineRule="auto"/>
        <w:rPr>
          <w:rFonts w:cstheme="minorHAnsi"/>
          <w:sz w:val="24"/>
          <w:szCs w:val="24"/>
        </w:rPr>
      </w:pPr>
      <w:hyperlink r:id="rId38">
        <w:r w:rsidR="002A22DE" w:rsidRPr="009F14CA">
          <w:rPr>
            <w:rFonts w:cstheme="minorHAnsi"/>
            <w:color w:val="0462C1"/>
            <w:sz w:val="24"/>
            <w:szCs w:val="24"/>
            <w:u w:val="single" w:color="0462C1"/>
          </w:rPr>
          <w:t>Wytyczne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wyboru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projektów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3"/>
            <w:sz w:val="24"/>
            <w:szCs w:val="24"/>
          </w:rPr>
          <w:t xml:space="preserve"> </w:t>
        </w:r>
      </w:hyperlink>
      <w:r w:rsidR="002A22DE" w:rsidRPr="009F14CA">
        <w:rPr>
          <w:rFonts w:cstheme="minorHAnsi"/>
          <w:sz w:val="24"/>
          <w:szCs w:val="24"/>
        </w:rPr>
        <w:t>z</w:t>
      </w:r>
      <w:r w:rsidR="002A22DE" w:rsidRPr="009F14CA">
        <w:rPr>
          <w:rFonts w:cstheme="minorHAnsi"/>
          <w:spacing w:val="-3"/>
          <w:sz w:val="24"/>
          <w:szCs w:val="24"/>
        </w:rPr>
        <w:t xml:space="preserve"> </w:t>
      </w:r>
      <w:r w:rsidR="002A22DE" w:rsidRPr="009F14CA">
        <w:rPr>
          <w:rFonts w:cstheme="minorHAnsi"/>
          <w:sz w:val="24"/>
          <w:szCs w:val="24"/>
        </w:rPr>
        <w:t>12</w:t>
      </w:r>
      <w:r w:rsidR="002A22DE" w:rsidRPr="009F14CA">
        <w:rPr>
          <w:rFonts w:cstheme="minorHAnsi"/>
          <w:spacing w:val="-3"/>
          <w:sz w:val="24"/>
          <w:szCs w:val="24"/>
        </w:rPr>
        <w:t xml:space="preserve"> </w:t>
      </w:r>
      <w:r w:rsidR="002A22DE" w:rsidRPr="009F14CA">
        <w:rPr>
          <w:rFonts w:cstheme="minorHAnsi"/>
          <w:sz w:val="24"/>
          <w:szCs w:val="24"/>
        </w:rPr>
        <w:t>października</w:t>
      </w:r>
      <w:r w:rsidR="002A22DE" w:rsidRPr="009F14CA">
        <w:rPr>
          <w:rFonts w:cstheme="minorHAnsi"/>
          <w:spacing w:val="-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731B597E" w14:textId="77777777" w:rsidR="009F14CA" w:rsidRPr="009F14CA" w:rsidRDefault="001D5E46" w:rsidP="00480595">
      <w:pPr>
        <w:pStyle w:val="Akapitzlist"/>
        <w:numPr>
          <w:ilvl w:val="0"/>
          <w:numId w:val="13"/>
        </w:numPr>
        <w:spacing w:after="0" w:line="276" w:lineRule="auto"/>
        <w:rPr>
          <w:rFonts w:cstheme="minorHAnsi"/>
          <w:sz w:val="24"/>
          <w:szCs w:val="24"/>
        </w:rPr>
      </w:pPr>
      <w:hyperlink r:id="rId39">
        <w:r w:rsidR="002A22DE" w:rsidRPr="009F14CA">
          <w:rPr>
            <w:rFonts w:cstheme="minorHAnsi"/>
            <w:color w:val="0462C1"/>
            <w:sz w:val="24"/>
            <w:szCs w:val="24"/>
            <w:u w:val="single" w:color="0462C1"/>
          </w:rPr>
          <w:t>Wytyczne dotyczące kwalifikowalności wydatków na lata 2021-2027</w:t>
        </w:r>
        <w:r w:rsidR="002A22DE" w:rsidRPr="009F14CA">
          <w:rPr>
            <w:rFonts w:cstheme="minorHAnsi"/>
            <w:color w:val="0462C1"/>
            <w:sz w:val="24"/>
            <w:szCs w:val="24"/>
          </w:rPr>
          <w:t xml:space="preserve"> </w:t>
        </w:r>
      </w:hyperlink>
      <w:r w:rsidR="002A22DE" w:rsidRPr="009F14CA">
        <w:rPr>
          <w:rFonts w:cstheme="minorHAnsi"/>
          <w:sz w:val="24"/>
          <w:szCs w:val="24"/>
        </w:rPr>
        <w:t>z 18 listopada</w:t>
      </w:r>
      <w:r w:rsidR="002A22DE" w:rsidRPr="009F14CA">
        <w:rPr>
          <w:rFonts w:cstheme="minorHAnsi"/>
          <w:spacing w:val="-5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4ABE5742" w14:textId="0D39C7D3" w:rsidR="002A22DE" w:rsidRPr="009F14CA" w:rsidRDefault="001D5E46" w:rsidP="00480595">
      <w:pPr>
        <w:pStyle w:val="Akapitzlist"/>
        <w:numPr>
          <w:ilvl w:val="0"/>
          <w:numId w:val="13"/>
        </w:numPr>
        <w:spacing w:after="0" w:line="276" w:lineRule="auto"/>
        <w:rPr>
          <w:rFonts w:cstheme="minorHAnsi"/>
          <w:sz w:val="24"/>
          <w:szCs w:val="24"/>
        </w:rPr>
      </w:pPr>
      <w:hyperlink r:id="rId40">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zasad</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równościowych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ramach</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funduszy</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unijnych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color w:val="0462C1"/>
          <w:sz w:val="24"/>
          <w:szCs w:val="24"/>
          <w:u w:val="single" w:color="0462C1"/>
        </w:rPr>
        <w:t xml:space="preserve"> </w:t>
      </w:r>
      <w:hyperlink r:id="rId41">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29 grudnia</w:t>
      </w:r>
      <w:r w:rsidR="002A22DE" w:rsidRPr="009F14CA">
        <w:rPr>
          <w:rFonts w:cstheme="minorHAnsi"/>
          <w:spacing w:val="-1"/>
          <w:sz w:val="24"/>
          <w:szCs w:val="24"/>
        </w:rPr>
        <w:t xml:space="preserve"> </w:t>
      </w:r>
      <w:r w:rsidR="002A22DE" w:rsidRPr="009F14CA">
        <w:rPr>
          <w:rFonts w:cstheme="minorHAnsi"/>
          <w:sz w:val="24"/>
          <w:szCs w:val="24"/>
        </w:rPr>
        <w:t>2022</w:t>
      </w:r>
      <w:r w:rsidR="002A22DE" w:rsidRPr="009F14CA">
        <w:rPr>
          <w:rFonts w:cstheme="minorHAnsi"/>
          <w:spacing w:val="-2"/>
          <w:sz w:val="24"/>
          <w:szCs w:val="24"/>
        </w:rPr>
        <w:t xml:space="preserve"> </w:t>
      </w:r>
      <w:r w:rsidR="002A22DE" w:rsidRPr="009F14CA">
        <w:rPr>
          <w:rFonts w:cstheme="minorHAnsi"/>
          <w:sz w:val="24"/>
          <w:szCs w:val="24"/>
        </w:rPr>
        <w:t>r.</w:t>
      </w:r>
    </w:p>
    <w:p w14:paraId="03265513" w14:textId="77777777" w:rsidR="002A22DE" w:rsidRPr="009F14CA" w:rsidRDefault="001D5E46" w:rsidP="009F14CA">
      <w:pPr>
        <w:pStyle w:val="Tekstpodstawowy"/>
        <w:spacing w:after="0" w:line="276" w:lineRule="auto"/>
        <w:ind w:left="709"/>
        <w:rPr>
          <w:rFonts w:cstheme="minorHAnsi"/>
          <w:sz w:val="24"/>
          <w:szCs w:val="24"/>
        </w:rPr>
      </w:pPr>
      <w:hyperlink r:id="rId42">
        <w:r w:rsidR="002A22DE" w:rsidRPr="009F14CA">
          <w:rPr>
            <w:rFonts w:cstheme="minorHAnsi"/>
            <w:color w:val="0462C1"/>
            <w:sz w:val="24"/>
            <w:szCs w:val="24"/>
            <w:u w:val="single" w:color="0462C1"/>
          </w:rPr>
          <w:t>Załącznik</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1</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Standard</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Minimum</w:t>
        </w:r>
      </w:hyperlink>
    </w:p>
    <w:p w14:paraId="3C19AA7D" w14:textId="714A8DE9" w:rsidR="009F14CA" w:rsidRPr="009F14CA" w:rsidRDefault="001D5E46" w:rsidP="009F14CA">
      <w:pPr>
        <w:pStyle w:val="Tekstpodstawowy"/>
        <w:spacing w:after="0" w:line="276" w:lineRule="auto"/>
        <w:ind w:left="709"/>
        <w:rPr>
          <w:rFonts w:cstheme="minorHAnsi"/>
          <w:color w:val="0462C1"/>
          <w:spacing w:val="-52"/>
          <w:sz w:val="24"/>
          <w:szCs w:val="24"/>
        </w:rPr>
      </w:pPr>
      <w:hyperlink r:id="rId43">
        <w:r w:rsidR="009F14CA">
          <w:rPr>
            <w:rFonts w:cstheme="minorHAnsi"/>
            <w:color w:val="0462C1"/>
            <w:sz w:val="24"/>
            <w:szCs w:val="24"/>
            <w:u w:val="single" w:color="0462C1"/>
          </w:rPr>
          <w:t>Załącznik nr 2 - Standardy dostępności dla polityki spójności 2021-2027</w:t>
        </w:r>
      </w:hyperlink>
      <w:r w:rsidR="002A22DE" w:rsidRPr="009F14CA">
        <w:rPr>
          <w:rFonts w:cstheme="minorHAnsi"/>
          <w:color w:val="0462C1"/>
          <w:spacing w:val="-52"/>
          <w:sz w:val="24"/>
          <w:szCs w:val="24"/>
        </w:rPr>
        <w:t xml:space="preserve"> </w:t>
      </w:r>
    </w:p>
    <w:p w14:paraId="2037CF9F" w14:textId="77777777" w:rsidR="009F14CA" w:rsidRPr="009F14CA" w:rsidRDefault="001D5E46" w:rsidP="009F14CA">
      <w:pPr>
        <w:pStyle w:val="Tekstpodstawowy"/>
        <w:spacing w:after="0" w:line="276" w:lineRule="auto"/>
        <w:ind w:left="709"/>
        <w:rPr>
          <w:rFonts w:cstheme="minorHAnsi"/>
          <w:color w:val="0462C1"/>
          <w:sz w:val="24"/>
          <w:szCs w:val="24"/>
          <w:u w:val="single" w:color="0462C1"/>
        </w:rPr>
      </w:pPr>
      <w:hyperlink r:id="rId44">
        <w:r w:rsidR="002A22DE" w:rsidRPr="009F14CA">
          <w:rPr>
            <w:rFonts w:cstheme="minorHAnsi"/>
            <w:color w:val="0462C1"/>
            <w:sz w:val="24"/>
            <w:szCs w:val="24"/>
            <w:u w:val="single" w:color="0462C1"/>
          </w:rPr>
          <w:t>Załącznik</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Procedury służące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włączania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zapisów KPON</w:t>
        </w:r>
      </w:hyperlink>
    </w:p>
    <w:p w14:paraId="47494F8E" w14:textId="543320D9" w:rsidR="009F14CA" w:rsidRPr="009F14CA" w:rsidRDefault="001D5E46" w:rsidP="00480595">
      <w:pPr>
        <w:pStyle w:val="Tekstpodstawowy"/>
        <w:numPr>
          <w:ilvl w:val="0"/>
          <w:numId w:val="13"/>
        </w:numPr>
        <w:spacing w:after="0" w:line="276" w:lineRule="auto"/>
        <w:rPr>
          <w:rFonts w:cstheme="minorHAnsi"/>
          <w:sz w:val="24"/>
          <w:szCs w:val="24"/>
        </w:rPr>
      </w:pPr>
      <w:hyperlink r:id="rId45">
        <w:r w:rsidR="002A22DE" w:rsidRPr="009F14CA">
          <w:rPr>
            <w:rFonts w:cstheme="minorHAnsi"/>
            <w:color w:val="0462C1"/>
            <w:sz w:val="24"/>
            <w:szCs w:val="24"/>
            <w:u w:val="single" w:color="0462C1"/>
          </w:rPr>
          <w:t>Wytyczne dotyczące informacji i promocji Funduszy Europejskich na lata 2021-2027</w:t>
        </w:r>
      </w:hyperlink>
      <w:r w:rsidR="002A22DE" w:rsidRPr="009F14CA">
        <w:rPr>
          <w:rFonts w:cstheme="minorHAnsi"/>
          <w:color w:val="0462C1"/>
          <w:spacing w:val="-52"/>
          <w:sz w:val="24"/>
          <w:szCs w:val="24"/>
        </w:rPr>
        <w:t xml:space="preserve"> </w:t>
      </w:r>
      <w:r w:rsidR="009F14CA">
        <w:rPr>
          <w:rFonts w:cstheme="minorHAnsi"/>
          <w:color w:val="0462C1"/>
          <w:spacing w:val="-52"/>
          <w:sz w:val="24"/>
          <w:szCs w:val="24"/>
        </w:rPr>
        <w:br/>
      </w:r>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19</w:t>
      </w:r>
      <w:r w:rsidR="002A22DE" w:rsidRPr="009F14CA">
        <w:rPr>
          <w:rFonts w:cstheme="minorHAnsi"/>
          <w:spacing w:val="1"/>
          <w:sz w:val="24"/>
          <w:szCs w:val="24"/>
        </w:rPr>
        <w:t xml:space="preserve"> </w:t>
      </w:r>
      <w:r w:rsidR="002A22DE" w:rsidRPr="009F14CA">
        <w:rPr>
          <w:rFonts w:cstheme="minorHAnsi"/>
          <w:sz w:val="24"/>
          <w:szCs w:val="24"/>
        </w:rPr>
        <w:t>kwietnia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7307503F" w14:textId="15D895B5" w:rsidR="002A22DE" w:rsidRPr="009F14CA" w:rsidRDefault="001D5E46" w:rsidP="00480595">
      <w:pPr>
        <w:pStyle w:val="Tekstpodstawowy"/>
        <w:numPr>
          <w:ilvl w:val="0"/>
          <w:numId w:val="13"/>
        </w:numPr>
        <w:spacing w:after="0" w:line="276" w:lineRule="auto"/>
        <w:rPr>
          <w:rFonts w:cstheme="minorHAnsi"/>
          <w:sz w:val="24"/>
          <w:szCs w:val="24"/>
        </w:rPr>
      </w:pPr>
      <w:hyperlink r:id="rId46">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monitorowania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postępu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rzeczowego</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programów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sz w:val="24"/>
          <w:szCs w:val="24"/>
        </w:rPr>
        <w:t xml:space="preserve"> </w:t>
      </w:r>
      <w:hyperlink r:id="rId47">
        <w:r w:rsidR="002A22DE" w:rsidRPr="009F14CA">
          <w:rPr>
            <w:rFonts w:cstheme="minorHAnsi"/>
            <w:color w:val="0462C1"/>
            <w:sz w:val="24"/>
            <w:szCs w:val="24"/>
            <w:u w:val="single" w:color="0462C1"/>
          </w:rPr>
          <w:t>lata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12</w:t>
      </w:r>
      <w:r w:rsidR="002A22DE" w:rsidRPr="009F14CA">
        <w:rPr>
          <w:rFonts w:cstheme="minorHAnsi"/>
          <w:spacing w:val="-2"/>
          <w:sz w:val="24"/>
          <w:szCs w:val="24"/>
        </w:rPr>
        <w:t xml:space="preserve"> </w:t>
      </w:r>
      <w:r w:rsidR="002A22DE" w:rsidRPr="009F14CA">
        <w:rPr>
          <w:rFonts w:cstheme="minorHAnsi"/>
          <w:sz w:val="24"/>
          <w:szCs w:val="24"/>
        </w:rPr>
        <w:t>października</w:t>
      </w:r>
      <w:r w:rsidR="002A22DE" w:rsidRPr="009F14CA">
        <w:rPr>
          <w:rFonts w:cstheme="minorHAnsi"/>
          <w:spacing w:val="-3"/>
          <w:sz w:val="24"/>
          <w:szCs w:val="24"/>
        </w:rPr>
        <w:t xml:space="preserve"> </w:t>
      </w:r>
      <w:r w:rsidR="002A22DE" w:rsidRPr="009F14CA">
        <w:rPr>
          <w:rFonts w:cstheme="minorHAnsi"/>
          <w:sz w:val="24"/>
          <w:szCs w:val="24"/>
        </w:rPr>
        <w:t>2022 r.</w:t>
      </w:r>
    </w:p>
    <w:p w14:paraId="7A9E7579" w14:textId="7F8BF9DA" w:rsidR="002A22DE" w:rsidRPr="009F14CA" w:rsidRDefault="001D5E46" w:rsidP="009F14CA">
      <w:pPr>
        <w:pStyle w:val="Tekstpodstawowy"/>
        <w:spacing w:after="0" w:line="276" w:lineRule="auto"/>
        <w:ind w:left="709"/>
        <w:rPr>
          <w:rFonts w:cstheme="minorHAnsi"/>
          <w:sz w:val="24"/>
          <w:szCs w:val="24"/>
        </w:rPr>
      </w:pPr>
      <w:hyperlink r:id="rId48">
        <w:r w:rsidR="002A22DE" w:rsidRPr="009F14CA">
          <w:rPr>
            <w:rFonts w:cstheme="minorHAnsi"/>
            <w:color w:val="0462C1"/>
            <w:sz w:val="24"/>
            <w:szCs w:val="24"/>
            <w:u w:val="single" w:color="0462C1"/>
          </w:rPr>
          <w:t>Załącznik 1 Zakres danych nt. uczestników projektów współfinansowanych z EFS+</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49">
        <w:r w:rsidR="002A22DE" w:rsidRPr="009F14CA">
          <w:rPr>
            <w:rFonts w:cstheme="minorHAnsi"/>
            <w:color w:val="0462C1"/>
            <w:sz w:val="24"/>
            <w:szCs w:val="24"/>
            <w:u w:val="single" w:color="0462C1"/>
          </w:rPr>
          <w:t>oraz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podmiotów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obejmowanych</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wsparciem gromadzonych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 CST2021</w:t>
        </w:r>
      </w:hyperlink>
    </w:p>
    <w:p w14:paraId="2C0D9513" w14:textId="77777777" w:rsidR="002A22DE" w:rsidRPr="009F14CA" w:rsidRDefault="001D5E46" w:rsidP="009F14CA">
      <w:pPr>
        <w:pStyle w:val="Tekstpodstawowy"/>
        <w:spacing w:after="0" w:line="276" w:lineRule="auto"/>
        <w:ind w:left="709"/>
        <w:rPr>
          <w:rFonts w:cstheme="minorHAnsi"/>
          <w:sz w:val="24"/>
          <w:szCs w:val="24"/>
        </w:rPr>
      </w:pPr>
      <w:hyperlink r:id="rId50">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2</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Podstawowe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informacje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uzyskiwania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kwalifikacji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ramach</w:t>
        </w:r>
      </w:hyperlink>
    </w:p>
    <w:p w14:paraId="201CC5F5" w14:textId="77777777" w:rsidR="002A22DE" w:rsidRPr="009F14CA" w:rsidRDefault="001D5E46" w:rsidP="009F14CA">
      <w:pPr>
        <w:pStyle w:val="Tekstpodstawowy"/>
        <w:spacing w:after="0" w:line="276" w:lineRule="auto"/>
        <w:ind w:left="709"/>
        <w:rPr>
          <w:rFonts w:cstheme="minorHAnsi"/>
          <w:sz w:val="24"/>
          <w:szCs w:val="24"/>
        </w:rPr>
      </w:pPr>
      <w:hyperlink r:id="rId51">
        <w:r w:rsidR="002A22DE" w:rsidRPr="009F14CA">
          <w:rPr>
            <w:rFonts w:cstheme="minorHAnsi"/>
            <w:color w:val="0462C1"/>
            <w:sz w:val="24"/>
            <w:szCs w:val="24"/>
            <w:u w:val="single" w:color="0462C1"/>
          </w:rPr>
          <w:t>projektów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współfinansowanych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2FBE7D1C" w14:textId="77777777" w:rsidR="009F14CA" w:rsidRPr="009F14CA" w:rsidRDefault="001D5E46" w:rsidP="009F14CA">
      <w:pPr>
        <w:pStyle w:val="Tekstpodstawowy"/>
        <w:spacing w:after="0" w:line="276" w:lineRule="auto"/>
        <w:ind w:left="709"/>
        <w:rPr>
          <w:rFonts w:cstheme="minorHAnsi"/>
          <w:color w:val="0462C1"/>
          <w:sz w:val="24"/>
          <w:szCs w:val="24"/>
          <w:u w:val="single" w:color="0462C1"/>
        </w:rPr>
      </w:pPr>
      <w:hyperlink r:id="rId52">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Wiarygodne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szacunki</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monitorowaniu</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wskaźników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wspólnych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37EBB6BA" w14:textId="77777777" w:rsidR="009F14CA" w:rsidRPr="009F14CA" w:rsidRDefault="001D5E46" w:rsidP="00480595">
      <w:pPr>
        <w:pStyle w:val="Tekstpodstawowy"/>
        <w:numPr>
          <w:ilvl w:val="0"/>
          <w:numId w:val="13"/>
        </w:numPr>
        <w:spacing w:after="0" w:line="276" w:lineRule="auto"/>
        <w:rPr>
          <w:rFonts w:cstheme="minorHAnsi"/>
          <w:sz w:val="24"/>
          <w:szCs w:val="24"/>
        </w:rPr>
      </w:pPr>
      <w:hyperlink r:id="rId53">
        <w:r w:rsidR="002A22DE" w:rsidRPr="009F14CA">
          <w:rPr>
            <w:rFonts w:cstheme="minorHAnsi"/>
            <w:color w:val="0462C1"/>
            <w:sz w:val="24"/>
            <w:szCs w:val="24"/>
            <w:u w:val="single" w:color="0462C1"/>
          </w:rPr>
          <w:t>Wytyczne dotyczące warunków gromadzenia i przekazywania danych w postaci</w:t>
        </w:r>
      </w:hyperlink>
      <w:r w:rsidR="002A22DE" w:rsidRPr="009F14CA">
        <w:rPr>
          <w:rFonts w:cstheme="minorHAnsi"/>
          <w:color w:val="0462C1"/>
          <w:spacing w:val="-52"/>
          <w:sz w:val="24"/>
          <w:szCs w:val="24"/>
        </w:rPr>
        <w:t xml:space="preserve"> </w:t>
      </w:r>
      <w:hyperlink r:id="rId54">
        <w:r w:rsidR="002A22DE" w:rsidRPr="009F14CA">
          <w:rPr>
            <w:rFonts w:cstheme="minorHAnsi"/>
            <w:color w:val="0462C1"/>
            <w:sz w:val="24"/>
            <w:szCs w:val="24"/>
            <w:u w:val="single" w:color="0462C1"/>
          </w:rPr>
          <w:t>elektronicznej</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lata 2021-2027</w:t>
        </w:r>
        <w:r w:rsidR="002A22DE" w:rsidRPr="009F14CA">
          <w:rPr>
            <w:rFonts w:cstheme="minorHAnsi"/>
            <w:color w:val="0462C1"/>
            <w:spacing w:val="-1"/>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25</w:t>
      </w:r>
      <w:r w:rsidR="002A22DE" w:rsidRPr="009F14CA">
        <w:rPr>
          <w:rFonts w:cstheme="minorHAnsi"/>
          <w:spacing w:val="-2"/>
          <w:sz w:val="24"/>
          <w:szCs w:val="24"/>
        </w:rPr>
        <w:t xml:space="preserve"> </w:t>
      </w:r>
      <w:r w:rsidR="002A22DE" w:rsidRPr="009F14CA">
        <w:rPr>
          <w:rFonts w:cstheme="minorHAnsi"/>
          <w:sz w:val="24"/>
          <w:szCs w:val="24"/>
        </w:rPr>
        <w:t>stycznia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16CF2728" w14:textId="77777777" w:rsidR="009F14CA" w:rsidRPr="009F14CA" w:rsidRDefault="002A22DE" w:rsidP="00480595">
      <w:pPr>
        <w:pStyle w:val="Tekstpodstawowy"/>
        <w:numPr>
          <w:ilvl w:val="0"/>
          <w:numId w:val="13"/>
        </w:numPr>
        <w:spacing w:after="0" w:line="276" w:lineRule="auto"/>
        <w:rPr>
          <w:rFonts w:cstheme="minorHAnsi"/>
          <w:sz w:val="24"/>
          <w:szCs w:val="24"/>
        </w:rPr>
      </w:pPr>
      <w:r w:rsidRPr="009F14CA">
        <w:rPr>
          <w:rFonts w:cstheme="minorHAnsi"/>
          <w:color w:val="0462C1"/>
          <w:sz w:val="24"/>
          <w:szCs w:val="24"/>
          <w:u w:val="single" w:color="0462C1"/>
        </w:rPr>
        <w:t>Wytyczne</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dotyczące</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kontroli</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realizacji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programów</w:t>
      </w:r>
      <w:r w:rsidRPr="009F14CA">
        <w:rPr>
          <w:rFonts w:cstheme="minorHAnsi"/>
          <w:color w:val="0462C1"/>
          <w:spacing w:val="-1"/>
          <w:sz w:val="24"/>
          <w:szCs w:val="24"/>
          <w:u w:val="single" w:color="0462C1"/>
        </w:rPr>
        <w:t xml:space="preserve"> </w:t>
      </w:r>
      <w:r w:rsidRPr="009F14CA">
        <w:rPr>
          <w:rFonts w:cstheme="minorHAnsi"/>
          <w:color w:val="0462C1"/>
          <w:sz w:val="24"/>
          <w:szCs w:val="24"/>
          <w:u w:val="single" w:color="0462C1"/>
        </w:rPr>
        <w:t>polityki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spójności</w:t>
      </w:r>
      <w:r w:rsidRPr="009F14CA">
        <w:rPr>
          <w:rFonts w:cstheme="minorHAnsi"/>
          <w:color w:val="0462C1"/>
          <w:spacing w:val="-5"/>
          <w:sz w:val="24"/>
          <w:szCs w:val="24"/>
          <w:u w:val="single" w:color="0462C1"/>
        </w:rPr>
        <w:t xml:space="preserve"> </w:t>
      </w:r>
      <w:r w:rsidRPr="009F14CA">
        <w:rPr>
          <w:rFonts w:cstheme="minorHAnsi"/>
          <w:color w:val="0462C1"/>
          <w:sz w:val="24"/>
          <w:szCs w:val="24"/>
          <w:u w:val="single" w:color="0462C1"/>
        </w:rPr>
        <w:t>na</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lata</w:t>
      </w:r>
      <w:r w:rsidRPr="009F14CA">
        <w:rPr>
          <w:rFonts w:cstheme="minorHAnsi"/>
          <w:color w:val="0462C1"/>
          <w:spacing w:val="-2"/>
          <w:sz w:val="24"/>
          <w:szCs w:val="24"/>
          <w:u w:val="single" w:color="0462C1"/>
        </w:rPr>
        <w:t xml:space="preserve"> </w:t>
      </w:r>
      <w:r w:rsidRPr="009F14CA">
        <w:rPr>
          <w:rFonts w:cstheme="minorHAnsi"/>
          <w:color w:val="0462C1"/>
          <w:sz w:val="24"/>
          <w:szCs w:val="24"/>
          <w:u w:val="single" w:color="0462C1"/>
        </w:rPr>
        <w:t>2021–</w:t>
      </w:r>
      <w:hyperlink r:id="rId55">
        <w:r w:rsidRPr="009F14CA">
          <w:rPr>
            <w:rFonts w:cstheme="minorHAnsi"/>
            <w:color w:val="0462C1"/>
            <w:sz w:val="24"/>
            <w:szCs w:val="24"/>
            <w:u w:val="single" w:color="0462C1"/>
          </w:rPr>
          <w:t>2027</w:t>
        </w:r>
        <w:r w:rsidRPr="009F14CA">
          <w:rPr>
            <w:rFonts w:cstheme="minorHAnsi"/>
            <w:color w:val="0462C1"/>
            <w:spacing w:val="-4"/>
            <w:sz w:val="24"/>
            <w:szCs w:val="24"/>
          </w:rPr>
          <w:t xml:space="preserve"> </w:t>
        </w:r>
      </w:hyperlink>
      <w:r w:rsidRPr="009F14CA">
        <w:rPr>
          <w:rFonts w:cstheme="minorHAnsi"/>
          <w:sz w:val="24"/>
          <w:szCs w:val="24"/>
        </w:rPr>
        <w:t>z</w:t>
      </w:r>
      <w:r w:rsidRPr="009F14CA">
        <w:rPr>
          <w:rFonts w:cstheme="minorHAnsi"/>
          <w:spacing w:val="-2"/>
          <w:sz w:val="24"/>
          <w:szCs w:val="24"/>
        </w:rPr>
        <w:t xml:space="preserve"> </w:t>
      </w:r>
      <w:r w:rsidRPr="009F14CA">
        <w:rPr>
          <w:rFonts w:cstheme="minorHAnsi"/>
          <w:sz w:val="24"/>
          <w:szCs w:val="24"/>
        </w:rPr>
        <w:t>26</w:t>
      </w:r>
      <w:r w:rsidRPr="009F14CA">
        <w:rPr>
          <w:rFonts w:cstheme="minorHAnsi"/>
          <w:spacing w:val="-2"/>
          <w:sz w:val="24"/>
          <w:szCs w:val="24"/>
        </w:rPr>
        <w:t xml:space="preserve"> </w:t>
      </w:r>
      <w:r w:rsidRPr="009F14CA">
        <w:rPr>
          <w:rFonts w:cstheme="minorHAnsi"/>
          <w:sz w:val="24"/>
          <w:szCs w:val="24"/>
        </w:rPr>
        <w:t>października</w:t>
      </w:r>
      <w:r w:rsidRPr="009F14CA">
        <w:rPr>
          <w:rFonts w:cstheme="minorHAnsi"/>
          <w:spacing w:val="-3"/>
          <w:sz w:val="24"/>
          <w:szCs w:val="24"/>
        </w:rPr>
        <w:t xml:space="preserve"> </w:t>
      </w:r>
      <w:r w:rsidRPr="009F14CA">
        <w:rPr>
          <w:rFonts w:cstheme="minorHAnsi"/>
          <w:sz w:val="24"/>
          <w:szCs w:val="24"/>
        </w:rPr>
        <w:t>2022</w:t>
      </w:r>
      <w:r w:rsidRPr="009F14CA">
        <w:rPr>
          <w:rFonts w:cstheme="minorHAnsi"/>
          <w:spacing w:val="-1"/>
          <w:sz w:val="24"/>
          <w:szCs w:val="24"/>
        </w:rPr>
        <w:t xml:space="preserve"> </w:t>
      </w:r>
      <w:r w:rsidRPr="009F14CA">
        <w:rPr>
          <w:rFonts w:cstheme="minorHAnsi"/>
          <w:sz w:val="24"/>
          <w:szCs w:val="24"/>
        </w:rPr>
        <w:t>r.</w:t>
      </w:r>
    </w:p>
    <w:p w14:paraId="632F6D1E" w14:textId="37FD269E" w:rsidR="002A22DE" w:rsidRDefault="001D5E46" w:rsidP="00480595">
      <w:pPr>
        <w:pStyle w:val="Tekstpodstawowy"/>
        <w:numPr>
          <w:ilvl w:val="0"/>
          <w:numId w:val="13"/>
        </w:numPr>
        <w:spacing w:after="0" w:line="276" w:lineRule="auto"/>
        <w:rPr>
          <w:rFonts w:cstheme="minorHAnsi"/>
          <w:sz w:val="24"/>
          <w:szCs w:val="24"/>
        </w:rPr>
      </w:pPr>
      <w:hyperlink r:id="rId56">
        <w:r w:rsidR="002A22DE" w:rsidRPr="009F14CA">
          <w:rPr>
            <w:rFonts w:cstheme="minorHAnsi"/>
            <w:color w:val="0462C1"/>
            <w:sz w:val="24"/>
            <w:szCs w:val="24"/>
            <w:u w:val="single" w:color="0462C1"/>
          </w:rPr>
          <w:t>Podręcznik wnioskodawcy i beneficjenta Funduszy Europejskich na lata 2021-2027</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57">
        <w:r w:rsidR="002A22DE" w:rsidRPr="009F14CA">
          <w:rPr>
            <w:rFonts w:cstheme="minorHAnsi"/>
            <w:color w:val="0462C1"/>
            <w:sz w:val="24"/>
            <w:szCs w:val="24"/>
            <w:u w:val="single" w:color="0462C1"/>
          </w:rPr>
          <w:t>w zakresie</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informacji 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promocji</w:t>
        </w:r>
        <w:r w:rsidR="002A22DE" w:rsidRPr="009F14CA">
          <w:rPr>
            <w:rFonts w:cstheme="minorHAnsi"/>
            <w:color w:val="0462C1"/>
            <w:spacing w:val="4"/>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maja</w:t>
      </w:r>
      <w:r w:rsidR="002A22DE" w:rsidRPr="009F14CA">
        <w:rPr>
          <w:rFonts w:cstheme="minorHAnsi"/>
          <w:spacing w:val="-2"/>
          <w:sz w:val="24"/>
          <w:szCs w:val="24"/>
        </w:rPr>
        <w:t xml:space="preserve"> </w:t>
      </w:r>
      <w:r w:rsidR="002A22DE" w:rsidRPr="009F14CA">
        <w:rPr>
          <w:rFonts w:cstheme="minorHAnsi"/>
          <w:sz w:val="24"/>
          <w:szCs w:val="24"/>
        </w:rPr>
        <w:t>2023 r.</w:t>
      </w:r>
    </w:p>
    <w:p w14:paraId="7C3C1F2C" w14:textId="42105E77" w:rsidR="00E348AE" w:rsidRDefault="001D5E46" w:rsidP="00480595">
      <w:pPr>
        <w:pStyle w:val="Default"/>
        <w:numPr>
          <w:ilvl w:val="0"/>
          <w:numId w:val="13"/>
        </w:numPr>
        <w:spacing w:line="276" w:lineRule="auto"/>
        <w:ind w:left="714" w:hanging="357"/>
        <w:rPr>
          <w:rFonts w:eastAsia="Times New Roman"/>
          <w:i/>
          <w:iCs/>
        </w:rPr>
      </w:pPr>
      <w:hyperlink r:id="rId58" w:history="1">
        <w:r w:rsidR="00E348AE">
          <w:rPr>
            <w:rStyle w:val="Hipercze"/>
            <w:rFonts w:eastAsia="Times New Roman"/>
          </w:rPr>
          <w:t xml:space="preserve">Dokument przyjęty przez Zarząd Województwa Opolskiego uchwałą nr 10247/2023 </w:t>
        </w:r>
        <w:r w:rsidR="00E348AE">
          <w:rPr>
            <w:rStyle w:val="Hipercze"/>
            <w:rFonts w:eastAsia="Times New Roman"/>
          </w:rPr>
          <w:br/>
          <w:t xml:space="preserve">z dnia 22 sierpnia 2023 r. pn.: </w:t>
        </w:r>
        <w:r w:rsidR="00E348AE" w:rsidRPr="00E348AE">
          <w:rPr>
            <w:rStyle w:val="Hipercze"/>
            <w:rFonts w:eastAsia="Times New Roman"/>
          </w:rPr>
          <w:t>Zapobieganie i sposób postępowania w sytuacjach wystąpienia korupcji i nadużyć finansowych, w tym konfliktu interesów w ramach programu regionalnego pn. Fundusze Europejskie dla Opolskiego 2021-2027</w:t>
        </w:r>
      </w:hyperlink>
      <w:r w:rsidR="00E348AE">
        <w:rPr>
          <w:rFonts w:eastAsia="Times New Roman"/>
          <w:i/>
          <w:iCs/>
        </w:rPr>
        <w:t>.</w:t>
      </w:r>
    </w:p>
    <w:p w14:paraId="5B80DA0F" w14:textId="6F53AC96" w:rsidR="00EF0B7B" w:rsidRDefault="001D5E46" w:rsidP="00480595">
      <w:pPr>
        <w:pStyle w:val="Default"/>
        <w:numPr>
          <w:ilvl w:val="0"/>
          <w:numId w:val="13"/>
        </w:numPr>
        <w:spacing w:line="276" w:lineRule="auto"/>
        <w:ind w:left="714" w:hanging="357"/>
        <w:rPr>
          <w:rFonts w:eastAsia="Times New Roman"/>
          <w:i/>
          <w:iCs/>
        </w:rPr>
      </w:pPr>
      <w:hyperlink r:id="rId59" w:history="1">
        <w:r w:rsidR="00EF0B7B" w:rsidRPr="001D5E46">
          <w:rPr>
            <w:rStyle w:val="Hipercze"/>
            <w:rFonts w:eastAsia="Times New Roman" w:cs="Times New Roman"/>
            <w:lang w:eastAsia="pl-PL"/>
          </w:rPr>
          <w:t>Podział województwa opolskiego na subregiony</w:t>
        </w:r>
      </w:hyperlink>
      <w:r w:rsidR="00EF0B7B">
        <w:rPr>
          <w:rFonts w:eastAsia="Times New Roman" w:cs="Times New Roman"/>
          <w:lang w:eastAsia="pl-PL"/>
        </w:rPr>
        <w:t>.</w:t>
      </w:r>
    </w:p>
    <w:p w14:paraId="45C907EB" w14:textId="77777777" w:rsidR="00785EFC" w:rsidRPr="009F14CA" w:rsidRDefault="00785EFC" w:rsidP="00E348AE">
      <w:pPr>
        <w:pStyle w:val="Tekstpodstawowy"/>
        <w:spacing w:after="0" w:line="276" w:lineRule="auto"/>
        <w:ind w:left="720"/>
        <w:rPr>
          <w:rFonts w:cstheme="minorHAnsi"/>
          <w:sz w:val="24"/>
          <w:szCs w:val="24"/>
        </w:rPr>
      </w:pPr>
    </w:p>
    <w:p w14:paraId="46832110" w14:textId="0B89C787" w:rsidR="00D43116" w:rsidRPr="002A22DE" w:rsidRDefault="00D43116" w:rsidP="002A22DE">
      <w:pPr>
        <w:spacing w:after="0" w:line="276" w:lineRule="auto"/>
        <w:rPr>
          <w:rFonts w:cstheme="minorHAnsi"/>
          <w:sz w:val="24"/>
          <w:szCs w:val="24"/>
        </w:rPr>
      </w:pPr>
    </w:p>
    <w:sectPr w:rsidR="00D43116" w:rsidRPr="002A22DE" w:rsidSect="00FC63B4">
      <w:footerReference w:type="default" r:id="rId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8BA9" w14:textId="77777777" w:rsidR="00E71522" w:rsidRDefault="00E71522" w:rsidP="00FC63B4">
      <w:pPr>
        <w:spacing w:after="0" w:line="240" w:lineRule="auto"/>
      </w:pPr>
      <w:r>
        <w:separator/>
      </w:r>
    </w:p>
  </w:endnote>
  <w:endnote w:type="continuationSeparator" w:id="0">
    <w:p w14:paraId="3F54665E" w14:textId="77777777" w:rsidR="00E71522" w:rsidRDefault="00E71522"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890043"/>
      <w:docPartObj>
        <w:docPartGallery w:val="Page Numbers (Bottom of Page)"/>
        <w:docPartUnique/>
      </w:docPartObj>
    </w:sdtPr>
    <w:sdtEndPr/>
    <w:sdtContent>
      <w:p w14:paraId="6AF4C369" w14:textId="77777777" w:rsidR="006E4638" w:rsidRDefault="006E4638">
        <w:pPr>
          <w:pStyle w:val="Stopka"/>
          <w:jc w:val="right"/>
        </w:pPr>
        <w:r>
          <w:fldChar w:fldCharType="begin"/>
        </w:r>
        <w:r>
          <w:instrText>PAGE   \* MERGEFORMAT</w:instrText>
        </w:r>
        <w:r>
          <w:fldChar w:fldCharType="separate"/>
        </w:r>
        <w:r w:rsidR="00C76C1D">
          <w:rPr>
            <w:noProof/>
          </w:rPr>
          <w:t>27</w:t>
        </w:r>
        <w:r>
          <w:fldChar w:fldCharType="end"/>
        </w:r>
      </w:p>
    </w:sdtContent>
  </w:sdt>
  <w:p w14:paraId="4AF9882F" w14:textId="77777777" w:rsidR="006E4638" w:rsidRDefault="006E4638">
    <w:pPr>
      <w:pStyle w:val="Stopka"/>
    </w:pPr>
  </w:p>
  <w:p w14:paraId="17900425" w14:textId="77777777" w:rsidR="006E4638" w:rsidRDefault="006E4638"/>
  <w:p w14:paraId="18EB7310" w14:textId="77777777" w:rsidR="006E4638" w:rsidRDefault="006E46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6858" w14:textId="77777777" w:rsidR="00E71522" w:rsidRDefault="00E71522" w:rsidP="00FC63B4">
      <w:pPr>
        <w:spacing w:after="0" w:line="240" w:lineRule="auto"/>
      </w:pPr>
      <w:r>
        <w:separator/>
      </w:r>
    </w:p>
  </w:footnote>
  <w:footnote w:type="continuationSeparator" w:id="0">
    <w:p w14:paraId="4652E210" w14:textId="77777777" w:rsidR="00E71522" w:rsidRDefault="00E71522" w:rsidP="00FC63B4">
      <w:pPr>
        <w:spacing w:after="0" w:line="240" w:lineRule="auto"/>
      </w:pPr>
      <w:r>
        <w:continuationSeparator/>
      </w:r>
    </w:p>
  </w:footnote>
  <w:footnote w:id="1">
    <w:p w14:paraId="6E008DB3" w14:textId="20352DB9" w:rsidR="006E4638" w:rsidRPr="00694FB7" w:rsidRDefault="006E4638"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2">
    <w:p w14:paraId="698F3910" w14:textId="34F41B5B" w:rsidR="006E4638" w:rsidRPr="00B83C2E" w:rsidRDefault="006E4638">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 xml:space="preserve">Do przeliczenia ww. kwoty na PLN należy stosować miesięczny obrachunkowy kurs wymiany stosowany przez KE aktualny na dzień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IZ w dniu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6E4638" w:rsidRPr="00694FB7" w:rsidRDefault="006E4638"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6E4638" w:rsidRPr="00790C40" w:rsidRDefault="006E4638">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6E4638" w:rsidRPr="00790C40" w:rsidRDefault="006E4638">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6E4638" w:rsidRPr="00790C40" w:rsidRDefault="006E4638">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97"/>
    <w:multiLevelType w:val="hybridMultilevel"/>
    <w:tmpl w:val="0D4440CC"/>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2503C5"/>
    <w:multiLevelType w:val="hybridMultilevel"/>
    <w:tmpl w:val="8B46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D350D"/>
    <w:multiLevelType w:val="hybridMultilevel"/>
    <w:tmpl w:val="F6862840"/>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3BA1A0A"/>
    <w:multiLevelType w:val="hybridMultilevel"/>
    <w:tmpl w:val="3E92D72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40A15"/>
    <w:multiLevelType w:val="hybridMultilevel"/>
    <w:tmpl w:val="815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27A13"/>
    <w:multiLevelType w:val="hybridMultilevel"/>
    <w:tmpl w:val="DA5C801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2095EBF"/>
    <w:multiLevelType w:val="hybridMultilevel"/>
    <w:tmpl w:val="0B122B6A"/>
    <w:lvl w:ilvl="0" w:tplc="EC34504E">
      <w:start w:val="1"/>
      <w:numFmt w:val="decimal"/>
      <w:lvlText w:val="%1."/>
      <w:lvlJc w:val="left"/>
      <w:pPr>
        <w:ind w:left="829" w:hanging="356"/>
      </w:pPr>
      <w:rPr>
        <w:rFonts w:ascii="Calibri" w:eastAsia="Calibri" w:hAnsi="Calibri" w:cs="Calibri" w:hint="default"/>
        <w:w w:val="100"/>
        <w:sz w:val="24"/>
        <w:szCs w:val="24"/>
        <w:lang w:val="pl-PL" w:eastAsia="en-US" w:bidi="ar-SA"/>
      </w:rPr>
    </w:lvl>
    <w:lvl w:ilvl="1" w:tplc="44F4B2AE">
      <w:start w:val="1"/>
      <w:numFmt w:val="lowerLetter"/>
      <w:lvlText w:val="%2)"/>
      <w:lvlJc w:val="left"/>
      <w:pPr>
        <w:ind w:left="1556" w:hanging="360"/>
      </w:pPr>
      <w:rPr>
        <w:rFonts w:ascii="Calibri" w:eastAsia="Calibri" w:hAnsi="Calibri" w:cs="Calibri" w:hint="default"/>
        <w:w w:val="100"/>
        <w:sz w:val="24"/>
        <w:szCs w:val="24"/>
        <w:lang w:val="pl-PL" w:eastAsia="en-US" w:bidi="ar-SA"/>
      </w:rPr>
    </w:lvl>
    <w:lvl w:ilvl="2" w:tplc="34A4CBBA">
      <w:numFmt w:val="bullet"/>
      <w:lvlText w:val="•"/>
      <w:lvlJc w:val="left"/>
      <w:pPr>
        <w:ind w:left="1560" w:hanging="360"/>
      </w:pPr>
      <w:rPr>
        <w:rFonts w:hint="default"/>
        <w:lang w:val="pl-PL" w:eastAsia="en-US" w:bidi="ar-SA"/>
      </w:rPr>
    </w:lvl>
    <w:lvl w:ilvl="3" w:tplc="54548568">
      <w:numFmt w:val="bullet"/>
      <w:lvlText w:val="•"/>
      <w:lvlJc w:val="left"/>
      <w:pPr>
        <w:ind w:left="2545" w:hanging="360"/>
      </w:pPr>
      <w:rPr>
        <w:rFonts w:hint="default"/>
        <w:lang w:val="pl-PL" w:eastAsia="en-US" w:bidi="ar-SA"/>
      </w:rPr>
    </w:lvl>
    <w:lvl w:ilvl="4" w:tplc="62D4FDC0">
      <w:numFmt w:val="bullet"/>
      <w:lvlText w:val="•"/>
      <w:lvlJc w:val="left"/>
      <w:pPr>
        <w:ind w:left="3531" w:hanging="360"/>
      </w:pPr>
      <w:rPr>
        <w:rFonts w:hint="default"/>
        <w:lang w:val="pl-PL" w:eastAsia="en-US" w:bidi="ar-SA"/>
      </w:rPr>
    </w:lvl>
    <w:lvl w:ilvl="5" w:tplc="5204C1F8">
      <w:numFmt w:val="bullet"/>
      <w:lvlText w:val="•"/>
      <w:lvlJc w:val="left"/>
      <w:pPr>
        <w:ind w:left="4517" w:hanging="360"/>
      </w:pPr>
      <w:rPr>
        <w:rFonts w:hint="default"/>
        <w:lang w:val="pl-PL" w:eastAsia="en-US" w:bidi="ar-SA"/>
      </w:rPr>
    </w:lvl>
    <w:lvl w:ilvl="6" w:tplc="D338A94E">
      <w:numFmt w:val="bullet"/>
      <w:lvlText w:val="•"/>
      <w:lvlJc w:val="left"/>
      <w:pPr>
        <w:ind w:left="5503" w:hanging="360"/>
      </w:pPr>
      <w:rPr>
        <w:rFonts w:hint="default"/>
        <w:lang w:val="pl-PL" w:eastAsia="en-US" w:bidi="ar-SA"/>
      </w:rPr>
    </w:lvl>
    <w:lvl w:ilvl="7" w:tplc="A8CC26F8">
      <w:numFmt w:val="bullet"/>
      <w:lvlText w:val="•"/>
      <w:lvlJc w:val="left"/>
      <w:pPr>
        <w:ind w:left="6489" w:hanging="360"/>
      </w:pPr>
      <w:rPr>
        <w:rFonts w:hint="default"/>
        <w:lang w:val="pl-PL" w:eastAsia="en-US" w:bidi="ar-SA"/>
      </w:rPr>
    </w:lvl>
    <w:lvl w:ilvl="8" w:tplc="5F746DD8">
      <w:numFmt w:val="bullet"/>
      <w:lvlText w:val="•"/>
      <w:lvlJc w:val="left"/>
      <w:pPr>
        <w:ind w:left="7474" w:hanging="360"/>
      </w:pPr>
      <w:rPr>
        <w:rFonts w:hint="default"/>
        <w:lang w:val="pl-PL" w:eastAsia="en-US" w:bidi="ar-SA"/>
      </w:rPr>
    </w:lvl>
  </w:abstractNum>
  <w:abstractNum w:abstractNumId="15" w15:restartNumberingAfterBreak="0">
    <w:nsid w:val="28EB727A"/>
    <w:multiLevelType w:val="hybridMultilevel"/>
    <w:tmpl w:val="0DCED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3A2DC2"/>
    <w:multiLevelType w:val="hybridMultilevel"/>
    <w:tmpl w:val="7FD69832"/>
    <w:lvl w:ilvl="0" w:tplc="56A6B96C">
      <w:start w:val="1"/>
      <w:numFmt w:val="decimal"/>
      <w:lvlText w:val="%1)"/>
      <w:lvlJc w:val="left"/>
      <w:pPr>
        <w:ind w:left="720" w:hanging="360"/>
      </w:pPr>
      <w:rPr>
        <w:b w:val="0"/>
        <w:bCs/>
      </w:rPr>
    </w:lvl>
    <w:lvl w:ilvl="1" w:tplc="BFE8989E">
      <w:start w:val="1"/>
      <w:numFmt w:val="lowerLetter"/>
      <w:lvlText w:val="%2)"/>
      <w:lvlJc w:val="left"/>
      <w:pPr>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37B75"/>
    <w:multiLevelType w:val="hybridMultilevel"/>
    <w:tmpl w:val="F9A25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145B2"/>
    <w:multiLevelType w:val="hybridMultilevel"/>
    <w:tmpl w:val="0F384222"/>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E7702C"/>
    <w:multiLevelType w:val="hybridMultilevel"/>
    <w:tmpl w:val="2B6C1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A86AFC"/>
    <w:multiLevelType w:val="hybridMultilevel"/>
    <w:tmpl w:val="4BBE49E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8B489C"/>
    <w:multiLevelType w:val="hybridMultilevel"/>
    <w:tmpl w:val="954CFB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7C876F6"/>
    <w:multiLevelType w:val="hybridMultilevel"/>
    <w:tmpl w:val="3A1CB2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3B4A53"/>
    <w:multiLevelType w:val="hybridMultilevel"/>
    <w:tmpl w:val="D0C6D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A166AF"/>
    <w:multiLevelType w:val="hybridMultilevel"/>
    <w:tmpl w:val="2CC8394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2657A9"/>
    <w:multiLevelType w:val="hybridMultilevel"/>
    <w:tmpl w:val="77D0FA48"/>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110FFE"/>
    <w:multiLevelType w:val="hybridMultilevel"/>
    <w:tmpl w:val="7898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5530E"/>
    <w:multiLevelType w:val="hybridMultilevel"/>
    <w:tmpl w:val="1B20FD4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7E1D04"/>
    <w:multiLevelType w:val="hybridMultilevel"/>
    <w:tmpl w:val="AD5C0DC6"/>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FD24F7"/>
    <w:multiLevelType w:val="hybridMultilevel"/>
    <w:tmpl w:val="B9963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6D6D69"/>
    <w:multiLevelType w:val="hybridMultilevel"/>
    <w:tmpl w:val="4FFA9CC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602D0"/>
    <w:multiLevelType w:val="hybridMultilevel"/>
    <w:tmpl w:val="3BEEAB0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FB0802"/>
    <w:multiLevelType w:val="hybridMultilevel"/>
    <w:tmpl w:val="49A00636"/>
    <w:lvl w:ilvl="0" w:tplc="B89A74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9C6112"/>
    <w:multiLevelType w:val="hybridMultilevel"/>
    <w:tmpl w:val="4B823D1E"/>
    <w:lvl w:ilvl="0" w:tplc="3948D222">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D55793"/>
    <w:multiLevelType w:val="multilevel"/>
    <w:tmpl w:val="F4260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8CB7A1C"/>
    <w:multiLevelType w:val="hybridMultilevel"/>
    <w:tmpl w:val="AF942F02"/>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FF67BDF"/>
    <w:multiLevelType w:val="hybridMultilevel"/>
    <w:tmpl w:val="ED76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0A7795"/>
    <w:multiLevelType w:val="hybridMultilevel"/>
    <w:tmpl w:val="DDB875B8"/>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2943F6"/>
    <w:multiLevelType w:val="hybridMultilevel"/>
    <w:tmpl w:val="0F86C92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824C84"/>
    <w:multiLevelType w:val="hybridMultilevel"/>
    <w:tmpl w:val="024A15A6"/>
    <w:lvl w:ilvl="0" w:tplc="E19CC48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E264C37"/>
    <w:multiLevelType w:val="hybridMultilevel"/>
    <w:tmpl w:val="45D2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8695501">
    <w:abstractNumId w:val="12"/>
  </w:num>
  <w:num w:numId="2" w16cid:durableId="1126778616">
    <w:abstractNumId w:val="60"/>
  </w:num>
  <w:num w:numId="3" w16cid:durableId="28802484">
    <w:abstractNumId w:val="38"/>
  </w:num>
  <w:num w:numId="4" w16cid:durableId="1924097362">
    <w:abstractNumId w:val="7"/>
  </w:num>
  <w:num w:numId="5" w16cid:durableId="1083646532">
    <w:abstractNumId w:val="51"/>
  </w:num>
  <w:num w:numId="6" w16cid:durableId="1470786661">
    <w:abstractNumId w:val="55"/>
  </w:num>
  <w:num w:numId="7" w16cid:durableId="799999855">
    <w:abstractNumId w:val="9"/>
  </w:num>
  <w:num w:numId="8" w16cid:durableId="2030329890">
    <w:abstractNumId w:val="8"/>
  </w:num>
  <w:num w:numId="9" w16cid:durableId="1292370200">
    <w:abstractNumId w:val="22"/>
  </w:num>
  <w:num w:numId="10" w16cid:durableId="509639303">
    <w:abstractNumId w:val="46"/>
  </w:num>
  <w:num w:numId="11" w16cid:durableId="554047160">
    <w:abstractNumId w:val="42"/>
  </w:num>
  <w:num w:numId="12" w16cid:durableId="672490846">
    <w:abstractNumId w:val="6"/>
  </w:num>
  <w:num w:numId="13" w16cid:durableId="1673490741">
    <w:abstractNumId w:val="44"/>
  </w:num>
  <w:num w:numId="14" w16cid:durableId="1645157387">
    <w:abstractNumId w:val="16"/>
  </w:num>
  <w:num w:numId="15" w16cid:durableId="102069194">
    <w:abstractNumId w:val="49"/>
  </w:num>
  <w:num w:numId="16" w16cid:durableId="320350376">
    <w:abstractNumId w:val="43"/>
  </w:num>
  <w:num w:numId="17" w16cid:durableId="1249461932">
    <w:abstractNumId w:val="10"/>
  </w:num>
  <w:num w:numId="18" w16cid:durableId="834688694">
    <w:abstractNumId w:val="53"/>
  </w:num>
  <w:num w:numId="19" w16cid:durableId="73868622">
    <w:abstractNumId w:val="25"/>
  </w:num>
  <w:num w:numId="20" w16cid:durableId="843588926">
    <w:abstractNumId w:val="29"/>
  </w:num>
  <w:num w:numId="21" w16cid:durableId="1584025349">
    <w:abstractNumId w:val="59"/>
  </w:num>
  <w:num w:numId="22" w16cid:durableId="128743778">
    <w:abstractNumId w:val="11"/>
  </w:num>
  <w:num w:numId="23" w16cid:durableId="1694501652">
    <w:abstractNumId w:val="26"/>
  </w:num>
  <w:num w:numId="24" w16cid:durableId="623852596">
    <w:abstractNumId w:val="57"/>
  </w:num>
  <w:num w:numId="25" w16cid:durableId="1470318655">
    <w:abstractNumId w:val="1"/>
  </w:num>
  <w:num w:numId="26" w16cid:durableId="476150018">
    <w:abstractNumId w:val="58"/>
  </w:num>
  <w:num w:numId="27" w16cid:durableId="794636413">
    <w:abstractNumId w:val="40"/>
  </w:num>
  <w:num w:numId="28" w16cid:durableId="936668301">
    <w:abstractNumId w:val="17"/>
  </w:num>
  <w:num w:numId="29" w16cid:durableId="1054547803">
    <w:abstractNumId w:val="45"/>
  </w:num>
  <w:num w:numId="30" w16cid:durableId="2099908251">
    <w:abstractNumId w:val="56"/>
  </w:num>
  <w:num w:numId="31" w16cid:durableId="1418284382">
    <w:abstractNumId w:val="20"/>
  </w:num>
  <w:num w:numId="32" w16cid:durableId="1719548776">
    <w:abstractNumId w:val="0"/>
  </w:num>
  <w:num w:numId="33" w16cid:durableId="769131773">
    <w:abstractNumId w:val="2"/>
  </w:num>
  <w:num w:numId="34" w16cid:durableId="1931308978">
    <w:abstractNumId w:val="34"/>
  </w:num>
  <w:num w:numId="35" w16cid:durableId="861437572">
    <w:abstractNumId w:val="36"/>
  </w:num>
  <w:num w:numId="36" w16cid:durableId="1046299936">
    <w:abstractNumId w:val="5"/>
  </w:num>
  <w:num w:numId="37" w16cid:durableId="105581964">
    <w:abstractNumId w:val="23"/>
  </w:num>
  <w:num w:numId="38" w16cid:durableId="1301499625">
    <w:abstractNumId w:val="3"/>
  </w:num>
  <w:num w:numId="39" w16cid:durableId="361594475">
    <w:abstractNumId w:val="33"/>
  </w:num>
  <w:num w:numId="40" w16cid:durableId="1117942719">
    <w:abstractNumId w:val="14"/>
  </w:num>
  <w:num w:numId="41" w16cid:durableId="1062286878">
    <w:abstractNumId w:val="30"/>
  </w:num>
  <w:num w:numId="42" w16cid:durableId="974682398">
    <w:abstractNumId w:val="41"/>
  </w:num>
  <w:num w:numId="43" w16cid:durableId="1816412140">
    <w:abstractNumId w:val="19"/>
  </w:num>
  <w:num w:numId="44" w16cid:durableId="1744836316">
    <w:abstractNumId w:val="37"/>
  </w:num>
  <w:num w:numId="45" w16cid:durableId="1051460928">
    <w:abstractNumId w:val="47"/>
  </w:num>
  <w:num w:numId="46" w16cid:durableId="6180272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81160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485220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4088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38038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4734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25410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111653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72885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288966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68233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5920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13817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364281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5782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514629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43365547">
    <w:abstractNumId w:val="31"/>
  </w:num>
  <w:num w:numId="63" w16cid:durableId="673071793">
    <w:abstractNumId w:val="4"/>
  </w:num>
  <w:num w:numId="64" w16cid:durableId="1879513405">
    <w:abstractNumId w:val="50"/>
  </w:num>
  <w:num w:numId="65" w16cid:durableId="1962834781">
    <w:abstractNumId w:val="48"/>
  </w:num>
  <w:num w:numId="66" w16cid:durableId="1825857264">
    <w:abstractNumId w:val="52"/>
  </w:num>
  <w:num w:numId="67" w16cid:durableId="1302543918">
    <w:abstractNumId w:val="21"/>
  </w:num>
  <w:num w:numId="68" w16cid:durableId="1755011901">
    <w:abstractNumId w:val="54"/>
  </w:num>
  <w:num w:numId="69" w16cid:durableId="6098374">
    <w:abstractNumId w:val="15"/>
  </w:num>
  <w:num w:numId="70" w16cid:durableId="1271010991">
    <w:abstractNumId w:val="28"/>
  </w:num>
  <w:num w:numId="71" w16cid:durableId="2067989805">
    <w:abstractNumId w:val="35"/>
  </w:num>
  <w:num w:numId="72" w16cid:durableId="1283878284">
    <w:abstractNumId w:val="39"/>
  </w:num>
  <w:num w:numId="73" w16cid:durableId="985009634">
    <w:abstractNumId w:val="27"/>
  </w:num>
  <w:num w:numId="74" w16cid:durableId="816535011">
    <w:abstractNumId w:val="24"/>
  </w:num>
  <w:num w:numId="75" w16cid:durableId="1576470829">
    <w:abstractNumId w:val="18"/>
  </w:num>
  <w:num w:numId="76" w16cid:durableId="659187983">
    <w:abstractNumId w:val="13"/>
  </w:num>
  <w:num w:numId="77" w16cid:durableId="1384673315">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34DC"/>
    <w:rsid w:val="000048B0"/>
    <w:rsid w:val="00004E05"/>
    <w:rsid w:val="00006E9B"/>
    <w:rsid w:val="0001327E"/>
    <w:rsid w:val="000139A4"/>
    <w:rsid w:val="00013C0C"/>
    <w:rsid w:val="00015771"/>
    <w:rsid w:val="00020EB2"/>
    <w:rsid w:val="000243E8"/>
    <w:rsid w:val="00026620"/>
    <w:rsid w:val="00027312"/>
    <w:rsid w:val="00031469"/>
    <w:rsid w:val="00031CD7"/>
    <w:rsid w:val="00035836"/>
    <w:rsid w:val="000469ED"/>
    <w:rsid w:val="00046E8E"/>
    <w:rsid w:val="000532E6"/>
    <w:rsid w:val="00053DF9"/>
    <w:rsid w:val="0006576A"/>
    <w:rsid w:val="0006688C"/>
    <w:rsid w:val="00066C31"/>
    <w:rsid w:val="000674AE"/>
    <w:rsid w:val="00067C45"/>
    <w:rsid w:val="0007166C"/>
    <w:rsid w:val="0007504C"/>
    <w:rsid w:val="00077C86"/>
    <w:rsid w:val="00080A0D"/>
    <w:rsid w:val="00080EA5"/>
    <w:rsid w:val="00090261"/>
    <w:rsid w:val="000911DC"/>
    <w:rsid w:val="00092466"/>
    <w:rsid w:val="00095027"/>
    <w:rsid w:val="00095DA4"/>
    <w:rsid w:val="000A12A8"/>
    <w:rsid w:val="000A140D"/>
    <w:rsid w:val="000A29D4"/>
    <w:rsid w:val="000A32EC"/>
    <w:rsid w:val="000A563D"/>
    <w:rsid w:val="000A7CDF"/>
    <w:rsid w:val="000B516C"/>
    <w:rsid w:val="000B5249"/>
    <w:rsid w:val="000C30EB"/>
    <w:rsid w:val="000C4309"/>
    <w:rsid w:val="000C7228"/>
    <w:rsid w:val="000C7B79"/>
    <w:rsid w:val="000D0EAA"/>
    <w:rsid w:val="000D30A8"/>
    <w:rsid w:val="000E0182"/>
    <w:rsid w:val="000E0ADE"/>
    <w:rsid w:val="000E0BE0"/>
    <w:rsid w:val="000E2659"/>
    <w:rsid w:val="000E55FC"/>
    <w:rsid w:val="000E5BCD"/>
    <w:rsid w:val="000E6509"/>
    <w:rsid w:val="000E7EAD"/>
    <w:rsid w:val="000F2851"/>
    <w:rsid w:val="0010114C"/>
    <w:rsid w:val="001041A7"/>
    <w:rsid w:val="001063B4"/>
    <w:rsid w:val="00116331"/>
    <w:rsid w:val="00117F03"/>
    <w:rsid w:val="00120AA1"/>
    <w:rsid w:val="00120D23"/>
    <w:rsid w:val="00121DF9"/>
    <w:rsid w:val="00123472"/>
    <w:rsid w:val="001234B1"/>
    <w:rsid w:val="00124082"/>
    <w:rsid w:val="00130D96"/>
    <w:rsid w:val="00133863"/>
    <w:rsid w:val="001349D8"/>
    <w:rsid w:val="001373CE"/>
    <w:rsid w:val="001401D5"/>
    <w:rsid w:val="001416D8"/>
    <w:rsid w:val="00145BCC"/>
    <w:rsid w:val="0014777A"/>
    <w:rsid w:val="00155483"/>
    <w:rsid w:val="001623E2"/>
    <w:rsid w:val="00164718"/>
    <w:rsid w:val="00164963"/>
    <w:rsid w:val="00166E0F"/>
    <w:rsid w:val="0017040B"/>
    <w:rsid w:val="001704B3"/>
    <w:rsid w:val="00171A7C"/>
    <w:rsid w:val="00173AA8"/>
    <w:rsid w:val="001758C8"/>
    <w:rsid w:val="001824C1"/>
    <w:rsid w:val="00185353"/>
    <w:rsid w:val="00186D24"/>
    <w:rsid w:val="00187D67"/>
    <w:rsid w:val="001904A0"/>
    <w:rsid w:val="00192B4B"/>
    <w:rsid w:val="00192EBE"/>
    <w:rsid w:val="00192EC8"/>
    <w:rsid w:val="0019300F"/>
    <w:rsid w:val="00195D2E"/>
    <w:rsid w:val="001A1D74"/>
    <w:rsid w:val="001A2AA1"/>
    <w:rsid w:val="001C16F4"/>
    <w:rsid w:val="001C278C"/>
    <w:rsid w:val="001C33D0"/>
    <w:rsid w:val="001C46A7"/>
    <w:rsid w:val="001C6FE4"/>
    <w:rsid w:val="001D03F2"/>
    <w:rsid w:val="001D1C0B"/>
    <w:rsid w:val="001D3212"/>
    <w:rsid w:val="001D553A"/>
    <w:rsid w:val="001D5E46"/>
    <w:rsid w:val="001D792C"/>
    <w:rsid w:val="001E091F"/>
    <w:rsid w:val="001E2EF8"/>
    <w:rsid w:val="001E4DE6"/>
    <w:rsid w:val="001E58DF"/>
    <w:rsid w:val="001F2DA1"/>
    <w:rsid w:val="001F3DB2"/>
    <w:rsid w:val="001F64BB"/>
    <w:rsid w:val="001F7F41"/>
    <w:rsid w:val="00200E14"/>
    <w:rsid w:val="002017EB"/>
    <w:rsid w:val="00204C83"/>
    <w:rsid w:val="002055E7"/>
    <w:rsid w:val="00210D29"/>
    <w:rsid w:val="002115AC"/>
    <w:rsid w:val="0021203A"/>
    <w:rsid w:val="002149B0"/>
    <w:rsid w:val="002149B8"/>
    <w:rsid w:val="00214DD8"/>
    <w:rsid w:val="0022033E"/>
    <w:rsid w:val="002231F9"/>
    <w:rsid w:val="00224177"/>
    <w:rsid w:val="0022440C"/>
    <w:rsid w:val="00224532"/>
    <w:rsid w:val="00232AA6"/>
    <w:rsid w:val="00234B61"/>
    <w:rsid w:val="00237967"/>
    <w:rsid w:val="00240B0E"/>
    <w:rsid w:val="002429F0"/>
    <w:rsid w:val="00245CE2"/>
    <w:rsid w:val="002525E4"/>
    <w:rsid w:val="0025295D"/>
    <w:rsid w:val="00252D25"/>
    <w:rsid w:val="00252D55"/>
    <w:rsid w:val="00253E77"/>
    <w:rsid w:val="00254CFF"/>
    <w:rsid w:val="002556C8"/>
    <w:rsid w:val="0025580D"/>
    <w:rsid w:val="00255FB5"/>
    <w:rsid w:val="0025634F"/>
    <w:rsid w:val="00256537"/>
    <w:rsid w:val="00260A60"/>
    <w:rsid w:val="00262DA3"/>
    <w:rsid w:val="00262FE0"/>
    <w:rsid w:val="00264115"/>
    <w:rsid w:val="00265FF3"/>
    <w:rsid w:val="00266709"/>
    <w:rsid w:val="00266BD7"/>
    <w:rsid w:val="00267DBB"/>
    <w:rsid w:val="002763D2"/>
    <w:rsid w:val="00277F76"/>
    <w:rsid w:val="002814CD"/>
    <w:rsid w:val="0028206F"/>
    <w:rsid w:val="00282737"/>
    <w:rsid w:val="0028553D"/>
    <w:rsid w:val="00285FAC"/>
    <w:rsid w:val="00287BB8"/>
    <w:rsid w:val="002905D3"/>
    <w:rsid w:val="00297DAA"/>
    <w:rsid w:val="002A1296"/>
    <w:rsid w:val="002A22DE"/>
    <w:rsid w:val="002B0E66"/>
    <w:rsid w:val="002B17C2"/>
    <w:rsid w:val="002B2085"/>
    <w:rsid w:val="002B44E5"/>
    <w:rsid w:val="002B5371"/>
    <w:rsid w:val="002B60FF"/>
    <w:rsid w:val="002B6362"/>
    <w:rsid w:val="002C51F3"/>
    <w:rsid w:val="002D1A74"/>
    <w:rsid w:val="002D3A33"/>
    <w:rsid w:val="002D5799"/>
    <w:rsid w:val="002D713B"/>
    <w:rsid w:val="002D7D13"/>
    <w:rsid w:val="002E01A7"/>
    <w:rsid w:val="002E3246"/>
    <w:rsid w:val="002E3D33"/>
    <w:rsid w:val="002E44F5"/>
    <w:rsid w:val="002E61DA"/>
    <w:rsid w:val="002F00F1"/>
    <w:rsid w:val="002F2083"/>
    <w:rsid w:val="002F76AC"/>
    <w:rsid w:val="00300059"/>
    <w:rsid w:val="003000C9"/>
    <w:rsid w:val="003020E5"/>
    <w:rsid w:val="00302297"/>
    <w:rsid w:val="00307511"/>
    <w:rsid w:val="00311291"/>
    <w:rsid w:val="00313B66"/>
    <w:rsid w:val="00315288"/>
    <w:rsid w:val="00316D2C"/>
    <w:rsid w:val="00316EFE"/>
    <w:rsid w:val="003205E8"/>
    <w:rsid w:val="003207B3"/>
    <w:rsid w:val="0032139A"/>
    <w:rsid w:val="003220AF"/>
    <w:rsid w:val="0032429F"/>
    <w:rsid w:val="00324307"/>
    <w:rsid w:val="00326F8D"/>
    <w:rsid w:val="003323E9"/>
    <w:rsid w:val="00334EB0"/>
    <w:rsid w:val="003377D1"/>
    <w:rsid w:val="00340D0B"/>
    <w:rsid w:val="00342767"/>
    <w:rsid w:val="003441C8"/>
    <w:rsid w:val="00350030"/>
    <w:rsid w:val="00352516"/>
    <w:rsid w:val="00356C56"/>
    <w:rsid w:val="003634E1"/>
    <w:rsid w:val="00363550"/>
    <w:rsid w:val="0036456B"/>
    <w:rsid w:val="003660FB"/>
    <w:rsid w:val="003661A1"/>
    <w:rsid w:val="003711BB"/>
    <w:rsid w:val="003718E7"/>
    <w:rsid w:val="00371D95"/>
    <w:rsid w:val="003721C5"/>
    <w:rsid w:val="0037507E"/>
    <w:rsid w:val="003757E5"/>
    <w:rsid w:val="003818DC"/>
    <w:rsid w:val="00383C3C"/>
    <w:rsid w:val="003951D0"/>
    <w:rsid w:val="00395974"/>
    <w:rsid w:val="00395B08"/>
    <w:rsid w:val="003975D3"/>
    <w:rsid w:val="003A0497"/>
    <w:rsid w:val="003A091E"/>
    <w:rsid w:val="003B5B81"/>
    <w:rsid w:val="003C03B3"/>
    <w:rsid w:val="003C274E"/>
    <w:rsid w:val="003D3BE8"/>
    <w:rsid w:val="003D44E9"/>
    <w:rsid w:val="003D45DE"/>
    <w:rsid w:val="003D758E"/>
    <w:rsid w:val="003E09E1"/>
    <w:rsid w:val="003E126E"/>
    <w:rsid w:val="003E2AB4"/>
    <w:rsid w:val="003E59E1"/>
    <w:rsid w:val="003F32B0"/>
    <w:rsid w:val="003F4A3C"/>
    <w:rsid w:val="003F7064"/>
    <w:rsid w:val="003F72E3"/>
    <w:rsid w:val="00400B1B"/>
    <w:rsid w:val="00401408"/>
    <w:rsid w:val="00402A1B"/>
    <w:rsid w:val="00403CD3"/>
    <w:rsid w:val="00403E75"/>
    <w:rsid w:val="004057BF"/>
    <w:rsid w:val="0040662D"/>
    <w:rsid w:val="004110A3"/>
    <w:rsid w:val="004114A5"/>
    <w:rsid w:val="00417E47"/>
    <w:rsid w:val="004201D1"/>
    <w:rsid w:val="00422219"/>
    <w:rsid w:val="00424F1A"/>
    <w:rsid w:val="0042544F"/>
    <w:rsid w:val="00426491"/>
    <w:rsid w:val="0043088A"/>
    <w:rsid w:val="004316A3"/>
    <w:rsid w:val="004322AE"/>
    <w:rsid w:val="00432B6A"/>
    <w:rsid w:val="00433C94"/>
    <w:rsid w:val="0044126E"/>
    <w:rsid w:val="004418BC"/>
    <w:rsid w:val="00450388"/>
    <w:rsid w:val="004537D3"/>
    <w:rsid w:val="00462EE5"/>
    <w:rsid w:val="00466959"/>
    <w:rsid w:val="00466D8C"/>
    <w:rsid w:val="004675C5"/>
    <w:rsid w:val="004706BD"/>
    <w:rsid w:val="00471983"/>
    <w:rsid w:val="00475249"/>
    <w:rsid w:val="0047650F"/>
    <w:rsid w:val="00480595"/>
    <w:rsid w:val="00485586"/>
    <w:rsid w:val="00487540"/>
    <w:rsid w:val="0049398E"/>
    <w:rsid w:val="004974F1"/>
    <w:rsid w:val="004A096A"/>
    <w:rsid w:val="004A438A"/>
    <w:rsid w:val="004A69DC"/>
    <w:rsid w:val="004A749B"/>
    <w:rsid w:val="004A7C31"/>
    <w:rsid w:val="004B2FA9"/>
    <w:rsid w:val="004B45A1"/>
    <w:rsid w:val="004B53A2"/>
    <w:rsid w:val="004B722C"/>
    <w:rsid w:val="004C2700"/>
    <w:rsid w:val="004C28BA"/>
    <w:rsid w:val="004C2B2F"/>
    <w:rsid w:val="004C31EB"/>
    <w:rsid w:val="004C3404"/>
    <w:rsid w:val="004C551E"/>
    <w:rsid w:val="004D00A2"/>
    <w:rsid w:val="004D4884"/>
    <w:rsid w:val="004D70F1"/>
    <w:rsid w:val="004D7262"/>
    <w:rsid w:val="004D7C29"/>
    <w:rsid w:val="004E2EC6"/>
    <w:rsid w:val="004E7737"/>
    <w:rsid w:val="004F0CCF"/>
    <w:rsid w:val="004F1C7B"/>
    <w:rsid w:val="004F5FA7"/>
    <w:rsid w:val="004F7A9E"/>
    <w:rsid w:val="00501628"/>
    <w:rsid w:val="00502BC2"/>
    <w:rsid w:val="005044B6"/>
    <w:rsid w:val="00505EAB"/>
    <w:rsid w:val="00507D1B"/>
    <w:rsid w:val="00507EAC"/>
    <w:rsid w:val="0051263B"/>
    <w:rsid w:val="005134D4"/>
    <w:rsid w:val="00514DAB"/>
    <w:rsid w:val="005155B8"/>
    <w:rsid w:val="00520709"/>
    <w:rsid w:val="00521AAC"/>
    <w:rsid w:val="005233CF"/>
    <w:rsid w:val="00524989"/>
    <w:rsid w:val="00525984"/>
    <w:rsid w:val="005269EB"/>
    <w:rsid w:val="005318A6"/>
    <w:rsid w:val="00535C4E"/>
    <w:rsid w:val="0054085D"/>
    <w:rsid w:val="0054197C"/>
    <w:rsid w:val="005419DE"/>
    <w:rsid w:val="00542A92"/>
    <w:rsid w:val="00543AF1"/>
    <w:rsid w:val="0055277D"/>
    <w:rsid w:val="00553A74"/>
    <w:rsid w:val="00553FFB"/>
    <w:rsid w:val="005562AF"/>
    <w:rsid w:val="005564DF"/>
    <w:rsid w:val="00562BE6"/>
    <w:rsid w:val="0057159A"/>
    <w:rsid w:val="005764E9"/>
    <w:rsid w:val="00576B7F"/>
    <w:rsid w:val="00577862"/>
    <w:rsid w:val="00580FE1"/>
    <w:rsid w:val="00581F37"/>
    <w:rsid w:val="0059004B"/>
    <w:rsid w:val="0059195C"/>
    <w:rsid w:val="00591C42"/>
    <w:rsid w:val="00593374"/>
    <w:rsid w:val="005954B2"/>
    <w:rsid w:val="005954EA"/>
    <w:rsid w:val="005A0147"/>
    <w:rsid w:val="005A21EC"/>
    <w:rsid w:val="005A7853"/>
    <w:rsid w:val="005B3892"/>
    <w:rsid w:val="005B4762"/>
    <w:rsid w:val="005B56F8"/>
    <w:rsid w:val="005B6813"/>
    <w:rsid w:val="005B72AC"/>
    <w:rsid w:val="005C06C2"/>
    <w:rsid w:val="005C1528"/>
    <w:rsid w:val="005C20A5"/>
    <w:rsid w:val="005C6512"/>
    <w:rsid w:val="005D2D5E"/>
    <w:rsid w:val="005D3B2C"/>
    <w:rsid w:val="005D5C50"/>
    <w:rsid w:val="005E224E"/>
    <w:rsid w:val="005F0431"/>
    <w:rsid w:val="005F063B"/>
    <w:rsid w:val="005F20AC"/>
    <w:rsid w:val="005F640F"/>
    <w:rsid w:val="005F76E4"/>
    <w:rsid w:val="00601419"/>
    <w:rsid w:val="00601D38"/>
    <w:rsid w:val="00605AED"/>
    <w:rsid w:val="006077F5"/>
    <w:rsid w:val="006118C3"/>
    <w:rsid w:val="00613EC1"/>
    <w:rsid w:val="00614DEF"/>
    <w:rsid w:val="00614F3A"/>
    <w:rsid w:val="00616227"/>
    <w:rsid w:val="00617522"/>
    <w:rsid w:val="00621123"/>
    <w:rsid w:val="006213F5"/>
    <w:rsid w:val="00621713"/>
    <w:rsid w:val="006230EA"/>
    <w:rsid w:val="00623B36"/>
    <w:rsid w:val="0062471E"/>
    <w:rsid w:val="00625DA1"/>
    <w:rsid w:val="00627CB5"/>
    <w:rsid w:val="006309E3"/>
    <w:rsid w:val="00632044"/>
    <w:rsid w:val="006330FB"/>
    <w:rsid w:val="00633EF4"/>
    <w:rsid w:val="00635734"/>
    <w:rsid w:val="0063751A"/>
    <w:rsid w:val="00637828"/>
    <w:rsid w:val="00640CE8"/>
    <w:rsid w:val="006427A5"/>
    <w:rsid w:val="00643EC8"/>
    <w:rsid w:val="0064649A"/>
    <w:rsid w:val="006466CE"/>
    <w:rsid w:val="00646E5C"/>
    <w:rsid w:val="00647B2B"/>
    <w:rsid w:val="00647C42"/>
    <w:rsid w:val="00647D4B"/>
    <w:rsid w:val="00651A20"/>
    <w:rsid w:val="00653D8A"/>
    <w:rsid w:val="00656901"/>
    <w:rsid w:val="006615F4"/>
    <w:rsid w:val="00663B75"/>
    <w:rsid w:val="00665DF9"/>
    <w:rsid w:val="00666969"/>
    <w:rsid w:val="00674443"/>
    <w:rsid w:val="00675FF8"/>
    <w:rsid w:val="006764A6"/>
    <w:rsid w:val="006818BB"/>
    <w:rsid w:val="00682E8D"/>
    <w:rsid w:val="00686EB9"/>
    <w:rsid w:val="00690BC0"/>
    <w:rsid w:val="006928ED"/>
    <w:rsid w:val="00694400"/>
    <w:rsid w:val="00694FB7"/>
    <w:rsid w:val="006958A0"/>
    <w:rsid w:val="00695A4A"/>
    <w:rsid w:val="006A1EEF"/>
    <w:rsid w:val="006A224F"/>
    <w:rsid w:val="006A717A"/>
    <w:rsid w:val="006B0E0D"/>
    <w:rsid w:val="006B20AE"/>
    <w:rsid w:val="006B215E"/>
    <w:rsid w:val="006C040D"/>
    <w:rsid w:val="006C1227"/>
    <w:rsid w:val="006C3315"/>
    <w:rsid w:val="006C59AF"/>
    <w:rsid w:val="006C66DB"/>
    <w:rsid w:val="006C6FBB"/>
    <w:rsid w:val="006C7EB0"/>
    <w:rsid w:val="006D1266"/>
    <w:rsid w:val="006D12EF"/>
    <w:rsid w:val="006D3D71"/>
    <w:rsid w:val="006D6B47"/>
    <w:rsid w:val="006D6D2B"/>
    <w:rsid w:val="006D73E7"/>
    <w:rsid w:val="006E197C"/>
    <w:rsid w:val="006E4116"/>
    <w:rsid w:val="006E4638"/>
    <w:rsid w:val="006E4EAB"/>
    <w:rsid w:val="006E669D"/>
    <w:rsid w:val="006F7915"/>
    <w:rsid w:val="007059E1"/>
    <w:rsid w:val="007122E4"/>
    <w:rsid w:val="00715A48"/>
    <w:rsid w:val="00716388"/>
    <w:rsid w:val="00716802"/>
    <w:rsid w:val="007172D3"/>
    <w:rsid w:val="007230FF"/>
    <w:rsid w:val="007234E9"/>
    <w:rsid w:val="00723A7E"/>
    <w:rsid w:val="00731E84"/>
    <w:rsid w:val="007325C5"/>
    <w:rsid w:val="007333F0"/>
    <w:rsid w:val="00740BD6"/>
    <w:rsid w:val="00741284"/>
    <w:rsid w:val="00742BB8"/>
    <w:rsid w:val="00745818"/>
    <w:rsid w:val="00750682"/>
    <w:rsid w:val="00761956"/>
    <w:rsid w:val="00772E1A"/>
    <w:rsid w:val="0077456C"/>
    <w:rsid w:val="0077677A"/>
    <w:rsid w:val="00777F1C"/>
    <w:rsid w:val="007817A4"/>
    <w:rsid w:val="00782405"/>
    <w:rsid w:val="0078506E"/>
    <w:rsid w:val="00785EFC"/>
    <w:rsid w:val="007873E6"/>
    <w:rsid w:val="00790C40"/>
    <w:rsid w:val="00796F66"/>
    <w:rsid w:val="007A5FB8"/>
    <w:rsid w:val="007B05BF"/>
    <w:rsid w:val="007B07F1"/>
    <w:rsid w:val="007B321D"/>
    <w:rsid w:val="007B481D"/>
    <w:rsid w:val="007B4986"/>
    <w:rsid w:val="007B4DE3"/>
    <w:rsid w:val="007B777F"/>
    <w:rsid w:val="007C1AF9"/>
    <w:rsid w:val="007C20D6"/>
    <w:rsid w:val="007C6BED"/>
    <w:rsid w:val="007D123F"/>
    <w:rsid w:val="007D35F3"/>
    <w:rsid w:val="007D44A1"/>
    <w:rsid w:val="007D6A3A"/>
    <w:rsid w:val="007E0C02"/>
    <w:rsid w:val="007E1EE7"/>
    <w:rsid w:val="007E2253"/>
    <w:rsid w:val="007E2DB2"/>
    <w:rsid w:val="007E331E"/>
    <w:rsid w:val="007E58A5"/>
    <w:rsid w:val="007E5EEC"/>
    <w:rsid w:val="007E7BC9"/>
    <w:rsid w:val="007F2DFA"/>
    <w:rsid w:val="007F2F6B"/>
    <w:rsid w:val="007F4C67"/>
    <w:rsid w:val="007F4E53"/>
    <w:rsid w:val="007F72E0"/>
    <w:rsid w:val="007F75D8"/>
    <w:rsid w:val="0080064A"/>
    <w:rsid w:val="00802528"/>
    <w:rsid w:val="0080754D"/>
    <w:rsid w:val="00813E80"/>
    <w:rsid w:val="00815A8C"/>
    <w:rsid w:val="0081752C"/>
    <w:rsid w:val="00817B15"/>
    <w:rsid w:val="00821F51"/>
    <w:rsid w:val="00822C95"/>
    <w:rsid w:val="00825C1C"/>
    <w:rsid w:val="00825D71"/>
    <w:rsid w:val="00830033"/>
    <w:rsid w:val="00830668"/>
    <w:rsid w:val="00840154"/>
    <w:rsid w:val="008430AF"/>
    <w:rsid w:val="0084460F"/>
    <w:rsid w:val="0085406F"/>
    <w:rsid w:val="00854F9F"/>
    <w:rsid w:val="008625BA"/>
    <w:rsid w:val="00863B3B"/>
    <w:rsid w:val="00864281"/>
    <w:rsid w:val="008678DF"/>
    <w:rsid w:val="008724B0"/>
    <w:rsid w:val="00877512"/>
    <w:rsid w:val="0088748A"/>
    <w:rsid w:val="008934FF"/>
    <w:rsid w:val="00894501"/>
    <w:rsid w:val="00896055"/>
    <w:rsid w:val="00896366"/>
    <w:rsid w:val="008974A9"/>
    <w:rsid w:val="008A0205"/>
    <w:rsid w:val="008A2E04"/>
    <w:rsid w:val="008A7224"/>
    <w:rsid w:val="008B085D"/>
    <w:rsid w:val="008B7C60"/>
    <w:rsid w:val="008C14E6"/>
    <w:rsid w:val="008C3F4B"/>
    <w:rsid w:val="008C4504"/>
    <w:rsid w:val="008C6FED"/>
    <w:rsid w:val="008D0959"/>
    <w:rsid w:val="008D2561"/>
    <w:rsid w:val="008D3895"/>
    <w:rsid w:val="008D4449"/>
    <w:rsid w:val="008D70D6"/>
    <w:rsid w:val="008E1365"/>
    <w:rsid w:val="008E434A"/>
    <w:rsid w:val="008E6F57"/>
    <w:rsid w:val="008F32C2"/>
    <w:rsid w:val="008F6024"/>
    <w:rsid w:val="008F7824"/>
    <w:rsid w:val="0090113C"/>
    <w:rsid w:val="009012DB"/>
    <w:rsid w:val="00902C6E"/>
    <w:rsid w:val="00902D9F"/>
    <w:rsid w:val="00902DB6"/>
    <w:rsid w:val="00906C0E"/>
    <w:rsid w:val="009105C5"/>
    <w:rsid w:val="00912807"/>
    <w:rsid w:val="009154B1"/>
    <w:rsid w:val="009172F6"/>
    <w:rsid w:val="00920AAD"/>
    <w:rsid w:val="00930C67"/>
    <w:rsid w:val="009311FB"/>
    <w:rsid w:val="00931A75"/>
    <w:rsid w:val="00933894"/>
    <w:rsid w:val="00934579"/>
    <w:rsid w:val="009353E2"/>
    <w:rsid w:val="00937B75"/>
    <w:rsid w:val="0094269F"/>
    <w:rsid w:val="00942D06"/>
    <w:rsid w:val="0094363B"/>
    <w:rsid w:val="00944772"/>
    <w:rsid w:val="00945354"/>
    <w:rsid w:val="0095181B"/>
    <w:rsid w:val="00952F2B"/>
    <w:rsid w:val="009545A0"/>
    <w:rsid w:val="00955CFA"/>
    <w:rsid w:val="00964B1B"/>
    <w:rsid w:val="0096769E"/>
    <w:rsid w:val="00970167"/>
    <w:rsid w:val="009733F9"/>
    <w:rsid w:val="00973A5C"/>
    <w:rsid w:val="00975EA1"/>
    <w:rsid w:val="00981551"/>
    <w:rsid w:val="009816C6"/>
    <w:rsid w:val="00982CCE"/>
    <w:rsid w:val="009863FF"/>
    <w:rsid w:val="0099046A"/>
    <w:rsid w:val="00995993"/>
    <w:rsid w:val="00995DE1"/>
    <w:rsid w:val="00997E59"/>
    <w:rsid w:val="009B5498"/>
    <w:rsid w:val="009B6F7F"/>
    <w:rsid w:val="009C0D32"/>
    <w:rsid w:val="009C5C8B"/>
    <w:rsid w:val="009C6BE3"/>
    <w:rsid w:val="009C6EF9"/>
    <w:rsid w:val="009D0E39"/>
    <w:rsid w:val="009D1E25"/>
    <w:rsid w:val="009D2F1E"/>
    <w:rsid w:val="009D5BAE"/>
    <w:rsid w:val="009E0852"/>
    <w:rsid w:val="009E1620"/>
    <w:rsid w:val="009E782E"/>
    <w:rsid w:val="009E79D6"/>
    <w:rsid w:val="009F122E"/>
    <w:rsid w:val="009F14CA"/>
    <w:rsid w:val="009F489A"/>
    <w:rsid w:val="009F7243"/>
    <w:rsid w:val="00A01B6D"/>
    <w:rsid w:val="00A02038"/>
    <w:rsid w:val="00A0292F"/>
    <w:rsid w:val="00A0653F"/>
    <w:rsid w:val="00A10740"/>
    <w:rsid w:val="00A11639"/>
    <w:rsid w:val="00A16CB5"/>
    <w:rsid w:val="00A22DE9"/>
    <w:rsid w:val="00A25D33"/>
    <w:rsid w:val="00A31BA2"/>
    <w:rsid w:val="00A35A36"/>
    <w:rsid w:val="00A368AD"/>
    <w:rsid w:val="00A43B43"/>
    <w:rsid w:val="00A461FA"/>
    <w:rsid w:val="00A4669C"/>
    <w:rsid w:val="00A52FB3"/>
    <w:rsid w:val="00A55120"/>
    <w:rsid w:val="00A56A7A"/>
    <w:rsid w:val="00A73933"/>
    <w:rsid w:val="00A75511"/>
    <w:rsid w:val="00A8016B"/>
    <w:rsid w:val="00A814C5"/>
    <w:rsid w:val="00A8179E"/>
    <w:rsid w:val="00A817B0"/>
    <w:rsid w:val="00A82F9D"/>
    <w:rsid w:val="00A83BE2"/>
    <w:rsid w:val="00A95C38"/>
    <w:rsid w:val="00AA0CE7"/>
    <w:rsid w:val="00AA4437"/>
    <w:rsid w:val="00AB09BA"/>
    <w:rsid w:val="00AB3B04"/>
    <w:rsid w:val="00AB596D"/>
    <w:rsid w:val="00AC0790"/>
    <w:rsid w:val="00AC5853"/>
    <w:rsid w:val="00AC6F6A"/>
    <w:rsid w:val="00AC7CDD"/>
    <w:rsid w:val="00AC7F16"/>
    <w:rsid w:val="00AD1D58"/>
    <w:rsid w:val="00AD3528"/>
    <w:rsid w:val="00AE0377"/>
    <w:rsid w:val="00AE201F"/>
    <w:rsid w:val="00AE2192"/>
    <w:rsid w:val="00AE4082"/>
    <w:rsid w:val="00AE480C"/>
    <w:rsid w:val="00AE7D22"/>
    <w:rsid w:val="00B01058"/>
    <w:rsid w:val="00B0533B"/>
    <w:rsid w:val="00B05FAA"/>
    <w:rsid w:val="00B06095"/>
    <w:rsid w:val="00B1185C"/>
    <w:rsid w:val="00B15E8D"/>
    <w:rsid w:val="00B20A02"/>
    <w:rsid w:val="00B25D15"/>
    <w:rsid w:val="00B2706A"/>
    <w:rsid w:val="00B27AC3"/>
    <w:rsid w:val="00B34677"/>
    <w:rsid w:val="00B37EBC"/>
    <w:rsid w:val="00B4004A"/>
    <w:rsid w:val="00B408E1"/>
    <w:rsid w:val="00B41715"/>
    <w:rsid w:val="00B41F62"/>
    <w:rsid w:val="00B435A0"/>
    <w:rsid w:val="00B451BF"/>
    <w:rsid w:val="00B4581D"/>
    <w:rsid w:val="00B50EF5"/>
    <w:rsid w:val="00B50FFD"/>
    <w:rsid w:val="00B545FB"/>
    <w:rsid w:val="00B57D62"/>
    <w:rsid w:val="00B63117"/>
    <w:rsid w:val="00B64CEE"/>
    <w:rsid w:val="00B718F2"/>
    <w:rsid w:val="00B72C90"/>
    <w:rsid w:val="00B7541B"/>
    <w:rsid w:val="00B755C5"/>
    <w:rsid w:val="00B75D91"/>
    <w:rsid w:val="00B76F62"/>
    <w:rsid w:val="00B77D5E"/>
    <w:rsid w:val="00B807E9"/>
    <w:rsid w:val="00B81678"/>
    <w:rsid w:val="00B81878"/>
    <w:rsid w:val="00B83C2E"/>
    <w:rsid w:val="00B84BBF"/>
    <w:rsid w:val="00B871BA"/>
    <w:rsid w:val="00B8730D"/>
    <w:rsid w:val="00B9060C"/>
    <w:rsid w:val="00B94603"/>
    <w:rsid w:val="00B9484C"/>
    <w:rsid w:val="00BA18C4"/>
    <w:rsid w:val="00BA3253"/>
    <w:rsid w:val="00BA3AC7"/>
    <w:rsid w:val="00BA5248"/>
    <w:rsid w:val="00BA5631"/>
    <w:rsid w:val="00BB0126"/>
    <w:rsid w:val="00BB3566"/>
    <w:rsid w:val="00BB4052"/>
    <w:rsid w:val="00BC25D4"/>
    <w:rsid w:val="00BC5D43"/>
    <w:rsid w:val="00BD47CD"/>
    <w:rsid w:val="00BD6079"/>
    <w:rsid w:val="00BF5232"/>
    <w:rsid w:val="00BF74C7"/>
    <w:rsid w:val="00C0217E"/>
    <w:rsid w:val="00C02DFB"/>
    <w:rsid w:val="00C0348E"/>
    <w:rsid w:val="00C047A9"/>
    <w:rsid w:val="00C06027"/>
    <w:rsid w:val="00C0727E"/>
    <w:rsid w:val="00C077C7"/>
    <w:rsid w:val="00C1295A"/>
    <w:rsid w:val="00C133FF"/>
    <w:rsid w:val="00C1437F"/>
    <w:rsid w:val="00C17D0E"/>
    <w:rsid w:val="00C20CFE"/>
    <w:rsid w:val="00C2132F"/>
    <w:rsid w:val="00C22D22"/>
    <w:rsid w:val="00C2576F"/>
    <w:rsid w:val="00C2658A"/>
    <w:rsid w:val="00C330AD"/>
    <w:rsid w:val="00C339FD"/>
    <w:rsid w:val="00C34A6D"/>
    <w:rsid w:val="00C3645C"/>
    <w:rsid w:val="00C373A9"/>
    <w:rsid w:val="00C44F59"/>
    <w:rsid w:val="00C5104A"/>
    <w:rsid w:val="00C525CB"/>
    <w:rsid w:val="00C554DA"/>
    <w:rsid w:val="00C6085C"/>
    <w:rsid w:val="00C64E4F"/>
    <w:rsid w:val="00C66D02"/>
    <w:rsid w:val="00C67C79"/>
    <w:rsid w:val="00C71223"/>
    <w:rsid w:val="00C76C1D"/>
    <w:rsid w:val="00C76C97"/>
    <w:rsid w:val="00C85CFE"/>
    <w:rsid w:val="00C8714D"/>
    <w:rsid w:val="00C9062A"/>
    <w:rsid w:val="00C90E18"/>
    <w:rsid w:val="00C93110"/>
    <w:rsid w:val="00C93DF4"/>
    <w:rsid w:val="00C95AAD"/>
    <w:rsid w:val="00C96572"/>
    <w:rsid w:val="00C969BD"/>
    <w:rsid w:val="00CA0C95"/>
    <w:rsid w:val="00CA1C1B"/>
    <w:rsid w:val="00CA431E"/>
    <w:rsid w:val="00CA53AE"/>
    <w:rsid w:val="00CA5DF1"/>
    <w:rsid w:val="00CB10B4"/>
    <w:rsid w:val="00CB1ECB"/>
    <w:rsid w:val="00CC52C8"/>
    <w:rsid w:val="00CD5ABB"/>
    <w:rsid w:val="00CD774C"/>
    <w:rsid w:val="00CE2B41"/>
    <w:rsid w:val="00CF6372"/>
    <w:rsid w:val="00CF6496"/>
    <w:rsid w:val="00D00369"/>
    <w:rsid w:val="00D03033"/>
    <w:rsid w:val="00D032DF"/>
    <w:rsid w:val="00D053B5"/>
    <w:rsid w:val="00D05528"/>
    <w:rsid w:val="00D0740B"/>
    <w:rsid w:val="00D12D73"/>
    <w:rsid w:val="00D14154"/>
    <w:rsid w:val="00D14A4D"/>
    <w:rsid w:val="00D1591A"/>
    <w:rsid w:val="00D20CDD"/>
    <w:rsid w:val="00D23DA9"/>
    <w:rsid w:val="00D24767"/>
    <w:rsid w:val="00D25231"/>
    <w:rsid w:val="00D27D06"/>
    <w:rsid w:val="00D316FF"/>
    <w:rsid w:val="00D401C3"/>
    <w:rsid w:val="00D406CC"/>
    <w:rsid w:val="00D43116"/>
    <w:rsid w:val="00D4491E"/>
    <w:rsid w:val="00D44F10"/>
    <w:rsid w:val="00D503CE"/>
    <w:rsid w:val="00D506E2"/>
    <w:rsid w:val="00D51EBA"/>
    <w:rsid w:val="00D520EE"/>
    <w:rsid w:val="00D52726"/>
    <w:rsid w:val="00D54D75"/>
    <w:rsid w:val="00D562D4"/>
    <w:rsid w:val="00D6048B"/>
    <w:rsid w:val="00D63C63"/>
    <w:rsid w:val="00D65371"/>
    <w:rsid w:val="00D673C4"/>
    <w:rsid w:val="00D7016C"/>
    <w:rsid w:val="00D70C9B"/>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0493"/>
    <w:rsid w:val="00DB2F40"/>
    <w:rsid w:val="00DB3DD5"/>
    <w:rsid w:val="00DB716C"/>
    <w:rsid w:val="00DC2510"/>
    <w:rsid w:val="00DC4972"/>
    <w:rsid w:val="00DC5BFC"/>
    <w:rsid w:val="00DD33B4"/>
    <w:rsid w:val="00DD42CF"/>
    <w:rsid w:val="00DD65C3"/>
    <w:rsid w:val="00DE023D"/>
    <w:rsid w:val="00DE1840"/>
    <w:rsid w:val="00DE1948"/>
    <w:rsid w:val="00DE469B"/>
    <w:rsid w:val="00DE4D41"/>
    <w:rsid w:val="00DE52BB"/>
    <w:rsid w:val="00DE532E"/>
    <w:rsid w:val="00DE5E02"/>
    <w:rsid w:val="00DF1CC8"/>
    <w:rsid w:val="00DF4640"/>
    <w:rsid w:val="00DF4B92"/>
    <w:rsid w:val="00E00784"/>
    <w:rsid w:val="00E011C6"/>
    <w:rsid w:val="00E03F5C"/>
    <w:rsid w:val="00E04081"/>
    <w:rsid w:val="00E05EC6"/>
    <w:rsid w:val="00E177C5"/>
    <w:rsid w:val="00E20D3F"/>
    <w:rsid w:val="00E22549"/>
    <w:rsid w:val="00E225D7"/>
    <w:rsid w:val="00E248A6"/>
    <w:rsid w:val="00E2524B"/>
    <w:rsid w:val="00E272F3"/>
    <w:rsid w:val="00E30D83"/>
    <w:rsid w:val="00E3287F"/>
    <w:rsid w:val="00E330BC"/>
    <w:rsid w:val="00E348AE"/>
    <w:rsid w:val="00E34D2A"/>
    <w:rsid w:val="00E3589F"/>
    <w:rsid w:val="00E35EE1"/>
    <w:rsid w:val="00E360E6"/>
    <w:rsid w:val="00E3721F"/>
    <w:rsid w:val="00E41D48"/>
    <w:rsid w:val="00E41F2D"/>
    <w:rsid w:val="00E52831"/>
    <w:rsid w:val="00E56C51"/>
    <w:rsid w:val="00E56CB3"/>
    <w:rsid w:val="00E608B5"/>
    <w:rsid w:val="00E61B16"/>
    <w:rsid w:val="00E623A7"/>
    <w:rsid w:val="00E6325D"/>
    <w:rsid w:val="00E64843"/>
    <w:rsid w:val="00E65855"/>
    <w:rsid w:val="00E667D2"/>
    <w:rsid w:val="00E703C4"/>
    <w:rsid w:val="00E71522"/>
    <w:rsid w:val="00E71ECE"/>
    <w:rsid w:val="00E72F04"/>
    <w:rsid w:val="00E76DCB"/>
    <w:rsid w:val="00E81202"/>
    <w:rsid w:val="00E821BC"/>
    <w:rsid w:val="00E83536"/>
    <w:rsid w:val="00E84162"/>
    <w:rsid w:val="00E85254"/>
    <w:rsid w:val="00E93903"/>
    <w:rsid w:val="00E94174"/>
    <w:rsid w:val="00E95261"/>
    <w:rsid w:val="00E962BC"/>
    <w:rsid w:val="00E96BDD"/>
    <w:rsid w:val="00E97B7B"/>
    <w:rsid w:val="00EA0B79"/>
    <w:rsid w:val="00EA3112"/>
    <w:rsid w:val="00EB2E61"/>
    <w:rsid w:val="00EB59F7"/>
    <w:rsid w:val="00EB7E24"/>
    <w:rsid w:val="00EC0CDA"/>
    <w:rsid w:val="00EC33D8"/>
    <w:rsid w:val="00EC3611"/>
    <w:rsid w:val="00EC5718"/>
    <w:rsid w:val="00ED1AEC"/>
    <w:rsid w:val="00ED37D4"/>
    <w:rsid w:val="00ED752E"/>
    <w:rsid w:val="00EE37D9"/>
    <w:rsid w:val="00EF0B7B"/>
    <w:rsid w:val="00EF1953"/>
    <w:rsid w:val="00EF277F"/>
    <w:rsid w:val="00EF2F0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BD3"/>
    <w:rsid w:val="00F33DB9"/>
    <w:rsid w:val="00F42DEA"/>
    <w:rsid w:val="00F433A1"/>
    <w:rsid w:val="00F43B45"/>
    <w:rsid w:val="00F43E24"/>
    <w:rsid w:val="00F45A42"/>
    <w:rsid w:val="00F45A49"/>
    <w:rsid w:val="00F46DF3"/>
    <w:rsid w:val="00F47DBD"/>
    <w:rsid w:val="00F47E8C"/>
    <w:rsid w:val="00F507BC"/>
    <w:rsid w:val="00F5213E"/>
    <w:rsid w:val="00F53072"/>
    <w:rsid w:val="00F56E9B"/>
    <w:rsid w:val="00F5770F"/>
    <w:rsid w:val="00F616DA"/>
    <w:rsid w:val="00F6194F"/>
    <w:rsid w:val="00F6259C"/>
    <w:rsid w:val="00F62688"/>
    <w:rsid w:val="00F63CE4"/>
    <w:rsid w:val="00F64119"/>
    <w:rsid w:val="00F668EF"/>
    <w:rsid w:val="00F742AE"/>
    <w:rsid w:val="00F75E97"/>
    <w:rsid w:val="00F76DDF"/>
    <w:rsid w:val="00F8060C"/>
    <w:rsid w:val="00F8087A"/>
    <w:rsid w:val="00F8214B"/>
    <w:rsid w:val="00F83135"/>
    <w:rsid w:val="00F8436D"/>
    <w:rsid w:val="00F87F0E"/>
    <w:rsid w:val="00F87F39"/>
    <w:rsid w:val="00F91F52"/>
    <w:rsid w:val="00F93DF3"/>
    <w:rsid w:val="00F9400C"/>
    <w:rsid w:val="00F94100"/>
    <w:rsid w:val="00F955DA"/>
    <w:rsid w:val="00FA28F5"/>
    <w:rsid w:val="00FA3D81"/>
    <w:rsid w:val="00FA4C61"/>
    <w:rsid w:val="00FA60A9"/>
    <w:rsid w:val="00FB3419"/>
    <w:rsid w:val="00FB61B1"/>
    <w:rsid w:val="00FB7728"/>
    <w:rsid w:val="00FC14EC"/>
    <w:rsid w:val="00FC4C18"/>
    <w:rsid w:val="00FC63B4"/>
    <w:rsid w:val="00FC6D6B"/>
    <w:rsid w:val="00FC7F93"/>
    <w:rsid w:val="00FD145B"/>
    <w:rsid w:val="00FD16D9"/>
    <w:rsid w:val="00FD2865"/>
    <w:rsid w:val="00FD2873"/>
    <w:rsid w:val="00FD5D50"/>
    <w:rsid w:val="00FD6428"/>
    <w:rsid w:val="00FE004A"/>
    <w:rsid w:val="00FE2E58"/>
    <w:rsid w:val="00FE3985"/>
    <w:rsid w:val="00FE6E13"/>
    <w:rsid w:val="00FF58C9"/>
    <w:rsid w:val="00FF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CFF"/>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F64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4D00A2"/>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1"/>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1"/>
    <w:qFormat/>
    <w:locked/>
    <w:rsid w:val="00FB61B1"/>
  </w:style>
  <w:style w:type="table" w:customStyle="1" w:styleId="TableNormal">
    <w:name w:val="Table Normal"/>
    <w:uiPriority w:val="2"/>
    <w:semiHidden/>
    <w:unhideWhenUsed/>
    <w:qFormat/>
    <w:rsid w:val="00CF6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CF6496"/>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unhideWhenUsed/>
    <w:rsid w:val="00CF6496"/>
    <w:pPr>
      <w:spacing w:after="120"/>
    </w:pPr>
  </w:style>
  <w:style w:type="character" w:customStyle="1" w:styleId="TekstpodstawowyZnak">
    <w:name w:val="Tekst podstawowy Znak"/>
    <w:basedOn w:val="Domylnaczcionkaakapitu"/>
    <w:link w:val="Tekstpodstawowy"/>
    <w:uiPriority w:val="99"/>
    <w:rsid w:val="00CF6496"/>
  </w:style>
  <w:style w:type="paragraph" w:customStyle="1" w:styleId="Default">
    <w:name w:val="Default"/>
    <w:basedOn w:val="Normalny"/>
    <w:rsid w:val="00E348AE"/>
    <w:pPr>
      <w:autoSpaceDE w:val="0"/>
      <w:autoSpaceDN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781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2676">
      <w:bodyDiv w:val="1"/>
      <w:marLeft w:val="0"/>
      <w:marRight w:val="0"/>
      <w:marTop w:val="0"/>
      <w:marBottom w:val="0"/>
      <w:divBdr>
        <w:top w:val="none" w:sz="0" w:space="0" w:color="auto"/>
        <w:left w:val="none" w:sz="0" w:space="0" w:color="auto"/>
        <w:bottom w:val="none" w:sz="0" w:space="0" w:color="auto"/>
        <w:right w:val="none" w:sz="0" w:space="0" w:color="auto"/>
      </w:divBdr>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456026935">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 w:id="21319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nduszeue.opolskie.pl/" TargetMode="External"/><Relationship Id="rId18" Type="http://schemas.openxmlformats.org/officeDocument/2006/relationships/hyperlink" Target="https://funduszeue.opolskie.pl/" TargetMode="External"/><Relationship Id="rId26" Type="http://schemas.openxmlformats.org/officeDocument/2006/relationships/hyperlink" Target="https://funduszeue.opolskie.pl/" TargetMode="External"/><Relationship Id="rId39" Type="http://schemas.openxmlformats.org/officeDocument/2006/relationships/hyperlink" Target="https://www.funduszeeuropejskie.gov.pl/media/112343/Wytyczne_dotyczace_kwalifikowalnosci_2021_2027.pdf" TargetMode="External"/><Relationship Id="rId21" Type="http://schemas.openxmlformats.org/officeDocument/2006/relationships/hyperlink" Target="https://www.funduszeeuropejskie.gov.pl/" TargetMode="External"/><Relationship Id="rId34" Type="http://schemas.openxmlformats.org/officeDocument/2006/relationships/hyperlink" Target="https://www.funduszeeuropejskie.gov.pl/" TargetMode="External"/><Relationship Id="rId42" Type="http://schemas.openxmlformats.org/officeDocument/2006/relationships/hyperlink" Target="https://www.funduszeeuropejskie.gov.pl/media/113156/zal1.docx" TargetMode="External"/><Relationship Id="rId47" Type="http://schemas.openxmlformats.org/officeDocument/2006/relationships/hyperlink" Target="https://www.funduszeeuropejskie.gov.pl/media/111528/Wytyczne_monitorowanie_pdf.pdf" TargetMode="External"/><Relationship Id="rId50" Type="http://schemas.openxmlformats.org/officeDocument/2006/relationships/hyperlink" Target="https://www.funduszeeuropejskie.gov.pl/media/111532/Zal_2_Material_o_kwalifikacjach_pdf.pdf" TargetMode="External"/><Relationship Id="rId55" Type="http://schemas.openxmlformats.org/officeDocument/2006/relationships/hyperlink" Target="https://www.funduszeeuropejskie.gov.pl/media/111931/Wytyczne_dotyczace_kontroli_w_programach_polityki_spojnosci_2021-202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ife.nysa@opolskie.pl" TargetMode="External"/><Relationship Id="rId29" Type="http://schemas.openxmlformats.org/officeDocument/2006/relationships/hyperlink" Target="https://www.funduszeeuropejskie.gov.pl/" TargetMode="External"/><Relationship Id="rId11" Type="http://schemas.openxmlformats.org/officeDocument/2006/relationships/hyperlink" Target="https://funduszeue.opolskie.pl/" TargetMode="External"/><Relationship Id="rId24" Type="http://schemas.openxmlformats.org/officeDocument/2006/relationships/hyperlink" Target="https://funduszeue.opolskie.pl/" TargetMode="External"/><Relationship Id="rId32" Type="http://schemas.openxmlformats.org/officeDocument/2006/relationships/hyperlink" Target="mailto:BIURORZECZNIKA@BRPO.GOV.PL" TargetMode="External"/><Relationship Id="rId37" Type="http://schemas.openxmlformats.org/officeDocument/2006/relationships/hyperlink" Target="https://www.funduszeeuropejskie.gov.pl/media/115353/Wytyczne-dotyczace-realizacji-projektow-z-EFS-podpisane.pdf" TargetMode="External"/><Relationship Id="rId40" Type="http://schemas.openxmlformats.org/officeDocument/2006/relationships/hyperlink" Target="https://www.funduszeeuropejskie.gov.pl/media/113155/wytyczne.pdf" TargetMode="External"/><Relationship Id="rId45" Type="http://schemas.openxmlformats.org/officeDocument/2006/relationships/hyperlink" Target="https://www.funduszeeuropejskie.gov.pl/media/116842/Wersja_finalna_Wytyczne_dotyczace_informacji_i_promocji_funduszy_europejskich_20212027.pdf" TargetMode="External"/><Relationship Id="rId53" Type="http://schemas.openxmlformats.org/officeDocument/2006/relationships/hyperlink" Target="https://www.funduszeeuropejskie.gov.pl/media/114008/Wytyczne_dotyczace_warunkow_gromadzenia_i_przekazywania_danych_w_postaci_elektronicznej_na_lata_2021_2027.pdf" TargetMode="External"/><Relationship Id="rId58" Type="http://schemas.openxmlformats.org/officeDocument/2006/relationships/hyperlink" Target="https://bip.opolskie.pl/wp-content/uploads/2023/08/10247-zal.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funduszeeuropejskie.gov.pl/" TargetMode="External"/><Relationship Id="rId14" Type="http://schemas.openxmlformats.org/officeDocument/2006/relationships/hyperlink" Target="https://www.funduszeeuropejskie.gov.pl/" TargetMode="External"/><Relationship Id="rId22" Type="http://schemas.openxmlformats.org/officeDocument/2006/relationships/hyperlink" Target="https://funduszeue.opolskie.pl/" TargetMode="External"/><Relationship Id="rId27" Type="http://schemas.openxmlformats.org/officeDocument/2006/relationships/hyperlink" Target="https://www.funduszeeuropejskie.gov.pl/" TargetMode="External"/><Relationship Id="rId30" Type="http://schemas.openxmlformats.org/officeDocument/2006/relationships/hyperlink" Target="https://funduszeue.opolskie.pl/" TargetMode="External"/><Relationship Id="rId35" Type="http://schemas.openxmlformats.org/officeDocument/2006/relationships/hyperlink" Target="https://bip.opolskie.pl/wp-content/uploads/2023/04/9209-zal..pdf" TargetMode="External"/><Relationship Id="rId43" Type="http://schemas.openxmlformats.org/officeDocument/2006/relationships/hyperlink" Target="https://www.funduszeeuropejskie.gov.pl/media/116351/Zal_nr_2_1704.docx" TargetMode="External"/><Relationship Id="rId48" Type="http://schemas.openxmlformats.org/officeDocument/2006/relationships/hyperlink" Target="https://www.funduszeeuropejskie.gov.pl/media/111530/Zal_1_Zakres_danych_EFS_.pdf" TargetMode="External"/><Relationship Id="rId56" Type="http://schemas.openxmlformats.org/officeDocument/2006/relationships/hyperlink" Target="https://www.funduszeeuropejskie.gov.pl/media/117275/Podrecznik_beneficjenta_info-promo_21-27.pdf" TargetMode="External"/><Relationship Id="rId8" Type="http://schemas.openxmlformats.org/officeDocument/2006/relationships/image" Target="media/image1.jpeg"/><Relationship Id="rId51" Type="http://schemas.openxmlformats.org/officeDocument/2006/relationships/hyperlink" Target="https://www.funduszeeuropejskie.gov.pl/media/111532/Zal_2_Material_o_kwalifikacjach_pdf.pdf" TargetMode="External"/><Relationship Id="rId3" Type="http://schemas.openxmlformats.org/officeDocument/2006/relationships/styles" Target="styles.xml"/><Relationship Id="rId12" Type="http://schemas.openxmlformats.org/officeDocument/2006/relationships/hyperlink" Target="https://www.funduszeeuropejskie.gov.pl/" TargetMode="External"/><Relationship Id="rId17" Type="http://schemas.openxmlformats.org/officeDocument/2006/relationships/hyperlink" Target="https://funduszeue.opolskie.pl/" TargetMode="External"/><Relationship Id="rId25" Type="http://schemas.openxmlformats.org/officeDocument/2006/relationships/hyperlink" Target="https://www.funduszeeuropejskie.gov.pl/" TargetMode="External"/><Relationship Id="rId33" Type="http://schemas.openxmlformats.org/officeDocument/2006/relationships/hyperlink" Target="https://funduszeue.opolskie.pl/" TargetMode="External"/><Relationship Id="rId38" Type="http://schemas.openxmlformats.org/officeDocument/2006/relationships/hyperlink" Target="https://www.funduszeeuropejskie.gov.pl/media/111539/Wytyczne_dotyczace_wyboru_projektow_na_lata_2021_2027.pdf" TargetMode="External"/><Relationship Id="rId46" Type="http://schemas.openxmlformats.org/officeDocument/2006/relationships/hyperlink" Target="https://www.funduszeeuropejskie.gov.pl/media/111528/Wytyczne_monitorowanie_pdf.pdf" TargetMode="External"/><Relationship Id="rId59" Type="http://schemas.openxmlformats.org/officeDocument/2006/relationships/hyperlink" Target="https://rpo.opolskie.pl/wp-content/uploads/2023/10/Podzia%C5%82_wojew%C3%B3dztwa_opolskiego_na_subregiony.pdf" TargetMode="External"/><Relationship Id="rId20" Type="http://schemas.openxmlformats.org/officeDocument/2006/relationships/hyperlink" Target="https://funduszeue.opolskie.pl/" TargetMode="External"/><Relationship Id="rId41" Type="http://schemas.openxmlformats.org/officeDocument/2006/relationships/hyperlink" Target="https://www.funduszeeuropejskie.gov.pl/media/113155/wytyczne.pdf" TargetMode="External"/><Relationship Id="rId54" Type="http://schemas.openxmlformats.org/officeDocument/2006/relationships/hyperlink" Target="https://www.funduszeeuropejskie.gov.pl/media/114008/Wytyczne_dotyczace_warunkow_gromadzenia_i_przekazywania_danych_w_postaci_elektronicznej_na_lata_2021_2027.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ife.opole@opolskie.pl" TargetMode="External"/><Relationship Id="rId23" Type="http://schemas.openxmlformats.org/officeDocument/2006/relationships/hyperlink" Target="https://www.funduszeeuropejskie.gov.pl/" TargetMode="External"/><Relationship Id="rId28" Type="http://schemas.openxmlformats.org/officeDocument/2006/relationships/hyperlink" Target="https://funduszeue.opolskie.pl/" TargetMode="External"/><Relationship Id="rId36" Type="http://schemas.openxmlformats.org/officeDocument/2006/relationships/hyperlink" Target="https://www.funduszeeuropejskie.gov.pl/media/115353/Wytyczne-dotyczace-realizacji-projektow-z-EFS-podpisane.pdf" TargetMode="External"/><Relationship Id="rId49" Type="http://schemas.openxmlformats.org/officeDocument/2006/relationships/hyperlink" Target="https://www.funduszeeuropejskie.gov.pl/media/111530/Zal_1_Zakres_danych_EFS_.pdf" TargetMode="External"/><Relationship Id="rId57" Type="http://schemas.openxmlformats.org/officeDocument/2006/relationships/hyperlink" Target="https://www.funduszeeuropejskie.gov.pl/media/117275/Podrecznik_beneficjenta_info-promo_21-27.pdf" TargetMode="External"/><Relationship Id="rId10" Type="http://schemas.openxmlformats.org/officeDocument/2006/relationships/hyperlink" Target="https://www.funduszeeuropejskie.gov.pl/" TargetMode="External"/><Relationship Id="rId31" Type="http://schemas.openxmlformats.org/officeDocument/2006/relationships/hyperlink" Target="https://www.funduszeeuropejskie.gov.pl/" TargetMode="External"/><Relationship Id="rId44" Type="http://schemas.openxmlformats.org/officeDocument/2006/relationships/hyperlink" Target="https://www.funduszeeuropejskie.gov.pl/media/113161/Zal3.docx" TargetMode="External"/><Relationship Id="rId52" Type="http://schemas.openxmlformats.org/officeDocument/2006/relationships/hyperlink" Target="https://www.funduszeeuropejskie.gov.pl/media/111534/Zal_3_Metodyka_stosowania_wiarygodnych_szacunkow_pdf.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unduszeue.opol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0048-1810-4540-A53C-1CF5A568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13852</Words>
  <Characters>83117</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13</cp:revision>
  <cp:lastPrinted>2023-10-11T10:44:00Z</cp:lastPrinted>
  <dcterms:created xsi:type="dcterms:W3CDTF">2023-10-18T06:23:00Z</dcterms:created>
  <dcterms:modified xsi:type="dcterms:W3CDTF">2023-10-20T09:10:00Z</dcterms:modified>
</cp:coreProperties>
</file>