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30" w:rsidRDefault="00B12FDB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12FDB">
        <w:rPr>
          <w:rFonts w:ascii="Calibri" w:eastAsia="Calibri" w:hAnsi="Calibri" w:cs="Calibri"/>
          <w:noProof/>
          <w:sz w:val="28"/>
        </w:rPr>
        <w:drawing>
          <wp:inline distT="0" distB="0" distL="0" distR="0" wp14:anchorId="4C02C0CA" wp14:editId="20AAEC43">
            <wp:extent cx="5759450" cy="590550"/>
            <wp:effectExtent l="0" t="0" r="0" b="0"/>
            <wp:docPr id="4" name="Obraz 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48" cy="5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DB" w:rsidRPr="008E5650" w:rsidRDefault="00B12FDB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12FDB" w:rsidRPr="008E5650" w:rsidRDefault="00B12FDB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12FDB" w:rsidRDefault="00B12FDB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5650" w:rsidRP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12F87" w:rsidRPr="008E5650" w:rsidRDefault="00B12F87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B12FDB" w:rsidP="008E5650">
      <w:pPr>
        <w:tabs>
          <w:tab w:val="left" w:pos="6664"/>
        </w:tabs>
        <w:spacing w:after="120" w:line="276" w:lineRule="auto"/>
        <w:rPr>
          <w:rFonts w:asciiTheme="minorHAnsi" w:hAnsiTheme="minorHAnsi" w:cstheme="minorHAnsi"/>
          <w:b/>
          <w:sz w:val="44"/>
          <w:szCs w:val="44"/>
        </w:rPr>
      </w:pPr>
      <w:r w:rsidRPr="00B12FDB">
        <w:rPr>
          <w:rFonts w:asciiTheme="minorHAnsi" w:hAnsiTheme="minorHAnsi" w:cstheme="minorHAnsi"/>
          <w:b/>
          <w:sz w:val="44"/>
          <w:szCs w:val="44"/>
        </w:rPr>
        <w:t>ZAŁĄCZNIK NR 8</w:t>
      </w:r>
    </w:p>
    <w:p w:rsidR="006C2325" w:rsidRDefault="008E5650" w:rsidP="001F3868">
      <w:pPr>
        <w:tabs>
          <w:tab w:val="left" w:pos="6664"/>
        </w:tabs>
        <w:spacing w:line="276" w:lineRule="auto"/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</w:pP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ANALIZA DOTYCZĄCA BEZROBOCIA WŚRÓD KOBIET W WOJEWÓDZTWIE OPOLSKIM </w:t>
      </w:r>
      <w:r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br/>
      </w: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– STAN NA KONIEC 2022 R. </w:t>
      </w:r>
      <w:r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br/>
      </w: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OPRACOWANA PRZEZ </w:t>
      </w:r>
      <w:r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br/>
        <w:t xml:space="preserve">WYDZIAŁ </w:t>
      </w: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OBSERWATORIUM RYNKU PRACY </w:t>
      </w:r>
    </w:p>
    <w:p w:rsidR="00A02F33" w:rsidRPr="001F3868" w:rsidRDefault="008E5650" w:rsidP="001F3868">
      <w:pPr>
        <w:tabs>
          <w:tab w:val="left" w:pos="6664"/>
        </w:tabs>
        <w:spacing w:line="276" w:lineRule="auto"/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</w:pP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>WOJEWÓDZKIEGO URZĘDU PRACY W OPOLU</w:t>
      </w: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02F33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5650" w:rsidRPr="008E5650" w:rsidRDefault="008E5650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F3868" w:rsidRPr="008E5650" w:rsidRDefault="001F3868" w:rsidP="001F3868">
      <w:pPr>
        <w:spacing w:line="276" w:lineRule="auto"/>
        <w:rPr>
          <w:rFonts w:ascii="Calibri" w:eastAsia="Calibri" w:hAnsi="Calibri"/>
          <w:sz w:val="24"/>
          <w:szCs w:val="24"/>
        </w:rPr>
      </w:pPr>
    </w:p>
    <w:p w:rsidR="00B12FDB" w:rsidRPr="00B12FDB" w:rsidRDefault="00B12FDB" w:rsidP="001F3868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B12FDB">
        <w:rPr>
          <w:rFonts w:ascii="Calibri" w:eastAsia="Calibri" w:hAnsi="Calibri"/>
          <w:sz w:val="24"/>
          <w:szCs w:val="24"/>
        </w:rPr>
        <w:t xml:space="preserve">Opole, </w:t>
      </w:r>
      <w:r w:rsidR="000310E3">
        <w:rPr>
          <w:rFonts w:ascii="Calibri" w:eastAsia="Calibri" w:hAnsi="Calibri"/>
          <w:sz w:val="24"/>
          <w:szCs w:val="24"/>
        </w:rPr>
        <w:t>czerwiec</w:t>
      </w:r>
      <w:r w:rsidR="00062C88" w:rsidRPr="00B12FDB">
        <w:rPr>
          <w:rFonts w:ascii="Calibri" w:eastAsia="Calibri" w:hAnsi="Calibri"/>
          <w:sz w:val="24"/>
          <w:szCs w:val="24"/>
        </w:rPr>
        <w:t xml:space="preserve"> </w:t>
      </w:r>
      <w:r w:rsidRPr="00B12FDB">
        <w:rPr>
          <w:rFonts w:ascii="Calibri" w:eastAsia="Calibri" w:hAnsi="Calibri"/>
          <w:sz w:val="24"/>
          <w:szCs w:val="24"/>
        </w:rPr>
        <w:t>202</w:t>
      </w:r>
      <w:r>
        <w:rPr>
          <w:rFonts w:ascii="Calibri" w:eastAsia="Calibri" w:hAnsi="Calibri"/>
          <w:sz w:val="24"/>
          <w:szCs w:val="24"/>
        </w:rPr>
        <w:t>3</w:t>
      </w:r>
      <w:r w:rsidRPr="00B12FDB">
        <w:rPr>
          <w:rFonts w:ascii="Calibri" w:eastAsia="Calibri" w:hAnsi="Calibri"/>
          <w:sz w:val="24"/>
          <w:szCs w:val="24"/>
        </w:rPr>
        <w:t xml:space="preserve"> r.</w:t>
      </w:r>
    </w:p>
    <w:p w:rsidR="00A02F33" w:rsidRPr="005772D6" w:rsidRDefault="00A02F33" w:rsidP="00253D30">
      <w:pPr>
        <w:tabs>
          <w:tab w:val="left" w:pos="66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53D30" w:rsidRPr="00231877" w:rsidRDefault="00253D30" w:rsidP="00231877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231877">
        <w:rPr>
          <w:rFonts w:asciiTheme="minorHAnsi" w:hAnsiTheme="minorHAnsi" w:cstheme="minorHAnsi"/>
          <w:b/>
          <w:sz w:val="28"/>
          <w:szCs w:val="28"/>
        </w:rPr>
        <w:t xml:space="preserve">Bezrobocie wśród kobiet w województwie opolskim </w:t>
      </w:r>
      <w:r w:rsidR="009F180A">
        <w:rPr>
          <w:rFonts w:asciiTheme="minorHAnsi" w:hAnsiTheme="minorHAnsi" w:cstheme="minorHAnsi"/>
          <w:b/>
          <w:sz w:val="28"/>
          <w:szCs w:val="28"/>
        </w:rPr>
        <w:br/>
      </w:r>
      <w:r w:rsidRPr="00231877">
        <w:rPr>
          <w:rFonts w:asciiTheme="minorHAnsi" w:hAnsiTheme="minorHAnsi" w:cstheme="minorHAnsi"/>
          <w:b/>
          <w:sz w:val="28"/>
          <w:szCs w:val="28"/>
        </w:rPr>
        <w:t>– stan na koniec 2022 roku</w:t>
      </w:r>
    </w:p>
    <w:p w:rsidR="00253D30" w:rsidRPr="00231877" w:rsidRDefault="00253D30" w:rsidP="00231877">
      <w:pPr>
        <w:tabs>
          <w:tab w:val="left" w:pos="6664"/>
        </w:tabs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E0C62" w:rsidRPr="00231877" w:rsidRDefault="006E0C62" w:rsidP="00EE3D22">
      <w:pPr>
        <w:tabs>
          <w:tab w:val="left" w:pos="426"/>
          <w:tab w:val="left" w:pos="6664"/>
        </w:tabs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231877">
        <w:rPr>
          <w:rFonts w:asciiTheme="minorHAnsi" w:hAnsiTheme="minorHAnsi" w:cstheme="minorHAnsi"/>
          <w:sz w:val="24"/>
          <w:szCs w:val="24"/>
        </w:rPr>
        <w:t>W końcu grudnia 2022 r. szacunkowa stopa bezroboci</w:t>
      </w:r>
      <w:r w:rsidR="004609C9">
        <w:rPr>
          <w:rFonts w:asciiTheme="minorHAnsi" w:hAnsiTheme="minorHAnsi" w:cstheme="minorHAnsi"/>
          <w:sz w:val="24"/>
          <w:szCs w:val="24"/>
        </w:rPr>
        <w:t xml:space="preserve">a niższa lub równa wojewódzkiej </w:t>
      </w:r>
      <w:r w:rsidRPr="00231877">
        <w:rPr>
          <w:rFonts w:asciiTheme="minorHAnsi" w:hAnsiTheme="minorHAnsi" w:cstheme="minorHAnsi"/>
          <w:sz w:val="24"/>
          <w:szCs w:val="24"/>
        </w:rPr>
        <w:t xml:space="preserve">(6,1%) wystąpiła w Opolu oraz w powiatach: strzeleckim, oleskim, krapkowickim oraz opolskim. </w:t>
      </w:r>
      <w:r w:rsidRPr="00EE3D22">
        <w:rPr>
          <w:rFonts w:asciiTheme="minorHAnsi" w:hAnsiTheme="minorHAnsi" w:cstheme="minorHAnsi"/>
          <w:b/>
          <w:sz w:val="24"/>
          <w:szCs w:val="24"/>
        </w:rPr>
        <w:t>Najniższą stopę bezrobocia odnotowano w Opolu (3,0%)</w:t>
      </w:r>
      <w:r w:rsidRPr="00231877">
        <w:rPr>
          <w:rFonts w:asciiTheme="minorHAnsi" w:hAnsiTheme="minorHAnsi" w:cstheme="minorHAnsi"/>
          <w:sz w:val="24"/>
          <w:szCs w:val="24"/>
        </w:rPr>
        <w:t xml:space="preserve"> oraz powiecie strzeleckim i oleskim (4,6%). Na przeciwległym biegunie znalazły się powiaty: </w:t>
      </w:r>
      <w:r w:rsidRPr="009F180A">
        <w:rPr>
          <w:rFonts w:asciiTheme="minorHAnsi" w:hAnsiTheme="minorHAnsi" w:cstheme="minorHAnsi"/>
          <w:sz w:val="24"/>
          <w:szCs w:val="24"/>
        </w:rPr>
        <w:t>głubczycki (10,1%) oraz prudnicki (9,3%).</w:t>
      </w:r>
      <w:r w:rsidR="009F180A">
        <w:rPr>
          <w:rFonts w:asciiTheme="minorHAnsi" w:hAnsiTheme="minorHAnsi" w:cstheme="minorHAnsi"/>
          <w:sz w:val="24"/>
          <w:szCs w:val="24"/>
        </w:rPr>
        <w:t xml:space="preserve"> </w:t>
      </w:r>
      <w:r w:rsidRPr="00231877">
        <w:rPr>
          <w:rFonts w:asciiTheme="minorHAnsi" w:hAnsiTheme="minorHAnsi" w:cstheme="minorHAnsi"/>
          <w:sz w:val="24"/>
          <w:szCs w:val="24"/>
        </w:rPr>
        <w:t>Ogółem na koniec roku były zarejestrowane 20 524 osoby bezrobotne. Najwięcej, bo aż 4 326 osób bezrobotnych, zarejestrowanych jest w PUP Opole, który swoim zasięgiem obejmuje zarówno powiat ziemski jak i grodzki. Kolejnym powiatem o znacznej liczbie bezrobotnych (2 906 osób) jest powiat nyski. Najmniej osób (995) zarejestrowanych jest w powiecie oleskim.</w:t>
      </w:r>
    </w:p>
    <w:p w:rsidR="006E0C62" w:rsidRDefault="006E0C62" w:rsidP="00231877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87389" w:rsidRPr="00231877" w:rsidRDefault="00087389" w:rsidP="00231877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6E0C62" w:rsidRDefault="006E0C62" w:rsidP="002318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180A">
        <w:rPr>
          <w:rFonts w:asciiTheme="minorHAnsi" w:hAnsiTheme="minorHAnsi" w:cstheme="minorHAnsi"/>
          <w:sz w:val="24"/>
          <w:szCs w:val="24"/>
        </w:rPr>
        <w:t xml:space="preserve">Wykres 1. Szacunkowa stopa bezrobocia na koniec grudnia 2022 r.      </w:t>
      </w:r>
    </w:p>
    <w:p w:rsidR="00087389" w:rsidRPr="009F180A" w:rsidRDefault="00087389" w:rsidP="002318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E0C62" w:rsidRPr="00AF1179" w:rsidRDefault="006E0C62" w:rsidP="006E0C6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E0C62" w:rsidRDefault="006E0C62" w:rsidP="006E0C62">
      <w:pPr>
        <w:jc w:val="both"/>
        <w:rPr>
          <w:rFonts w:asciiTheme="minorHAnsi" w:hAnsiTheme="minorHAnsi" w:cstheme="minorHAnsi"/>
          <w:sz w:val="22"/>
          <w:szCs w:val="22"/>
        </w:rPr>
      </w:pPr>
      <w:r w:rsidRPr="00087389">
        <w:rPr>
          <w:rFonts w:asciiTheme="minorHAnsi" w:hAnsiTheme="minorHAnsi" w:cstheme="minorHAnsi"/>
          <w:b/>
          <w:bCs/>
          <w:noProof/>
          <w:sz w:val="16"/>
          <w:szCs w:val="16"/>
        </w:rPr>
        <w:drawing>
          <wp:inline distT="0" distB="0" distL="0" distR="0" wp14:anchorId="30C7C076" wp14:editId="7A2F3A8B">
            <wp:extent cx="3219450" cy="3431486"/>
            <wp:effectExtent l="0" t="0" r="0" b="0"/>
            <wp:docPr id="3" name="Obraz 3" descr="Mapa pokazuje szacunkową stopę bezrobocia na koniec grudnia 2022 r. w poszczególnych powiatach województwa opolskiego:&#10;miasto Opole - 3%,&#10;powiat strzelecki - 4,6%,&#10;powiat oleski - 4,6%,&#10;powiat krapkowicki - 5,2%,&#10;powiat opolski - 6,1%,&#10;powiat kluczborski - 7,3%,&#10;powiat kędzierzyńsko-kozielski - 7,5%,&#10;powiat nyski - 7,7%,&#10;powiat brzeski - 8%,&#10;powiat namysłowski - 9,1%,&#10;powiat prudnicki - 9,3%,&#10;powiat głubczycki - 10,1%." title="Mapa województwa opolskiego w podziale na po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50" cy="34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62" w:rsidRDefault="006E0C62" w:rsidP="009C58FD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6E0C62" w:rsidRDefault="006E0C62" w:rsidP="009C58FD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253D30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253D30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253D30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9116C" w:rsidRPr="009F180A" w:rsidRDefault="009C58FD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Tabela </w:t>
      </w:r>
      <w:r w:rsidR="009D07D8"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Bezrobocie </w:t>
      </w:r>
      <w:r w:rsidR="009D07D8"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>kobiet</w:t>
      </w: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D07D8"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– stan na dzień 31 grudnia 2022 </w:t>
      </w: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>roku</w:t>
      </w:r>
    </w:p>
    <w:tbl>
      <w:tblPr>
        <w:tblW w:w="679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Tabela ukazująca bezrobocie kobiet na dzień 31 grudnia 2022 r. w podziale na powiaty w województwie opolskim."/>
        <w:tblDescription w:val="Tabela ukazuje liczbę ogółem, liczbę kobiet oraz udział w procentach kobiet w podziale na poszczególne powiaty w województwie opolskim. Z tabeli wynika, że największe bezrobocie wśród kobiet w stosunku do ogółu osób występuje w powiatach: krapkowickim 63,9%, oleskim 62,2% oraz kędzierzyńsko-kozielskim 61,3%. Najniższe bezrobocie występuje w powiatach: strzeleckim 52,8%, prudnickim 53%, nyskim 53,3%, miasto Opole 53,5%, opolskim 53,7%."/>
      </w:tblPr>
      <w:tblGrid>
        <w:gridCol w:w="2069"/>
        <w:gridCol w:w="1653"/>
        <w:gridCol w:w="1530"/>
        <w:gridCol w:w="1545"/>
      </w:tblGrid>
      <w:tr w:rsidR="006601C0" w:rsidRPr="007948CE" w:rsidTr="009F180A">
        <w:trPr>
          <w:trHeight w:val="842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Powiaty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>Liczba ogółem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>Liczba kobiet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Udział w % kobiet 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20 524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11 590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2 216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1 228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55,4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1 242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55,6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2 318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1 422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61,3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1 387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59,8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Krapkowice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1 286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63,9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1 258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58,7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2 906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1 549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53,3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62,2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Opole-Powiat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1 974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1 061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</w:t>
            </w:r>
          </w:p>
        </w:tc>
      </w:tr>
      <w:tr w:rsidR="006601C0" w:rsidRPr="007948CE" w:rsidTr="009F180A">
        <w:trPr>
          <w:trHeight w:val="261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1 496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53,0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1 094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52,8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Opole-Miasto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2 352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1 259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53,5</w:t>
            </w:r>
          </w:p>
        </w:tc>
      </w:tr>
    </w:tbl>
    <w:p w:rsidR="006E0C62" w:rsidRDefault="006E0C62" w:rsidP="009C58F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E0C62" w:rsidRDefault="006E0C62" w:rsidP="009C58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2D6" w:rsidRPr="005772D6" w:rsidRDefault="005772D6" w:rsidP="009C58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F1179" w:rsidRDefault="00A858C6" w:rsidP="004609C9">
      <w:pPr>
        <w:rPr>
          <w:rFonts w:asciiTheme="minorHAnsi" w:hAnsiTheme="minorHAnsi" w:cstheme="minorHAnsi"/>
          <w:sz w:val="24"/>
          <w:szCs w:val="24"/>
        </w:rPr>
      </w:pPr>
      <w:r w:rsidRPr="004609C9">
        <w:rPr>
          <w:rFonts w:asciiTheme="minorHAnsi" w:hAnsiTheme="minorHAnsi" w:cstheme="minorHAnsi"/>
          <w:sz w:val="24"/>
          <w:szCs w:val="24"/>
        </w:rPr>
        <w:t xml:space="preserve">Wykres </w:t>
      </w:r>
      <w:r w:rsidR="006E0C62" w:rsidRPr="004609C9">
        <w:rPr>
          <w:rFonts w:asciiTheme="minorHAnsi" w:hAnsiTheme="minorHAnsi" w:cstheme="minorHAnsi"/>
          <w:sz w:val="24"/>
          <w:szCs w:val="24"/>
        </w:rPr>
        <w:t>2</w:t>
      </w:r>
      <w:r w:rsidRPr="004609C9">
        <w:rPr>
          <w:rFonts w:asciiTheme="minorHAnsi" w:hAnsiTheme="minorHAnsi" w:cstheme="minorHAnsi"/>
          <w:sz w:val="24"/>
          <w:szCs w:val="24"/>
        </w:rPr>
        <w:t xml:space="preserve">. </w:t>
      </w:r>
      <w:r w:rsidR="009D07D8" w:rsidRPr="004609C9">
        <w:rPr>
          <w:rFonts w:asciiTheme="minorHAnsi" w:hAnsiTheme="minorHAnsi" w:cstheme="minorHAnsi"/>
          <w:sz w:val="24"/>
          <w:szCs w:val="24"/>
        </w:rPr>
        <w:t>Udział kobiet w poszczególnych</w:t>
      </w:r>
      <w:r w:rsidR="004609C9">
        <w:rPr>
          <w:rFonts w:asciiTheme="minorHAnsi" w:hAnsiTheme="minorHAnsi" w:cstheme="minorHAnsi"/>
          <w:sz w:val="24"/>
          <w:szCs w:val="24"/>
        </w:rPr>
        <w:t xml:space="preserve"> </w:t>
      </w:r>
      <w:r w:rsidR="009D07D8" w:rsidRPr="004609C9">
        <w:rPr>
          <w:rFonts w:asciiTheme="minorHAnsi" w:hAnsiTheme="minorHAnsi" w:cstheme="minorHAnsi"/>
          <w:sz w:val="24"/>
          <w:szCs w:val="24"/>
        </w:rPr>
        <w:t>powiatach na koniec 2022 r.</w:t>
      </w:r>
      <w:r w:rsidRPr="004609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72D6" w:rsidRPr="004609C9" w:rsidRDefault="005772D6" w:rsidP="004609C9">
      <w:pPr>
        <w:rPr>
          <w:rFonts w:asciiTheme="minorHAnsi" w:hAnsiTheme="minorHAnsi" w:cstheme="minorHAnsi"/>
          <w:sz w:val="24"/>
          <w:szCs w:val="24"/>
        </w:rPr>
      </w:pPr>
    </w:p>
    <w:p w:rsidR="005772D6" w:rsidRDefault="005772D6" w:rsidP="00B258E3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5772D6" w:rsidRDefault="006E0C62" w:rsidP="005772D6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772AC0" wp14:editId="72AFD898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3010535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459" y="21536"/>
                <wp:lineTo x="21459" y="0"/>
                <wp:lineTo x="0" y="0"/>
              </wp:wrapPolygon>
            </wp:wrapTight>
            <wp:docPr id="1" name="Obraz 1" descr="Mapa przedstawia udział kobiet w poszczególnych powiatach województwa opolskiego na koniec 2022 r. Z mapy wynika, że największe bezrobocie wśród kobiet w stosunku do ogółu osób występuje w powiatach: krapkowickim 63,9%, oleskim 62,2% oraz kędzierzyńsko-kozielskim 61,3%. Najniższe bezrobocie występuje w powiatach: strzeleckim 52,8%, prudnickim 53%, nyskim 53,3%, miasto Opole 53,5%, opolskim 53,7%." title="Mapa województwa opolskiego w podziale na po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ział_kobi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79" w:rsidRPr="00EE3D22">
        <w:rPr>
          <w:rFonts w:asciiTheme="minorHAnsi" w:hAnsiTheme="minorHAnsi" w:cstheme="minorHAnsi"/>
          <w:sz w:val="24"/>
          <w:szCs w:val="24"/>
        </w:rPr>
        <w:t>W końcu grudnia 2022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 roku </w:t>
      </w:r>
      <w:r w:rsidR="009C58FD" w:rsidRPr="00EE3D22">
        <w:rPr>
          <w:rFonts w:asciiTheme="minorHAnsi" w:hAnsiTheme="minorHAnsi" w:cstheme="minorHAnsi"/>
          <w:b/>
          <w:sz w:val="24"/>
          <w:szCs w:val="24"/>
        </w:rPr>
        <w:t>większość wśród ogółu be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zrobotnych stanowiły </w:t>
      </w:r>
      <w:r w:rsidR="00AF1179" w:rsidRPr="00EE3D22">
        <w:rPr>
          <w:rFonts w:asciiTheme="minorHAnsi" w:hAnsiTheme="minorHAnsi" w:cstheme="minorHAnsi"/>
          <w:b/>
          <w:sz w:val="24"/>
          <w:szCs w:val="24"/>
        </w:rPr>
        <w:t>kobiety: 11</w:t>
      </w:r>
      <w:r w:rsidRPr="00EE3D22">
        <w:rPr>
          <w:rFonts w:asciiTheme="minorHAnsi" w:hAnsiTheme="minorHAnsi" w:cstheme="minorHAnsi"/>
          <w:b/>
          <w:sz w:val="24"/>
          <w:szCs w:val="24"/>
        </w:rPr>
        <w:t> </w:t>
      </w:r>
      <w:r w:rsidR="00AF1179" w:rsidRPr="00EE3D22">
        <w:rPr>
          <w:rFonts w:asciiTheme="minorHAnsi" w:hAnsiTheme="minorHAnsi" w:cstheme="minorHAnsi"/>
          <w:b/>
          <w:sz w:val="24"/>
          <w:szCs w:val="24"/>
        </w:rPr>
        <w:t>590</w:t>
      </w:r>
      <w:r w:rsidRPr="00EE3D22">
        <w:rPr>
          <w:rFonts w:asciiTheme="minorHAnsi" w:hAnsiTheme="minorHAnsi" w:cstheme="minorHAnsi"/>
          <w:b/>
          <w:sz w:val="24"/>
          <w:szCs w:val="24"/>
        </w:rPr>
        <w:t xml:space="preserve"> osób</w:t>
      </w:r>
      <w:r w:rsidRPr="00EE3D22">
        <w:rPr>
          <w:rFonts w:asciiTheme="minorHAnsi" w:hAnsiTheme="minorHAnsi" w:cstheme="minorHAnsi"/>
          <w:sz w:val="24"/>
          <w:szCs w:val="24"/>
        </w:rPr>
        <w:t xml:space="preserve"> 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(o </w:t>
      </w:r>
      <w:r w:rsidR="00AF1179" w:rsidRPr="00EE3D22">
        <w:rPr>
          <w:rFonts w:asciiTheme="minorHAnsi" w:hAnsiTheme="minorHAnsi" w:cstheme="minorHAnsi"/>
          <w:sz w:val="24"/>
          <w:szCs w:val="24"/>
        </w:rPr>
        <w:t>628 mniej niż na koniec 2021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 r.), których udział w liczbie zarejestrowanych bezrobotnych</w:t>
      </w:r>
      <w:r w:rsidR="00AF1179" w:rsidRPr="00EE3D22">
        <w:rPr>
          <w:rFonts w:asciiTheme="minorHAnsi" w:hAnsiTheme="minorHAnsi" w:cstheme="minorHAnsi"/>
          <w:sz w:val="24"/>
          <w:szCs w:val="24"/>
        </w:rPr>
        <w:t xml:space="preserve"> w naszym regionie wyniósł  56,5% (mniej o 0,2 </w:t>
      </w:r>
      <w:proofErr w:type="spellStart"/>
      <w:r w:rsidR="00AF1179" w:rsidRPr="00EE3D22">
        <w:rPr>
          <w:rFonts w:asciiTheme="minorHAnsi" w:hAnsiTheme="minorHAnsi" w:cstheme="minorHAnsi"/>
          <w:sz w:val="24"/>
          <w:szCs w:val="24"/>
        </w:rPr>
        <w:t>p.p</w:t>
      </w:r>
      <w:proofErr w:type="spellEnd"/>
      <w:r w:rsidR="00AF1179" w:rsidRPr="00EE3D22">
        <w:rPr>
          <w:rFonts w:asciiTheme="minorHAnsi" w:hAnsiTheme="minorHAnsi" w:cstheme="minorHAnsi"/>
          <w:sz w:val="24"/>
          <w:szCs w:val="24"/>
        </w:rPr>
        <w:t>. niż w grudniu 2021</w:t>
      </w:r>
      <w:r w:rsidR="00B258E3">
        <w:rPr>
          <w:rFonts w:asciiTheme="minorHAnsi" w:hAnsiTheme="minorHAnsi" w:cstheme="minorHAnsi"/>
          <w:sz w:val="24"/>
          <w:szCs w:val="24"/>
        </w:rPr>
        <w:t xml:space="preserve"> roku). 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Podobnie jak </w:t>
      </w:r>
      <w:r w:rsidR="00B258E3">
        <w:rPr>
          <w:rFonts w:asciiTheme="minorHAnsi" w:hAnsiTheme="minorHAnsi" w:cstheme="minorHAnsi"/>
          <w:sz w:val="24"/>
          <w:szCs w:val="24"/>
        </w:rPr>
        <w:br/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w roku ubiegłym 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najwyższy odsetek </w:t>
      </w:r>
      <w:r w:rsidR="009C58FD" w:rsidRPr="00747373">
        <w:rPr>
          <w:rFonts w:asciiTheme="minorHAnsi" w:hAnsiTheme="minorHAnsi" w:cstheme="minorHAnsi"/>
          <w:b/>
          <w:sz w:val="24"/>
          <w:szCs w:val="24"/>
        </w:rPr>
        <w:t>b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ezrobotnych kobiet rejestrujemy </w:t>
      </w:r>
      <w:r w:rsidR="00B258E3">
        <w:rPr>
          <w:rFonts w:asciiTheme="minorHAnsi" w:hAnsiTheme="minorHAnsi" w:cstheme="minorHAnsi"/>
          <w:b/>
          <w:sz w:val="24"/>
          <w:szCs w:val="24"/>
        </w:rPr>
        <w:br/>
        <w:t xml:space="preserve">w </w:t>
      </w:r>
      <w:r w:rsidR="00AF1179" w:rsidRPr="00747373">
        <w:rPr>
          <w:rFonts w:asciiTheme="minorHAnsi" w:hAnsiTheme="minorHAnsi" w:cstheme="minorHAnsi"/>
          <w:b/>
          <w:sz w:val="24"/>
          <w:szCs w:val="24"/>
        </w:rPr>
        <w:t>powiecie krapkowickim (63,9</w:t>
      </w:r>
      <w:r w:rsidR="009C58FD" w:rsidRPr="00747373">
        <w:rPr>
          <w:rFonts w:asciiTheme="minorHAnsi" w:hAnsiTheme="minorHAnsi" w:cstheme="minorHAnsi"/>
          <w:b/>
          <w:sz w:val="24"/>
          <w:szCs w:val="24"/>
        </w:rPr>
        <w:t>%)</w:t>
      </w:r>
      <w:r w:rsidR="00B258E3">
        <w:rPr>
          <w:rFonts w:asciiTheme="minorHAnsi" w:hAnsiTheme="minorHAnsi" w:cstheme="minorHAnsi"/>
          <w:sz w:val="24"/>
          <w:szCs w:val="24"/>
        </w:rPr>
        <w:t xml:space="preserve">, 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natomiast </w:t>
      </w:r>
      <w:r w:rsidR="009C58FD" w:rsidRPr="00747373">
        <w:rPr>
          <w:rFonts w:asciiTheme="minorHAnsi" w:hAnsiTheme="minorHAnsi" w:cstheme="minorHAnsi"/>
          <w:b/>
          <w:sz w:val="24"/>
          <w:szCs w:val="24"/>
        </w:rPr>
        <w:t>najniższy w 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powiecie </w:t>
      </w:r>
      <w:r w:rsidR="00C22F84" w:rsidRPr="00747373">
        <w:rPr>
          <w:rFonts w:asciiTheme="minorHAnsi" w:hAnsiTheme="minorHAnsi" w:cstheme="minorHAnsi"/>
          <w:b/>
          <w:sz w:val="24"/>
          <w:szCs w:val="24"/>
        </w:rPr>
        <w:t>strzeleckim (52,8)</w:t>
      </w:r>
      <w:r w:rsidR="005C6E39" w:rsidRPr="00EE3D22">
        <w:rPr>
          <w:rFonts w:asciiTheme="minorHAnsi" w:hAnsiTheme="minorHAnsi" w:cstheme="minorHAnsi"/>
          <w:sz w:val="24"/>
          <w:szCs w:val="24"/>
        </w:rPr>
        <w:t>, nyskim (53,3%) oraz</w:t>
      </w:r>
      <w:r w:rsidR="00C22F84" w:rsidRPr="00EE3D22">
        <w:rPr>
          <w:rFonts w:asciiTheme="minorHAnsi" w:hAnsiTheme="minorHAnsi" w:cstheme="minorHAnsi"/>
          <w:sz w:val="24"/>
          <w:szCs w:val="24"/>
        </w:rPr>
        <w:t xml:space="preserve"> </w:t>
      </w:r>
      <w:r w:rsidR="009C58FD" w:rsidRPr="00EE3D22">
        <w:rPr>
          <w:rFonts w:asciiTheme="minorHAnsi" w:hAnsiTheme="minorHAnsi" w:cstheme="minorHAnsi"/>
          <w:sz w:val="24"/>
          <w:szCs w:val="24"/>
        </w:rPr>
        <w:t>Opolu (5</w:t>
      </w:r>
      <w:r w:rsidR="005C6E39" w:rsidRPr="00EE3D22">
        <w:rPr>
          <w:rFonts w:asciiTheme="minorHAnsi" w:hAnsiTheme="minorHAnsi" w:cstheme="minorHAnsi"/>
          <w:sz w:val="24"/>
          <w:szCs w:val="24"/>
        </w:rPr>
        <w:t>3,5).</w:t>
      </w:r>
      <w:r w:rsidR="00B258E3">
        <w:rPr>
          <w:rFonts w:asciiTheme="minorHAnsi" w:hAnsiTheme="minorHAnsi" w:cstheme="minorHAnsi"/>
          <w:sz w:val="24"/>
          <w:szCs w:val="24"/>
        </w:rPr>
        <w:t xml:space="preserve"> Wśród osób nowo </w:t>
      </w:r>
      <w:r w:rsidR="009C58FD" w:rsidRPr="00EE3D22">
        <w:rPr>
          <w:rFonts w:asciiTheme="minorHAnsi" w:hAnsiTheme="minorHAnsi" w:cstheme="minorHAnsi"/>
          <w:sz w:val="24"/>
          <w:szCs w:val="24"/>
        </w:rPr>
        <w:t>zarejestrowanych w trakcie roku populacja</w:t>
      </w:r>
      <w:r w:rsidR="0095662F" w:rsidRPr="00EE3D22">
        <w:rPr>
          <w:rFonts w:asciiTheme="minorHAnsi" w:hAnsiTheme="minorHAnsi" w:cstheme="minorHAnsi"/>
          <w:sz w:val="24"/>
          <w:szCs w:val="24"/>
        </w:rPr>
        <w:t xml:space="preserve"> bezrobotnych kobiet wyniosła 17</w:t>
      </w:r>
      <w:r w:rsidR="005772D6">
        <w:rPr>
          <w:rFonts w:asciiTheme="minorHAnsi" w:hAnsiTheme="minorHAnsi" w:cstheme="minorHAnsi"/>
          <w:sz w:val="24"/>
          <w:szCs w:val="24"/>
        </w:rPr>
        <w:t> </w:t>
      </w:r>
      <w:r w:rsidR="0095662F" w:rsidRPr="00EE3D22">
        <w:rPr>
          <w:rFonts w:asciiTheme="minorHAnsi" w:hAnsiTheme="minorHAnsi" w:cstheme="minorHAnsi"/>
          <w:sz w:val="24"/>
          <w:szCs w:val="24"/>
        </w:rPr>
        <w:t xml:space="preserve">982 </w:t>
      </w:r>
      <w:r w:rsidR="00B258E3">
        <w:rPr>
          <w:rFonts w:asciiTheme="minorHAnsi" w:hAnsiTheme="minorHAnsi" w:cstheme="minorHAnsi"/>
          <w:sz w:val="24"/>
          <w:szCs w:val="24"/>
        </w:rPr>
        <w:br/>
      </w:r>
    </w:p>
    <w:p w:rsidR="009C58FD" w:rsidRPr="00EE3D22" w:rsidRDefault="0095662F" w:rsidP="005772D6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EE3D22">
        <w:rPr>
          <w:rFonts w:asciiTheme="minorHAnsi" w:hAnsiTheme="minorHAnsi" w:cstheme="minorHAnsi"/>
          <w:sz w:val="24"/>
          <w:szCs w:val="24"/>
        </w:rPr>
        <w:lastRenderedPageBreak/>
        <w:t>(o 1 906 więcej niż w 2021 roku), co stanowiło 53,8</w:t>
      </w:r>
      <w:r w:rsidR="009C58FD" w:rsidRPr="00EE3D22">
        <w:rPr>
          <w:rFonts w:asciiTheme="minorHAnsi" w:hAnsiTheme="minorHAnsi" w:cstheme="minorHAnsi"/>
          <w:sz w:val="24"/>
          <w:szCs w:val="24"/>
        </w:rPr>
        <w:t>% ogółu. Na</w:t>
      </w:r>
      <w:r w:rsidR="00E9138D" w:rsidRPr="00EE3D22">
        <w:rPr>
          <w:rFonts w:asciiTheme="minorHAnsi" w:hAnsiTheme="minorHAnsi" w:cstheme="minorHAnsi"/>
          <w:sz w:val="24"/>
          <w:szCs w:val="24"/>
        </w:rPr>
        <w:t>tomiast z ewidencji</w:t>
      </w:r>
      <w:r w:rsidR="005772D6">
        <w:rPr>
          <w:rFonts w:asciiTheme="minorHAnsi" w:hAnsiTheme="minorHAnsi" w:cstheme="minorHAnsi"/>
          <w:sz w:val="24"/>
          <w:szCs w:val="24"/>
        </w:rPr>
        <w:t xml:space="preserve"> </w:t>
      </w:r>
      <w:r w:rsidR="00E9138D" w:rsidRPr="00EE3D22">
        <w:rPr>
          <w:rFonts w:asciiTheme="minorHAnsi" w:hAnsiTheme="minorHAnsi" w:cstheme="minorHAnsi"/>
          <w:sz w:val="24"/>
          <w:szCs w:val="24"/>
        </w:rPr>
        <w:t>wyłączono 18 610 kobiet, tj. 54</w:t>
      </w:r>
      <w:r w:rsidR="009C58FD" w:rsidRPr="00EE3D22">
        <w:rPr>
          <w:rFonts w:asciiTheme="minorHAnsi" w:hAnsiTheme="minorHAnsi" w:cstheme="minorHAnsi"/>
          <w:sz w:val="24"/>
          <w:szCs w:val="24"/>
        </w:rPr>
        <w:t>% wszystkich wyrejestrowań. Wśród kobiet odnotowano również najwyższy wskaźnik płynn</w:t>
      </w:r>
      <w:r w:rsidR="00E9138D" w:rsidRPr="00EE3D22">
        <w:rPr>
          <w:rFonts w:asciiTheme="minorHAnsi" w:hAnsiTheme="minorHAnsi" w:cstheme="minorHAnsi"/>
          <w:sz w:val="24"/>
          <w:szCs w:val="24"/>
        </w:rPr>
        <w:t>ości rynku pracy (na poziomie 56,8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%), który jest wyższy od </w:t>
      </w:r>
      <w:r w:rsidR="00E9138D" w:rsidRPr="00EE3D22">
        <w:rPr>
          <w:rFonts w:asciiTheme="minorHAnsi" w:hAnsiTheme="minorHAnsi" w:cstheme="minorHAnsi"/>
          <w:sz w:val="24"/>
          <w:szCs w:val="24"/>
        </w:rPr>
        <w:t>wskaźnika ogółu bezrobotnych o 1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,5 </w:t>
      </w:r>
      <w:proofErr w:type="spellStart"/>
      <w:r w:rsidR="009C58FD" w:rsidRPr="00EE3D22">
        <w:rPr>
          <w:rFonts w:asciiTheme="minorHAnsi" w:hAnsiTheme="minorHAnsi" w:cstheme="minorHAnsi"/>
          <w:sz w:val="24"/>
          <w:szCs w:val="24"/>
        </w:rPr>
        <w:t>p.p</w:t>
      </w:r>
      <w:proofErr w:type="spellEnd"/>
      <w:r w:rsidR="009C58FD" w:rsidRPr="00EE3D22">
        <w:rPr>
          <w:rFonts w:asciiTheme="minorHAnsi" w:hAnsiTheme="minorHAnsi" w:cstheme="minorHAnsi"/>
          <w:sz w:val="24"/>
          <w:szCs w:val="24"/>
        </w:rPr>
        <w:t>. oraz od wskaź</w:t>
      </w:r>
      <w:r w:rsidR="00E9138D" w:rsidRPr="00EE3D22">
        <w:rPr>
          <w:rFonts w:asciiTheme="minorHAnsi" w:hAnsiTheme="minorHAnsi" w:cstheme="minorHAnsi"/>
          <w:sz w:val="24"/>
          <w:szCs w:val="24"/>
        </w:rPr>
        <w:t>nika dla mężczyzn o 3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,3 </w:t>
      </w:r>
      <w:proofErr w:type="spellStart"/>
      <w:r w:rsidR="009C58FD" w:rsidRPr="00EE3D22">
        <w:rPr>
          <w:rFonts w:asciiTheme="minorHAnsi" w:hAnsiTheme="minorHAnsi" w:cstheme="minorHAnsi"/>
          <w:sz w:val="24"/>
          <w:szCs w:val="24"/>
        </w:rPr>
        <w:t>p.p</w:t>
      </w:r>
      <w:proofErr w:type="spellEnd"/>
      <w:r w:rsidR="009C58FD" w:rsidRPr="00EE3D22">
        <w:rPr>
          <w:rFonts w:asciiTheme="minorHAnsi" w:hAnsiTheme="minorHAnsi" w:cstheme="minorHAnsi"/>
          <w:sz w:val="24"/>
          <w:szCs w:val="24"/>
        </w:rPr>
        <w:t>. Wysoki wskaźnik płynności rynku pracy wśród kobiet jest związany z przewagą kobiet wśród osób podejmujących zatrudnienie. Z kolei mężczyźni stanowią większość wśród ogółu wyrejestrowań oraz podejmujących zatrudnienie w miesiącach letnich, kiedy ruszają prace sezonowe i budowlane. Pewne branże charakteryzują się przewagą jednej z płci wśród pracowników i tak: w przetwórstwie przemysłowym, budownictwie, transporcie większy jest udział mężczyzn, natomiast kobiety przeważają wśród pracowników w branży: handlu hurtowego i detalicznego, gastronomii, edukacji, opiece zdrowotnej oraz finansowo ubezpieczeniowej. Sytuacja ta bezpośrednio przekłada się na przewagę udziału określonej płci w rejestracji bezrobotnych, którzy poprzednio pracowali we wskazanych sektorach.</w:t>
      </w:r>
    </w:p>
    <w:p w:rsidR="00E9138D" w:rsidRPr="00EE3D22" w:rsidRDefault="00E9138D" w:rsidP="005772D6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EE3D22">
        <w:rPr>
          <w:rFonts w:asciiTheme="minorHAnsi" w:hAnsiTheme="minorHAnsi" w:cstheme="minorHAnsi"/>
          <w:sz w:val="24"/>
          <w:szCs w:val="24"/>
        </w:rPr>
        <w:t xml:space="preserve">Analizując bezrobocie mężczyzn w powiatach największy udział odnotowano </w:t>
      </w:r>
      <w:r w:rsidR="00EE3D22">
        <w:rPr>
          <w:rFonts w:asciiTheme="minorHAnsi" w:hAnsiTheme="minorHAnsi" w:cstheme="minorHAnsi"/>
          <w:sz w:val="24"/>
          <w:szCs w:val="24"/>
        </w:rPr>
        <w:br/>
      </w:r>
      <w:r w:rsidR="006E0C62" w:rsidRPr="00EE3D22">
        <w:rPr>
          <w:rFonts w:asciiTheme="minorHAnsi" w:hAnsiTheme="minorHAnsi" w:cstheme="minorHAnsi"/>
          <w:sz w:val="24"/>
          <w:szCs w:val="24"/>
        </w:rPr>
        <w:t>w powiatach strzeleckim (47,2%) oraz prudnickim (47%), a najmniejszy w powiatach: krapkowickim (36,1%) oraz oleskim (37,8%).</w:t>
      </w:r>
    </w:p>
    <w:p w:rsidR="00253D30" w:rsidRPr="005772D6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5772D6" w:rsidRPr="005772D6" w:rsidRDefault="005772D6" w:rsidP="005772D6">
      <w:pPr>
        <w:rPr>
          <w:sz w:val="24"/>
          <w:szCs w:val="24"/>
        </w:rPr>
      </w:pPr>
    </w:p>
    <w:p w:rsidR="009C58FD" w:rsidRPr="00747373" w:rsidRDefault="009C58FD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473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Tabela 2. </w:t>
      </w:r>
      <w:r w:rsidR="009D07D8" w:rsidRPr="00747373">
        <w:rPr>
          <w:rFonts w:asciiTheme="minorHAnsi" w:hAnsiTheme="minorHAnsi" w:cstheme="minorHAnsi"/>
          <w:b w:val="0"/>
          <w:bCs w:val="0"/>
          <w:sz w:val="24"/>
          <w:szCs w:val="24"/>
        </w:rPr>
        <w:t>Bezrobocie mężczyzn – stan na dzień 31 grudnia 2022 roku</w:t>
      </w:r>
    </w:p>
    <w:tbl>
      <w:tblPr>
        <w:tblW w:w="75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Tabela ukazująca bezrobocie mężczyzn na dzień 31 grudnia 2022 r. w podziale na powiaty w województwie opolskim."/>
        <w:tblDescription w:val="Tabela ukazuje liczbę ogółem, liczbę mężczyzn oraz udział w procentach mężczyzn w podziale na poszczególne powiaty w województwie opolskim. Z tabeli wynika, że największe bezrobocie wśród mężczyzn w stosunku do ogółu osób występuje w powiatach: strzeleckim 47,2%, prudnickim 47%, nyskim 46,7%, miasto Opole 46,5% oraz opolskim 46,3%. Najniższe bezrobocie występuje w powiatach: krapkowickim 36,1%, oleskim 37,8%, kędzierzyńsko-kozielskim 38,7%."/>
      </w:tblPr>
      <w:tblGrid>
        <w:gridCol w:w="2293"/>
        <w:gridCol w:w="1833"/>
        <w:gridCol w:w="1696"/>
        <w:gridCol w:w="1712"/>
      </w:tblGrid>
      <w:tr w:rsidR="006601C0" w:rsidRPr="007948CE" w:rsidTr="00747373">
        <w:trPr>
          <w:trHeight w:val="995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Powiaty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Liczba ogółem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Liczba mężczyzn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Udział w % mężczyzn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20 524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8934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2 216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44,6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1 242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44,4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2 318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38,7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1 387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40,2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Krapkowice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1 286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1 258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41,3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2 906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1 357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46,7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37,8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Opole-Powiat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1 974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46,3</w:t>
            </w:r>
          </w:p>
        </w:tc>
      </w:tr>
      <w:tr w:rsidR="006601C0" w:rsidRPr="007948CE" w:rsidTr="00747373">
        <w:trPr>
          <w:trHeight w:val="308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1 496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1 094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47,2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Opole-Miasto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2 352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1 093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46,5</w:t>
            </w:r>
          </w:p>
        </w:tc>
      </w:tr>
    </w:tbl>
    <w:p w:rsidR="006601C0" w:rsidRDefault="006601C0" w:rsidP="006601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3D30" w:rsidRPr="005772D6" w:rsidRDefault="00253D30" w:rsidP="00A858C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D07D8" w:rsidRDefault="00A858C6" w:rsidP="00A858C6">
      <w:pPr>
        <w:jc w:val="both"/>
        <w:rPr>
          <w:rFonts w:asciiTheme="minorHAnsi" w:hAnsiTheme="minorHAnsi" w:cstheme="minorHAnsi"/>
          <w:sz w:val="24"/>
          <w:szCs w:val="24"/>
        </w:rPr>
      </w:pPr>
      <w:r w:rsidRPr="00747373">
        <w:rPr>
          <w:rFonts w:asciiTheme="minorHAnsi" w:hAnsiTheme="minorHAnsi" w:cstheme="minorHAnsi"/>
          <w:sz w:val="24"/>
          <w:szCs w:val="24"/>
        </w:rPr>
        <w:lastRenderedPageBreak/>
        <w:t xml:space="preserve">Wykres </w:t>
      </w:r>
      <w:r w:rsidR="006E0C62" w:rsidRPr="00747373">
        <w:rPr>
          <w:rFonts w:asciiTheme="minorHAnsi" w:hAnsiTheme="minorHAnsi" w:cstheme="minorHAnsi"/>
          <w:sz w:val="24"/>
          <w:szCs w:val="24"/>
        </w:rPr>
        <w:t>3</w:t>
      </w:r>
      <w:r w:rsidRPr="00747373">
        <w:rPr>
          <w:rFonts w:asciiTheme="minorHAnsi" w:hAnsiTheme="minorHAnsi" w:cstheme="minorHAnsi"/>
          <w:sz w:val="24"/>
          <w:szCs w:val="24"/>
        </w:rPr>
        <w:t xml:space="preserve">. </w:t>
      </w:r>
      <w:r w:rsidR="009D07D8" w:rsidRPr="00747373">
        <w:rPr>
          <w:rFonts w:asciiTheme="minorHAnsi" w:hAnsiTheme="minorHAnsi" w:cstheme="minorHAnsi"/>
          <w:sz w:val="24"/>
          <w:szCs w:val="24"/>
        </w:rPr>
        <w:t>Udział mężczyzn w poszczególnych powiatach na koniec 2022 r.</w:t>
      </w:r>
    </w:p>
    <w:p w:rsidR="005772D6" w:rsidRPr="00747373" w:rsidRDefault="005772D6" w:rsidP="00A858C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0549" w:rsidRPr="005772D6" w:rsidRDefault="00F9116C" w:rsidP="005772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37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828925" cy="3014980"/>
            <wp:effectExtent l="0" t="0" r="9525" b="0"/>
            <wp:wrapTight wrapText="bothSides">
              <wp:wrapPolygon edited="0">
                <wp:start x="0" y="0"/>
                <wp:lineTo x="0" y="21427"/>
                <wp:lineTo x="21527" y="21427"/>
                <wp:lineTo x="21527" y="0"/>
                <wp:lineTo x="0" y="0"/>
              </wp:wrapPolygon>
            </wp:wrapTight>
            <wp:docPr id="2" name="Obraz 2" descr="Mapa przedstawia udział mężczyzn w poszczególnych powiatach województwa opolskiego na koniec 2022 r. Z mapy wynika, że największe bezrobocie wśród mężczyzn w stosunku do ogółu osób występuje w powiatach: strzeleckim 47,2%, prudnickim 47%, nyskim 46,7%, miasto Opole 46,5% oraz opolskim 46,3%. Najniższe bezrobocie występuje w powiatach: krapkowickim 36,1%, oleskim 37,8%, kędzierzyńsko-kozielskim 38,7%." title="Mapa województwa opolskiego w podziale na po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ział_mężczyz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552" w:rsidRPr="00253D30">
        <w:rPr>
          <w:rFonts w:asciiTheme="minorHAnsi" w:hAnsiTheme="minorHAnsi" w:cstheme="minorHAnsi"/>
          <w:sz w:val="24"/>
          <w:szCs w:val="24"/>
        </w:rPr>
        <w:t>Wyższy udział kobiet wśród ogółu bezrobotnych w stosunku do mężczyzn koreluje z wyższym udziałem bezrobotnyc</w:t>
      </w:r>
      <w:r w:rsidR="005772D6">
        <w:rPr>
          <w:rFonts w:asciiTheme="minorHAnsi" w:hAnsiTheme="minorHAnsi" w:cstheme="minorHAnsi"/>
          <w:sz w:val="24"/>
          <w:szCs w:val="24"/>
        </w:rPr>
        <w:t xml:space="preserve">h kobiet wśród ludności w wieku </w:t>
      </w:r>
      <w:r w:rsidR="009C0552" w:rsidRPr="00253D30">
        <w:rPr>
          <w:rFonts w:asciiTheme="minorHAnsi" w:hAnsiTheme="minorHAnsi" w:cstheme="minorHAnsi"/>
          <w:sz w:val="24"/>
          <w:szCs w:val="24"/>
        </w:rPr>
        <w:t xml:space="preserve">produkcyjnym. </w:t>
      </w:r>
      <w:r w:rsidR="00F34B87" w:rsidRPr="00253D30">
        <w:rPr>
          <w:rFonts w:asciiTheme="minorHAnsi" w:hAnsiTheme="minorHAnsi" w:cstheme="minorHAnsi"/>
          <w:sz w:val="24"/>
          <w:szCs w:val="24"/>
        </w:rPr>
        <w:t xml:space="preserve">Wskaźnik jest liczony jako udział bezrobotnych zarejestrowanych według płci w liczbie ludności w wieku produkcyjnym według płci. </w:t>
      </w:r>
      <w:r w:rsidR="00AF73DC" w:rsidRPr="00253D30">
        <w:rPr>
          <w:rFonts w:asciiTheme="minorHAnsi" w:hAnsiTheme="minorHAnsi" w:cstheme="minorHAnsi"/>
          <w:sz w:val="24"/>
          <w:szCs w:val="24"/>
        </w:rPr>
        <w:t xml:space="preserve">W podziale na powiaty najniższy udział kobiet odnotowano w powiecie strzeleckim 3,0, a najwyższy </w:t>
      </w:r>
      <w:r w:rsidR="00747373">
        <w:rPr>
          <w:rFonts w:asciiTheme="minorHAnsi" w:hAnsiTheme="minorHAnsi" w:cstheme="minorHAnsi"/>
          <w:sz w:val="24"/>
          <w:szCs w:val="24"/>
        </w:rPr>
        <w:br/>
      </w:r>
      <w:r w:rsidR="00AF73DC" w:rsidRPr="00253D30">
        <w:rPr>
          <w:rFonts w:asciiTheme="minorHAnsi" w:hAnsiTheme="minorHAnsi" w:cstheme="minorHAnsi"/>
          <w:sz w:val="24"/>
          <w:szCs w:val="24"/>
        </w:rPr>
        <w:t xml:space="preserve">w powiecie namysłowskim 6,5. Wśród mężczyzn najniższy udział mamy również </w:t>
      </w:r>
      <w:r w:rsidR="00747373">
        <w:rPr>
          <w:rFonts w:asciiTheme="minorHAnsi" w:hAnsiTheme="minorHAnsi" w:cstheme="minorHAnsi"/>
          <w:sz w:val="24"/>
          <w:szCs w:val="24"/>
        </w:rPr>
        <w:br/>
      </w:r>
      <w:r w:rsidR="00AF73DC" w:rsidRPr="00253D30">
        <w:rPr>
          <w:rFonts w:asciiTheme="minorHAnsi" w:hAnsiTheme="minorHAnsi" w:cstheme="minorHAnsi"/>
          <w:sz w:val="24"/>
          <w:szCs w:val="24"/>
        </w:rPr>
        <w:t>w powiecie strzeleckim 2,0, z kolei najwyższy wystąpił w powiecie głubczyckim 4,2.</w:t>
      </w:r>
      <w:r w:rsidR="00E834F5" w:rsidRPr="00253D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72D6" w:rsidRDefault="005772D6" w:rsidP="007473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34B87" w:rsidRPr="00253D30" w:rsidRDefault="00860549" w:rsidP="007473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3D30">
        <w:rPr>
          <w:rFonts w:asciiTheme="minorHAnsi" w:hAnsiTheme="minorHAnsi" w:cstheme="minorHAnsi"/>
          <w:sz w:val="24"/>
          <w:szCs w:val="24"/>
        </w:rPr>
        <w:t xml:space="preserve">UWAGA: </w:t>
      </w:r>
      <w:r w:rsidR="00E834F5" w:rsidRPr="00253D30">
        <w:rPr>
          <w:rFonts w:asciiTheme="minorHAnsi" w:hAnsiTheme="minorHAnsi" w:cstheme="minorHAnsi"/>
          <w:sz w:val="24"/>
          <w:szCs w:val="24"/>
        </w:rPr>
        <w:t>Poniższe dane zestawione są na dzień 31.12.2021 r.</w:t>
      </w:r>
      <w:r w:rsidRPr="00253D30">
        <w:rPr>
          <w:rFonts w:asciiTheme="minorHAnsi" w:hAnsiTheme="minorHAnsi" w:cstheme="minorHAnsi"/>
          <w:sz w:val="24"/>
          <w:szCs w:val="24"/>
        </w:rPr>
        <w:t>, nowszych danych brak.</w:t>
      </w:r>
    </w:p>
    <w:p w:rsidR="00F06662" w:rsidRPr="008015AB" w:rsidRDefault="00F06662" w:rsidP="008015AB">
      <w:pPr>
        <w:pStyle w:val="Legenda"/>
        <w:spacing w:line="276" w:lineRule="auto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:rsidR="00AF1179" w:rsidRPr="005772D6" w:rsidRDefault="006E588A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772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Tabela 3. Udział bezrobotnych zarejestrowanych w liczbie ludności </w:t>
      </w:r>
      <w:r w:rsidR="005772D6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5772D6">
        <w:rPr>
          <w:rFonts w:asciiTheme="minorHAnsi" w:hAnsiTheme="minorHAnsi" w:cstheme="minorHAnsi"/>
          <w:b w:val="0"/>
          <w:bCs w:val="0"/>
          <w:sz w:val="24"/>
          <w:szCs w:val="24"/>
        </w:rPr>
        <w:t>w wieku produkcyjnym wg płci</w:t>
      </w:r>
      <w:r w:rsidR="00E834F5" w:rsidRPr="005772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 koniec 2021 r.</w:t>
      </w:r>
    </w:p>
    <w:tbl>
      <w:tblPr>
        <w:tblpPr w:leftFromText="141" w:rightFromText="141" w:vertAnchor="text" w:tblpY="1"/>
        <w:tblOverlap w:val="never"/>
        <w:tblW w:w="711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Tabela ukazująca udział bezrobotnych zarejestrowanych w liczbie ludności w wieku produkcyjnym według płci na koniec 2021 r. w podziale na powiaty w województwie opolskim."/>
        <w:tblDescription w:val="Tabela ukazuje udział bezrobotnych zarejestrowanych w liczbie ludności &#10;w wieku produkcyjnym według płci na koniec 2021 r. Z tabeli wynika, że najniższy udział kobiet odnotowano w powiecie strzeleckim 3,0, a najwyższy &#10;w powiecie namysłowskim 6,5. Wśród mężczyzn najniższy udział jest również &#10;w powiecie strzeleckim oraz oleskim 2,0 z kolei najwyższy wystąpił w powiecie głubczyckim 4,2.&#10;&#10;"/>
      </w:tblPr>
      <w:tblGrid>
        <w:gridCol w:w="2165"/>
        <w:gridCol w:w="1730"/>
        <w:gridCol w:w="1601"/>
        <w:gridCol w:w="1616"/>
      </w:tblGrid>
      <w:tr w:rsidR="006E588A" w:rsidRPr="00747373" w:rsidTr="008015AB">
        <w:trPr>
          <w:trHeight w:val="891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Powiaty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mężczyźni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kobiety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4,5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5,5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5,1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4,2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6,3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4,7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3,6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6,0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5,3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Krapkowice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3,8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5,2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4,9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6,5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4,1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4,8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3,4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Opole-Powiat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</w:tr>
      <w:tr w:rsidR="006E588A" w:rsidRPr="00747373" w:rsidTr="008015AB">
        <w:trPr>
          <w:trHeight w:val="276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4,6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5,4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Opole-Miasto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3,3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3,6</w:t>
            </w:r>
          </w:p>
        </w:tc>
      </w:tr>
    </w:tbl>
    <w:p w:rsidR="006E588A" w:rsidRDefault="006E588A" w:rsidP="006601C0">
      <w:pPr>
        <w:jc w:val="both"/>
        <w:rPr>
          <w:b/>
          <w:bCs/>
          <w:i/>
          <w:sz w:val="16"/>
          <w:szCs w:val="16"/>
        </w:rPr>
      </w:pPr>
    </w:p>
    <w:sectPr w:rsidR="006E588A" w:rsidSect="00B12F8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6E" w:rsidRDefault="004E526E" w:rsidP="006C2325">
      <w:r>
        <w:separator/>
      </w:r>
    </w:p>
  </w:endnote>
  <w:endnote w:type="continuationSeparator" w:id="0">
    <w:p w:rsidR="004E526E" w:rsidRDefault="004E526E" w:rsidP="006C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216272"/>
      <w:docPartObj>
        <w:docPartGallery w:val="Page Numbers (Bottom of Page)"/>
        <w:docPartUnique/>
      </w:docPartObj>
    </w:sdtPr>
    <w:sdtEndPr/>
    <w:sdtContent>
      <w:p w:rsidR="00B12F87" w:rsidRDefault="00B1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9E7">
          <w:rPr>
            <w:noProof/>
          </w:rPr>
          <w:t>5</w:t>
        </w:r>
        <w:r>
          <w:fldChar w:fldCharType="end"/>
        </w:r>
      </w:p>
    </w:sdtContent>
  </w:sdt>
  <w:p w:rsidR="00B12F87" w:rsidRDefault="00B12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6E" w:rsidRDefault="004E526E" w:rsidP="006C2325">
      <w:r>
        <w:separator/>
      </w:r>
    </w:p>
  </w:footnote>
  <w:footnote w:type="continuationSeparator" w:id="0">
    <w:p w:rsidR="004E526E" w:rsidRDefault="004E526E" w:rsidP="006C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3" w:rsidRPr="000310E3" w:rsidRDefault="000310E3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>
      <w:rPr>
        <w:rFonts w:ascii="Calibri" w:eastAsia="Calibri" w:hAnsi="Calibri"/>
        <w:b/>
        <w:bCs/>
        <w:iCs/>
        <w:sz w:val="24"/>
        <w:szCs w:val="24"/>
        <w:lang w:eastAsia="en-US"/>
      </w:rPr>
      <w:t>Załącznik nr 8</w:t>
    </w:r>
    <w:r w:rsidRPr="006C2325">
      <w:rPr>
        <w:rFonts w:ascii="Calibri" w:eastAsia="Calibri" w:hAnsi="Calibri"/>
        <w:bCs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do Regulaminu wyboru projektów nr </w:t>
    </w:r>
    <w:r w:rsidR="00D209E7" w:rsidRPr="00D209E7">
      <w:rPr>
        <w:rFonts w:ascii="Calibri" w:eastAsia="Calibri" w:hAnsi="Calibri"/>
        <w:iCs/>
        <w:sz w:val="24"/>
        <w:szCs w:val="24"/>
        <w:lang w:eastAsia="en-US"/>
      </w:rPr>
      <w:t>FEOP.05.03-IZ.00-001/23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dotyczącego projektów złożonych w ramach postępowania konkurencyjnego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>dzia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ł</w:t>
    </w:r>
    <w:r w:rsidRPr="000310E3">
      <w:rPr>
        <w:rFonts w:ascii="Calibri" w:eastAsia="Calibri" w:hAnsi="Calibri"/>
        <w:iCs/>
        <w:sz w:val="24"/>
        <w:szCs w:val="24"/>
        <w:lang w:eastAsia="en-US"/>
      </w:rPr>
      <w:t>ania 5.3 Wyr</w:t>
    </w:r>
    <w:r w:rsidRPr="000310E3">
      <w:rPr>
        <w:rFonts w:ascii="Calibri" w:eastAsia="Calibri" w:hAnsi="Calibri" w:hint="eastAsia"/>
        <w:iCs/>
        <w:sz w:val="24"/>
        <w:szCs w:val="24"/>
        <w:lang w:eastAsia="en-US"/>
      </w:rPr>
      <w:t>ó</w:t>
    </w:r>
    <w:r w:rsidRPr="000310E3">
      <w:rPr>
        <w:rFonts w:ascii="Calibri" w:eastAsia="Calibri" w:hAnsi="Calibri"/>
        <w:iCs/>
        <w:sz w:val="24"/>
        <w:szCs w:val="24"/>
        <w:lang w:eastAsia="en-US"/>
      </w:rPr>
      <w:t>wnywanie szans kobiet i m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ęż</w:t>
    </w:r>
    <w:r w:rsidRPr="000310E3">
      <w:rPr>
        <w:rFonts w:ascii="Calibri" w:eastAsia="Calibri" w:hAnsi="Calibri"/>
        <w:iCs/>
        <w:sz w:val="24"/>
        <w:szCs w:val="24"/>
        <w:lang w:eastAsia="en-US"/>
      </w:rPr>
      <w:t>czyzn na rynku pracy</w:t>
    </w:r>
  </w:p>
  <w:p w:rsidR="000310E3" w:rsidRDefault="000310E3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 w:rsidRPr="000310E3">
      <w:rPr>
        <w:rFonts w:ascii="Calibri" w:eastAsia="Calibri" w:hAnsi="Calibri"/>
        <w:iCs/>
        <w:sz w:val="24"/>
        <w:szCs w:val="24"/>
        <w:lang w:eastAsia="en-US"/>
      </w:rPr>
      <w:t>priorytetu 5 Fundusze Europejskie wspieraj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ą</w:t>
    </w:r>
    <w:r w:rsidRPr="000310E3">
      <w:rPr>
        <w:rFonts w:ascii="Calibri" w:eastAsia="Calibri" w:hAnsi="Calibri"/>
        <w:iCs/>
        <w:sz w:val="24"/>
        <w:szCs w:val="24"/>
        <w:lang w:eastAsia="en-US"/>
      </w:rPr>
      <w:t>ce opolski rynek pracy i edukacj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ę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>programu regionalnego FEO 2021-2027 nabór I, Wersja nr 1, czerwiec 2023 r.</w:t>
    </w:r>
  </w:p>
  <w:p w:rsidR="00393240" w:rsidRPr="006C2325" w:rsidRDefault="00393240" w:rsidP="006C2325">
    <w:pPr>
      <w:autoSpaceDE w:val="0"/>
      <w:autoSpaceDN w:val="0"/>
      <w:jc w:val="right"/>
      <w:rPr>
        <w:rFonts w:ascii="Calibri" w:eastAsia="Calibri" w:hAnsi="Calibri"/>
        <w:iCs/>
        <w:sz w:val="24"/>
        <w:szCs w:val="24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3" w:rsidRPr="000310E3" w:rsidRDefault="00726307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>
      <w:rPr>
        <w:rFonts w:ascii="Calibri" w:eastAsia="Calibri" w:hAnsi="Calibri"/>
        <w:b/>
        <w:bCs/>
        <w:iCs/>
        <w:sz w:val="24"/>
        <w:szCs w:val="24"/>
        <w:lang w:eastAsia="en-US"/>
      </w:rPr>
      <w:t>Załącznik nr 8</w:t>
    </w:r>
    <w:r w:rsidRPr="006C2325">
      <w:rPr>
        <w:rFonts w:ascii="Calibri" w:eastAsia="Calibri" w:hAnsi="Calibri"/>
        <w:bCs/>
        <w:iCs/>
        <w:sz w:val="24"/>
        <w:szCs w:val="24"/>
        <w:lang w:eastAsia="en-US"/>
      </w:rPr>
      <w:t xml:space="preserve"> 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 xml:space="preserve">do Regulaminu wyboru projektów nr </w:t>
    </w:r>
    <w:r w:rsidR="00D209E7" w:rsidRPr="00D209E7">
      <w:rPr>
        <w:rFonts w:ascii="Calibri" w:eastAsia="Calibri" w:hAnsi="Calibri"/>
        <w:iCs/>
        <w:sz w:val="24"/>
        <w:szCs w:val="24"/>
        <w:lang w:eastAsia="en-US"/>
      </w:rPr>
      <w:t>FEOP.05.03-IZ.00-001/23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dotyczącego projektów złożonych w ramach postępowania konkurencyjnego 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br/>
      <w:t>dzia</w:t>
    </w:r>
    <w:r w:rsidR="000310E3" w:rsidRPr="000310E3">
      <w:rPr>
        <w:rFonts w:ascii="Calibri" w:eastAsia="Calibri" w:hAnsi="Calibri" w:hint="cs"/>
        <w:iCs/>
        <w:sz w:val="24"/>
        <w:szCs w:val="24"/>
        <w:lang w:eastAsia="en-US"/>
      </w:rPr>
      <w:t>ł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>ania 5.3 Wyr</w:t>
    </w:r>
    <w:r w:rsidR="000310E3" w:rsidRPr="000310E3">
      <w:rPr>
        <w:rFonts w:ascii="Calibri" w:eastAsia="Calibri" w:hAnsi="Calibri" w:hint="eastAsia"/>
        <w:iCs/>
        <w:sz w:val="24"/>
        <w:szCs w:val="24"/>
        <w:lang w:eastAsia="en-US"/>
      </w:rPr>
      <w:t>ó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>wnywanie szans kobiet i m</w:t>
    </w:r>
    <w:r w:rsidR="000310E3" w:rsidRPr="000310E3">
      <w:rPr>
        <w:rFonts w:ascii="Calibri" w:eastAsia="Calibri" w:hAnsi="Calibri" w:hint="cs"/>
        <w:iCs/>
        <w:sz w:val="24"/>
        <w:szCs w:val="24"/>
        <w:lang w:eastAsia="en-US"/>
      </w:rPr>
      <w:t>ęż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>czyzn na rynku pracy</w:t>
    </w:r>
  </w:p>
  <w:p w:rsidR="00726307" w:rsidRDefault="000310E3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 w:rsidRPr="000310E3">
      <w:rPr>
        <w:rFonts w:ascii="Calibri" w:eastAsia="Calibri" w:hAnsi="Calibri"/>
        <w:iCs/>
        <w:sz w:val="24"/>
        <w:szCs w:val="24"/>
        <w:lang w:eastAsia="en-US"/>
      </w:rPr>
      <w:t>priorytetu 5 Fundusze Europejskie wspieraj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ą</w:t>
    </w:r>
    <w:r w:rsidRPr="000310E3">
      <w:rPr>
        <w:rFonts w:ascii="Calibri" w:eastAsia="Calibri" w:hAnsi="Calibri"/>
        <w:iCs/>
        <w:sz w:val="24"/>
        <w:szCs w:val="24"/>
        <w:lang w:eastAsia="en-US"/>
      </w:rPr>
      <w:t>ce opolski rynek pracy i edukacj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ę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>programu regionalnego FEO 2021-2027 nabór I, Wersja nr 1, czerwiec 2023 r.</w:t>
    </w:r>
  </w:p>
  <w:p w:rsidR="00F756F7" w:rsidRDefault="00F756F7" w:rsidP="0072630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2"/>
    <w:rsid w:val="000024A0"/>
    <w:rsid w:val="000310E3"/>
    <w:rsid w:val="00062C88"/>
    <w:rsid w:val="00087389"/>
    <w:rsid w:val="001B733B"/>
    <w:rsid w:val="001F3868"/>
    <w:rsid w:val="00231877"/>
    <w:rsid w:val="00253D30"/>
    <w:rsid w:val="00290B7F"/>
    <w:rsid w:val="00290EF8"/>
    <w:rsid w:val="0032549C"/>
    <w:rsid w:val="003846DF"/>
    <w:rsid w:val="00393240"/>
    <w:rsid w:val="003B6931"/>
    <w:rsid w:val="00400DD4"/>
    <w:rsid w:val="004609C9"/>
    <w:rsid w:val="004A274B"/>
    <w:rsid w:val="004E3902"/>
    <w:rsid w:val="004E526E"/>
    <w:rsid w:val="0054383E"/>
    <w:rsid w:val="005772D6"/>
    <w:rsid w:val="005C6E39"/>
    <w:rsid w:val="006601C0"/>
    <w:rsid w:val="006C2325"/>
    <w:rsid w:val="006E0C62"/>
    <w:rsid w:val="006E588A"/>
    <w:rsid w:val="00726307"/>
    <w:rsid w:val="00747373"/>
    <w:rsid w:val="00790A76"/>
    <w:rsid w:val="00790E17"/>
    <w:rsid w:val="007B4C4E"/>
    <w:rsid w:val="008015AB"/>
    <w:rsid w:val="00855F0F"/>
    <w:rsid w:val="00860549"/>
    <w:rsid w:val="008E5650"/>
    <w:rsid w:val="008F682D"/>
    <w:rsid w:val="00950F81"/>
    <w:rsid w:val="0095662F"/>
    <w:rsid w:val="00965619"/>
    <w:rsid w:val="009B17CA"/>
    <w:rsid w:val="009C0552"/>
    <w:rsid w:val="009C58FD"/>
    <w:rsid w:val="009D07D8"/>
    <w:rsid w:val="009F180A"/>
    <w:rsid w:val="00A02F33"/>
    <w:rsid w:val="00A576A2"/>
    <w:rsid w:val="00A858C6"/>
    <w:rsid w:val="00A85DDB"/>
    <w:rsid w:val="00AF1179"/>
    <w:rsid w:val="00AF73DC"/>
    <w:rsid w:val="00B12F87"/>
    <w:rsid w:val="00B12FDB"/>
    <w:rsid w:val="00B258E3"/>
    <w:rsid w:val="00B36038"/>
    <w:rsid w:val="00B81C11"/>
    <w:rsid w:val="00BB44B2"/>
    <w:rsid w:val="00C22F84"/>
    <w:rsid w:val="00CF4649"/>
    <w:rsid w:val="00D209E7"/>
    <w:rsid w:val="00DB78E0"/>
    <w:rsid w:val="00E834F5"/>
    <w:rsid w:val="00E9138D"/>
    <w:rsid w:val="00ED20E7"/>
    <w:rsid w:val="00EE3D22"/>
    <w:rsid w:val="00F06662"/>
    <w:rsid w:val="00F34B87"/>
    <w:rsid w:val="00F756F7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E139-9C97-46C2-9D13-8ACDEAB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81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9C58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0310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28DB-F71B-4A87-A213-0507B9A5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Ciepiela</dc:creator>
  <cp:keywords/>
  <dc:description/>
  <cp:lastModifiedBy>ILONA BONDAREWICZ</cp:lastModifiedBy>
  <cp:revision>9</cp:revision>
  <dcterms:created xsi:type="dcterms:W3CDTF">2023-03-17T12:35:00Z</dcterms:created>
  <dcterms:modified xsi:type="dcterms:W3CDTF">2023-05-31T09:30:00Z</dcterms:modified>
</cp:coreProperties>
</file>