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24F1" w14:textId="65FBD7CE" w:rsidR="006047DC" w:rsidRDefault="006047DC" w:rsidP="006047DC">
      <w:bookmarkStart w:id="0" w:name="_GoBack"/>
      <w:bookmarkEnd w:id="0"/>
    </w:p>
    <w:p w14:paraId="4CB15473" w14:textId="0F284003" w:rsidR="006047DC" w:rsidRDefault="00BB2768" w:rsidP="006047DC">
      <w:pPr>
        <w:rPr>
          <w:color w:val="2E74B5" w:themeColor="accent1" w:themeShade="BF"/>
          <w:sz w:val="56"/>
          <w:szCs w:val="56"/>
        </w:rPr>
      </w:pPr>
      <w:r>
        <w:rPr>
          <w:noProof/>
          <w:color w:val="2E74B5" w:themeColor="accent1" w:themeShade="BF"/>
          <w:sz w:val="56"/>
          <w:szCs w:val="56"/>
          <w:lang w:eastAsia="pl-PL"/>
        </w:rPr>
        <w:drawing>
          <wp:inline distT="0" distB="0" distL="0" distR="0" wp14:anchorId="162C6D03" wp14:editId="70CB0096">
            <wp:extent cx="5859937" cy="600075"/>
            <wp:effectExtent l="0" t="0" r="7620" b="0"/>
            <wp:docPr id="13" name="Obraz 13"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8000" cy="599877"/>
                    </a:xfrm>
                    <a:prstGeom prst="rect">
                      <a:avLst/>
                    </a:prstGeom>
                  </pic:spPr>
                </pic:pic>
              </a:graphicData>
            </a:graphic>
          </wp:inline>
        </w:drawing>
      </w:r>
    </w:p>
    <w:p w14:paraId="4A01AD19" w14:textId="1D594807" w:rsidR="006047DC" w:rsidRPr="009F6788" w:rsidRDefault="00682F7A" w:rsidP="009F6788">
      <w:pPr>
        <w:rPr>
          <w:b/>
          <w:sz w:val="44"/>
          <w:szCs w:val="44"/>
        </w:rPr>
      </w:pPr>
      <w:r w:rsidRPr="009F6788">
        <w:rPr>
          <w:b/>
          <w:sz w:val="44"/>
          <w:szCs w:val="44"/>
        </w:rPr>
        <w:t xml:space="preserve">ZAŁĄCZNIK NR </w:t>
      </w:r>
      <w:r w:rsidR="00CC7DFD">
        <w:rPr>
          <w:b/>
          <w:sz w:val="44"/>
          <w:szCs w:val="44"/>
        </w:rPr>
        <w:t xml:space="preserve">4 </w:t>
      </w:r>
      <w:r w:rsidR="00F84121">
        <w:rPr>
          <w:b/>
          <w:sz w:val="44"/>
          <w:szCs w:val="44"/>
        </w:rPr>
        <w:t xml:space="preserve">- </w:t>
      </w:r>
      <w:r w:rsidR="006047DC" w:rsidRPr="009F6788">
        <w:rPr>
          <w:b/>
          <w:sz w:val="44"/>
          <w:szCs w:val="44"/>
        </w:rPr>
        <w:t xml:space="preserve">INSTRUKCJA WYPEŁNIANIA WNIOSKU O DOFINANSOWANIE PROJEKTU </w:t>
      </w:r>
      <w:r w:rsidR="006047DC"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1EEF68CA" w:rsidR="00682F7A" w:rsidRPr="00843255" w:rsidRDefault="0025322D" w:rsidP="00843255">
      <w:pPr>
        <w:rPr>
          <w:sz w:val="24"/>
        </w:rPr>
      </w:pPr>
      <w:r w:rsidRPr="00843255">
        <w:rPr>
          <w:b/>
          <w:sz w:val="24"/>
        </w:rPr>
        <w:t>Opole,</w:t>
      </w:r>
      <w:r w:rsidR="00476A8F" w:rsidRPr="00843255">
        <w:rPr>
          <w:b/>
          <w:sz w:val="24"/>
        </w:rPr>
        <w:t xml:space="preserve"> </w:t>
      </w:r>
      <w:r w:rsidR="00182641">
        <w:rPr>
          <w:b/>
          <w:sz w:val="24"/>
        </w:rPr>
        <w:t>czerwiec</w:t>
      </w:r>
      <w:r w:rsidR="00CC7DFD" w:rsidRPr="00843255">
        <w:rPr>
          <w:b/>
          <w:sz w:val="24"/>
        </w:rPr>
        <w:t xml:space="preserve"> </w:t>
      </w:r>
      <w:r w:rsidRPr="00843255">
        <w:rPr>
          <w:b/>
          <w:sz w:val="24"/>
        </w:rPr>
        <w:t>2023 r.</w:t>
      </w:r>
    </w:p>
    <w:p w14:paraId="41CF38E8" w14:textId="77777777" w:rsidR="00F80D52" w:rsidRDefault="00F80D52" w:rsidP="006047DC">
      <w:pPr>
        <w:sectPr w:rsidR="00F80D52" w:rsidSect="00843255">
          <w:headerReference w:type="default" r:id="rId9"/>
          <w:pgSz w:w="11906" w:h="16838"/>
          <w:pgMar w:top="1849" w:right="1417" w:bottom="1417" w:left="1417" w:header="567" w:footer="708" w:gutter="0"/>
          <w:cols w:space="708"/>
          <w:docGrid w:linePitch="360"/>
        </w:sectPr>
      </w:pPr>
    </w:p>
    <w:sdt>
      <w:sdtPr>
        <w:rPr>
          <w:rFonts w:asciiTheme="minorHAnsi" w:eastAsiaTheme="minorHAnsi" w:hAnsiTheme="minorHAnsi" w:cstheme="minorHAnsi"/>
          <w:color w:val="auto"/>
          <w:sz w:val="24"/>
          <w:szCs w:val="24"/>
          <w:lang w:eastAsia="en-US"/>
        </w:rPr>
        <w:id w:val="378674647"/>
        <w:docPartObj>
          <w:docPartGallery w:val="Table of Contents"/>
          <w:docPartUnique/>
        </w:docPartObj>
      </w:sdtPr>
      <w:sdtEndPr/>
      <w:sdtContent>
        <w:p w14:paraId="29ECC714" w14:textId="6398B0DB" w:rsidR="002E1344" w:rsidRPr="009F6788" w:rsidRDefault="002E1344">
          <w:pPr>
            <w:pStyle w:val="Nagwekspisutreci"/>
            <w:rPr>
              <w:rFonts w:asciiTheme="minorHAnsi" w:hAnsiTheme="minorHAnsi" w:cstheme="minorHAnsi"/>
              <w:sz w:val="24"/>
              <w:szCs w:val="24"/>
            </w:rPr>
          </w:pPr>
          <w:r w:rsidRPr="009F6788">
            <w:rPr>
              <w:rFonts w:asciiTheme="minorHAnsi" w:hAnsiTheme="minorHAnsi" w:cstheme="minorHAnsi"/>
              <w:sz w:val="24"/>
              <w:szCs w:val="24"/>
            </w:rPr>
            <w:t>Spis treści</w:t>
          </w:r>
        </w:p>
        <w:p w14:paraId="13642FEC" w14:textId="6EE73421" w:rsidR="00CC7DFD" w:rsidRPr="00843255" w:rsidRDefault="002E1344">
          <w:pPr>
            <w:pStyle w:val="Spistreci1"/>
            <w:rPr>
              <w:rFonts w:eastAsiaTheme="minorEastAsia"/>
              <w:b w:val="0"/>
              <w:sz w:val="24"/>
              <w:szCs w:val="24"/>
              <w:lang w:eastAsia="pl-P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25116681" w:history="1">
            <w:r w:rsidR="00CC7DFD" w:rsidRPr="00843255">
              <w:rPr>
                <w:rStyle w:val="Hipercze"/>
                <w:sz w:val="24"/>
                <w:szCs w:val="24"/>
              </w:rPr>
              <w:t>Instrukcja wypełniania wniosku o dofinansowanie w ramach EFRR</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_Toc125116681 \h </w:instrText>
            </w:r>
            <w:r w:rsidR="00CC7DFD" w:rsidRPr="00843255">
              <w:rPr>
                <w:webHidden/>
                <w:sz w:val="24"/>
                <w:szCs w:val="24"/>
              </w:rPr>
            </w:r>
            <w:r w:rsidR="00CC7DFD" w:rsidRPr="00843255">
              <w:rPr>
                <w:webHidden/>
                <w:sz w:val="24"/>
                <w:szCs w:val="24"/>
              </w:rPr>
              <w:fldChar w:fldCharType="separate"/>
            </w:r>
            <w:r w:rsidR="00B056C1">
              <w:rPr>
                <w:webHidden/>
                <w:sz w:val="24"/>
                <w:szCs w:val="24"/>
              </w:rPr>
              <w:t>5</w:t>
            </w:r>
            <w:r w:rsidR="00CC7DFD" w:rsidRPr="00843255">
              <w:rPr>
                <w:webHidden/>
                <w:sz w:val="24"/>
                <w:szCs w:val="24"/>
              </w:rPr>
              <w:fldChar w:fldCharType="end"/>
            </w:r>
          </w:hyperlink>
        </w:p>
        <w:p w14:paraId="058F30CD" w14:textId="36C7D4EB" w:rsidR="00CC7DFD" w:rsidRPr="00843255" w:rsidRDefault="009B394B">
          <w:pPr>
            <w:pStyle w:val="Spistreci1"/>
            <w:rPr>
              <w:rFonts w:eastAsiaTheme="minorEastAsia"/>
              <w:b w:val="0"/>
              <w:sz w:val="24"/>
              <w:szCs w:val="24"/>
              <w:lang w:eastAsia="pl-PL"/>
            </w:rPr>
          </w:pPr>
          <w:hyperlink w:anchor="_Toc125116682" w:history="1">
            <w:r w:rsidR="00CC7DFD" w:rsidRPr="00843255">
              <w:rPr>
                <w:rStyle w:val="Hipercze"/>
                <w:sz w:val="24"/>
                <w:szCs w:val="24"/>
              </w:rPr>
              <w:t>Sekcja 1. Informacje ogólne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_Toc125116682 \h </w:instrText>
            </w:r>
            <w:r w:rsidR="00CC7DFD" w:rsidRPr="00843255">
              <w:rPr>
                <w:webHidden/>
                <w:sz w:val="24"/>
                <w:szCs w:val="24"/>
              </w:rPr>
            </w:r>
            <w:r w:rsidR="00CC7DFD" w:rsidRPr="00843255">
              <w:rPr>
                <w:webHidden/>
                <w:sz w:val="24"/>
                <w:szCs w:val="24"/>
              </w:rPr>
              <w:fldChar w:fldCharType="separate"/>
            </w:r>
            <w:r w:rsidR="00B056C1">
              <w:rPr>
                <w:webHidden/>
                <w:sz w:val="24"/>
                <w:szCs w:val="24"/>
              </w:rPr>
              <w:t>6</w:t>
            </w:r>
            <w:r w:rsidR="00CC7DFD" w:rsidRPr="00843255">
              <w:rPr>
                <w:webHidden/>
                <w:sz w:val="24"/>
                <w:szCs w:val="24"/>
              </w:rPr>
              <w:fldChar w:fldCharType="end"/>
            </w:r>
          </w:hyperlink>
        </w:p>
        <w:p w14:paraId="614FE790" w14:textId="2B4009D3"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83" w:history="1">
            <w:r w:rsidR="00CC7DFD" w:rsidRPr="00843255">
              <w:rPr>
                <w:rStyle w:val="Hipercze"/>
                <w:rFonts w:cstheme="minorHAnsi"/>
                <w:noProof/>
                <w:sz w:val="24"/>
                <w:szCs w:val="24"/>
              </w:rPr>
              <w:t>1.1 Identyfikacja naboru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6</w:t>
            </w:r>
            <w:r w:rsidR="00CC7DFD" w:rsidRPr="00843255">
              <w:rPr>
                <w:rFonts w:cstheme="minorHAnsi"/>
                <w:noProof/>
                <w:webHidden/>
                <w:sz w:val="24"/>
                <w:szCs w:val="24"/>
              </w:rPr>
              <w:fldChar w:fldCharType="end"/>
            </w:r>
          </w:hyperlink>
        </w:p>
        <w:p w14:paraId="517356E7" w14:textId="52C59DF2"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84" w:history="1">
            <w:r w:rsidR="00CC7DFD" w:rsidRPr="00843255">
              <w:rPr>
                <w:rStyle w:val="Hipercze"/>
                <w:rFonts w:cstheme="minorHAnsi"/>
                <w:noProof/>
                <w:sz w:val="24"/>
                <w:szCs w:val="24"/>
              </w:rPr>
              <w:t>1.2 Partnerstwo w projekcie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6</w:t>
            </w:r>
            <w:r w:rsidR="00CC7DFD" w:rsidRPr="00843255">
              <w:rPr>
                <w:rFonts w:cstheme="minorHAnsi"/>
                <w:noProof/>
                <w:webHidden/>
                <w:sz w:val="24"/>
                <w:szCs w:val="24"/>
              </w:rPr>
              <w:fldChar w:fldCharType="end"/>
            </w:r>
          </w:hyperlink>
        </w:p>
        <w:p w14:paraId="50D9C2B8" w14:textId="024932E5" w:rsidR="00CC7DFD" w:rsidRPr="00843255" w:rsidRDefault="009B394B">
          <w:pPr>
            <w:pStyle w:val="Spistreci1"/>
            <w:rPr>
              <w:rFonts w:eastAsiaTheme="minorEastAsia"/>
              <w:b w:val="0"/>
              <w:sz w:val="24"/>
              <w:szCs w:val="24"/>
              <w:lang w:eastAsia="pl-PL"/>
            </w:rPr>
          </w:pPr>
          <w:hyperlink w:anchor="_Toc125116685" w:history="1">
            <w:r w:rsidR="00CC7DFD" w:rsidRPr="00843255">
              <w:rPr>
                <w:rStyle w:val="Hipercze"/>
                <w:sz w:val="24"/>
                <w:szCs w:val="24"/>
              </w:rPr>
              <w:t>Sekcja 2. Charakterystyka wnioskodawcy i partnerów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_Toc125116685 \h </w:instrText>
            </w:r>
            <w:r w:rsidR="00CC7DFD" w:rsidRPr="00843255">
              <w:rPr>
                <w:webHidden/>
                <w:sz w:val="24"/>
                <w:szCs w:val="24"/>
              </w:rPr>
            </w:r>
            <w:r w:rsidR="00CC7DFD" w:rsidRPr="00843255">
              <w:rPr>
                <w:webHidden/>
                <w:sz w:val="24"/>
                <w:szCs w:val="24"/>
              </w:rPr>
              <w:fldChar w:fldCharType="separate"/>
            </w:r>
            <w:r w:rsidR="00B056C1">
              <w:rPr>
                <w:webHidden/>
                <w:sz w:val="24"/>
                <w:szCs w:val="24"/>
              </w:rPr>
              <w:t>7</w:t>
            </w:r>
            <w:r w:rsidR="00CC7DFD" w:rsidRPr="00843255">
              <w:rPr>
                <w:webHidden/>
                <w:sz w:val="24"/>
                <w:szCs w:val="24"/>
              </w:rPr>
              <w:fldChar w:fldCharType="end"/>
            </w:r>
          </w:hyperlink>
        </w:p>
        <w:p w14:paraId="4D0FEEC6" w14:textId="4D3236D5"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86" w:history="1">
            <w:r w:rsidR="00CC7DFD" w:rsidRPr="00843255">
              <w:rPr>
                <w:rStyle w:val="Hipercze"/>
                <w:rFonts w:cstheme="minorHAnsi"/>
                <w:noProof/>
                <w:sz w:val="24"/>
                <w:szCs w:val="24"/>
              </w:rPr>
              <w:t>2.1 Dane teleadresowe siedziby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7</w:t>
            </w:r>
            <w:r w:rsidR="00CC7DFD" w:rsidRPr="00843255">
              <w:rPr>
                <w:rFonts w:cstheme="minorHAnsi"/>
                <w:noProof/>
                <w:webHidden/>
                <w:sz w:val="24"/>
                <w:szCs w:val="24"/>
              </w:rPr>
              <w:fldChar w:fldCharType="end"/>
            </w:r>
          </w:hyperlink>
        </w:p>
        <w:p w14:paraId="77480B47" w14:textId="1A6E79B4"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87" w:history="1">
            <w:r w:rsidR="00CC7DFD" w:rsidRPr="00843255">
              <w:rPr>
                <w:rStyle w:val="Hipercze"/>
                <w:rFonts w:cstheme="minorHAnsi"/>
                <w:noProof/>
                <w:sz w:val="24"/>
                <w:szCs w:val="24"/>
              </w:rPr>
              <w:t>2.2 Identyfikacja i klasyfikacja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7</w:t>
            </w:r>
            <w:r w:rsidR="00CC7DFD" w:rsidRPr="00843255">
              <w:rPr>
                <w:rFonts w:cstheme="minorHAnsi"/>
                <w:noProof/>
                <w:webHidden/>
                <w:sz w:val="24"/>
                <w:szCs w:val="24"/>
              </w:rPr>
              <w:fldChar w:fldCharType="end"/>
            </w:r>
          </w:hyperlink>
        </w:p>
        <w:p w14:paraId="21E58B78" w14:textId="1B3F9D39"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88" w:history="1">
            <w:r w:rsidR="00CC7DFD" w:rsidRPr="00843255">
              <w:rPr>
                <w:rStyle w:val="Hipercze"/>
                <w:rFonts w:cstheme="minorHAnsi"/>
                <w:noProof/>
                <w:sz w:val="24"/>
                <w:szCs w:val="24"/>
              </w:rPr>
              <w:t>2.3 Dane teleadresowe do korespondencji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9</w:t>
            </w:r>
            <w:r w:rsidR="00CC7DFD" w:rsidRPr="00843255">
              <w:rPr>
                <w:rFonts w:cstheme="minorHAnsi"/>
                <w:noProof/>
                <w:webHidden/>
                <w:sz w:val="24"/>
                <w:szCs w:val="24"/>
              </w:rPr>
              <w:fldChar w:fldCharType="end"/>
            </w:r>
          </w:hyperlink>
        </w:p>
        <w:p w14:paraId="7E244AFD" w14:textId="727F5B56"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89" w:history="1">
            <w:r w:rsidR="00CC7DFD" w:rsidRPr="00843255">
              <w:rPr>
                <w:rStyle w:val="Hipercze"/>
                <w:rFonts w:cstheme="minorHAnsi"/>
                <w:noProof/>
                <w:sz w:val="24"/>
                <w:szCs w:val="24"/>
              </w:rPr>
              <w:t>2.4 Osoby do kontaktu w ramach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9</w:t>
            </w:r>
            <w:r w:rsidR="00CC7DFD" w:rsidRPr="00843255">
              <w:rPr>
                <w:rFonts w:cstheme="minorHAnsi"/>
                <w:noProof/>
                <w:webHidden/>
                <w:sz w:val="24"/>
                <w:szCs w:val="24"/>
              </w:rPr>
              <w:fldChar w:fldCharType="end"/>
            </w:r>
          </w:hyperlink>
        </w:p>
        <w:p w14:paraId="515DC84A" w14:textId="1ADFE4F6"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90" w:history="1">
            <w:r w:rsidR="00CC7DFD" w:rsidRPr="00843255">
              <w:rPr>
                <w:rStyle w:val="Hipercze"/>
                <w:rFonts w:cstheme="minorHAnsi"/>
                <w:noProof/>
                <w:sz w:val="24"/>
                <w:szCs w:val="24"/>
              </w:rPr>
              <w:t>2.5 Osoby uprawnione do reprezentowania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9</w:t>
            </w:r>
            <w:r w:rsidR="00CC7DFD" w:rsidRPr="00843255">
              <w:rPr>
                <w:rFonts w:cstheme="minorHAnsi"/>
                <w:noProof/>
                <w:webHidden/>
                <w:sz w:val="24"/>
                <w:szCs w:val="24"/>
              </w:rPr>
              <w:fldChar w:fldCharType="end"/>
            </w:r>
          </w:hyperlink>
        </w:p>
        <w:p w14:paraId="15D9ACCE" w14:textId="1A5F6871"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91" w:history="1">
            <w:r w:rsidR="00CC7DFD" w:rsidRPr="00843255">
              <w:rPr>
                <w:rStyle w:val="Hipercze"/>
                <w:rFonts w:cstheme="minorHAnsi"/>
                <w:noProof/>
                <w:sz w:val="24"/>
                <w:szCs w:val="24"/>
              </w:rPr>
              <w:t>2.6 Pomoc uzyskana przez wnioskodawcę</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10</w:t>
            </w:r>
            <w:r w:rsidR="00CC7DFD" w:rsidRPr="00843255">
              <w:rPr>
                <w:rFonts w:cstheme="minorHAnsi"/>
                <w:noProof/>
                <w:webHidden/>
                <w:sz w:val="24"/>
                <w:szCs w:val="24"/>
              </w:rPr>
              <w:fldChar w:fldCharType="end"/>
            </w:r>
          </w:hyperlink>
        </w:p>
        <w:p w14:paraId="5AC72038" w14:textId="59367DEF"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92" w:history="1">
            <w:r w:rsidR="00CC7DFD" w:rsidRPr="00843255">
              <w:rPr>
                <w:rStyle w:val="Hipercze"/>
                <w:rFonts w:cstheme="minorHAnsi"/>
                <w:noProof/>
                <w:sz w:val="24"/>
                <w:szCs w:val="24"/>
              </w:rPr>
              <w:t>2.7 Partnerzy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10</w:t>
            </w:r>
            <w:r w:rsidR="00CC7DFD" w:rsidRPr="00843255">
              <w:rPr>
                <w:rFonts w:cstheme="minorHAnsi"/>
                <w:noProof/>
                <w:webHidden/>
                <w:sz w:val="24"/>
                <w:szCs w:val="24"/>
              </w:rPr>
              <w:fldChar w:fldCharType="end"/>
            </w:r>
          </w:hyperlink>
        </w:p>
        <w:p w14:paraId="242BE5D4" w14:textId="1A8A0D39" w:rsidR="00CC7DFD" w:rsidRPr="00843255" w:rsidRDefault="009B394B">
          <w:pPr>
            <w:pStyle w:val="Spistreci1"/>
            <w:rPr>
              <w:rFonts w:eastAsiaTheme="minorEastAsia"/>
              <w:b w:val="0"/>
              <w:sz w:val="24"/>
              <w:szCs w:val="24"/>
              <w:lang w:eastAsia="pl-PL"/>
            </w:rPr>
          </w:pPr>
          <w:hyperlink w:anchor="_Toc125116693" w:history="1">
            <w:r w:rsidR="00CC7DFD" w:rsidRPr="00843255">
              <w:rPr>
                <w:rStyle w:val="Hipercze"/>
                <w:sz w:val="24"/>
                <w:szCs w:val="24"/>
              </w:rPr>
              <w:t>Sekcja 3. Informacje o projekcie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_Toc125116693 \h </w:instrText>
            </w:r>
            <w:r w:rsidR="00CC7DFD" w:rsidRPr="00843255">
              <w:rPr>
                <w:webHidden/>
                <w:sz w:val="24"/>
                <w:szCs w:val="24"/>
              </w:rPr>
            </w:r>
            <w:r w:rsidR="00CC7DFD" w:rsidRPr="00843255">
              <w:rPr>
                <w:webHidden/>
                <w:sz w:val="24"/>
                <w:szCs w:val="24"/>
              </w:rPr>
              <w:fldChar w:fldCharType="separate"/>
            </w:r>
            <w:r w:rsidR="00B056C1">
              <w:rPr>
                <w:webHidden/>
                <w:sz w:val="24"/>
                <w:szCs w:val="24"/>
              </w:rPr>
              <w:t>10</w:t>
            </w:r>
            <w:r w:rsidR="00CC7DFD" w:rsidRPr="00843255">
              <w:rPr>
                <w:webHidden/>
                <w:sz w:val="24"/>
                <w:szCs w:val="24"/>
              </w:rPr>
              <w:fldChar w:fldCharType="end"/>
            </w:r>
          </w:hyperlink>
        </w:p>
        <w:p w14:paraId="431CB58E" w14:textId="3D29FD8D"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94" w:history="1">
            <w:r w:rsidR="00CC7DFD" w:rsidRPr="00843255">
              <w:rPr>
                <w:rStyle w:val="Hipercze"/>
                <w:rFonts w:cstheme="minorHAnsi"/>
                <w:noProof/>
                <w:sz w:val="24"/>
                <w:szCs w:val="24"/>
              </w:rPr>
              <w:t>3.1 Tytuł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10</w:t>
            </w:r>
            <w:r w:rsidR="00CC7DFD" w:rsidRPr="00843255">
              <w:rPr>
                <w:rFonts w:cstheme="minorHAnsi"/>
                <w:noProof/>
                <w:webHidden/>
                <w:sz w:val="24"/>
                <w:szCs w:val="24"/>
              </w:rPr>
              <w:fldChar w:fldCharType="end"/>
            </w:r>
          </w:hyperlink>
        </w:p>
        <w:p w14:paraId="3F6DE3A0" w14:textId="0EF0ECC2"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95" w:history="1">
            <w:r w:rsidR="00CC7DFD" w:rsidRPr="00843255">
              <w:rPr>
                <w:rStyle w:val="Hipercze"/>
                <w:rFonts w:cstheme="minorHAnsi"/>
                <w:noProof/>
                <w:sz w:val="24"/>
                <w:szCs w:val="24"/>
              </w:rPr>
              <w:t>3.2 Okres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10</w:t>
            </w:r>
            <w:r w:rsidR="00CC7DFD" w:rsidRPr="00843255">
              <w:rPr>
                <w:rFonts w:cstheme="minorHAnsi"/>
                <w:noProof/>
                <w:webHidden/>
                <w:sz w:val="24"/>
                <w:szCs w:val="24"/>
              </w:rPr>
              <w:fldChar w:fldCharType="end"/>
            </w:r>
          </w:hyperlink>
        </w:p>
        <w:p w14:paraId="75C23F33" w14:textId="4BB77C7B"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96" w:history="1">
            <w:r w:rsidR="00CC7DFD" w:rsidRPr="00843255">
              <w:rPr>
                <w:rStyle w:val="Hipercze"/>
                <w:rFonts w:cstheme="minorHAnsi"/>
                <w:noProof/>
                <w:sz w:val="24"/>
                <w:szCs w:val="24"/>
              </w:rPr>
              <w:t>3.3 Miejsce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11</w:t>
            </w:r>
            <w:r w:rsidR="00CC7DFD" w:rsidRPr="00843255">
              <w:rPr>
                <w:rFonts w:cstheme="minorHAnsi"/>
                <w:noProof/>
                <w:webHidden/>
                <w:sz w:val="24"/>
                <w:szCs w:val="24"/>
              </w:rPr>
              <w:fldChar w:fldCharType="end"/>
            </w:r>
          </w:hyperlink>
        </w:p>
        <w:p w14:paraId="37FF6BB5" w14:textId="592F68C1"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97" w:history="1">
            <w:r w:rsidR="00CC7DFD" w:rsidRPr="00843255">
              <w:rPr>
                <w:rStyle w:val="Hipercze"/>
                <w:rFonts w:cstheme="minorHAnsi"/>
                <w:noProof/>
                <w:sz w:val="24"/>
                <w:szCs w:val="24"/>
              </w:rPr>
              <w:t>3.4 Charakterystyka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11</w:t>
            </w:r>
            <w:r w:rsidR="00CC7DFD" w:rsidRPr="00843255">
              <w:rPr>
                <w:rFonts w:cstheme="minorHAnsi"/>
                <w:noProof/>
                <w:webHidden/>
                <w:sz w:val="24"/>
                <w:szCs w:val="24"/>
              </w:rPr>
              <w:fldChar w:fldCharType="end"/>
            </w:r>
          </w:hyperlink>
        </w:p>
        <w:p w14:paraId="5CD3D30C" w14:textId="0AD28770"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98" w:history="1">
            <w:r w:rsidR="00CC7DFD" w:rsidRPr="00843255">
              <w:rPr>
                <w:rStyle w:val="Hipercze"/>
                <w:rFonts w:cstheme="minorHAnsi"/>
                <w:noProof/>
                <w:sz w:val="24"/>
                <w:szCs w:val="24"/>
              </w:rPr>
              <w:t>3.5 Klasyfikacja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13</w:t>
            </w:r>
            <w:r w:rsidR="00CC7DFD" w:rsidRPr="00843255">
              <w:rPr>
                <w:rFonts w:cstheme="minorHAnsi"/>
                <w:noProof/>
                <w:webHidden/>
                <w:sz w:val="24"/>
                <w:szCs w:val="24"/>
              </w:rPr>
              <w:fldChar w:fldCharType="end"/>
            </w:r>
          </w:hyperlink>
        </w:p>
        <w:p w14:paraId="45545A76" w14:textId="49A28690"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699" w:history="1">
            <w:r w:rsidR="00CC7DFD" w:rsidRPr="00843255">
              <w:rPr>
                <w:rStyle w:val="Hipercze"/>
                <w:rFonts w:cstheme="minorHAnsi"/>
                <w:noProof/>
                <w:sz w:val="24"/>
                <w:szCs w:val="24"/>
              </w:rPr>
              <w:t>3.6 Identyfikacja projektów komplementarnych i efektów synergii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13</w:t>
            </w:r>
            <w:r w:rsidR="00CC7DFD" w:rsidRPr="00843255">
              <w:rPr>
                <w:rFonts w:cstheme="minorHAnsi"/>
                <w:noProof/>
                <w:webHidden/>
                <w:sz w:val="24"/>
                <w:szCs w:val="24"/>
              </w:rPr>
              <w:fldChar w:fldCharType="end"/>
            </w:r>
          </w:hyperlink>
        </w:p>
        <w:p w14:paraId="501F384F" w14:textId="7B1128F6"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00" w:history="1">
            <w:r w:rsidR="00CC7DFD" w:rsidRPr="00843255">
              <w:rPr>
                <w:rStyle w:val="Hipercze"/>
                <w:rFonts w:cstheme="minorHAnsi"/>
                <w:noProof/>
                <w:sz w:val="24"/>
                <w:szCs w:val="24"/>
              </w:rPr>
              <w:t>3.7 Informacje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17</w:t>
            </w:r>
            <w:r w:rsidR="00CC7DFD" w:rsidRPr="00843255">
              <w:rPr>
                <w:rFonts w:cstheme="minorHAnsi"/>
                <w:noProof/>
                <w:webHidden/>
                <w:sz w:val="24"/>
                <w:szCs w:val="24"/>
              </w:rPr>
              <w:fldChar w:fldCharType="end"/>
            </w:r>
          </w:hyperlink>
        </w:p>
        <w:p w14:paraId="58C00790" w14:textId="5C5D5FB9" w:rsidR="00CC7DFD" w:rsidRPr="00843255" w:rsidRDefault="009B394B">
          <w:pPr>
            <w:pStyle w:val="Spistreci1"/>
            <w:rPr>
              <w:rFonts w:eastAsiaTheme="minorEastAsia"/>
              <w:b w:val="0"/>
              <w:sz w:val="24"/>
              <w:szCs w:val="24"/>
              <w:lang w:eastAsia="pl-PL"/>
            </w:rPr>
          </w:pPr>
          <w:hyperlink w:anchor="_Toc125116701" w:history="1">
            <w:r w:rsidR="00CC7DFD" w:rsidRPr="00843255">
              <w:rPr>
                <w:rStyle w:val="Hipercze"/>
                <w:sz w:val="24"/>
                <w:szCs w:val="24"/>
              </w:rPr>
              <w:t>Sekcja 4. Wskaźniki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_Toc125116701 \h </w:instrText>
            </w:r>
            <w:r w:rsidR="00CC7DFD" w:rsidRPr="00843255">
              <w:rPr>
                <w:webHidden/>
                <w:sz w:val="24"/>
                <w:szCs w:val="24"/>
              </w:rPr>
            </w:r>
            <w:r w:rsidR="00CC7DFD" w:rsidRPr="00843255">
              <w:rPr>
                <w:webHidden/>
                <w:sz w:val="24"/>
                <w:szCs w:val="24"/>
              </w:rPr>
              <w:fldChar w:fldCharType="separate"/>
            </w:r>
            <w:r w:rsidR="00B056C1">
              <w:rPr>
                <w:webHidden/>
                <w:sz w:val="24"/>
                <w:szCs w:val="24"/>
              </w:rPr>
              <w:t>17</w:t>
            </w:r>
            <w:r w:rsidR="00CC7DFD" w:rsidRPr="00843255">
              <w:rPr>
                <w:webHidden/>
                <w:sz w:val="24"/>
                <w:szCs w:val="24"/>
              </w:rPr>
              <w:fldChar w:fldCharType="end"/>
            </w:r>
          </w:hyperlink>
        </w:p>
        <w:p w14:paraId="59EF097C" w14:textId="052E2DE1"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02" w:history="1">
            <w:r w:rsidR="00CC7DFD" w:rsidRPr="00843255">
              <w:rPr>
                <w:rStyle w:val="Hipercze"/>
                <w:rFonts w:cstheme="minorHAnsi"/>
                <w:noProof/>
                <w:sz w:val="24"/>
                <w:szCs w:val="24"/>
              </w:rPr>
              <w:t>4.1, 4.2, 4.3, 4.4 Wskaźniki kluczowe i specyficzne (obowiązkowe i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17</w:t>
            </w:r>
            <w:r w:rsidR="00CC7DFD" w:rsidRPr="00843255">
              <w:rPr>
                <w:rFonts w:cstheme="minorHAnsi"/>
                <w:noProof/>
                <w:webHidden/>
                <w:sz w:val="24"/>
                <w:szCs w:val="24"/>
              </w:rPr>
              <w:fldChar w:fldCharType="end"/>
            </w:r>
          </w:hyperlink>
        </w:p>
        <w:p w14:paraId="424BC2A6" w14:textId="57A2B2E8"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03" w:history="1">
            <w:r w:rsidR="00CC7DFD" w:rsidRPr="00843255">
              <w:rPr>
                <w:rStyle w:val="Hipercze"/>
                <w:rFonts w:cstheme="minorHAnsi"/>
                <w:noProof/>
                <w:sz w:val="24"/>
                <w:szCs w:val="24"/>
              </w:rPr>
              <w:t>4.5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20</w:t>
            </w:r>
            <w:r w:rsidR="00CC7DFD" w:rsidRPr="00843255">
              <w:rPr>
                <w:rFonts w:cstheme="minorHAnsi"/>
                <w:noProof/>
                <w:webHidden/>
                <w:sz w:val="24"/>
                <w:szCs w:val="24"/>
              </w:rPr>
              <w:fldChar w:fldCharType="end"/>
            </w:r>
          </w:hyperlink>
        </w:p>
        <w:p w14:paraId="6F7723A8" w14:textId="17B64188" w:rsidR="00CC7DFD" w:rsidRPr="00843255" w:rsidRDefault="009B394B">
          <w:pPr>
            <w:pStyle w:val="Spistreci1"/>
            <w:rPr>
              <w:rFonts w:eastAsiaTheme="minorEastAsia"/>
              <w:b w:val="0"/>
              <w:sz w:val="24"/>
              <w:szCs w:val="24"/>
              <w:lang w:eastAsia="pl-PL"/>
            </w:rPr>
          </w:pPr>
          <w:hyperlink w:anchor="_Toc125116704" w:history="1">
            <w:r w:rsidR="00CC7DFD" w:rsidRPr="00843255">
              <w:rPr>
                <w:rStyle w:val="Hipercze"/>
                <w:sz w:val="24"/>
                <w:szCs w:val="24"/>
              </w:rPr>
              <w:t>Sekcja 5. Harmonogram rzeczowo-finansowy</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_Toc125116704 \h </w:instrText>
            </w:r>
            <w:r w:rsidR="00CC7DFD" w:rsidRPr="00843255">
              <w:rPr>
                <w:webHidden/>
                <w:sz w:val="24"/>
                <w:szCs w:val="24"/>
              </w:rPr>
            </w:r>
            <w:r w:rsidR="00CC7DFD" w:rsidRPr="00843255">
              <w:rPr>
                <w:webHidden/>
                <w:sz w:val="24"/>
                <w:szCs w:val="24"/>
              </w:rPr>
              <w:fldChar w:fldCharType="separate"/>
            </w:r>
            <w:r w:rsidR="00B056C1">
              <w:rPr>
                <w:webHidden/>
                <w:sz w:val="24"/>
                <w:szCs w:val="24"/>
              </w:rPr>
              <w:t>20</w:t>
            </w:r>
            <w:r w:rsidR="00CC7DFD" w:rsidRPr="00843255">
              <w:rPr>
                <w:webHidden/>
                <w:sz w:val="24"/>
                <w:szCs w:val="24"/>
              </w:rPr>
              <w:fldChar w:fldCharType="end"/>
            </w:r>
          </w:hyperlink>
        </w:p>
        <w:p w14:paraId="489FDD91" w14:textId="45FCAA50"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05" w:history="1">
            <w:r w:rsidR="00CC7DFD" w:rsidRPr="00843255">
              <w:rPr>
                <w:rStyle w:val="Hipercze"/>
                <w:rFonts w:cstheme="minorHAnsi"/>
                <w:noProof/>
                <w:sz w:val="24"/>
                <w:szCs w:val="24"/>
              </w:rPr>
              <w:t>5.1 Zakres rzeczowo-finansowy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20</w:t>
            </w:r>
            <w:r w:rsidR="00CC7DFD" w:rsidRPr="00843255">
              <w:rPr>
                <w:rFonts w:cstheme="minorHAnsi"/>
                <w:noProof/>
                <w:webHidden/>
                <w:sz w:val="24"/>
                <w:szCs w:val="24"/>
              </w:rPr>
              <w:fldChar w:fldCharType="end"/>
            </w:r>
          </w:hyperlink>
        </w:p>
        <w:p w14:paraId="3803CF21" w14:textId="091EA9D7"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06" w:history="1">
            <w:r w:rsidR="00CC7DFD" w:rsidRPr="00843255">
              <w:rPr>
                <w:rStyle w:val="Hipercze"/>
                <w:rFonts w:cstheme="minorHAnsi"/>
                <w:noProof/>
                <w:sz w:val="24"/>
                <w:szCs w:val="24"/>
              </w:rPr>
              <w:t>5.2 Podsumowanie budżetu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052DFB76" w14:textId="78664A5C"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07" w:history="1">
            <w:r w:rsidR="00CC7DFD" w:rsidRPr="00843255">
              <w:rPr>
                <w:rStyle w:val="Hipercze"/>
                <w:rFonts w:cstheme="minorHAnsi"/>
                <w:b/>
                <w:noProof/>
                <w:sz w:val="24"/>
                <w:szCs w:val="24"/>
              </w:rPr>
              <w:t>5.3 Podsumowanie w ramach zadań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50148282" w14:textId="073FA08A"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08" w:history="1">
            <w:r w:rsidR="00CC7DFD" w:rsidRPr="00843255">
              <w:rPr>
                <w:rStyle w:val="Hipercze"/>
                <w:rFonts w:cstheme="minorHAnsi"/>
                <w:b/>
                <w:noProof/>
                <w:sz w:val="24"/>
                <w:szCs w:val="24"/>
              </w:rPr>
              <w:t>5.4 Podsumowanie w ramach kategorii kosztów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3DDF883F" w14:textId="2EFE7E03"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09" w:history="1">
            <w:r w:rsidR="00CC7DFD" w:rsidRPr="00843255">
              <w:rPr>
                <w:rStyle w:val="Hipercze"/>
                <w:rFonts w:cstheme="minorHAnsi"/>
                <w:b/>
                <w:noProof/>
                <w:sz w:val="24"/>
                <w:szCs w:val="24"/>
              </w:rPr>
              <w:t>5.5 Podsumowanie w ramach typów przedsięwzięć</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437ABC9E" w14:textId="7435158C"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10" w:history="1">
            <w:r w:rsidR="00CC7DFD" w:rsidRPr="00843255">
              <w:rPr>
                <w:rStyle w:val="Hipercze"/>
                <w:rFonts w:cstheme="minorHAnsi"/>
                <w:b/>
                <w:noProof/>
                <w:sz w:val="24"/>
                <w:szCs w:val="24"/>
              </w:rPr>
              <w:t>5.7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56A2CA2C" w14:textId="3388A19C" w:rsidR="00CC7DFD" w:rsidRPr="00843255" w:rsidRDefault="009B394B">
          <w:pPr>
            <w:pStyle w:val="Spistreci1"/>
            <w:rPr>
              <w:rFonts w:eastAsiaTheme="minorEastAsia"/>
              <w:b w:val="0"/>
              <w:sz w:val="24"/>
              <w:szCs w:val="24"/>
              <w:lang w:eastAsia="pl-PL"/>
            </w:rPr>
          </w:pPr>
          <w:hyperlink w:anchor="_Toc125116711" w:history="1">
            <w:r w:rsidR="00CC7DFD" w:rsidRPr="00843255">
              <w:rPr>
                <w:rStyle w:val="Hipercze"/>
                <w:sz w:val="24"/>
                <w:szCs w:val="24"/>
              </w:rPr>
              <w:t>Sekcja 6. Źródła finansowania wydatków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_Toc125116711 \h </w:instrText>
            </w:r>
            <w:r w:rsidR="00CC7DFD" w:rsidRPr="00843255">
              <w:rPr>
                <w:webHidden/>
                <w:sz w:val="24"/>
                <w:szCs w:val="24"/>
              </w:rPr>
            </w:r>
            <w:r w:rsidR="00CC7DFD" w:rsidRPr="00843255">
              <w:rPr>
                <w:webHidden/>
                <w:sz w:val="24"/>
                <w:szCs w:val="24"/>
              </w:rPr>
              <w:fldChar w:fldCharType="separate"/>
            </w:r>
            <w:r w:rsidR="00B056C1">
              <w:rPr>
                <w:webHidden/>
                <w:sz w:val="24"/>
                <w:szCs w:val="24"/>
              </w:rPr>
              <w:t>24</w:t>
            </w:r>
            <w:r w:rsidR="00CC7DFD" w:rsidRPr="00843255">
              <w:rPr>
                <w:webHidden/>
                <w:sz w:val="24"/>
                <w:szCs w:val="24"/>
              </w:rPr>
              <w:fldChar w:fldCharType="end"/>
            </w:r>
          </w:hyperlink>
        </w:p>
        <w:p w14:paraId="3E32CC7B" w14:textId="1BAC99FE"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12" w:history="1">
            <w:r w:rsidR="00CC7DFD" w:rsidRPr="00843255">
              <w:rPr>
                <w:rStyle w:val="Hipercze"/>
                <w:rFonts w:cstheme="minorHAnsi"/>
                <w:noProof/>
                <w:sz w:val="24"/>
                <w:szCs w:val="24"/>
              </w:rPr>
              <w:t>6.1 Planowany dochód generowany przez projekt</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3DDB6400" w14:textId="479C6137"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13" w:history="1">
            <w:r w:rsidR="00CC7DFD" w:rsidRPr="00843255">
              <w:rPr>
                <w:rStyle w:val="Hipercze"/>
                <w:rFonts w:cstheme="minorHAnsi"/>
                <w:noProof/>
                <w:sz w:val="24"/>
                <w:szCs w:val="24"/>
              </w:rPr>
              <w:t>6.2 Źródła finansowania wydatków kwalifikowalnych projektu nie objętych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25</w:t>
            </w:r>
            <w:r w:rsidR="00CC7DFD" w:rsidRPr="00843255">
              <w:rPr>
                <w:rFonts w:cstheme="minorHAnsi"/>
                <w:noProof/>
                <w:webHidden/>
                <w:sz w:val="24"/>
                <w:szCs w:val="24"/>
              </w:rPr>
              <w:fldChar w:fldCharType="end"/>
            </w:r>
          </w:hyperlink>
        </w:p>
        <w:p w14:paraId="24981B42" w14:textId="554A60CF"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14" w:history="1">
            <w:r w:rsidR="00CC7DFD" w:rsidRPr="00843255">
              <w:rPr>
                <w:rStyle w:val="Hipercze"/>
                <w:rFonts w:cstheme="minorHAnsi"/>
                <w:noProof/>
                <w:sz w:val="24"/>
                <w:szCs w:val="24"/>
              </w:rPr>
              <w:t>6.3.Źródła finansowania wydatków kwalifikowalnych projektu objęte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25</w:t>
            </w:r>
            <w:r w:rsidR="00CC7DFD" w:rsidRPr="00843255">
              <w:rPr>
                <w:rFonts w:cstheme="minorHAnsi"/>
                <w:noProof/>
                <w:webHidden/>
                <w:sz w:val="24"/>
                <w:szCs w:val="24"/>
              </w:rPr>
              <w:fldChar w:fldCharType="end"/>
            </w:r>
          </w:hyperlink>
        </w:p>
        <w:p w14:paraId="7A5A82D9" w14:textId="2170B945"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15" w:history="1">
            <w:r w:rsidR="00CC7DFD" w:rsidRPr="00843255">
              <w:rPr>
                <w:rStyle w:val="Hipercze"/>
                <w:rFonts w:cstheme="minorHAnsi"/>
                <w:noProof/>
                <w:sz w:val="24"/>
                <w:szCs w:val="24"/>
              </w:rPr>
              <w:t>6.4 Źródła finansowania wydatków kwalifikowalnych projektu objęte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25</w:t>
            </w:r>
            <w:r w:rsidR="00CC7DFD" w:rsidRPr="00843255">
              <w:rPr>
                <w:rFonts w:cstheme="minorHAnsi"/>
                <w:noProof/>
                <w:webHidden/>
                <w:sz w:val="24"/>
                <w:szCs w:val="24"/>
              </w:rPr>
              <w:fldChar w:fldCharType="end"/>
            </w:r>
          </w:hyperlink>
        </w:p>
        <w:p w14:paraId="7D5AB0CB" w14:textId="7C805E42"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16" w:history="1">
            <w:r w:rsidR="00CC7DFD" w:rsidRPr="00843255">
              <w:rPr>
                <w:rStyle w:val="Hipercze"/>
                <w:rFonts w:cstheme="minorHAnsi"/>
                <w:noProof/>
                <w:sz w:val="24"/>
                <w:szCs w:val="24"/>
              </w:rPr>
              <w:t>6.5 Źródła finansowania wydatków kwalifikowalnych projektu razem (nie objęte pomocą publiczną oraz objęte pomocą publiczną i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26</w:t>
            </w:r>
            <w:r w:rsidR="00CC7DFD" w:rsidRPr="00843255">
              <w:rPr>
                <w:rFonts w:cstheme="minorHAnsi"/>
                <w:noProof/>
                <w:webHidden/>
                <w:sz w:val="24"/>
                <w:szCs w:val="24"/>
              </w:rPr>
              <w:fldChar w:fldCharType="end"/>
            </w:r>
          </w:hyperlink>
        </w:p>
        <w:p w14:paraId="1B3D6697" w14:textId="63AD1424"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17" w:history="1">
            <w:r w:rsidR="00CC7DFD" w:rsidRPr="00843255">
              <w:rPr>
                <w:rStyle w:val="Hipercze"/>
                <w:rFonts w:cstheme="minorHAnsi"/>
                <w:bCs/>
                <w:noProof/>
                <w:sz w:val="24"/>
                <w:szCs w:val="24"/>
              </w:rPr>
              <w:t>6.6 Weryfikacja poziomu dofinansowania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26</w:t>
            </w:r>
            <w:r w:rsidR="00CC7DFD" w:rsidRPr="00843255">
              <w:rPr>
                <w:rFonts w:cstheme="minorHAnsi"/>
                <w:noProof/>
                <w:webHidden/>
                <w:sz w:val="24"/>
                <w:szCs w:val="24"/>
              </w:rPr>
              <w:fldChar w:fldCharType="end"/>
            </w:r>
          </w:hyperlink>
        </w:p>
        <w:p w14:paraId="1D9578AA" w14:textId="01EAA730" w:rsidR="00CC7DFD" w:rsidRPr="00843255" w:rsidRDefault="009B394B">
          <w:pPr>
            <w:pStyle w:val="Spistreci1"/>
            <w:rPr>
              <w:rFonts w:eastAsiaTheme="minorEastAsia"/>
              <w:b w:val="0"/>
              <w:sz w:val="24"/>
              <w:szCs w:val="24"/>
              <w:lang w:eastAsia="pl-PL"/>
            </w:rPr>
          </w:pPr>
          <w:hyperlink w:anchor="_Toc125116718" w:history="1">
            <w:r w:rsidR="00CC7DFD" w:rsidRPr="00843255">
              <w:rPr>
                <w:rStyle w:val="Hipercze"/>
                <w:sz w:val="24"/>
                <w:szCs w:val="24"/>
              </w:rPr>
              <w:t>Sekcja 7. Potencjał do realizacji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_Toc125116718 \h </w:instrText>
            </w:r>
            <w:r w:rsidR="00CC7DFD" w:rsidRPr="00843255">
              <w:rPr>
                <w:webHidden/>
                <w:sz w:val="24"/>
                <w:szCs w:val="24"/>
              </w:rPr>
            </w:r>
            <w:r w:rsidR="00CC7DFD" w:rsidRPr="00843255">
              <w:rPr>
                <w:webHidden/>
                <w:sz w:val="24"/>
                <w:szCs w:val="24"/>
              </w:rPr>
              <w:fldChar w:fldCharType="separate"/>
            </w:r>
            <w:r w:rsidR="00B056C1">
              <w:rPr>
                <w:webHidden/>
                <w:sz w:val="24"/>
                <w:szCs w:val="24"/>
              </w:rPr>
              <w:t>26</w:t>
            </w:r>
            <w:r w:rsidR="00CC7DFD" w:rsidRPr="00843255">
              <w:rPr>
                <w:webHidden/>
                <w:sz w:val="24"/>
                <w:szCs w:val="24"/>
              </w:rPr>
              <w:fldChar w:fldCharType="end"/>
            </w:r>
          </w:hyperlink>
        </w:p>
        <w:p w14:paraId="0A42C204" w14:textId="221C8474"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19" w:history="1">
            <w:r w:rsidR="00CC7DFD" w:rsidRPr="00843255">
              <w:rPr>
                <w:rStyle w:val="Hipercze"/>
                <w:rFonts w:cstheme="minorHAnsi"/>
                <w:noProof/>
                <w:sz w:val="24"/>
                <w:szCs w:val="24"/>
              </w:rPr>
              <w:t>7.1 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26</w:t>
            </w:r>
            <w:r w:rsidR="00CC7DFD" w:rsidRPr="00843255">
              <w:rPr>
                <w:rFonts w:cstheme="minorHAnsi"/>
                <w:noProof/>
                <w:webHidden/>
                <w:sz w:val="24"/>
                <w:szCs w:val="24"/>
              </w:rPr>
              <w:fldChar w:fldCharType="end"/>
            </w:r>
          </w:hyperlink>
        </w:p>
        <w:p w14:paraId="3E19C608" w14:textId="3B120978"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20" w:history="1">
            <w:r w:rsidR="00CC7DFD" w:rsidRPr="00843255">
              <w:rPr>
                <w:rStyle w:val="Hipercze"/>
                <w:rFonts w:cstheme="minorHAnsi"/>
                <w:noProof/>
                <w:sz w:val="24"/>
                <w:szCs w:val="24"/>
              </w:rPr>
              <w:t>7.2 Zidentyfikowane ryzyko</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27</w:t>
            </w:r>
            <w:r w:rsidR="00CC7DFD" w:rsidRPr="00843255">
              <w:rPr>
                <w:rFonts w:cstheme="minorHAnsi"/>
                <w:noProof/>
                <w:webHidden/>
                <w:sz w:val="24"/>
                <w:szCs w:val="24"/>
              </w:rPr>
              <w:fldChar w:fldCharType="end"/>
            </w:r>
          </w:hyperlink>
        </w:p>
        <w:p w14:paraId="7DCEEBAE" w14:textId="3E021B55" w:rsidR="00CC7DFD" w:rsidRPr="00843255" w:rsidRDefault="009B394B">
          <w:pPr>
            <w:pStyle w:val="Spistreci1"/>
            <w:rPr>
              <w:rFonts w:eastAsiaTheme="minorEastAsia"/>
              <w:b w:val="0"/>
              <w:sz w:val="24"/>
              <w:szCs w:val="24"/>
              <w:lang w:eastAsia="pl-PL"/>
            </w:rPr>
          </w:pPr>
          <w:hyperlink w:anchor="_Toc125116721" w:history="1">
            <w:r w:rsidR="00CC7DFD" w:rsidRPr="00843255">
              <w:rPr>
                <w:rStyle w:val="Hipercze"/>
                <w:sz w:val="24"/>
                <w:szCs w:val="24"/>
              </w:rPr>
              <w:t>Sekcja 8. Zgodność projektu z zasadą konkurencyjności / ustawą prawo zamówień publicznych</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_Toc125116721 \h </w:instrText>
            </w:r>
            <w:r w:rsidR="00CC7DFD" w:rsidRPr="00843255">
              <w:rPr>
                <w:webHidden/>
                <w:sz w:val="24"/>
                <w:szCs w:val="24"/>
              </w:rPr>
            </w:r>
            <w:r w:rsidR="00CC7DFD" w:rsidRPr="00843255">
              <w:rPr>
                <w:webHidden/>
                <w:sz w:val="24"/>
                <w:szCs w:val="24"/>
              </w:rPr>
              <w:fldChar w:fldCharType="separate"/>
            </w:r>
            <w:r w:rsidR="00B056C1">
              <w:rPr>
                <w:webHidden/>
                <w:sz w:val="24"/>
                <w:szCs w:val="24"/>
              </w:rPr>
              <w:t>27</w:t>
            </w:r>
            <w:r w:rsidR="00CC7DFD" w:rsidRPr="00843255">
              <w:rPr>
                <w:webHidden/>
                <w:sz w:val="24"/>
                <w:szCs w:val="24"/>
              </w:rPr>
              <w:fldChar w:fldCharType="end"/>
            </w:r>
          </w:hyperlink>
        </w:p>
        <w:p w14:paraId="06347D0F" w14:textId="71DF6471"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22" w:history="1">
            <w:r w:rsidR="00CC7DFD" w:rsidRPr="00843255">
              <w:rPr>
                <w:rStyle w:val="Hipercze"/>
                <w:rFonts w:cstheme="minorHAnsi"/>
                <w:noProof/>
                <w:sz w:val="24"/>
                <w:szCs w:val="24"/>
              </w:rPr>
              <w:t>8.1 Wydatki zgodne z ustawą Prawo Zamówień Publicznych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27</w:t>
            </w:r>
            <w:r w:rsidR="00CC7DFD" w:rsidRPr="00843255">
              <w:rPr>
                <w:rFonts w:cstheme="minorHAnsi"/>
                <w:noProof/>
                <w:webHidden/>
                <w:sz w:val="24"/>
                <w:szCs w:val="24"/>
              </w:rPr>
              <w:fldChar w:fldCharType="end"/>
            </w:r>
          </w:hyperlink>
        </w:p>
        <w:p w14:paraId="26AE4BE4" w14:textId="221D37B7"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23" w:history="1">
            <w:r w:rsidR="00CC7DFD" w:rsidRPr="00843255">
              <w:rPr>
                <w:rStyle w:val="Hipercze"/>
                <w:rFonts w:cstheme="minorHAnsi"/>
                <w:noProof/>
                <w:sz w:val="24"/>
                <w:szCs w:val="24"/>
              </w:rPr>
              <w:t>8.2 Wydatki zgodne z zasadą konkurencyjności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27</w:t>
            </w:r>
            <w:r w:rsidR="00CC7DFD" w:rsidRPr="00843255">
              <w:rPr>
                <w:rFonts w:cstheme="minorHAnsi"/>
                <w:noProof/>
                <w:webHidden/>
                <w:sz w:val="24"/>
                <w:szCs w:val="24"/>
              </w:rPr>
              <w:fldChar w:fldCharType="end"/>
            </w:r>
          </w:hyperlink>
        </w:p>
        <w:p w14:paraId="07A24073" w14:textId="55EF3A46" w:rsidR="00CC7DFD" w:rsidRPr="00843255" w:rsidRDefault="009B394B">
          <w:pPr>
            <w:pStyle w:val="Spistreci1"/>
            <w:rPr>
              <w:rFonts w:eastAsiaTheme="minorEastAsia"/>
              <w:b w:val="0"/>
              <w:sz w:val="24"/>
              <w:szCs w:val="24"/>
              <w:lang w:eastAsia="pl-PL"/>
            </w:rPr>
          </w:pPr>
          <w:hyperlink w:anchor="_Toc125116724" w:history="1">
            <w:r w:rsidR="00CC7DFD" w:rsidRPr="00843255">
              <w:rPr>
                <w:rStyle w:val="Hipercze"/>
                <w:sz w:val="24"/>
                <w:szCs w:val="24"/>
              </w:rPr>
              <w:t>Sekcja 9. Zgodność projektu z politykami horyzontalnymi UE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_Toc125116724 \h </w:instrText>
            </w:r>
            <w:r w:rsidR="00CC7DFD" w:rsidRPr="00843255">
              <w:rPr>
                <w:webHidden/>
                <w:sz w:val="24"/>
                <w:szCs w:val="24"/>
              </w:rPr>
            </w:r>
            <w:r w:rsidR="00CC7DFD" w:rsidRPr="00843255">
              <w:rPr>
                <w:webHidden/>
                <w:sz w:val="24"/>
                <w:szCs w:val="24"/>
              </w:rPr>
              <w:fldChar w:fldCharType="separate"/>
            </w:r>
            <w:r w:rsidR="00B056C1">
              <w:rPr>
                <w:webHidden/>
                <w:sz w:val="24"/>
                <w:szCs w:val="24"/>
              </w:rPr>
              <w:t>28</w:t>
            </w:r>
            <w:r w:rsidR="00CC7DFD" w:rsidRPr="00843255">
              <w:rPr>
                <w:webHidden/>
                <w:sz w:val="24"/>
                <w:szCs w:val="24"/>
              </w:rPr>
              <w:fldChar w:fldCharType="end"/>
            </w:r>
          </w:hyperlink>
        </w:p>
        <w:p w14:paraId="768F2E5A" w14:textId="559B849E"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25" w:history="1">
            <w:r w:rsidR="00CC7DFD" w:rsidRPr="00843255">
              <w:rPr>
                <w:rStyle w:val="Hipercze"/>
                <w:rFonts w:cstheme="minorHAnsi"/>
                <w:noProof/>
                <w:sz w:val="24"/>
                <w:szCs w:val="24"/>
              </w:rPr>
              <w:t>9.1 Zrównoważony rozwój</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28</w:t>
            </w:r>
            <w:r w:rsidR="00CC7DFD" w:rsidRPr="00843255">
              <w:rPr>
                <w:rFonts w:cstheme="minorHAnsi"/>
                <w:noProof/>
                <w:webHidden/>
                <w:sz w:val="24"/>
                <w:szCs w:val="24"/>
              </w:rPr>
              <w:fldChar w:fldCharType="end"/>
            </w:r>
          </w:hyperlink>
        </w:p>
        <w:p w14:paraId="6DF223D6" w14:textId="4A3B7E89"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26" w:history="1">
            <w:r w:rsidR="00CC7DFD" w:rsidRPr="00843255">
              <w:rPr>
                <w:rStyle w:val="Hipercze"/>
                <w:rFonts w:cstheme="minorHAnsi"/>
                <w:noProof/>
                <w:sz w:val="24"/>
                <w:szCs w:val="24"/>
              </w:rPr>
              <w:t>9.2 Równość szans i niedyskryminacja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29</w:t>
            </w:r>
            <w:r w:rsidR="00CC7DFD" w:rsidRPr="00843255">
              <w:rPr>
                <w:rFonts w:cstheme="minorHAnsi"/>
                <w:noProof/>
                <w:webHidden/>
                <w:sz w:val="24"/>
                <w:szCs w:val="24"/>
              </w:rPr>
              <w:fldChar w:fldCharType="end"/>
            </w:r>
          </w:hyperlink>
        </w:p>
        <w:p w14:paraId="7D55AD5E" w14:textId="67721F24"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27" w:history="1">
            <w:r w:rsidR="00CC7DFD" w:rsidRPr="00843255">
              <w:rPr>
                <w:rStyle w:val="Hipercze"/>
                <w:rFonts w:cstheme="minorHAnsi"/>
                <w:noProof/>
                <w:sz w:val="24"/>
                <w:szCs w:val="24"/>
              </w:rPr>
              <w:t>9.3 Równouprawnienie płci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30</w:t>
            </w:r>
            <w:r w:rsidR="00CC7DFD" w:rsidRPr="00843255">
              <w:rPr>
                <w:rFonts w:cstheme="minorHAnsi"/>
                <w:noProof/>
                <w:webHidden/>
                <w:sz w:val="24"/>
                <w:szCs w:val="24"/>
              </w:rPr>
              <w:fldChar w:fldCharType="end"/>
            </w:r>
          </w:hyperlink>
        </w:p>
        <w:p w14:paraId="5AE8ED40" w14:textId="20218BF6" w:rsidR="00CC7DFD" w:rsidRPr="00843255" w:rsidRDefault="009B394B">
          <w:pPr>
            <w:pStyle w:val="Spistreci1"/>
            <w:rPr>
              <w:rFonts w:eastAsiaTheme="minorEastAsia"/>
              <w:b w:val="0"/>
              <w:sz w:val="24"/>
              <w:szCs w:val="24"/>
              <w:lang w:eastAsia="pl-PL"/>
            </w:rPr>
          </w:pPr>
          <w:hyperlink w:anchor="_Toc125116728" w:history="1">
            <w:r w:rsidR="00CC7DFD" w:rsidRPr="00843255">
              <w:rPr>
                <w:rStyle w:val="Hipercze"/>
                <w:sz w:val="24"/>
                <w:szCs w:val="24"/>
              </w:rPr>
              <w:t>Sekcja 10 Załączniki</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_Toc125116728 \h </w:instrText>
            </w:r>
            <w:r w:rsidR="00CC7DFD" w:rsidRPr="00843255">
              <w:rPr>
                <w:webHidden/>
                <w:sz w:val="24"/>
                <w:szCs w:val="24"/>
              </w:rPr>
            </w:r>
            <w:r w:rsidR="00CC7DFD" w:rsidRPr="00843255">
              <w:rPr>
                <w:webHidden/>
                <w:sz w:val="24"/>
                <w:szCs w:val="24"/>
              </w:rPr>
              <w:fldChar w:fldCharType="separate"/>
            </w:r>
            <w:r w:rsidR="00B056C1">
              <w:rPr>
                <w:webHidden/>
                <w:sz w:val="24"/>
                <w:szCs w:val="24"/>
              </w:rPr>
              <w:t>31</w:t>
            </w:r>
            <w:r w:rsidR="00CC7DFD" w:rsidRPr="00843255">
              <w:rPr>
                <w:webHidden/>
                <w:sz w:val="24"/>
                <w:szCs w:val="24"/>
              </w:rPr>
              <w:fldChar w:fldCharType="end"/>
            </w:r>
          </w:hyperlink>
        </w:p>
        <w:p w14:paraId="34E2A510" w14:textId="420314B7"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29" w:history="1">
            <w:r w:rsidR="00CC7DFD" w:rsidRPr="00843255">
              <w:rPr>
                <w:rStyle w:val="Hipercze"/>
                <w:rFonts w:cstheme="minorHAnsi"/>
                <w:noProof/>
                <w:sz w:val="24"/>
                <w:szCs w:val="24"/>
              </w:rPr>
              <w:t>10. 1 Lista załączników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31</w:t>
            </w:r>
            <w:r w:rsidR="00CC7DFD" w:rsidRPr="00843255">
              <w:rPr>
                <w:rFonts w:cstheme="minorHAnsi"/>
                <w:noProof/>
                <w:webHidden/>
                <w:sz w:val="24"/>
                <w:szCs w:val="24"/>
              </w:rPr>
              <w:fldChar w:fldCharType="end"/>
            </w:r>
          </w:hyperlink>
        </w:p>
        <w:p w14:paraId="75E33778" w14:textId="0B3E7ABD" w:rsidR="00CC7DFD" w:rsidRPr="00843255" w:rsidRDefault="009B394B">
          <w:pPr>
            <w:pStyle w:val="Spistreci1"/>
            <w:rPr>
              <w:rFonts w:eastAsiaTheme="minorEastAsia"/>
              <w:b w:val="0"/>
              <w:sz w:val="24"/>
              <w:szCs w:val="24"/>
              <w:lang w:eastAsia="pl-PL"/>
            </w:rPr>
          </w:pPr>
          <w:hyperlink w:anchor="_Toc125116730" w:history="1">
            <w:r w:rsidR="00CC7DFD" w:rsidRPr="00843255">
              <w:rPr>
                <w:rStyle w:val="Hipercze"/>
                <w:rFonts w:eastAsia="Times New Roman"/>
                <w:sz w:val="24"/>
                <w:szCs w:val="24"/>
              </w:rPr>
              <w:t xml:space="preserve">Sekcja 11. </w:t>
            </w:r>
            <w:r w:rsidR="00CC7DFD" w:rsidRPr="00843255">
              <w:rPr>
                <w:rStyle w:val="Hipercze"/>
                <w:sz w:val="24"/>
                <w:szCs w:val="24"/>
              </w:rPr>
              <w:t>Promocja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_Toc125116730 \h </w:instrText>
            </w:r>
            <w:r w:rsidR="00CC7DFD" w:rsidRPr="00843255">
              <w:rPr>
                <w:webHidden/>
                <w:sz w:val="24"/>
                <w:szCs w:val="24"/>
              </w:rPr>
            </w:r>
            <w:r w:rsidR="00CC7DFD" w:rsidRPr="00843255">
              <w:rPr>
                <w:webHidden/>
                <w:sz w:val="24"/>
                <w:szCs w:val="24"/>
              </w:rPr>
              <w:fldChar w:fldCharType="separate"/>
            </w:r>
            <w:r w:rsidR="00B056C1">
              <w:rPr>
                <w:webHidden/>
                <w:sz w:val="24"/>
                <w:szCs w:val="24"/>
              </w:rPr>
              <w:t>32</w:t>
            </w:r>
            <w:r w:rsidR="00CC7DFD" w:rsidRPr="00843255">
              <w:rPr>
                <w:webHidden/>
                <w:sz w:val="24"/>
                <w:szCs w:val="24"/>
              </w:rPr>
              <w:fldChar w:fldCharType="end"/>
            </w:r>
          </w:hyperlink>
        </w:p>
        <w:p w14:paraId="28D3DC93" w14:textId="76F7585C"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31" w:history="1">
            <w:r w:rsidR="00CC7DFD" w:rsidRPr="00843255">
              <w:rPr>
                <w:rStyle w:val="Hipercze"/>
                <w:rFonts w:eastAsia="Times New Roman" w:cstheme="minorHAnsi"/>
                <w:noProof/>
                <w:sz w:val="24"/>
                <w:szCs w:val="24"/>
              </w:rPr>
              <w:t xml:space="preserve">11.1 </w:t>
            </w:r>
            <w:r w:rsidR="00CC7DFD" w:rsidRPr="00843255">
              <w:rPr>
                <w:rStyle w:val="Hipercze"/>
                <w:rFonts w:cstheme="minorHAnsi"/>
                <w:noProof/>
                <w:sz w:val="24"/>
                <w:szCs w:val="24"/>
              </w:rPr>
              <w:t>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32</w:t>
            </w:r>
            <w:r w:rsidR="00CC7DFD" w:rsidRPr="00843255">
              <w:rPr>
                <w:rFonts w:cstheme="minorHAnsi"/>
                <w:noProof/>
                <w:webHidden/>
                <w:sz w:val="24"/>
                <w:szCs w:val="24"/>
              </w:rPr>
              <w:fldChar w:fldCharType="end"/>
            </w:r>
          </w:hyperlink>
        </w:p>
        <w:p w14:paraId="62C1AF1E" w14:textId="0A05A801"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32" w:history="1">
            <w:r w:rsidR="00CC7DFD" w:rsidRPr="00843255">
              <w:rPr>
                <w:rStyle w:val="Hipercze"/>
                <w:rFonts w:cstheme="minorHAnsi"/>
                <w:noProof/>
                <w:sz w:val="24"/>
                <w:szCs w:val="24"/>
              </w:rPr>
              <w:t>11.2 Osoby odpowiedzialne za promocję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32</w:t>
            </w:r>
            <w:r w:rsidR="00CC7DFD" w:rsidRPr="00843255">
              <w:rPr>
                <w:rFonts w:cstheme="minorHAnsi"/>
                <w:noProof/>
                <w:webHidden/>
                <w:sz w:val="24"/>
                <w:szCs w:val="24"/>
              </w:rPr>
              <w:fldChar w:fldCharType="end"/>
            </w:r>
          </w:hyperlink>
        </w:p>
        <w:p w14:paraId="3B68092F" w14:textId="160AD51B"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33" w:history="1">
            <w:r w:rsidR="00CC7DFD" w:rsidRPr="00843255">
              <w:rPr>
                <w:rStyle w:val="Hipercze"/>
                <w:rFonts w:cstheme="minorHAnsi"/>
                <w:noProof/>
                <w:sz w:val="24"/>
                <w:szCs w:val="24"/>
              </w:rPr>
              <w:t>11.3 Projekt w internecie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32</w:t>
            </w:r>
            <w:r w:rsidR="00CC7DFD" w:rsidRPr="00843255">
              <w:rPr>
                <w:rFonts w:cstheme="minorHAnsi"/>
                <w:noProof/>
                <w:webHidden/>
                <w:sz w:val="24"/>
                <w:szCs w:val="24"/>
              </w:rPr>
              <w:fldChar w:fldCharType="end"/>
            </w:r>
          </w:hyperlink>
        </w:p>
        <w:p w14:paraId="21353082" w14:textId="389E1CC3"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34" w:history="1">
            <w:r w:rsidR="00CC7DFD" w:rsidRPr="00843255">
              <w:rPr>
                <w:rStyle w:val="Hipercze"/>
                <w:rFonts w:cstheme="minorHAnsi"/>
                <w:noProof/>
                <w:sz w:val="24"/>
                <w:szCs w:val="24"/>
              </w:rPr>
              <w:t>11.4 Plan działań promocyjnych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33</w:t>
            </w:r>
            <w:r w:rsidR="00CC7DFD" w:rsidRPr="00843255">
              <w:rPr>
                <w:rFonts w:cstheme="minorHAnsi"/>
                <w:noProof/>
                <w:webHidden/>
                <w:sz w:val="24"/>
                <w:szCs w:val="24"/>
              </w:rPr>
              <w:fldChar w:fldCharType="end"/>
            </w:r>
          </w:hyperlink>
        </w:p>
        <w:p w14:paraId="1092BC4D" w14:textId="24C24846" w:rsidR="00CC7DFD" w:rsidRPr="00843255" w:rsidRDefault="009B394B">
          <w:pPr>
            <w:pStyle w:val="Spistreci1"/>
            <w:rPr>
              <w:rFonts w:eastAsiaTheme="minorEastAsia"/>
              <w:b w:val="0"/>
              <w:sz w:val="24"/>
              <w:szCs w:val="24"/>
              <w:lang w:eastAsia="pl-PL"/>
            </w:rPr>
          </w:pPr>
          <w:hyperlink w:anchor="_Toc125116735" w:history="1">
            <w:r w:rsidR="00CC7DFD" w:rsidRPr="00843255">
              <w:rPr>
                <w:rStyle w:val="Hipercze"/>
                <w:sz w:val="24"/>
                <w:szCs w:val="24"/>
              </w:rPr>
              <w:t>Sekcja 12. Oświadczenia</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_Toc125116735 \h </w:instrText>
            </w:r>
            <w:r w:rsidR="00CC7DFD" w:rsidRPr="00843255">
              <w:rPr>
                <w:webHidden/>
                <w:sz w:val="24"/>
                <w:szCs w:val="24"/>
              </w:rPr>
            </w:r>
            <w:r w:rsidR="00CC7DFD" w:rsidRPr="00843255">
              <w:rPr>
                <w:webHidden/>
                <w:sz w:val="24"/>
                <w:szCs w:val="24"/>
              </w:rPr>
              <w:fldChar w:fldCharType="separate"/>
            </w:r>
            <w:r w:rsidR="00B056C1">
              <w:rPr>
                <w:webHidden/>
                <w:sz w:val="24"/>
                <w:szCs w:val="24"/>
              </w:rPr>
              <w:t>33</w:t>
            </w:r>
            <w:r w:rsidR="00CC7DFD" w:rsidRPr="00843255">
              <w:rPr>
                <w:webHidden/>
                <w:sz w:val="24"/>
                <w:szCs w:val="24"/>
              </w:rPr>
              <w:fldChar w:fldCharType="end"/>
            </w:r>
          </w:hyperlink>
        </w:p>
        <w:p w14:paraId="684E9DFA" w14:textId="4C5B5A54"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36" w:history="1">
            <w:r w:rsidR="00CC7DFD" w:rsidRPr="00843255">
              <w:rPr>
                <w:rStyle w:val="Hipercze"/>
                <w:rFonts w:cstheme="minorHAnsi"/>
                <w:noProof/>
                <w:sz w:val="24"/>
                <w:szCs w:val="24"/>
              </w:rPr>
              <w:t>12.1 Lista oświadczeń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33</w:t>
            </w:r>
            <w:r w:rsidR="00CC7DFD" w:rsidRPr="00843255">
              <w:rPr>
                <w:rFonts w:cstheme="minorHAnsi"/>
                <w:noProof/>
                <w:webHidden/>
                <w:sz w:val="24"/>
                <w:szCs w:val="24"/>
              </w:rPr>
              <w:fldChar w:fldCharType="end"/>
            </w:r>
          </w:hyperlink>
        </w:p>
        <w:p w14:paraId="2B0F6F04" w14:textId="67A52B7E" w:rsidR="00CC7DFD" w:rsidRPr="00843255" w:rsidRDefault="009B394B">
          <w:pPr>
            <w:pStyle w:val="Spistreci2"/>
            <w:tabs>
              <w:tab w:val="right" w:leader="dot" w:pos="9062"/>
            </w:tabs>
            <w:rPr>
              <w:rFonts w:eastAsiaTheme="minorEastAsia" w:cstheme="minorHAnsi"/>
              <w:noProof/>
              <w:sz w:val="24"/>
              <w:szCs w:val="24"/>
              <w:lang w:eastAsia="pl-PL"/>
            </w:rPr>
          </w:pPr>
          <w:hyperlink w:anchor="_Toc125116737" w:history="1">
            <w:r w:rsidR="00CC7DFD" w:rsidRPr="00843255">
              <w:rPr>
                <w:rStyle w:val="Hipercze"/>
                <w:rFonts w:cstheme="minorHAnsi"/>
                <w:noProof/>
                <w:sz w:val="24"/>
                <w:szCs w:val="24"/>
              </w:rPr>
              <w:t>12.2 Wykaz informacji chronionych oraz tajemnic zawartych we wniosku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b/>
                <w:bCs/>
                <w:noProof/>
                <w:webHidden/>
                <w:sz w:val="24"/>
                <w:szCs w:val="24"/>
              </w:rPr>
              <w:t>Błąd! Nie zdefiniowano zakładki.</w:t>
            </w:r>
            <w:r w:rsidR="00CC7DFD" w:rsidRPr="00843255">
              <w:rPr>
                <w:rFonts w:cstheme="minorHAnsi"/>
                <w:noProof/>
                <w:webHidden/>
                <w:sz w:val="24"/>
                <w:szCs w:val="24"/>
              </w:rPr>
              <w:fldChar w:fldCharType="end"/>
            </w:r>
          </w:hyperlink>
        </w:p>
        <w:p w14:paraId="7B9E1364" w14:textId="77777777"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9B394B">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29800622"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77777777" w:rsidR="00BE2373" w:rsidRPr="001E0B16" w:rsidRDefault="00BE2373" w:rsidP="00BE2373">
      <w:pPr>
        <w:spacing w:before="120" w:after="120"/>
        <w:rPr>
          <w:rFonts w:cstheme="minorHAnsi"/>
          <w:sz w:val="24"/>
          <w:szCs w:val="24"/>
        </w:rPr>
      </w:pPr>
      <w:r w:rsidRPr="009F6788">
        <w:rPr>
          <w:rFonts w:cstheme="minorHAnsi"/>
          <w:sz w:val="24"/>
          <w:szCs w:val="24"/>
        </w:rPr>
        <w:t xml:space="preserve">W celu prawidłowego wypełnienia wniosku aplikacyjnego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29C64DB1"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 xml:space="preserve">czerwca 2021 </w:t>
      </w:r>
      <w:r w:rsidRPr="001E0B16">
        <w:rPr>
          <w:rFonts w:cstheme="minorHAnsi"/>
          <w:sz w:val="24"/>
          <w:szCs w:val="24"/>
        </w:rPr>
        <w:t xml:space="preserve"> r</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181D82A2"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 </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33C4540F"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(t.j.</w:t>
      </w:r>
      <w:r w:rsidR="00682F7A" w:rsidRPr="001E0B16">
        <w:rPr>
          <w:rFonts w:cstheme="minorHAnsi"/>
          <w:color w:val="000000"/>
          <w:sz w:val="24"/>
          <w:szCs w:val="24"/>
        </w:rPr>
        <w:t xml:space="preserve"> Dz.U. z </w:t>
      </w:r>
      <w:r w:rsidRPr="001E0B16">
        <w:rPr>
          <w:rFonts w:cstheme="minorHAnsi"/>
          <w:color w:val="000000"/>
          <w:sz w:val="24"/>
          <w:szCs w:val="24"/>
        </w:rPr>
        <w:t xml:space="preserve">2022 </w:t>
      </w:r>
      <w:r w:rsidR="00682F7A" w:rsidRPr="001E0B16">
        <w:rPr>
          <w:rFonts w:cstheme="minorHAnsi"/>
          <w:color w:val="000000"/>
          <w:sz w:val="24"/>
          <w:szCs w:val="24"/>
        </w:rPr>
        <w:t xml:space="preserve">r., poz. </w:t>
      </w:r>
      <w:r w:rsidRPr="001E0B16">
        <w:rPr>
          <w:rFonts w:cstheme="minorHAnsi"/>
          <w:color w:val="000000"/>
          <w:sz w:val="24"/>
          <w:szCs w:val="24"/>
        </w:rPr>
        <w:t>1079</w:t>
      </w:r>
      <w:r w:rsidR="00682F7A" w:rsidRPr="001E0B16">
        <w:rPr>
          <w:rFonts w:cstheme="minorHAnsi"/>
          <w:sz w:val="24"/>
          <w:szCs w:val="24"/>
        </w:rPr>
        <w:t>);</w:t>
      </w:r>
    </w:p>
    <w:p w14:paraId="017EE53B"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(t.j. Dz. U. z 2022 r. poz. 1634</w:t>
      </w:r>
      <w:r w:rsidRPr="001E0B16" w:rsidDel="00B460E3">
        <w:rPr>
          <w:rFonts w:cstheme="minorHAnsi"/>
          <w:sz w:val="24"/>
          <w:szCs w:val="24"/>
        </w:rPr>
        <w:t xml:space="preserve"> </w:t>
      </w:r>
      <w:r w:rsidRPr="001E0B16">
        <w:rPr>
          <w:rFonts w:cstheme="minorHAnsi"/>
          <w:sz w:val="24"/>
          <w:szCs w:val="24"/>
        </w:rPr>
        <w:t>ze zm.);</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(t.j. Dz. U. z 2022 r. poz. 931 ze zm.);</w:t>
      </w:r>
    </w:p>
    <w:p w14:paraId="59DE7A94" w14:textId="0DD9A02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(t.j. Dz. U. z 2022 r. poz. 1710 ze zm.);</w:t>
      </w:r>
    </w:p>
    <w:p w14:paraId="47115841" w14:textId="37A105D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hyperlink r:id="rId10" w:anchor="/act/21733567" w:history="1">
        <w:r w:rsidR="001B7CE6" w:rsidRPr="001E0B16">
          <w:rPr>
            <w:rFonts w:cstheme="minorHAnsi"/>
            <w:sz w:val="24"/>
            <w:szCs w:val="24"/>
            <w:shd w:val="clear" w:color="auto" w:fill="FFFFFF"/>
          </w:rPr>
          <w:t>Dz.U.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2022</w:t>
        </w:r>
        <w:r w:rsidR="000529D3" w:rsidRPr="001E0B16">
          <w:rPr>
            <w:rFonts w:cstheme="minorHAnsi"/>
            <w:sz w:val="24"/>
            <w:szCs w:val="24"/>
            <w:shd w:val="clear" w:color="auto" w:fill="FFFFFF"/>
          </w:rPr>
          <w:t xml:space="preserve"> r. poz. 1029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37695601"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234229" w:rsidRPr="001E0B16">
        <w:rPr>
          <w:rStyle w:val="Hipercze"/>
          <w:rFonts w:asciiTheme="minorHAnsi" w:hAnsiTheme="minorHAnsi" w:cstheme="minorHAnsi"/>
          <w:color w:val="auto"/>
          <w:sz w:val="24"/>
          <w:u w:val="none"/>
          <w:shd w:val="clear" w:color="auto" w:fill="FFFFFF"/>
        </w:rPr>
        <w:t>U. z 2019 r.</w:t>
      </w:r>
      <w:r w:rsidR="00234229" w:rsidRPr="00D52BF4">
        <w:rPr>
          <w:rStyle w:val="Hipercze"/>
          <w:rFonts w:asciiTheme="minorHAnsi" w:hAnsiTheme="minorHAnsi" w:cstheme="minorHAnsi"/>
          <w:color w:val="auto"/>
          <w:sz w:val="24"/>
          <w:u w:val="none"/>
          <w:shd w:val="clear" w:color="auto" w:fill="FFFFFF"/>
        </w:rPr>
        <w:t xml:space="preserve"> poz. 1839 ze zm.</w:t>
      </w:r>
      <w:r w:rsidR="001B7CE6" w:rsidRPr="009F6788">
        <w:rPr>
          <w:rFonts w:asciiTheme="minorHAnsi" w:hAnsiTheme="minorHAnsi" w:cstheme="minorHAnsi"/>
          <w:sz w:val="24"/>
        </w:rPr>
        <w:t>);</w:t>
      </w:r>
    </w:p>
    <w:p w14:paraId="124CE48B" w14:textId="7A0925CF" w:rsidR="00682F7A" w:rsidRPr="00352E20" w:rsidRDefault="00234229" w:rsidP="00234229">
      <w:pPr>
        <w:numPr>
          <w:ilvl w:val="0"/>
          <w:numId w:val="32"/>
        </w:numPr>
        <w:autoSpaceDE w:val="0"/>
        <w:autoSpaceDN w:val="0"/>
        <w:adjustRightInd w:val="0"/>
        <w:spacing w:after="0" w:line="276" w:lineRule="auto"/>
        <w:rPr>
          <w:rFonts w:cstheme="minorHAnsi"/>
          <w:sz w:val="24"/>
          <w:szCs w:val="24"/>
        </w:rPr>
      </w:pPr>
      <w:r w:rsidRPr="00234229">
        <w:rPr>
          <w:rFonts w:cstheme="minorHAnsi"/>
          <w:sz w:val="24"/>
          <w:szCs w:val="24"/>
        </w:rPr>
        <w:lastRenderedPageBreak/>
        <w:t>Ministra Funduszy i Polityki Regionalnej z dnia 29 września 2022 r. w sprawie udzielania pomocy de minimis w ramach regionalnych programów na lata 2021-2027</w:t>
      </w:r>
      <w:r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z </w:t>
      </w:r>
      <w:r w:rsidRPr="00CC7DFD">
        <w:rPr>
          <w:rFonts w:cstheme="minorHAnsi"/>
          <w:sz w:val="24"/>
          <w:szCs w:val="24"/>
        </w:rPr>
        <w:t xml:space="preserve">2022 </w:t>
      </w:r>
      <w:r w:rsidR="00682F7A" w:rsidRPr="00CC7DFD">
        <w:rPr>
          <w:rFonts w:cstheme="minorHAnsi"/>
          <w:sz w:val="24"/>
          <w:szCs w:val="24"/>
        </w:rPr>
        <w:t xml:space="preserve">r. poz. </w:t>
      </w:r>
      <w:r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2" w:name="_Toc125116681"/>
      <w:r w:rsidRPr="00CC7DFD">
        <w:rPr>
          <w:rFonts w:asciiTheme="minorHAnsi" w:hAnsiTheme="minorHAnsi" w:cstheme="minorHAnsi"/>
          <w:b/>
          <w:color w:val="auto"/>
          <w:sz w:val="24"/>
          <w:szCs w:val="24"/>
        </w:rPr>
        <w:t>Instrukcja wypełniania wniosku o dofinansowanie w ramach EFRR</w:t>
      </w:r>
      <w:bookmarkEnd w:id="2"/>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72BDDD28"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 xml:space="preserve">nej będą widoczne tylko aktualne nabory. Nabory zakończone nie będą prezentowane na liście. Po wybraniu naboru, w oknie obok, system pokaże jego szczegóły.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lastRenderedPageBreak/>
        <w:t>Generator wniosku posiada wbudowaną automatyczną walidację, która weryfikuje czy wszystkie pola obowiązkowe są uzupełnione. Jeśli wszystkie pola wniosku zostały uzupełnione, sekcje zostaną zaznaczone na zielono.</w:t>
      </w:r>
    </w:p>
    <w:p w14:paraId="2EBB28EB" w14:textId="07B15FF7" w:rsidR="00186614" w:rsidRPr="009F6788" w:rsidRDefault="009A3590" w:rsidP="00186614">
      <w:pPr>
        <w:spacing w:before="120" w:after="120"/>
        <w:rPr>
          <w:rFonts w:cstheme="minorHAnsi"/>
          <w:sz w:val="24"/>
          <w:szCs w:val="24"/>
        </w:rPr>
      </w:pPr>
      <w:r>
        <w:rPr>
          <w:rFonts w:cstheme="minorHAnsi"/>
          <w:noProof/>
          <w:sz w:val="24"/>
          <w:szCs w:val="24"/>
          <w:lang w:eastAsia="pl-PL"/>
        </w:rPr>
        <w:drawing>
          <wp:anchor distT="0" distB="0" distL="114300" distR="114300" simplePos="0" relativeHeight="251663360" behindDoc="0" locked="0" layoutInCell="1" allowOverlap="1" wp14:anchorId="5C1F5CE8" wp14:editId="28F986B4">
            <wp:simplePos x="0" y="0"/>
            <wp:positionH relativeFrom="column">
              <wp:align>inside</wp:align>
            </wp:positionH>
            <wp:positionV relativeFrom="paragraph">
              <wp:posOffset>-10160</wp:posOffset>
            </wp:positionV>
            <wp:extent cx="5762625" cy="301625"/>
            <wp:effectExtent l="0" t="0" r="9525" b="3175"/>
            <wp:wrapNone/>
            <wp:docPr id="30" name="Obraz 2"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echwytywa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01625"/>
                    </a:xfrm>
                    <a:prstGeom prst="rect">
                      <a:avLst/>
                    </a:prstGeom>
                    <a:noFill/>
                  </pic:spPr>
                </pic:pic>
              </a:graphicData>
            </a:graphic>
            <wp14:sizeRelH relativeFrom="page">
              <wp14:pctWidth>0</wp14:pctWidth>
            </wp14:sizeRelH>
            <wp14:sizeRelV relativeFrom="page">
              <wp14:pctHeight>0</wp14:pctHeight>
            </wp14:sizeRelV>
          </wp:anchor>
        </w:drawing>
      </w:r>
    </w:p>
    <w:p w14:paraId="59523C2F" w14:textId="77777777" w:rsidR="00BE2373" w:rsidRPr="009F6788" w:rsidRDefault="00BE2373" w:rsidP="00BE2373">
      <w:pPr>
        <w:rPr>
          <w:rFonts w:cstheme="minorHAnsi"/>
          <w:sz w:val="24"/>
          <w:szCs w:val="24"/>
        </w:rPr>
      </w:pPr>
    </w:p>
    <w:p w14:paraId="5624A995" w14:textId="560E7C7D" w:rsidR="00EE3AC2" w:rsidRPr="009F6788" w:rsidRDefault="00EE3AC2" w:rsidP="00BE2373">
      <w:pPr>
        <w:rPr>
          <w:rFonts w:cstheme="minorHAnsi"/>
          <w:sz w:val="24"/>
          <w:szCs w:val="24"/>
        </w:rPr>
      </w:pPr>
      <w:r w:rsidRPr="009F6788">
        <w:rPr>
          <w:rFonts w:cstheme="minorHAnsi"/>
          <w:sz w:val="24"/>
          <w:szCs w:val="24"/>
        </w:rPr>
        <w:t>Jeśli nie uzupełniłeś jakiegoś pola lub pole zawiera błąd merytoryczny, to sekcja ta zostanie zaznaczona na czerwono. Błąd ten należy poprawić, gdyż nie będzie możliwe utworzenie projektu i w konsekwencji wysłanie go do IP.</w:t>
      </w:r>
    </w:p>
    <w:p w14:paraId="5EBC3A2B" w14:textId="478FBD61" w:rsidR="00B310AB" w:rsidRPr="009F6788" w:rsidRDefault="009A3590" w:rsidP="00BE2373">
      <w:pPr>
        <w:rPr>
          <w:rFonts w:cstheme="minorHAnsi"/>
          <w:sz w:val="24"/>
          <w:szCs w:val="24"/>
        </w:rPr>
      </w:pPr>
      <w:r>
        <w:rPr>
          <w:rFonts w:cstheme="minorHAnsi"/>
          <w:noProof/>
          <w:sz w:val="24"/>
          <w:szCs w:val="24"/>
          <w:lang w:eastAsia="pl-PL"/>
        </w:rPr>
        <w:drawing>
          <wp:anchor distT="0" distB="0" distL="114300" distR="114300" simplePos="0" relativeHeight="251665408" behindDoc="0" locked="0" layoutInCell="1" allowOverlap="1" wp14:anchorId="02F7CD82" wp14:editId="41146C69">
            <wp:simplePos x="0" y="0"/>
            <wp:positionH relativeFrom="column">
              <wp:align>inside</wp:align>
            </wp:positionH>
            <wp:positionV relativeFrom="paragraph">
              <wp:posOffset>-10795</wp:posOffset>
            </wp:positionV>
            <wp:extent cx="5753735" cy="276225"/>
            <wp:effectExtent l="0" t="0" r="0" b="9525"/>
            <wp:wrapNone/>
            <wp:docPr id="28" name="Obraz 3"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echwytywa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276225"/>
                    </a:xfrm>
                    <a:prstGeom prst="rect">
                      <a:avLst/>
                    </a:prstGeom>
                    <a:noFill/>
                  </pic:spPr>
                </pic:pic>
              </a:graphicData>
            </a:graphic>
            <wp14:sizeRelH relativeFrom="page">
              <wp14:pctWidth>0</wp14:pctWidth>
            </wp14:sizeRelH>
            <wp14:sizeRelV relativeFrom="page">
              <wp14:pctHeight>0</wp14:pctHeight>
            </wp14:sizeRelV>
          </wp:anchor>
        </w:drawing>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04CAAB25"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IP.</w:t>
      </w:r>
    </w:p>
    <w:p w14:paraId="53F3ECD3" w14:textId="450E3323"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p>
    <w:p w14:paraId="35178F41" w14:textId="6E1454D9"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IP. </w:t>
      </w:r>
    </w:p>
    <w:p w14:paraId="102E8891" w14:textId="350C9CE2"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p>
    <w:p w14:paraId="46D6AF37" w14:textId="20C5D839"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3" w:name="_Toc125116682"/>
      <w:r w:rsidRPr="009F6788">
        <w:rPr>
          <w:rFonts w:asciiTheme="minorHAnsi" w:hAnsiTheme="minorHAnsi" w:cstheme="minorHAnsi"/>
          <w:b/>
          <w:color w:val="auto"/>
          <w:sz w:val="24"/>
          <w:szCs w:val="24"/>
        </w:rPr>
        <w:t>Sekcja 1. Informacje ogólne</w:t>
      </w:r>
      <w:bookmarkEnd w:id="3"/>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4" w:name="_Toc125116683"/>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4"/>
    </w:p>
    <w:p w14:paraId="496D7AD0" w14:textId="0C41CB08" w:rsidR="003E63B5" w:rsidRDefault="003E63B5" w:rsidP="009471D5">
      <w:pPr>
        <w:rPr>
          <w:rFonts w:cstheme="minorHAnsi"/>
          <w:sz w:val="24"/>
          <w:szCs w:val="24"/>
        </w:rPr>
      </w:pPr>
      <w:r w:rsidRPr="009F6788">
        <w:rPr>
          <w:rFonts w:cstheme="minorHAnsi"/>
          <w:sz w:val="24"/>
          <w:szCs w:val="24"/>
        </w:rPr>
        <w:lastRenderedPageBreak/>
        <w:t>Wszystkie pola w tym punkcie są nieedytowalne. Dane zostaną automatycznie wypełnione przez generator po wcześniej wprowadzonych danych przez wnioskodawcę przy tworzeniu wniosku i wyborze naboru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5" w:name="_Toc125116684"/>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5"/>
    </w:p>
    <w:p w14:paraId="26DEABE9" w14:textId="4AA958A2"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 xml:space="preserve">możesz zadeklarować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7820B08F" w:rsidR="00BE2373" w:rsidRPr="009F6788" w:rsidRDefault="009A3590" w:rsidP="00BE2373">
      <w:pPr>
        <w:rPr>
          <w:rFonts w:cstheme="minorHAnsi"/>
          <w:sz w:val="24"/>
          <w:szCs w:val="24"/>
        </w:rPr>
      </w:pPr>
      <w:r>
        <w:rPr>
          <w:rFonts w:cstheme="minorHAnsi"/>
          <w:noProof/>
          <w:sz w:val="24"/>
          <w:szCs w:val="24"/>
          <w:lang w:eastAsia="pl-PL"/>
        </w:rPr>
        <w:drawing>
          <wp:anchor distT="0" distB="0" distL="114300" distR="114300" simplePos="0" relativeHeight="251669504" behindDoc="0" locked="0" layoutInCell="1" allowOverlap="1" wp14:anchorId="5BC4726B" wp14:editId="1A638CE3">
            <wp:simplePos x="0" y="0"/>
            <wp:positionH relativeFrom="column">
              <wp:posOffset>702310</wp:posOffset>
            </wp:positionH>
            <wp:positionV relativeFrom="paragraph">
              <wp:posOffset>96520</wp:posOffset>
            </wp:positionV>
            <wp:extent cx="4118610" cy="965835"/>
            <wp:effectExtent l="0" t="0" r="0" b="5715"/>
            <wp:wrapNone/>
            <wp:docPr id="25" name="Obraz 5" descr="Przechwyty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echwytywa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8610" cy="965835"/>
                    </a:xfrm>
                    <a:prstGeom prst="rect">
                      <a:avLst/>
                    </a:prstGeom>
                    <a:noFill/>
                  </pic:spPr>
                </pic:pic>
              </a:graphicData>
            </a:graphic>
            <wp14:sizeRelH relativeFrom="page">
              <wp14:pctWidth>0</wp14:pctWidth>
            </wp14:sizeRelH>
            <wp14:sizeRelV relativeFrom="page">
              <wp14:pctHeight>0</wp14:pctHeight>
            </wp14:sizeRelV>
          </wp:anchor>
        </w:drawing>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6" w:name="_Toc125116685"/>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6"/>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7" w:name="_Toc125116686"/>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7"/>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400B50D5" w:rsidR="004E42C1" w:rsidRDefault="004E42C1" w:rsidP="004E42C1">
            <w:pPr>
              <w:rPr>
                <w:rFonts w:cstheme="minorHAnsi"/>
                <w:b/>
                <w:sz w:val="24"/>
                <w:szCs w:val="24"/>
              </w:rPr>
            </w:pPr>
            <w:r w:rsidRPr="009F6788">
              <w:rPr>
                <w:rFonts w:cstheme="minorHAnsi"/>
                <w:b/>
                <w:sz w:val="24"/>
                <w:szCs w:val="24"/>
              </w:rPr>
              <w:t>W przypadku, gdy siedziba wnioskodawcy znajduje się w gminie Opole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1EEFC859" w:rsidR="004866EF" w:rsidRPr="009F6788" w:rsidRDefault="004866EF" w:rsidP="004866EF">
      <w:pPr>
        <w:spacing w:before="120" w:after="120"/>
        <w:rPr>
          <w:rFonts w:cstheme="minorHAnsi"/>
          <w:sz w:val="24"/>
          <w:szCs w:val="24"/>
        </w:rPr>
      </w:pPr>
      <w:r w:rsidRPr="009F6788">
        <w:rPr>
          <w:rFonts w:cstheme="minorHAnsi"/>
          <w:sz w:val="24"/>
          <w:szCs w:val="24"/>
        </w:rPr>
        <w:t xml:space="preserve">Dane teleadresowe wpisane we wniosku o dofinansowanie projektu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5A2D8A50"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„Strony internetowej” </w:t>
      </w:r>
      <w:r w:rsidR="00E90D83">
        <w:rPr>
          <w:rFonts w:cstheme="minorHAnsi"/>
          <w:sz w:val="24"/>
          <w:szCs w:val="24"/>
        </w:rPr>
        <w:t>wnioskodawcy</w:t>
      </w:r>
      <w:r w:rsidRPr="009F6788">
        <w:rPr>
          <w:rFonts w:cstheme="minorHAnsi"/>
          <w:sz w:val="24"/>
          <w:szCs w:val="24"/>
        </w:rPr>
        <w:t>.</w:t>
      </w:r>
    </w:p>
    <w:p w14:paraId="2EE10FD3" w14:textId="6FE5CE0E" w:rsidR="00B24ED6" w:rsidRDefault="004866EF" w:rsidP="009F6788">
      <w:pPr>
        <w:rPr>
          <w:rFonts w:cstheme="minorHAnsi"/>
          <w:sz w:val="24"/>
          <w:szCs w:val="24"/>
        </w:rPr>
      </w:pPr>
      <w:r w:rsidRPr="009F6788">
        <w:rPr>
          <w:rFonts w:cstheme="minorHAnsi"/>
          <w:sz w:val="24"/>
          <w:szCs w:val="24"/>
        </w:rPr>
        <w:lastRenderedPageBreak/>
        <w:t xml:space="preserve">Poprawnie wpisane dane teleadresowe są ważne ze względu na późniejszy kontakt </w:t>
      </w:r>
      <w:r w:rsidR="00CB1018" w:rsidRPr="009F6788">
        <w:rPr>
          <w:rFonts w:cstheme="minorHAnsi"/>
          <w:sz w:val="24"/>
          <w:szCs w:val="24"/>
        </w:rPr>
        <w:t>pracowników IP</w:t>
      </w:r>
      <w:r w:rsidRPr="009F6788">
        <w:rPr>
          <w:rFonts w:cstheme="minorHAnsi"/>
          <w:sz w:val="24"/>
          <w:szCs w:val="24"/>
        </w:rPr>
        <w:t xml:space="preserve"> z wnioskodawcą.</w:t>
      </w:r>
    </w:p>
    <w:p w14:paraId="7A5E26A9" w14:textId="77777777" w:rsidR="00A4130C" w:rsidRDefault="00A4130C" w:rsidP="009F6788">
      <w:pPr>
        <w:rPr>
          <w:rFonts w:cstheme="minorHAnsi"/>
          <w:sz w:val="24"/>
          <w:szCs w:val="24"/>
        </w:rPr>
      </w:pPr>
    </w:p>
    <w:p w14:paraId="3E1F026F" w14:textId="0B28EC52" w:rsidR="009700B2" w:rsidRPr="009F6788" w:rsidRDefault="00C0051F" w:rsidP="00CC7DFD">
      <w:pPr>
        <w:pStyle w:val="Nagwek2"/>
        <w:numPr>
          <w:ilvl w:val="0"/>
          <w:numId w:val="0"/>
        </w:numPr>
        <w:rPr>
          <w:rFonts w:cstheme="minorHAnsi"/>
          <w:sz w:val="24"/>
          <w:szCs w:val="24"/>
        </w:rPr>
      </w:pPr>
      <w:bookmarkStart w:id="8" w:name="_Toc125116687"/>
      <w:r w:rsidRPr="009F6788">
        <w:rPr>
          <w:rFonts w:cstheme="minorHAnsi"/>
          <w:sz w:val="24"/>
          <w:szCs w:val="24"/>
        </w:rPr>
        <w:t xml:space="preserve">2.2 </w:t>
      </w:r>
      <w:r w:rsidR="00D2180D" w:rsidRPr="009F6788">
        <w:rPr>
          <w:rFonts w:cstheme="minorHAnsi"/>
          <w:sz w:val="24"/>
          <w:szCs w:val="24"/>
        </w:rPr>
        <w:t>Identyfikacja i klasyfikacja wnioskodawcy</w:t>
      </w:r>
      <w:bookmarkEnd w:id="8"/>
    </w:p>
    <w:p w14:paraId="52BC868B" w14:textId="5F95EC41"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na liście rozwijalnej brak jest formy prawnej przynależnej wnioskodawcy należy wybrać pozycję </w:t>
      </w:r>
      <w:r w:rsidRPr="009F6788">
        <w:rPr>
          <w:rFonts w:asciiTheme="minorHAnsi" w:hAnsiTheme="minorHAnsi" w:cstheme="minorHAnsi"/>
          <w:i/>
        </w:rPr>
        <w:t>„bez szczególnej formy prawnej”:</w:t>
      </w:r>
    </w:p>
    <w:p w14:paraId="25825824" w14:textId="20200AD0" w:rsidR="00AA4EF7" w:rsidRPr="009F6788" w:rsidRDefault="00AA4EF7" w:rsidP="00843255">
      <w:pPr>
        <w:spacing w:before="120" w:after="120"/>
        <w:rPr>
          <w:rFonts w:cstheme="minorHAnsi"/>
          <w:sz w:val="24"/>
          <w:szCs w:val="24"/>
        </w:rPr>
      </w:pPr>
      <w:r w:rsidRPr="009F6788">
        <w:rPr>
          <w:rFonts w:cstheme="minorHAnsi"/>
          <w:sz w:val="24"/>
          <w:szCs w:val="24"/>
        </w:rPr>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159568F6"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1B02AC32"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Pr="009F6788">
        <w:rPr>
          <w:rFonts w:cstheme="minorHAnsi"/>
          <w:sz w:val="24"/>
          <w:szCs w:val="24"/>
        </w:rPr>
        <w:t>;</w:t>
      </w:r>
    </w:p>
    <w:p w14:paraId="2DB276C5" w14:textId="77777777"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U.L 187, 26/6/2014).</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lastRenderedPageBreak/>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ej I i jej poszczególnych działań)</w:t>
      </w:r>
      <w:r w:rsidRPr="009F6788">
        <w:rPr>
          <w:rFonts w:eastAsia="SimSun" w:cstheme="minorHAnsi"/>
          <w:sz w:val="24"/>
          <w:szCs w:val="24"/>
        </w:rPr>
        <w:t>.</w:t>
      </w:r>
    </w:p>
    <w:p w14:paraId="7B9A9E64" w14:textId="77777777" w:rsidR="002C7578" w:rsidRDefault="00AA4EF7" w:rsidP="00AA4EF7">
      <w:pPr>
        <w:rPr>
          <w:rFonts w:cstheme="minorHAnsi"/>
          <w:sz w:val="24"/>
          <w:szCs w:val="24"/>
        </w:rPr>
      </w:pPr>
      <w:r w:rsidRPr="009F6788">
        <w:rPr>
          <w:rFonts w:cstheme="minorHAnsi"/>
          <w:sz w:val="24"/>
          <w:szCs w:val="24"/>
        </w:rPr>
        <w:t>Ponadto w punkcie tym należy wskazać czy wnioskodawca ma możliwość odzyskania podatku VAT oraz podać aktualny numer NIP i REGON wnioskodawcy.</w:t>
      </w:r>
    </w:p>
    <w:p w14:paraId="5AC75538" w14:textId="0759BDFC" w:rsidR="002C7578" w:rsidRDefault="00545421" w:rsidP="00AA4EF7">
      <w:pPr>
        <w:rPr>
          <w:rFonts w:cstheme="minorHAnsi"/>
          <w:sz w:val="24"/>
          <w:szCs w:val="24"/>
        </w:rPr>
      </w:pPr>
      <w:r>
        <w:rPr>
          <w:rFonts w:cstheme="minorHAnsi"/>
          <w:sz w:val="24"/>
          <w:szCs w:val="24"/>
        </w:rPr>
        <w:t>W</w:t>
      </w:r>
      <w:r w:rsidR="002C7578">
        <w:rPr>
          <w:rFonts w:cstheme="minorHAnsi"/>
          <w:sz w:val="24"/>
          <w:szCs w:val="24"/>
        </w:rPr>
        <w:t xml:space="preserve"> projekcie, którego łączny koszt jest mniejszy niż 5 mln EUR (włączając VAT), </w:t>
      </w:r>
      <w:r>
        <w:rPr>
          <w:rFonts w:cstheme="minorHAnsi"/>
          <w:sz w:val="24"/>
          <w:szCs w:val="24"/>
        </w:rPr>
        <w:t xml:space="preserve">podatek VAT </w:t>
      </w:r>
      <w:r w:rsidR="002C7578">
        <w:rPr>
          <w:rFonts w:cstheme="minorHAnsi"/>
          <w:sz w:val="24"/>
          <w:szCs w:val="24"/>
        </w:rPr>
        <w:t>może być kwalifikowalny,  z zastrzeżeniem pkt.</w:t>
      </w:r>
      <w:r w:rsidR="00EB0E07">
        <w:rPr>
          <w:rFonts w:cstheme="minorHAnsi"/>
          <w:sz w:val="24"/>
          <w:szCs w:val="24"/>
        </w:rPr>
        <w:t xml:space="preserve"> </w:t>
      </w:r>
      <w:r w:rsidR="002C7578">
        <w:rPr>
          <w:rFonts w:cstheme="minorHAnsi"/>
          <w:sz w:val="24"/>
          <w:szCs w:val="24"/>
        </w:rPr>
        <w:t xml:space="preserve">8 </w:t>
      </w:r>
      <w:r w:rsidR="00EB0E07" w:rsidRPr="00620F09">
        <w:rPr>
          <w:rFonts w:cstheme="minorHAnsi"/>
          <w:i/>
          <w:iCs/>
          <w:sz w:val="24"/>
          <w:szCs w:val="24"/>
        </w:rPr>
        <w:t>Wytycznych dotyczących kwalifikowalności wydatków na lata 2021-2027</w:t>
      </w:r>
      <w:r w:rsidR="00EB0E07">
        <w:rPr>
          <w:rFonts w:cstheme="minorHAnsi"/>
          <w:i/>
          <w:iCs/>
          <w:sz w:val="24"/>
          <w:szCs w:val="24"/>
        </w:rPr>
        <w:t>.</w:t>
      </w:r>
      <w:r w:rsidR="00EB0E07">
        <w:rPr>
          <w:rFonts w:cstheme="minorHAnsi"/>
          <w:sz w:val="24"/>
          <w:szCs w:val="24"/>
        </w:rPr>
        <w:t xml:space="preserve"> </w:t>
      </w:r>
    </w:p>
    <w:p w14:paraId="304CD254" w14:textId="1DA26D8A" w:rsidR="002C7578" w:rsidRDefault="002C7578" w:rsidP="00AA4EF7">
      <w:pPr>
        <w:rPr>
          <w:rFonts w:cstheme="minorHAnsi"/>
          <w:sz w:val="24"/>
          <w:szCs w:val="24"/>
        </w:rPr>
      </w:pPr>
      <w:r>
        <w:rPr>
          <w:rFonts w:cstheme="minorHAnsi"/>
          <w:sz w:val="24"/>
          <w:szCs w:val="24"/>
        </w:rPr>
        <w:t>W przypadku gdy podatek VAT w projekcie, którego łączny koszt wynosi co najmniej 5 mln EUR (włączając VAT)</w:t>
      </w:r>
      <w:r w:rsidR="00EB0E07">
        <w:rPr>
          <w:rFonts w:cstheme="minorHAnsi"/>
          <w:sz w:val="24"/>
          <w:szCs w:val="24"/>
        </w:rPr>
        <w:t xml:space="preserve"> </w:t>
      </w:r>
      <w:r>
        <w:rPr>
          <w:rFonts w:cstheme="minorHAnsi"/>
          <w:sz w:val="24"/>
          <w:szCs w:val="24"/>
        </w:rPr>
        <w:t>może być kwalifikowalny, gdy brak jest prawnej możliwości odzyskania podatku VAT zgodnie z przepisami prawa krajowego.</w:t>
      </w:r>
    </w:p>
    <w:p w14:paraId="5FAEAB71" w14:textId="27F15893" w:rsidR="002C7578" w:rsidRPr="00620F09" w:rsidRDefault="002C7578" w:rsidP="00620F09">
      <w:pPr>
        <w:spacing w:line="276" w:lineRule="auto"/>
        <w:rPr>
          <w:rFonts w:cstheme="minorHAnsi"/>
          <w:b/>
          <w:sz w:val="24"/>
          <w:szCs w:val="24"/>
        </w:rPr>
      </w:pPr>
      <w:bookmarkStart w:id="9" w:name="_Hlk129784320"/>
      <w:r w:rsidRPr="00620F09">
        <w:rPr>
          <w:rFonts w:cstheme="minorHAnsi"/>
          <w:b/>
          <w:sz w:val="24"/>
          <w:szCs w:val="24"/>
        </w:rPr>
        <w:t xml:space="preserve">Jeśli w ramach projektu poniżej 5 mln EUR </w:t>
      </w:r>
      <w:r w:rsidR="00A1567F" w:rsidRPr="00620F09">
        <w:rPr>
          <w:rFonts w:cstheme="minorHAnsi"/>
          <w:b/>
          <w:sz w:val="24"/>
          <w:szCs w:val="24"/>
        </w:rPr>
        <w:t>podatek VAT zostanie uznany za kwalifikowalny, należy mieć świadomość</w:t>
      </w:r>
      <w:r w:rsidR="00A1567F">
        <w:rPr>
          <w:rFonts w:cstheme="minorHAnsi"/>
          <w:b/>
          <w:sz w:val="24"/>
          <w:szCs w:val="24"/>
        </w:rPr>
        <w:t>,</w:t>
      </w:r>
      <w:r w:rsidR="00A1567F" w:rsidRPr="00620F09">
        <w:rPr>
          <w:rFonts w:cstheme="minorHAnsi"/>
          <w:b/>
          <w:sz w:val="24"/>
          <w:szCs w:val="24"/>
        </w:rPr>
        <w:t xml:space="preserve"> że w sytuacji odzyskania ponownie podatku VAT z innego źródła grozi</w:t>
      </w:r>
      <w:r w:rsidR="00A1567F">
        <w:rPr>
          <w:rFonts w:cstheme="minorHAnsi"/>
          <w:b/>
          <w:sz w:val="24"/>
          <w:szCs w:val="24"/>
        </w:rPr>
        <w:t xml:space="preserve"> za to</w:t>
      </w:r>
      <w:r w:rsidR="00A1567F" w:rsidRPr="00620F09">
        <w:rPr>
          <w:rFonts w:cstheme="minorHAnsi"/>
          <w:b/>
          <w:sz w:val="24"/>
          <w:szCs w:val="24"/>
        </w:rPr>
        <w:t xml:space="preserve"> odpowiedzialność karna </w:t>
      </w:r>
      <w:r w:rsidRPr="00EB0E07">
        <w:rPr>
          <w:rFonts w:cstheme="minorHAnsi"/>
          <w:bCs/>
          <w:sz w:val="24"/>
          <w:szCs w:val="24"/>
        </w:rPr>
        <w:t>(</w:t>
      </w:r>
      <w:r w:rsidR="00A1567F" w:rsidRPr="00EB0E07">
        <w:rPr>
          <w:rFonts w:cstheme="minorHAnsi"/>
          <w:bCs/>
          <w:sz w:val="24"/>
          <w:szCs w:val="24"/>
        </w:rPr>
        <w:t>jest to tak zwane podwójne finansowanie</w:t>
      </w:r>
      <w:r w:rsidR="00EB0E07" w:rsidRPr="00620F09">
        <w:rPr>
          <w:rFonts w:cstheme="minorHAnsi"/>
          <w:bCs/>
          <w:sz w:val="24"/>
          <w:szCs w:val="24"/>
        </w:rPr>
        <w:t xml:space="preserve"> wydatków, o którym mowa w podrozdziale 2.3 pkt 2 </w:t>
      </w:r>
      <w:r w:rsidR="00EB0E07" w:rsidRPr="00620F09">
        <w:rPr>
          <w:rFonts w:cstheme="minorHAnsi"/>
          <w:bCs/>
          <w:i/>
          <w:iCs/>
          <w:sz w:val="24"/>
          <w:szCs w:val="24"/>
        </w:rPr>
        <w:t>Wytycznych dotyczących kwalifikowalności wydatków na lata 2021-2027</w:t>
      </w:r>
      <w:r w:rsidR="00A1567F" w:rsidRPr="00EB0E07">
        <w:rPr>
          <w:rFonts w:cstheme="minorHAnsi"/>
          <w:bCs/>
          <w:sz w:val="24"/>
          <w:szCs w:val="24"/>
        </w:rPr>
        <w:t>)</w:t>
      </w:r>
      <w:r w:rsidR="00A1567F" w:rsidRPr="00620F09">
        <w:rPr>
          <w:rFonts w:cstheme="minorHAnsi"/>
          <w:bCs/>
          <w:sz w:val="24"/>
          <w:szCs w:val="24"/>
        </w:rPr>
        <w:t>.</w:t>
      </w:r>
    </w:p>
    <w:bookmarkEnd w:id="9"/>
    <w:p w14:paraId="294AE630" w14:textId="75BB5F88"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t>
      </w:r>
      <w:r w:rsidR="00E90D83">
        <w:rPr>
          <w:rFonts w:cstheme="minorHAnsi"/>
          <w:sz w:val="24"/>
          <w:szCs w:val="24"/>
        </w:rPr>
        <w:br/>
      </w:r>
      <w:r w:rsidRPr="009F6788">
        <w:rPr>
          <w:rFonts w:cstheme="minorHAnsi"/>
          <w:sz w:val="24"/>
          <w:szCs w:val="24"/>
        </w:rPr>
        <w:t xml:space="preserve">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0" w:name="_Toc125116688"/>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0"/>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6AC5D884"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z pkt. 2.1 Dane teleadresowe siedziby wnioskodawcy.</w:t>
      </w:r>
    </w:p>
    <w:p w14:paraId="6A424C5D" w14:textId="0417D9AE" w:rsidR="00E41F25" w:rsidRPr="009F6788" w:rsidRDefault="00E41F25" w:rsidP="009F6788">
      <w:pPr>
        <w:pStyle w:val="Nagwek2"/>
        <w:numPr>
          <w:ilvl w:val="0"/>
          <w:numId w:val="0"/>
        </w:numPr>
        <w:rPr>
          <w:rFonts w:cstheme="minorHAnsi"/>
          <w:b w:val="0"/>
          <w:sz w:val="24"/>
          <w:szCs w:val="24"/>
        </w:rPr>
      </w:pPr>
      <w:bookmarkStart w:id="11" w:name="_Toc125116689"/>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1"/>
    </w:p>
    <w:p w14:paraId="3AE901AB" w14:textId="43101DFD"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4231524C">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w:t>
      </w:r>
      <w:r w:rsidR="00E41F25" w:rsidRPr="009F6788">
        <w:rPr>
          <w:rFonts w:cstheme="minorHAnsi"/>
          <w:sz w:val="24"/>
          <w:szCs w:val="24"/>
        </w:rPr>
        <w:lastRenderedPageBreak/>
        <w:t xml:space="preserve">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 xml:space="preserve">W przypadku, gdy wnioskodawca chciałby wpisać dane więcej niż jednej osoby do kontaktu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2" w:name="_Toc125116690"/>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3" w:name="_Hlk128910290"/>
      <w:r w:rsidRPr="00B24ED6">
        <w:rPr>
          <w:rStyle w:val="Nagwek2Znak"/>
          <w:rFonts w:asciiTheme="minorHAnsi" w:hAnsiTheme="minorHAnsi" w:cstheme="minorHAnsi"/>
          <w:b/>
          <w:sz w:val="24"/>
          <w:szCs w:val="24"/>
        </w:rPr>
        <w:t xml:space="preserve">do </w:t>
      </w:r>
      <w:bookmarkEnd w:id="12"/>
      <w:r w:rsidR="004D3ED6">
        <w:rPr>
          <w:rStyle w:val="Nagwek2Znak"/>
          <w:rFonts w:asciiTheme="minorHAnsi" w:hAnsiTheme="minorHAnsi" w:cstheme="minorHAnsi"/>
          <w:b/>
          <w:sz w:val="24"/>
          <w:szCs w:val="24"/>
        </w:rPr>
        <w:t>podpisania wniosku o dofinansowanie</w:t>
      </w:r>
      <w:bookmarkEnd w:id="13"/>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1FE16E4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235DD6F" w14:textId="77777777" w:rsidR="00FC407C" w:rsidRPr="009F6788" w:rsidRDefault="00FC407C" w:rsidP="00BE2373">
      <w:pPr>
        <w:rPr>
          <w:rFonts w:cstheme="minorHAnsi"/>
          <w:sz w:val="24"/>
          <w:szCs w:val="24"/>
        </w:rPr>
      </w:pPr>
    </w:p>
    <w:p w14:paraId="461D824E" w14:textId="0FF5DA99" w:rsidR="00E41F25" w:rsidRPr="009F6788" w:rsidRDefault="00F44B44" w:rsidP="009F6788">
      <w:pPr>
        <w:pStyle w:val="Nagwek2"/>
        <w:numPr>
          <w:ilvl w:val="0"/>
          <w:numId w:val="0"/>
        </w:numPr>
        <w:rPr>
          <w:rFonts w:cstheme="minorHAnsi"/>
          <w:b w:val="0"/>
          <w:sz w:val="24"/>
          <w:szCs w:val="24"/>
        </w:rPr>
      </w:pPr>
      <w:bookmarkStart w:id="14" w:name="_Toc125116691"/>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4"/>
    </w:p>
    <w:p w14:paraId="1C310E30" w14:textId="6CA1BA20"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minimis/pomoc publiczną i w okresie ostatnich 3 lat</w:t>
      </w:r>
      <w:r w:rsidR="00905001">
        <w:rPr>
          <w:rFonts w:cstheme="minorHAnsi"/>
          <w:sz w:val="24"/>
          <w:szCs w:val="24"/>
        </w:rPr>
        <w:t xml:space="preserve"> (sektor MŚP)</w:t>
      </w:r>
      <w:r w:rsidRPr="009F6788">
        <w:rPr>
          <w:rFonts w:cstheme="minorHAnsi"/>
          <w:sz w:val="24"/>
          <w:szCs w:val="24"/>
        </w:rPr>
        <w:t xml:space="preserve"> poprzedzających złożenie wniosku o dofinansowanie projektu wnioskodawca uzyskał wsparcie w ramach pomocy </w:t>
      </w:r>
      <w:r w:rsidRPr="009F6788">
        <w:rPr>
          <w:rFonts w:cstheme="minorHAnsi"/>
          <w:i/>
          <w:sz w:val="24"/>
          <w:szCs w:val="24"/>
        </w:rPr>
        <w:t>de minimis</w:t>
      </w:r>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15" w:name="_Toc125116692"/>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15"/>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16" w:name="_Toc125116693"/>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16"/>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17" w:name="_Toc125116694"/>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17"/>
    </w:p>
    <w:p w14:paraId="1B1FF76F" w14:textId="0BE8B175" w:rsidR="00CD18CD" w:rsidRDefault="008950C9" w:rsidP="00BE2373">
      <w:pPr>
        <w:rPr>
          <w:rFonts w:cstheme="minorHAnsi"/>
          <w:sz w:val="24"/>
          <w:szCs w:val="24"/>
        </w:rPr>
      </w:pPr>
      <w:r w:rsidRPr="009F6788">
        <w:rPr>
          <w:rFonts w:cstheme="minorHAnsi"/>
          <w:sz w:val="24"/>
          <w:szCs w:val="24"/>
        </w:rPr>
        <w:lastRenderedPageBreak/>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18" w:name="_Toc125116695"/>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18"/>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053A901C"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xml:space="preserve">, aby okres pomiędzy planowanym terminem zakończenia rzeczowej realizacji projektu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Termin ten nie dotyczy projektów w których występuje leasing (wówczas należy zaznaczyć pole typu checkbox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08C3B594" w14:textId="77777777" w:rsidR="003C41C5" w:rsidRPr="009F6788" w:rsidRDefault="003C41C5" w:rsidP="008950C9">
      <w:pPr>
        <w:rPr>
          <w:rFonts w:cstheme="minorHAnsi"/>
          <w:sz w:val="24"/>
          <w:szCs w:val="24"/>
        </w:rPr>
      </w:pPr>
    </w:p>
    <w:p w14:paraId="636AD3DC" w14:textId="24E61740" w:rsidR="008950C9" w:rsidRPr="009F6788" w:rsidRDefault="008950C9" w:rsidP="009F6788">
      <w:pPr>
        <w:pStyle w:val="Nagwek2"/>
        <w:numPr>
          <w:ilvl w:val="0"/>
          <w:numId w:val="0"/>
        </w:numPr>
        <w:rPr>
          <w:rFonts w:cstheme="minorHAnsi"/>
          <w:b w:val="0"/>
          <w:sz w:val="24"/>
          <w:szCs w:val="24"/>
        </w:rPr>
      </w:pPr>
      <w:bookmarkStart w:id="19" w:name="_Toc125116696"/>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19"/>
    </w:p>
    <w:p w14:paraId="67534DD6" w14:textId="19256A3B" w:rsidR="008950C9" w:rsidRPr="009F6788" w:rsidRDefault="008950C9" w:rsidP="008950C9">
      <w:pPr>
        <w:spacing w:before="120" w:after="120"/>
        <w:rPr>
          <w:rFonts w:cstheme="minorHAnsi"/>
          <w:sz w:val="24"/>
          <w:szCs w:val="24"/>
        </w:rPr>
      </w:pPr>
      <w:r w:rsidRPr="009F6788">
        <w:rPr>
          <w:rFonts w:cstheme="minorHAnsi"/>
          <w:sz w:val="24"/>
          <w:szCs w:val="24"/>
        </w:rPr>
        <w:t xml:space="preserve">Biorąc pod uwagę podejście terytorialne w Programie oraz odpowiednie zapisy działań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77777777"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t>
      </w:r>
      <w:r w:rsidRPr="009F6788">
        <w:rPr>
          <w:rFonts w:cstheme="minorHAnsi"/>
          <w:sz w:val="24"/>
          <w:szCs w:val="24"/>
        </w:rPr>
        <w:lastRenderedPageBreak/>
        <w:t>wiatów to należy je wymienić, poprzez dodanie kolejnych wierszy. Jeżeli projekt realizowany będzie na terenie całej gminy wówczas nie należy podawać miejscowości;</w:t>
      </w:r>
    </w:p>
    <w:p w14:paraId="7B853EB1" w14:textId="2FF3598A" w:rsidR="006E658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 xml:space="preserve">zaznaczając checkbox „Całe województwo” - zostanie dodana tylko jedna rubryka </w:t>
      </w:r>
      <w:r w:rsidRPr="009F6788">
        <w:rPr>
          <w:rFonts w:cstheme="minorHAnsi"/>
          <w:sz w:val="24"/>
          <w:szCs w:val="24"/>
        </w:rPr>
        <w:br/>
        <w:t>z wypełnionym polem województwo – opolskie.</w:t>
      </w:r>
    </w:p>
    <w:p w14:paraId="2A16C26D" w14:textId="4D70C9D7" w:rsidR="008950C9" w:rsidRPr="009F6788" w:rsidRDefault="002E73AE" w:rsidP="009F6788">
      <w:pPr>
        <w:pStyle w:val="Nagwek2"/>
        <w:numPr>
          <w:ilvl w:val="0"/>
          <w:numId w:val="0"/>
        </w:numPr>
        <w:rPr>
          <w:rFonts w:cstheme="minorHAnsi"/>
          <w:b w:val="0"/>
          <w:sz w:val="24"/>
          <w:szCs w:val="24"/>
        </w:rPr>
      </w:pPr>
      <w:bookmarkStart w:id="20" w:name="_Toc125116697"/>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0"/>
    </w:p>
    <w:p w14:paraId="462D90B6" w14:textId="0B463563"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 z listy rozwijalnej należy dokonać odpowiedniego wyboru. W polu dot.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bez pomocy publicznej/pomocy de minimis.</w:t>
      </w:r>
    </w:p>
    <w:p w14:paraId="7AFC2AB9" w14:textId="79520582" w:rsidR="00122BF0" w:rsidRPr="009F6788" w:rsidRDefault="00122BF0" w:rsidP="00BE2373">
      <w:pPr>
        <w:rPr>
          <w:rFonts w:cstheme="minorHAnsi"/>
          <w:sz w:val="24"/>
          <w:szCs w:val="24"/>
        </w:rPr>
      </w:pPr>
      <w:r w:rsidRPr="009F6788">
        <w:rPr>
          <w:rFonts w:cstheme="minorHAnsi"/>
          <w:sz w:val="24"/>
          <w:szCs w:val="24"/>
        </w:rPr>
        <w:t>Uwaga. W przypadku wybrania pozycji „bez pomocy publicznej/pomocy de minimis”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8D4565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lastRenderedPageBreak/>
        <w:t>Przedsiębiorca uzyskuje przysporzenie na warunkach korzystniejszych od oferowanych na rynku, czyli korzyść ekonomiczną, której nie osiągnąłby w zwykłym toku działalności.</w:t>
      </w:r>
    </w:p>
    <w:p w14:paraId="6501B247"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p>
    <w:p w14:paraId="0D214A1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7777777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r w:rsidR="00231EB1" w:rsidRPr="009F6788">
        <w:rPr>
          <w:rFonts w:cstheme="minorHAnsi"/>
          <w:sz w:val="24"/>
          <w:szCs w:val="24"/>
        </w:rPr>
        <w:t>organizacyjno</w:t>
      </w:r>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777777"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EBE00BB" w14:textId="48C7176D" w:rsidR="009A2D21" w:rsidRDefault="009A2D21" w:rsidP="009A2D21">
      <w:pPr>
        <w:rPr>
          <w:rFonts w:cstheme="minorHAnsi"/>
          <w:sz w:val="24"/>
          <w:szCs w:val="24"/>
        </w:rPr>
      </w:pPr>
      <w:r w:rsidRPr="009F6788">
        <w:rPr>
          <w:rFonts w:cstheme="minorHAnsi"/>
          <w:sz w:val="24"/>
          <w:szCs w:val="24"/>
        </w:rPr>
        <w:lastRenderedPageBreak/>
        <w:t xml:space="preserve">Szczegółowe informacje na temat intensywności pomocy publicznej w ramach poszczególnych działań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 xml:space="preserve">dot. Osi </w:t>
      </w:r>
      <w:r w:rsidR="001A574E" w:rsidRPr="009F6788">
        <w:rPr>
          <w:rFonts w:cstheme="minorHAnsi"/>
          <w:sz w:val="24"/>
          <w:szCs w:val="24"/>
        </w:rPr>
        <w:t>priorytetow</w:t>
      </w:r>
      <w:r w:rsidR="001A574E">
        <w:rPr>
          <w:rFonts w:cstheme="minorHAnsi"/>
          <w:sz w:val="24"/>
          <w:szCs w:val="24"/>
        </w:rPr>
        <w:t>ej I i jej poszczególnych działań).</w:t>
      </w:r>
    </w:p>
    <w:p w14:paraId="2EE77D5A" w14:textId="77777777" w:rsidR="009F19FA" w:rsidRDefault="009F19FA" w:rsidP="009A2D21">
      <w:pPr>
        <w:rPr>
          <w:rFonts w:cstheme="minorHAnsi"/>
          <w:sz w:val="24"/>
          <w:szCs w:val="24"/>
        </w:rPr>
      </w:pPr>
    </w:p>
    <w:p w14:paraId="2A456174" w14:textId="6D5BB23A" w:rsidR="009A5A07" w:rsidRPr="009F6788" w:rsidRDefault="009A2D21" w:rsidP="009F6788">
      <w:pPr>
        <w:pStyle w:val="Nagwek2"/>
        <w:numPr>
          <w:ilvl w:val="0"/>
          <w:numId w:val="0"/>
        </w:numPr>
        <w:rPr>
          <w:rFonts w:cstheme="minorHAnsi"/>
          <w:b w:val="0"/>
          <w:sz w:val="24"/>
          <w:szCs w:val="24"/>
        </w:rPr>
      </w:pPr>
      <w:bookmarkStart w:id="21" w:name="_Toc125116698"/>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1"/>
    </w:p>
    <w:p w14:paraId="30756F6A" w14:textId="0803EA18" w:rsidR="001931DE" w:rsidRPr="009F6788" w:rsidRDefault="001931DE" w:rsidP="001931DE">
      <w:pPr>
        <w:pStyle w:val="Default"/>
        <w:spacing w:before="120" w:after="120" w:line="276" w:lineRule="auto"/>
        <w:rPr>
          <w:rFonts w:asciiTheme="minorHAnsi" w:hAnsiTheme="minorHAnsi" w:cstheme="minorHAnsi"/>
          <w:color w:val="FF0000"/>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dokumentach rejestrowych ujętych w pkt 2.5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2" w:name="_Toc125116699"/>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2"/>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22BA67B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Pr="009F678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64293CA7"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iż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77777777" w:rsidR="002F5AF8" w:rsidRPr="009F6788" w:rsidRDefault="002F5AF8" w:rsidP="002F5AF8">
      <w:pPr>
        <w:spacing w:before="120" w:after="120"/>
        <w:rPr>
          <w:rFonts w:cstheme="minorHAnsi"/>
          <w:sz w:val="24"/>
          <w:szCs w:val="24"/>
        </w:rPr>
      </w:pPr>
      <w:r w:rsidRPr="009F6788">
        <w:rPr>
          <w:rFonts w:cstheme="minorHAnsi"/>
          <w:sz w:val="24"/>
          <w:szCs w:val="24"/>
        </w:rPr>
        <w:lastRenderedPageBreak/>
        <w:t xml:space="preserve">Zgodnie z ww. artykułem jedną z zasad przyznawania wsparcia przez Unię Europejską państwom członkowskim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126C8EEC" w14:textId="77777777" w:rsidR="00622564" w:rsidRDefault="00622564" w:rsidP="002F5AF8">
      <w:pPr>
        <w:spacing w:before="120" w:after="120"/>
        <w:rPr>
          <w:rFonts w:cstheme="minorHAnsi"/>
          <w:sz w:val="24"/>
          <w:szCs w:val="24"/>
          <w:u w:val="single"/>
        </w:rPr>
      </w:pP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53146102"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9F6788" w:rsidRDefault="002F5AF8" w:rsidP="002F5AF8">
      <w:pPr>
        <w:pStyle w:val="Akapitzlist"/>
        <w:rPr>
          <w:rFonts w:cstheme="minorHAnsi"/>
          <w:sz w:val="24"/>
          <w:szCs w:val="24"/>
        </w:rPr>
      </w:pPr>
      <w:r w:rsidRPr="009F6788">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lastRenderedPageBreak/>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Pr="009F678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2F5AF8" w:rsidRPr="00294199" w14:paraId="3E916102" w14:textId="77777777" w:rsidTr="003F68F1">
        <w:trPr>
          <w:tblHeader/>
        </w:trPr>
        <w:tc>
          <w:tcPr>
            <w:tcW w:w="212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36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3F68F1">
        <w:trPr>
          <w:trHeight w:val="1061"/>
        </w:trPr>
        <w:tc>
          <w:tcPr>
            <w:tcW w:w="212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36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3F68F1">
        <w:trPr>
          <w:trHeight w:val="1400"/>
        </w:trPr>
        <w:tc>
          <w:tcPr>
            <w:tcW w:w="2127" w:type="dxa"/>
            <w:vMerge/>
            <w:vAlign w:val="center"/>
          </w:tcPr>
          <w:p w14:paraId="2612E1EE" w14:textId="77777777" w:rsidR="002F5AF8" w:rsidRPr="009F6788" w:rsidRDefault="002F5AF8" w:rsidP="003F68F1">
            <w:pPr>
              <w:spacing w:before="120" w:after="120"/>
              <w:rPr>
                <w:rFonts w:cstheme="minorHAnsi"/>
                <w:sz w:val="24"/>
                <w:szCs w:val="24"/>
              </w:rPr>
            </w:pPr>
          </w:p>
        </w:tc>
        <w:tc>
          <w:tcPr>
            <w:tcW w:w="736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3F68F1">
        <w:tc>
          <w:tcPr>
            <w:tcW w:w="212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36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77777777"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p>
        </w:tc>
      </w:tr>
      <w:tr w:rsidR="002F5AF8" w:rsidRPr="00294199" w14:paraId="5F36B0B9" w14:textId="77777777" w:rsidTr="003F68F1">
        <w:tc>
          <w:tcPr>
            <w:tcW w:w="2127" w:type="dxa"/>
            <w:vMerge/>
            <w:vAlign w:val="center"/>
          </w:tcPr>
          <w:p w14:paraId="267C4888" w14:textId="77777777" w:rsidR="002F5AF8" w:rsidRPr="009F6788" w:rsidRDefault="002F5AF8" w:rsidP="003F68F1">
            <w:pPr>
              <w:spacing w:before="120" w:after="120"/>
              <w:rPr>
                <w:rFonts w:cstheme="minorHAnsi"/>
                <w:sz w:val="24"/>
                <w:szCs w:val="24"/>
              </w:rPr>
            </w:pPr>
          </w:p>
        </w:tc>
        <w:tc>
          <w:tcPr>
            <w:tcW w:w="736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3F68F1">
        <w:tc>
          <w:tcPr>
            <w:tcW w:w="212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369" w:type="dxa"/>
          </w:tcPr>
          <w:p w14:paraId="74EAC213" w14:textId="77777777" w:rsidR="002F5AF8" w:rsidRPr="009F6788" w:rsidRDefault="002F5AF8" w:rsidP="003F68F1">
            <w:pPr>
              <w:spacing w:after="40"/>
              <w:rPr>
                <w:rFonts w:cstheme="minorHAnsi"/>
                <w:b/>
                <w:sz w:val="24"/>
                <w:szCs w:val="24"/>
              </w:rPr>
            </w:pPr>
            <w:r w:rsidRPr="009F6788">
              <w:rPr>
                <w:rFonts w:cstheme="minorHAnsi"/>
                <w:b/>
                <w:sz w:val="24"/>
                <w:szCs w:val="24"/>
              </w:rPr>
              <w:t>wewnątrzfunduszowa</w:t>
            </w:r>
          </w:p>
          <w:p w14:paraId="6D244637" w14:textId="55FD174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8642F6">
              <w:rPr>
                <w:sz w:val="24"/>
                <w:szCs w:val="24"/>
              </w:rPr>
              <w:t xml:space="preserve">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3F68F1">
        <w:tc>
          <w:tcPr>
            <w:tcW w:w="2127" w:type="dxa"/>
            <w:vMerge/>
            <w:vAlign w:val="center"/>
          </w:tcPr>
          <w:p w14:paraId="498D76D3" w14:textId="77777777" w:rsidR="002F5AF8" w:rsidRPr="009F6788" w:rsidRDefault="002F5AF8" w:rsidP="003F68F1">
            <w:pPr>
              <w:spacing w:before="120" w:after="120"/>
              <w:rPr>
                <w:rFonts w:cstheme="minorHAnsi"/>
                <w:sz w:val="24"/>
                <w:szCs w:val="24"/>
              </w:rPr>
            </w:pPr>
          </w:p>
        </w:tc>
        <w:tc>
          <w:tcPr>
            <w:tcW w:w="7369" w:type="dxa"/>
          </w:tcPr>
          <w:p w14:paraId="53145A03" w14:textId="77777777" w:rsidR="002F5AF8" w:rsidRPr="009F6788" w:rsidRDefault="002F5AF8" w:rsidP="003F68F1">
            <w:pPr>
              <w:spacing w:after="40"/>
              <w:rPr>
                <w:rFonts w:cstheme="minorHAnsi"/>
                <w:b/>
                <w:sz w:val="24"/>
                <w:szCs w:val="24"/>
              </w:rPr>
            </w:pPr>
            <w:r w:rsidRPr="009F6788">
              <w:rPr>
                <w:rFonts w:cstheme="minorHAnsi"/>
                <w:b/>
                <w:sz w:val="24"/>
                <w:szCs w:val="24"/>
              </w:rPr>
              <w:t>międzyfunduszowa</w:t>
            </w:r>
          </w:p>
          <w:p w14:paraId="4ECE0B5E"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 Fundusz Rozwoju Regionalnego oraz Europejski Fundusz Społeczny.</w:t>
            </w:r>
          </w:p>
        </w:tc>
      </w:tr>
      <w:tr w:rsidR="002F5AF8" w:rsidRPr="00294199" w14:paraId="3F5B21CF" w14:textId="77777777" w:rsidTr="003F68F1">
        <w:tc>
          <w:tcPr>
            <w:tcW w:w="212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369" w:type="dxa"/>
          </w:tcPr>
          <w:p w14:paraId="390327E9" w14:textId="77777777" w:rsidR="002F5AF8" w:rsidRPr="009F6788" w:rsidRDefault="002F5AF8" w:rsidP="003F68F1">
            <w:pPr>
              <w:spacing w:after="40"/>
              <w:rPr>
                <w:rFonts w:cstheme="minorHAnsi"/>
                <w:b/>
                <w:sz w:val="24"/>
                <w:szCs w:val="24"/>
              </w:rPr>
            </w:pPr>
            <w:r w:rsidRPr="009F6788">
              <w:rPr>
                <w:rFonts w:cstheme="minorHAnsi"/>
                <w:b/>
                <w:sz w:val="24"/>
                <w:szCs w:val="24"/>
              </w:rPr>
              <w:t>wewnątrzprogramowa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3F68F1">
        <w:tc>
          <w:tcPr>
            <w:tcW w:w="212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36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4BF77AD3"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 Operacyjny Infrastruktura i Środowisko 2014-2020</w:t>
            </w:r>
            <w:r w:rsidR="005C21F5">
              <w:rPr>
                <w:rFonts w:cstheme="minorHAnsi"/>
                <w:sz w:val="24"/>
                <w:szCs w:val="24"/>
              </w:rPr>
              <w:t>.</w:t>
            </w:r>
          </w:p>
        </w:tc>
      </w:tr>
      <w:tr w:rsidR="002F5AF8" w:rsidRPr="00294199" w14:paraId="151870CC" w14:textId="77777777" w:rsidTr="003F68F1">
        <w:tc>
          <w:tcPr>
            <w:tcW w:w="212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lastRenderedPageBreak/>
              <w:t>źródło finansowania</w:t>
            </w:r>
          </w:p>
        </w:tc>
        <w:tc>
          <w:tcPr>
            <w:tcW w:w="736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 Fundusz Rozwoju Regionalnego oraz Fundusz Spójności.</w:t>
            </w:r>
          </w:p>
        </w:tc>
      </w:tr>
      <w:tr w:rsidR="002F5AF8" w:rsidRPr="00294199" w14:paraId="7393CD5F" w14:textId="77777777" w:rsidTr="003F68F1">
        <w:tc>
          <w:tcPr>
            <w:tcW w:w="212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36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195899E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 xml:space="preserve"> 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dotacja celowa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4C54C217" w14:textId="77777777" w:rsidR="002F5AF8" w:rsidRPr="009F6788" w:rsidRDefault="002F5AF8" w:rsidP="002F5AF8">
      <w:pPr>
        <w:spacing w:before="120" w:after="120"/>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2F5AF8">
      <w:pPr>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6E0ED335" w14:textId="77777777" w:rsidR="00377D2B" w:rsidRDefault="00377D2B" w:rsidP="00CC7DFD">
      <w:pPr>
        <w:pStyle w:val="Nagwek2"/>
        <w:numPr>
          <w:ilvl w:val="0"/>
          <w:numId w:val="0"/>
        </w:numPr>
        <w:rPr>
          <w:rFonts w:cstheme="minorHAnsi"/>
          <w:sz w:val="24"/>
          <w:szCs w:val="24"/>
        </w:rPr>
      </w:pPr>
      <w:bookmarkStart w:id="23" w:name="_Toc125116700"/>
    </w:p>
    <w:p w14:paraId="329DDF80" w14:textId="7ACC10D9" w:rsidR="00C32F85" w:rsidRDefault="00546D3E" w:rsidP="00CC7DFD">
      <w:pPr>
        <w:pStyle w:val="Nagwek2"/>
        <w:numPr>
          <w:ilvl w:val="0"/>
          <w:numId w:val="0"/>
        </w:numPr>
        <w:rPr>
          <w:rFonts w:cstheme="minorHAnsi"/>
          <w:sz w:val="24"/>
          <w:szCs w:val="24"/>
        </w:rPr>
      </w:pPr>
      <w:r>
        <w:rPr>
          <w:rFonts w:cstheme="minorHAnsi"/>
          <w:sz w:val="24"/>
          <w:szCs w:val="24"/>
        </w:rPr>
        <w:t>3.7 Informacje dodatkowe</w:t>
      </w:r>
      <w:bookmarkEnd w:id="23"/>
    </w:p>
    <w:p w14:paraId="284A0F06" w14:textId="55EE88ED" w:rsidR="00F04EA5" w:rsidRPr="009F6788" w:rsidRDefault="00F04EA5" w:rsidP="00BE2373">
      <w:pPr>
        <w:rPr>
          <w:rFonts w:cstheme="minorHAnsi"/>
          <w:sz w:val="24"/>
          <w:szCs w:val="24"/>
        </w:rPr>
      </w:pPr>
      <w:r w:rsidRPr="009F6788">
        <w:rPr>
          <w:rFonts w:cstheme="minorHAnsi"/>
          <w:sz w:val="24"/>
          <w:szCs w:val="24"/>
        </w:rPr>
        <w:t xml:space="preserve">W punkcie tym należy uzupełnić pola opisowe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Ponadto należy zaznaczyć jeden z checkboxów dotyczących wpływu projektu na realizację kierunków działań Strategii Opolskie 2030.</w:t>
      </w:r>
    </w:p>
    <w:p w14:paraId="0CA2C1C7" w14:textId="77777777" w:rsidR="003C41C5" w:rsidRPr="009F6788" w:rsidRDefault="003C41C5" w:rsidP="00BE2373">
      <w:pPr>
        <w:rPr>
          <w:rFonts w:cstheme="minorHAnsi"/>
          <w:sz w:val="24"/>
          <w:szCs w:val="24"/>
        </w:rPr>
      </w:pP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4" w:name="_Toc125116701"/>
      <w:r w:rsidRPr="009F6788">
        <w:rPr>
          <w:rFonts w:asciiTheme="minorHAnsi" w:hAnsiTheme="minorHAnsi" w:cstheme="minorHAnsi"/>
          <w:b/>
          <w:color w:val="auto"/>
          <w:sz w:val="24"/>
          <w:szCs w:val="24"/>
        </w:rPr>
        <w:lastRenderedPageBreak/>
        <w:t xml:space="preserve">Sekcja 4. </w:t>
      </w:r>
      <w:r w:rsidRPr="00CC7DFD">
        <w:rPr>
          <w:rStyle w:val="Nagwek1Znak"/>
          <w:rFonts w:asciiTheme="minorHAnsi" w:hAnsiTheme="minorHAnsi" w:cstheme="minorHAnsi"/>
          <w:b/>
          <w:color w:val="auto"/>
          <w:sz w:val="24"/>
          <w:szCs w:val="24"/>
        </w:rPr>
        <w:t>Wskaźniki projektu</w:t>
      </w:r>
      <w:bookmarkEnd w:id="24"/>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25" w:name="_Toc125116702"/>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25"/>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524675BA"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332569">
        <w:rPr>
          <w:rFonts w:cstheme="minorHAnsi"/>
          <w:sz w:val="24"/>
          <w:szCs w:val="24"/>
        </w:rPr>
        <w:t>,</w:t>
      </w:r>
    </w:p>
    <w:p w14:paraId="6C4EE06D" w14:textId="1605AA5C"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6C319E" w:rsidRPr="009F6788">
        <w:rPr>
          <w:rFonts w:cstheme="minorHAnsi"/>
          <w:i/>
          <w:sz w:val="24"/>
          <w:szCs w:val="24"/>
        </w:rPr>
        <w:t xml:space="preserve">. </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3909AA95"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1C52A1">
        <w:rPr>
          <w:rFonts w:cstheme="minorHAnsi"/>
          <w:sz w:val="24"/>
          <w:szCs w:val="24"/>
        </w:rPr>
        <w:t>FEO</w:t>
      </w:r>
      <w:r w:rsidRPr="009F6788">
        <w:rPr>
          <w:rFonts w:cstheme="minorHAnsi"/>
          <w:sz w:val="24"/>
          <w:szCs w:val="24"/>
        </w:rPr>
        <w:t xml:space="preserve"> i projektu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6E0DEF8"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435539" w:rsidRPr="00843255">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lastRenderedPageBreak/>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p w14:paraId="35C6EF6A" w14:textId="77777777" w:rsidR="004E42C1" w:rsidRDefault="004E42C1" w:rsidP="00CC7DFD">
      <w:pPr>
        <w:spacing w:before="120" w:after="120" w:line="276" w:lineRule="auto"/>
        <w:ind w:left="714"/>
        <w:rPr>
          <w:rFonts w:cstheme="minorHAnsi"/>
          <w:sz w:val="24"/>
          <w:szCs w:val="24"/>
        </w:rPr>
      </w:pP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0BE695FB"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 xml:space="preserve">IP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766001C3"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1272"/>
        <w:gridCol w:w="709"/>
        <w:gridCol w:w="623"/>
        <w:gridCol w:w="41"/>
        <w:gridCol w:w="664"/>
        <w:gridCol w:w="1194"/>
      </w:tblGrid>
      <w:tr w:rsidR="00AE2302" w:rsidRPr="00294199" w14:paraId="3B69B2C2" w14:textId="77777777" w:rsidTr="00620F09">
        <w:trPr>
          <w:trHeight w:val="557"/>
        </w:trPr>
        <w:tc>
          <w:tcPr>
            <w:tcW w:w="8363" w:type="dxa"/>
            <w:gridSpan w:val="7"/>
            <w:shd w:val="clear" w:color="auto" w:fill="auto"/>
            <w:vAlign w:val="center"/>
          </w:tcPr>
          <w:p w14:paraId="77D82E00" w14:textId="2B0553FF" w:rsidR="00AE2302" w:rsidRDefault="00AE2302" w:rsidP="00AE2302">
            <w:pPr>
              <w:spacing w:before="120" w:after="120"/>
              <w:rPr>
                <w:rFonts w:cstheme="minorHAnsi"/>
                <w:b/>
                <w:sz w:val="24"/>
                <w:szCs w:val="24"/>
              </w:rPr>
            </w:pPr>
            <w:r w:rsidRPr="00AE2302">
              <w:rPr>
                <w:rFonts w:cstheme="minorHAnsi"/>
                <w:b/>
                <w:i/>
                <w:sz w:val="24"/>
                <w:szCs w:val="24"/>
              </w:rPr>
              <w:lastRenderedPageBreak/>
              <w:t>Wskaźnik nr …</w:t>
            </w:r>
          </w:p>
        </w:tc>
      </w:tr>
      <w:tr w:rsidR="00AE2302" w:rsidRPr="00294199" w14:paraId="15BA69E6" w14:textId="77777777" w:rsidTr="00AE2302">
        <w:trPr>
          <w:trHeight w:val="904"/>
        </w:trPr>
        <w:tc>
          <w:tcPr>
            <w:tcW w:w="3860" w:type="dxa"/>
            <w:vMerge w:val="restart"/>
            <w:shd w:val="clear" w:color="auto" w:fill="auto"/>
            <w:vAlign w:val="center"/>
          </w:tcPr>
          <w:p w14:paraId="0E6C2423" w14:textId="77777777" w:rsidR="00AE2302" w:rsidRPr="009F6788" w:rsidRDefault="00AE2302" w:rsidP="00AE2302">
            <w:pPr>
              <w:spacing w:before="120" w:after="120"/>
              <w:rPr>
                <w:rFonts w:cstheme="minorHAnsi"/>
                <w:b/>
                <w:sz w:val="24"/>
                <w:szCs w:val="24"/>
              </w:rPr>
            </w:pPr>
            <w:r w:rsidRPr="009F6788">
              <w:rPr>
                <w:rFonts w:cstheme="minorHAnsi"/>
                <w:b/>
                <w:sz w:val="24"/>
                <w:szCs w:val="24"/>
              </w:rPr>
              <w:t>Nazwa wskaźnika</w:t>
            </w:r>
          </w:p>
        </w:tc>
        <w:tc>
          <w:tcPr>
            <w:tcW w:w="1272" w:type="dxa"/>
            <w:vMerge w:val="restart"/>
            <w:shd w:val="clear" w:color="auto" w:fill="auto"/>
            <w:vAlign w:val="center"/>
          </w:tcPr>
          <w:p w14:paraId="65B314BA" w14:textId="77777777" w:rsidR="00AE2302" w:rsidRPr="00843255" w:rsidRDefault="00AE2302" w:rsidP="00AE2302">
            <w:pPr>
              <w:spacing w:before="120" w:after="120"/>
              <w:rPr>
                <w:rFonts w:cstheme="minorHAnsi"/>
                <w:sz w:val="24"/>
                <w:szCs w:val="24"/>
              </w:rPr>
            </w:pPr>
            <w:r w:rsidRPr="00843255">
              <w:rPr>
                <w:rFonts w:cstheme="minorHAnsi"/>
                <w:sz w:val="20"/>
                <w:szCs w:val="24"/>
              </w:rPr>
              <w:t>np. „Liczba obiektów dostosowanych do potrzeb osób z niepełnosprawnościami</w:t>
            </w:r>
            <w:r>
              <w:rPr>
                <w:rFonts w:cstheme="minorHAnsi"/>
                <w:sz w:val="20"/>
                <w:szCs w:val="24"/>
              </w:rPr>
              <w:t>”</w:t>
            </w:r>
          </w:p>
        </w:tc>
        <w:tc>
          <w:tcPr>
            <w:tcW w:w="709" w:type="dxa"/>
            <w:vMerge w:val="restart"/>
            <w:shd w:val="clear" w:color="auto" w:fill="auto"/>
            <w:vAlign w:val="center"/>
          </w:tcPr>
          <w:p w14:paraId="222EFE63" w14:textId="77777777" w:rsidR="00AE2302" w:rsidRPr="009F6788" w:rsidRDefault="00AE2302" w:rsidP="00AE2302">
            <w:pPr>
              <w:spacing w:before="120" w:after="120"/>
              <w:rPr>
                <w:rFonts w:cstheme="minorHAnsi"/>
                <w:b/>
                <w:sz w:val="24"/>
                <w:szCs w:val="24"/>
              </w:rPr>
            </w:pPr>
            <w:r w:rsidRPr="00472301">
              <w:rPr>
                <w:rFonts w:cstheme="minorHAnsi"/>
                <w:b/>
                <w:sz w:val="20"/>
                <w:szCs w:val="24"/>
              </w:rPr>
              <w:t>Jednostka miary</w:t>
            </w:r>
          </w:p>
        </w:tc>
        <w:tc>
          <w:tcPr>
            <w:tcW w:w="2522" w:type="dxa"/>
            <w:gridSpan w:val="4"/>
            <w:shd w:val="clear" w:color="auto" w:fill="auto"/>
            <w:vAlign w:val="center"/>
          </w:tcPr>
          <w:p w14:paraId="7FE1D522" w14:textId="77777777" w:rsidR="00AE2302" w:rsidRPr="009F6788" w:rsidRDefault="00AE2302" w:rsidP="00AE2302">
            <w:pPr>
              <w:spacing w:before="120" w:after="120"/>
              <w:rPr>
                <w:rFonts w:cstheme="minorHAnsi"/>
                <w:b/>
                <w:sz w:val="24"/>
                <w:szCs w:val="24"/>
              </w:rPr>
            </w:pPr>
            <w:r>
              <w:rPr>
                <w:rFonts w:cstheme="minorHAnsi"/>
                <w:b/>
                <w:sz w:val="24"/>
                <w:szCs w:val="24"/>
              </w:rPr>
              <w:t>Wartość docelowa</w:t>
            </w:r>
          </w:p>
        </w:tc>
      </w:tr>
      <w:tr w:rsidR="00AE2302" w:rsidRPr="00294199" w14:paraId="3777FE99" w14:textId="77777777" w:rsidTr="00AE2302">
        <w:trPr>
          <w:trHeight w:val="510"/>
        </w:trPr>
        <w:tc>
          <w:tcPr>
            <w:tcW w:w="3860" w:type="dxa"/>
            <w:vMerge/>
            <w:shd w:val="clear" w:color="auto" w:fill="auto"/>
            <w:vAlign w:val="center"/>
          </w:tcPr>
          <w:p w14:paraId="2B7D4970" w14:textId="77777777" w:rsidR="00AE2302" w:rsidRPr="009F6788" w:rsidRDefault="00AE2302" w:rsidP="00AE2302">
            <w:pPr>
              <w:spacing w:before="120" w:after="120"/>
              <w:rPr>
                <w:rFonts w:cstheme="minorHAnsi"/>
                <w:i/>
                <w:sz w:val="24"/>
                <w:szCs w:val="24"/>
              </w:rPr>
            </w:pPr>
          </w:p>
        </w:tc>
        <w:tc>
          <w:tcPr>
            <w:tcW w:w="1272" w:type="dxa"/>
            <w:vMerge/>
            <w:shd w:val="clear" w:color="auto" w:fill="auto"/>
            <w:vAlign w:val="center"/>
          </w:tcPr>
          <w:p w14:paraId="00771FF7" w14:textId="77777777" w:rsidR="00AE2302" w:rsidRPr="009F6788" w:rsidRDefault="00AE2302" w:rsidP="00AE2302">
            <w:pPr>
              <w:spacing w:before="120" w:after="120"/>
              <w:rPr>
                <w:rFonts w:cstheme="minorHAnsi"/>
                <w:i/>
                <w:sz w:val="24"/>
                <w:szCs w:val="24"/>
              </w:rPr>
            </w:pPr>
          </w:p>
        </w:tc>
        <w:tc>
          <w:tcPr>
            <w:tcW w:w="709" w:type="dxa"/>
            <w:vMerge/>
            <w:shd w:val="clear" w:color="auto" w:fill="auto"/>
            <w:vAlign w:val="center"/>
          </w:tcPr>
          <w:p w14:paraId="7511E4C6" w14:textId="77777777" w:rsidR="00AE2302" w:rsidRPr="009F6788" w:rsidRDefault="00AE2302" w:rsidP="00AE2302">
            <w:pPr>
              <w:spacing w:before="120" w:after="120"/>
              <w:rPr>
                <w:rFonts w:cstheme="minorHAnsi"/>
                <w:i/>
                <w:sz w:val="24"/>
                <w:szCs w:val="24"/>
              </w:rPr>
            </w:pPr>
          </w:p>
        </w:tc>
        <w:tc>
          <w:tcPr>
            <w:tcW w:w="623" w:type="dxa"/>
            <w:shd w:val="clear" w:color="auto" w:fill="auto"/>
            <w:vAlign w:val="center"/>
          </w:tcPr>
          <w:p w14:paraId="4A8279EA" w14:textId="77777777" w:rsidR="00AE2302" w:rsidRPr="00843255" w:rsidRDefault="00AE2302" w:rsidP="00AE2302">
            <w:pPr>
              <w:spacing w:before="120" w:after="120"/>
              <w:rPr>
                <w:rFonts w:cstheme="minorHAnsi"/>
                <w:i/>
                <w:sz w:val="20"/>
                <w:szCs w:val="24"/>
              </w:rPr>
            </w:pPr>
            <w:r w:rsidRPr="00843255">
              <w:rPr>
                <w:rFonts w:cstheme="minorHAnsi"/>
                <w:i/>
                <w:sz w:val="20"/>
                <w:szCs w:val="24"/>
              </w:rPr>
              <w:t>Kobiety</w:t>
            </w:r>
          </w:p>
        </w:tc>
        <w:tc>
          <w:tcPr>
            <w:tcW w:w="705" w:type="dxa"/>
            <w:gridSpan w:val="2"/>
            <w:shd w:val="clear" w:color="auto" w:fill="auto"/>
            <w:vAlign w:val="center"/>
          </w:tcPr>
          <w:p w14:paraId="0A8BE04D" w14:textId="77777777" w:rsidR="00AE2302" w:rsidRPr="00843255" w:rsidRDefault="00AE2302" w:rsidP="00AE2302">
            <w:pPr>
              <w:spacing w:before="120" w:after="120"/>
              <w:rPr>
                <w:rFonts w:cstheme="minorHAnsi"/>
                <w:i/>
                <w:sz w:val="20"/>
                <w:szCs w:val="24"/>
              </w:rPr>
            </w:pPr>
            <w:r w:rsidRPr="00843255">
              <w:rPr>
                <w:rFonts w:cstheme="minorHAnsi"/>
                <w:i/>
                <w:sz w:val="20"/>
                <w:szCs w:val="24"/>
              </w:rPr>
              <w:t>Mężczyźni</w:t>
            </w:r>
          </w:p>
        </w:tc>
        <w:tc>
          <w:tcPr>
            <w:tcW w:w="1194" w:type="dxa"/>
            <w:shd w:val="clear" w:color="auto" w:fill="auto"/>
            <w:vAlign w:val="center"/>
          </w:tcPr>
          <w:p w14:paraId="332898BB" w14:textId="77777777" w:rsidR="00AE2302" w:rsidRPr="009F6788" w:rsidRDefault="00AE2302" w:rsidP="00AE2302">
            <w:pPr>
              <w:spacing w:before="120" w:after="120"/>
              <w:rPr>
                <w:rFonts w:cstheme="minorHAnsi"/>
                <w:i/>
                <w:sz w:val="24"/>
                <w:szCs w:val="24"/>
              </w:rPr>
            </w:pPr>
            <w:r>
              <w:rPr>
                <w:rFonts w:cstheme="minorHAnsi"/>
                <w:i/>
                <w:sz w:val="20"/>
                <w:szCs w:val="24"/>
              </w:rPr>
              <w:t>Ogółem</w:t>
            </w:r>
          </w:p>
        </w:tc>
      </w:tr>
      <w:tr w:rsidR="00AE2302" w:rsidRPr="00294199" w14:paraId="408006D6" w14:textId="77777777" w:rsidTr="00AE2302">
        <w:tc>
          <w:tcPr>
            <w:tcW w:w="5132" w:type="dxa"/>
            <w:gridSpan w:val="2"/>
            <w:shd w:val="clear" w:color="auto" w:fill="auto"/>
          </w:tcPr>
          <w:p w14:paraId="116F040F" w14:textId="77777777" w:rsidR="00AE2302" w:rsidRPr="003502CB" w:rsidRDefault="00AE2302" w:rsidP="00AE2302">
            <w:pPr>
              <w:spacing w:before="120" w:after="120"/>
              <w:rPr>
                <w:rFonts w:cstheme="minorHAnsi"/>
                <w:b/>
                <w:i/>
                <w:sz w:val="24"/>
                <w:szCs w:val="24"/>
              </w:rPr>
            </w:pPr>
          </w:p>
        </w:tc>
        <w:tc>
          <w:tcPr>
            <w:tcW w:w="709" w:type="dxa"/>
            <w:shd w:val="clear" w:color="auto" w:fill="auto"/>
          </w:tcPr>
          <w:p w14:paraId="6AFB6A12" w14:textId="77777777" w:rsidR="00AE2302" w:rsidRPr="003502CB" w:rsidRDefault="00AE2302" w:rsidP="00AE2302">
            <w:pPr>
              <w:spacing w:before="120" w:after="120"/>
              <w:rPr>
                <w:rFonts w:cstheme="minorHAnsi"/>
                <w:b/>
                <w:i/>
                <w:sz w:val="24"/>
                <w:szCs w:val="24"/>
              </w:rPr>
            </w:pPr>
            <w:r>
              <w:rPr>
                <w:rFonts w:cstheme="minorHAnsi"/>
                <w:b/>
                <w:i/>
                <w:sz w:val="24"/>
                <w:szCs w:val="24"/>
              </w:rPr>
              <w:t>Szt.</w:t>
            </w:r>
          </w:p>
        </w:tc>
        <w:tc>
          <w:tcPr>
            <w:tcW w:w="664" w:type="dxa"/>
            <w:gridSpan w:val="2"/>
            <w:shd w:val="clear" w:color="auto" w:fill="auto"/>
          </w:tcPr>
          <w:p w14:paraId="4A211E56"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664" w:type="dxa"/>
            <w:shd w:val="clear" w:color="auto" w:fill="auto"/>
          </w:tcPr>
          <w:p w14:paraId="7395B55C"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1194" w:type="dxa"/>
            <w:shd w:val="clear" w:color="auto" w:fill="auto"/>
          </w:tcPr>
          <w:p w14:paraId="515B8EBF" w14:textId="77777777" w:rsidR="00AE2302" w:rsidRPr="003502CB" w:rsidRDefault="00AE2302" w:rsidP="00AE2302">
            <w:pPr>
              <w:spacing w:before="120" w:after="120"/>
              <w:rPr>
                <w:rFonts w:cstheme="minorHAnsi"/>
                <w:b/>
                <w:i/>
                <w:sz w:val="24"/>
                <w:szCs w:val="24"/>
              </w:rPr>
            </w:pPr>
            <w:r>
              <w:rPr>
                <w:rFonts w:cstheme="minorHAnsi"/>
                <w:b/>
                <w:i/>
                <w:sz w:val="24"/>
                <w:szCs w:val="24"/>
              </w:rPr>
              <w:t>1,00</w:t>
            </w:r>
          </w:p>
        </w:tc>
      </w:tr>
      <w:tr w:rsidR="00AE2302" w:rsidRPr="00294199" w14:paraId="4515FFA9" w14:textId="77777777" w:rsidTr="00AE2302">
        <w:tc>
          <w:tcPr>
            <w:tcW w:w="8363" w:type="dxa"/>
            <w:gridSpan w:val="7"/>
            <w:shd w:val="clear" w:color="auto" w:fill="auto"/>
          </w:tcPr>
          <w:p w14:paraId="0A93043B" w14:textId="77777777" w:rsidR="00AE2302" w:rsidRPr="00843255" w:rsidRDefault="00AE2302" w:rsidP="00AE2302">
            <w:pPr>
              <w:spacing w:before="120" w:after="120"/>
              <w:rPr>
                <w:rFonts w:cstheme="minorHAnsi"/>
                <w:b/>
                <w:i/>
                <w:sz w:val="24"/>
                <w:szCs w:val="24"/>
              </w:rPr>
            </w:pPr>
            <w:r w:rsidRPr="00843255">
              <w:rPr>
                <w:rFonts w:cstheme="minorHAnsi"/>
                <w:b/>
                <w:i/>
                <w:sz w:val="24"/>
                <w:szCs w:val="24"/>
              </w:rPr>
              <w:t xml:space="preserve">Sposób pomiaru </w:t>
            </w:r>
            <w:r>
              <w:rPr>
                <w:rFonts w:cstheme="minorHAnsi"/>
                <w:i/>
                <w:sz w:val="24"/>
                <w:szCs w:val="24"/>
              </w:rPr>
              <w:t>(„Na podstawie dokumentacji z realizacji projektu,</w:t>
            </w:r>
            <w:r w:rsidRPr="00C66ECA">
              <w:rPr>
                <w:rFonts w:cstheme="minorHAnsi"/>
                <w:i/>
                <w:sz w:val="24"/>
                <w:szCs w:val="24"/>
              </w:rPr>
              <w:t xml:space="preserve"> </w:t>
            </w:r>
            <w:r>
              <w:rPr>
                <w:rFonts w:cstheme="minorHAnsi"/>
                <w:i/>
                <w:sz w:val="24"/>
                <w:szCs w:val="24"/>
              </w:rPr>
              <w:t>jednorazowo na zakończenie realizacji projektu”</w:t>
            </w:r>
            <w:r w:rsidRPr="00C66ECA">
              <w:rPr>
                <w:rFonts w:cstheme="minorHAnsi"/>
                <w:i/>
                <w:sz w:val="24"/>
                <w:szCs w:val="24"/>
              </w:rPr>
              <w:t xml:space="preserve">) </w:t>
            </w:r>
          </w:p>
        </w:tc>
      </w:tr>
      <w:tr w:rsidR="00AE2302" w:rsidRPr="00294199" w14:paraId="5CE2D9B8" w14:textId="77777777" w:rsidTr="00AE2302">
        <w:trPr>
          <w:gridAfter w:val="6"/>
          <w:wAfter w:w="4503" w:type="dxa"/>
        </w:trPr>
        <w:tc>
          <w:tcPr>
            <w:tcW w:w="3860" w:type="dxa"/>
            <w:shd w:val="clear" w:color="auto" w:fill="auto"/>
          </w:tcPr>
          <w:p w14:paraId="77FDC105" w14:textId="77777777" w:rsidR="00AE2302" w:rsidRPr="00843255" w:rsidDel="00AF226C" w:rsidRDefault="00AE2302" w:rsidP="00AE2302">
            <w:pPr>
              <w:spacing w:before="120" w:after="120"/>
              <w:rPr>
                <w:rFonts w:cstheme="minorHAnsi"/>
                <w:b/>
                <w:i/>
                <w:sz w:val="24"/>
                <w:szCs w:val="24"/>
              </w:rPr>
            </w:pPr>
            <w:r w:rsidRPr="00843255">
              <w:rPr>
                <w:rFonts w:cstheme="minorHAnsi"/>
                <w:b/>
                <w:i/>
                <w:sz w:val="24"/>
                <w:szCs w:val="24"/>
              </w:rPr>
              <w:t>Szczegóły realizacji</w:t>
            </w:r>
          </w:p>
        </w:tc>
      </w:tr>
    </w:tbl>
    <w:p w14:paraId="2A6A665C" w14:textId="30275123" w:rsidR="006C319E" w:rsidRPr="009F6788" w:rsidRDefault="006C319E" w:rsidP="006C319E">
      <w:pPr>
        <w:spacing w:before="120" w:after="120"/>
        <w:ind w:left="709"/>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lastRenderedPageBreak/>
        <w:t>W odniesieniu do projektów, w których występuje leasing:</w:t>
      </w:r>
    </w:p>
    <w:p w14:paraId="750BC05E" w14:textId="08B2159E" w:rsidR="006C319E" w:rsidRPr="00205ACF" w:rsidRDefault="00205ACF" w:rsidP="00843255">
      <w:pPr>
        <w:spacing w:before="120" w:after="120" w:line="276" w:lineRule="auto"/>
        <w:rPr>
          <w:rFonts w:cstheme="minorHAnsi"/>
          <w:sz w:val="24"/>
          <w:szCs w:val="24"/>
        </w:rPr>
      </w:pPr>
      <w:r w:rsidRPr="006B0BC9">
        <w:rPr>
          <w:rFonts w:cstheme="minorHAnsi"/>
          <w:sz w:val="24"/>
          <w:szCs w:val="24"/>
        </w:rPr>
        <w:t>wartość</w:t>
      </w:r>
      <w:r w:rsidRPr="00205ACF">
        <w:rPr>
          <w:rFonts w:cstheme="minorHAnsi"/>
          <w:sz w:val="24"/>
          <w:szCs w:val="24"/>
        </w:rPr>
        <w:t xml:space="preserve"> </w:t>
      </w:r>
      <w:r w:rsidR="006C319E" w:rsidRPr="00205ACF">
        <w:rPr>
          <w:rFonts w:cstheme="minorHAnsi"/>
          <w:sz w:val="24"/>
          <w:szCs w:val="24"/>
        </w:rPr>
        <w:t xml:space="preserve">wskaźnika produktu prezentowana jest </w:t>
      </w:r>
      <w:r w:rsidR="006C319E" w:rsidRPr="00205ACF">
        <w:rPr>
          <w:rFonts w:cstheme="minorHAnsi"/>
          <w:sz w:val="24"/>
          <w:szCs w:val="24"/>
          <w:u w:val="single"/>
        </w:rPr>
        <w:t>w roku otrzymania przedmiotu leasingu</w:t>
      </w:r>
      <w:r w:rsidR="006C319E" w:rsidRPr="00205ACF">
        <w:rPr>
          <w:rFonts w:cstheme="minorHAnsi"/>
          <w:sz w:val="24"/>
          <w:szCs w:val="24"/>
        </w:rPr>
        <w:t>;</w:t>
      </w:r>
    </w:p>
    <w:p w14:paraId="5CAB3493" w14:textId="0B50F175" w:rsidR="008B193F" w:rsidRPr="009F6788" w:rsidRDefault="00205ACF" w:rsidP="00BE2373">
      <w:pPr>
        <w:rPr>
          <w:rFonts w:cstheme="minorHAnsi"/>
          <w:sz w:val="24"/>
          <w:szCs w:val="24"/>
        </w:rPr>
      </w:pPr>
      <w:r>
        <w:rPr>
          <w:rFonts w:cstheme="minorHAnsi"/>
          <w:sz w:val="24"/>
          <w:szCs w:val="24"/>
        </w:rPr>
        <w:t xml:space="preserve">a </w:t>
      </w:r>
      <w:r w:rsidR="006C319E" w:rsidRPr="00205ACF">
        <w:rPr>
          <w:rFonts w:cstheme="minorHAnsi"/>
          <w:sz w:val="24"/>
          <w:szCs w:val="24"/>
        </w:rPr>
        <w:t xml:space="preserve">wskaźnika rezultatu prezentowana jest </w:t>
      </w:r>
      <w:r w:rsidR="006C319E" w:rsidRPr="00205ACF">
        <w:rPr>
          <w:rFonts w:cstheme="minorHAnsi"/>
          <w:sz w:val="24"/>
          <w:szCs w:val="24"/>
          <w:u w:val="single"/>
        </w:rPr>
        <w:t>w rok po zakończeniu finansowej realizacji projektu</w:t>
      </w:r>
      <w:r w:rsidR="006C319E" w:rsidRPr="00205ACF">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26" w:name="_Toc125116703"/>
      <w:r w:rsidRPr="004C7F33">
        <w:rPr>
          <w:rFonts w:cstheme="minorHAnsi"/>
          <w:sz w:val="24"/>
          <w:szCs w:val="24"/>
        </w:rPr>
        <w:t xml:space="preserve">4.5 Podsumowanie w podziale </w:t>
      </w:r>
      <w:r w:rsidRPr="003C1431">
        <w:rPr>
          <w:rFonts w:cstheme="minorHAnsi"/>
          <w:sz w:val="24"/>
          <w:szCs w:val="24"/>
        </w:rPr>
        <w:t xml:space="preserve">na </w:t>
      </w:r>
      <w:bookmarkEnd w:id="26"/>
      <w:r w:rsidR="004B6817">
        <w:rPr>
          <w:rFonts w:cstheme="minorHAnsi"/>
          <w:sz w:val="24"/>
          <w:szCs w:val="24"/>
        </w:rPr>
        <w:t>partne</w:t>
      </w:r>
      <w:r w:rsidR="004B6817" w:rsidRPr="003C1431">
        <w:rPr>
          <w:rFonts w:cstheme="minorHAnsi"/>
          <w:sz w:val="24"/>
          <w:szCs w:val="24"/>
        </w:rPr>
        <w:t>rów</w:t>
      </w:r>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6E4A189C" w14:textId="77777777" w:rsidR="004B6817" w:rsidRDefault="004B6817" w:rsidP="00CC7DFD">
      <w:pPr>
        <w:pStyle w:val="Listanumerowana2"/>
        <w:numPr>
          <w:ilvl w:val="0"/>
          <w:numId w:val="0"/>
        </w:numPr>
      </w:pPr>
    </w:p>
    <w:p w14:paraId="71D679EA" w14:textId="77777777" w:rsidR="004F130F" w:rsidRPr="00CC7DFD" w:rsidRDefault="004F130F" w:rsidP="00CC7DFD">
      <w:pPr>
        <w:pStyle w:val="Listanumerowana2"/>
        <w:numPr>
          <w:ilvl w:val="0"/>
          <w:numId w:val="0"/>
        </w:numPr>
      </w:pPr>
    </w:p>
    <w:p w14:paraId="34F45E19" w14:textId="40CE7C57" w:rsidR="003F68F1" w:rsidRPr="009F6788" w:rsidRDefault="002E1344" w:rsidP="009F6788">
      <w:pPr>
        <w:pStyle w:val="Nagwek1"/>
        <w:rPr>
          <w:rFonts w:asciiTheme="minorHAnsi" w:hAnsiTheme="minorHAnsi" w:cstheme="minorHAnsi"/>
          <w:sz w:val="24"/>
          <w:szCs w:val="24"/>
        </w:rPr>
      </w:pPr>
      <w:bookmarkStart w:id="27" w:name="_Toc503858631"/>
      <w:bookmarkStart w:id="28" w:name="_Toc54688599"/>
      <w:bookmarkStart w:id="29" w:name="_Toc125116704"/>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27"/>
      <w:bookmarkEnd w:id="28"/>
      <w:bookmarkEnd w:id="29"/>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0" w:name="_Toc472680288"/>
      <w:bookmarkStart w:id="31" w:name="_Toc472680359"/>
      <w:bookmarkStart w:id="32" w:name="_Toc472680430"/>
      <w:bookmarkStart w:id="33" w:name="_Toc472680611"/>
      <w:bookmarkStart w:id="34" w:name="_Toc472680747"/>
      <w:bookmarkStart w:id="35" w:name="_Toc472680819"/>
      <w:bookmarkStart w:id="36" w:name="_Toc472680890"/>
      <w:bookmarkStart w:id="37" w:name="_Toc472681085"/>
      <w:bookmarkStart w:id="38" w:name="_Toc472681322"/>
      <w:bookmarkStart w:id="39" w:name="_Toc475359835"/>
      <w:bookmarkStart w:id="40" w:name="_Toc477355031"/>
      <w:bookmarkStart w:id="41" w:name="_Toc416769220"/>
      <w:bookmarkEnd w:id="30"/>
      <w:bookmarkEnd w:id="31"/>
      <w:bookmarkEnd w:id="32"/>
      <w:bookmarkEnd w:id="33"/>
      <w:bookmarkEnd w:id="34"/>
      <w:bookmarkEnd w:id="35"/>
      <w:bookmarkEnd w:id="36"/>
      <w:bookmarkEnd w:id="37"/>
      <w:bookmarkEnd w:id="38"/>
      <w:bookmarkEnd w:id="39"/>
      <w:bookmarkEnd w:id="40"/>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2" w:name="_Toc503858632"/>
      <w:bookmarkStart w:id="43" w:name="_Toc54688600"/>
      <w:bookmarkStart w:id="44" w:name="_Toc125116705"/>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1"/>
      <w:bookmarkEnd w:id="42"/>
      <w:bookmarkEnd w:id="43"/>
      <w:bookmarkEnd w:id="44"/>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3B0DC537" w:rsidR="003F68F1" w:rsidRPr="009F6788" w:rsidRDefault="003F68F1" w:rsidP="009F6788">
      <w:pPr>
        <w:spacing w:before="120" w:after="120"/>
        <w:rPr>
          <w:rFonts w:cstheme="minorHAnsi"/>
          <w:sz w:val="24"/>
          <w:szCs w:val="24"/>
        </w:rPr>
      </w:pPr>
      <w:r w:rsidRPr="009F6788">
        <w:rPr>
          <w:rFonts w:cstheme="minorHAnsi"/>
          <w:sz w:val="24"/>
          <w:szCs w:val="24"/>
        </w:rPr>
        <w:t xml:space="preserve">W przypadku gdy projekt dotyczy różnych typów </w:t>
      </w:r>
      <w:r w:rsidR="00F16ED4" w:rsidRPr="009F6788">
        <w:rPr>
          <w:rFonts w:cstheme="minorHAnsi"/>
          <w:sz w:val="24"/>
          <w:szCs w:val="24"/>
        </w:rPr>
        <w:t>pr</w:t>
      </w:r>
      <w:r w:rsidR="00F16ED4">
        <w:rPr>
          <w:rFonts w:cstheme="minorHAnsi"/>
          <w:sz w:val="24"/>
          <w:szCs w:val="24"/>
        </w:rPr>
        <w:t>zedsięwzięć</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w:t>
      </w:r>
      <w:r w:rsidRPr="009F6788">
        <w:rPr>
          <w:rFonts w:cstheme="minorHAnsi"/>
          <w:sz w:val="24"/>
          <w:szCs w:val="24"/>
        </w:rPr>
        <w:lastRenderedPageBreak/>
        <w:t xml:space="preserve">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32221DB0" w14:textId="65ED22B1" w:rsidR="00447796" w:rsidRDefault="00447796" w:rsidP="009F6788">
      <w:pPr>
        <w:spacing w:before="120" w:after="120"/>
        <w:rPr>
          <w:rFonts w:cstheme="minorHAnsi"/>
          <w:sz w:val="24"/>
          <w:szCs w:val="24"/>
        </w:rPr>
      </w:pPr>
      <w:r w:rsidRPr="00A037AE">
        <w:rPr>
          <w:rFonts w:cstheme="minorHAnsi"/>
          <w:sz w:val="24"/>
          <w:szCs w:val="24"/>
        </w:rPr>
        <w:t xml:space="preserve">W sytuacji gdy projekt zakłada koszty związane z </w:t>
      </w:r>
      <w:r w:rsidRPr="00A037AE">
        <w:rPr>
          <w:rFonts w:cstheme="minorHAnsi"/>
          <w:b/>
          <w:sz w:val="24"/>
          <w:szCs w:val="24"/>
        </w:rPr>
        <w:t>dostępnością</w:t>
      </w:r>
      <w:r w:rsidRPr="00A037AE">
        <w:rPr>
          <w:rFonts w:cstheme="minorHAnsi"/>
          <w:sz w:val="24"/>
          <w:szCs w:val="24"/>
        </w:rPr>
        <w:t xml:space="preserve">, </w:t>
      </w:r>
      <w:r w:rsidR="00A037AE" w:rsidRPr="00C13C5C">
        <w:rPr>
          <w:rFonts w:cstheme="minorHAnsi"/>
          <w:sz w:val="24"/>
          <w:szCs w:val="24"/>
        </w:rPr>
        <w:t xml:space="preserve"> należy je odpowiednio wykazać zaznaczając </w:t>
      </w:r>
      <w:r w:rsidR="00A037AE">
        <w:rPr>
          <w:rFonts w:cstheme="minorHAnsi"/>
          <w:sz w:val="24"/>
          <w:szCs w:val="24"/>
        </w:rPr>
        <w:t xml:space="preserve">odpowiedni </w:t>
      </w:r>
      <w:r w:rsidR="00A037AE" w:rsidRPr="00C13C5C">
        <w:rPr>
          <w:rFonts w:cstheme="minorHAnsi"/>
          <w:sz w:val="24"/>
          <w:szCs w:val="24"/>
        </w:rPr>
        <w:t>limit przy danym wydatku.</w:t>
      </w: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294199">
        <w:rPr>
          <w:rFonts w:cstheme="minorHAnsi"/>
          <w:b/>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7C3DAA37"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Ponadto, w polu Dofinansowanie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15C60B90"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de minimis</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o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Cross-financing,</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35AADB76" w14:textId="77777777"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 należy w kolumnie wydatki kwalifikowalne wykazać kwoty brutto (tj. z podatkiem VAT).</w:t>
      </w:r>
    </w:p>
    <w:p w14:paraId="39F19CFB" w14:textId="1689A6E5" w:rsidR="00EB0E07" w:rsidRPr="00152103" w:rsidRDefault="00EB0E07" w:rsidP="00152103">
      <w:pPr>
        <w:spacing w:before="120" w:after="120"/>
        <w:rPr>
          <w:rFonts w:cstheme="minorHAnsi"/>
          <w:b/>
          <w:sz w:val="24"/>
          <w:szCs w:val="24"/>
        </w:rPr>
      </w:pPr>
      <w:r w:rsidRPr="00EB0E07">
        <w:rPr>
          <w:rFonts w:cstheme="minorHAnsi"/>
          <w:b/>
          <w:sz w:val="24"/>
          <w:szCs w:val="24"/>
        </w:rPr>
        <w:t xml:space="preserve">Jeśli w ramach projektu poniżej 5 mln EUR podatek VAT zostanie uznany za kwalifikowalny, należy mieć świadomość, że w sytuacji odzyskania ponownie podatku VAT z innego źródła grozi za to odpowiedzialność karna </w:t>
      </w:r>
      <w:r w:rsidRPr="00EB0E07">
        <w:rPr>
          <w:rFonts w:cstheme="minorHAnsi"/>
          <w:b/>
          <w:bCs/>
          <w:sz w:val="24"/>
          <w:szCs w:val="24"/>
        </w:rPr>
        <w:t xml:space="preserve">(jest to tak </w:t>
      </w:r>
      <w:r w:rsidRPr="00EB0E07">
        <w:rPr>
          <w:rFonts w:cstheme="minorHAnsi"/>
          <w:b/>
          <w:bCs/>
          <w:sz w:val="24"/>
          <w:szCs w:val="24"/>
        </w:rPr>
        <w:lastRenderedPageBreak/>
        <w:t xml:space="preserve">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BD35D29" w14:textId="77777777" w:rsidR="00A1567F" w:rsidRDefault="00A1567F" w:rsidP="009F6788">
      <w:pPr>
        <w:spacing w:before="120" w:after="120"/>
        <w:rPr>
          <w:rFonts w:cstheme="minorHAnsi"/>
          <w:sz w:val="24"/>
          <w:szCs w:val="24"/>
        </w:rPr>
      </w:pPr>
    </w:p>
    <w:p w14:paraId="76B21D2C" w14:textId="453492A0" w:rsidR="003F68F1" w:rsidRPr="008B7544" w:rsidRDefault="003F68F1" w:rsidP="009F6788">
      <w:pPr>
        <w:spacing w:before="120" w:after="120"/>
        <w:rPr>
          <w:rFonts w:cstheme="minorHAnsi"/>
          <w:sz w:val="24"/>
          <w:szCs w:val="24"/>
        </w:rPr>
      </w:pPr>
      <w:r w:rsidRPr="009F6788">
        <w:rPr>
          <w:rFonts w:cstheme="minorHAnsi"/>
          <w:sz w:val="24"/>
          <w:szCs w:val="24"/>
        </w:rPr>
        <w:t xml:space="preserve">Co do zasady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1741A07D"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Pr>
          <w:rFonts w:cstheme="minorHAnsi"/>
          <w:sz w:val="24"/>
          <w:szCs w:val="24"/>
        </w:rPr>
        <w:t>Pkt.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checkbox „Koszty pośrednie”. System umożliwia dodać koszty pośrednie niższe niż maksymalny poziom określony wybraną stawką</w:t>
      </w:r>
      <w:r w:rsidR="00BE2896">
        <w:rPr>
          <w:rFonts w:cstheme="minorHAnsi"/>
          <w:sz w:val="24"/>
          <w:szCs w:val="24"/>
        </w:rPr>
        <w:t xml:space="preserve"> (checkbox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777777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 to:</w:t>
      </w:r>
    </w:p>
    <w:p w14:paraId="111A331F" w14:textId="1EAB66BC"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527E6A2" w14:textId="1EFB02E9"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lastRenderedPageBreak/>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6AE099CC"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IP</w:t>
      </w:r>
      <w:r w:rsidRPr="001D5A22">
        <w:rPr>
          <w:rFonts w:cstheme="minorHAnsi"/>
          <w:sz w:val="24"/>
          <w:szCs w:val="24"/>
        </w:rPr>
        <w:t xml:space="preserve"> projektu, na etapie którejkolwiek z ocen</w:t>
      </w:r>
      <w:r>
        <w:rPr>
          <w:rFonts w:cstheme="minorHAnsi"/>
          <w:sz w:val="24"/>
          <w:szCs w:val="24"/>
        </w:rPr>
        <w:t>.</w:t>
      </w:r>
    </w:p>
    <w:p w14:paraId="12788616" w14:textId="16DA7BFA"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p w14:paraId="2A1622FD" w14:textId="3247EA9B" w:rsidR="003F68F1" w:rsidRDefault="003F68F1" w:rsidP="009F6788">
      <w:pPr>
        <w:spacing w:before="120" w:after="120"/>
        <w:rPr>
          <w:rFonts w:cstheme="minorHAnsi"/>
          <w:sz w:val="24"/>
          <w:szCs w:val="24"/>
        </w:rPr>
      </w:pPr>
      <w:r w:rsidRPr="008B7544">
        <w:rPr>
          <w:rFonts w:cstheme="minorHAnsi"/>
          <w:sz w:val="24"/>
          <w:szCs w:val="24"/>
        </w:rPr>
        <w:t>W przypadku, gdy projekt przewiduje rozliczanie wydatków metodą ryczałtową</w:t>
      </w:r>
      <w:r w:rsidR="00DD7F4E">
        <w:rPr>
          <w:rFonts w:cstheme="minorHAnsi"/>
          <w:sz w:val="24"/>
          <w:szCs w:val="24"/>
        </w:rPr>
        <w:t>,</w:t>
      </w:r>
      <w:r w:rsidR="00D67959">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sidR="00985DB4">
        <w:rPr>
          <w:rFonts w:cstheme="minorHAnsi"/>
          <w:sz w:val="24"/>
          <w:szCs w:val="24"/>
        </w:rPr>
        <w:t>poprzez użycie</w:t>
      </w:r>
      <w:r w:rsidRPr="008B7544">
        <w:rPr>
          <w:rFonts w:cstheme="minorHAnsi"/>
          <w:sz w:val="24"/>
          <w:szCs w:val="24"/>
        </w:rPr>
        <w:t xml:space="preserve"> przycisk</w:t>
      </w:r>
      <w:r w:rsidR="00985DB4">
        <w:rPr>
          <w:rFonts w:cstheme="minorHAnsi"/>
          <w:sz w:val="24"/>
          <w:szCs w:val="24"/>
        </w:rPr>
        <w:t>u</w:t>
      </w:r>
      <w:r w:rsidRPr="008B7544">
        <w:rPr>
          <w:rFonts w:cstheme="minorHAnsi"/>
          <w:sz w:val="24"/>
          <w:szCs w:val="24"/>
        </w:rPr>
        <w:t xml:space="preserve"> </w:t>
      </w:r>
      <w:r w:rsidR="00184490" w:rsidRPr="00352E20">
        <w:rPr>
          <w:rFonts w:cstheme="minorHAnsi"/>
          <w:b/>
          <w:noProof/>
          <w:sz w:val="24"/>
          <w:szCs w:val="24"/>
          <w:lang w:eastAsia="pl-PL"/>
        </w:rPr>
        <w:drawing>
          <wp:inline distT="0" distB="0" distL="0" distR="0" wp14:anchorId="14BB710D" wp14:editId="75ECC421">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52B6AF88" w14:textId="1754FFF4" w:rsidR="00673C53" w:rsidRDefault="006A63AE" w:rsidP="009F6788">
      <w:pPr>
        <w:spacing w:before="120" w:after="120"/>
        <w:rPr>
          <w:rFonts w:cstheme="minorHAnsi"/>
          <w:sz w:val="24"/>
          <w:szCs w:val="24"/>
        </w:rPr>
      </w:pPr>
      <w:r>
        <w:rPr>
          <w:rFonts w:cstheme="minorHAnsi"/>
          <w:sz w:val="24"/>
          <w:szCs w:val="24"/>
        </w:rPr>
        <w:t>Dopuszczalne</w:t>
      </w:r>
      <w:r w:rsidR="00DF6F9B">
        <w:rPr>
          <w:rFonts w:cstheme="minorHAnsi"/>
          <w:sz w:val="24"/>
          <w:szCs w:val="24"/>
        </w:rPr>
        <w:t xml:space="preserve"> formy ryczałtu to: </w:t>
      </w:r>
      <w:r w:rsidR="00DF6F9B" w:rsidRPr="00DF6F9B">
        <w:rPr>
          <w:rFonts w:cstheme="minorHAnsi"/>
          <w:sz w:val="24"/>
          <w:szCs w:val="24"/>
        </w:rPr>
        <w:t>stawki jednostkowe</w:t>
      </w:r>
      <w:r w:rsidR="00DF6F9B">
        <w:rPr>
          <w:rFonts w:cstheme="minorHAnsi"/>
          <w:sz w:val="24"/>
          <w:szCs w:val="24"/>
        </w:rPr>
        <w:t xml:space="preserve">, </w:t>
      </w:r>
      <w:r w:rsidR="00DF6F9B" w:rsidRPr="00DF6F9B">
        <w:rPr>
          <w:rFonts w:cstheme="minorHAnsi"/>
          <w:sz w:val="24"/>
          <w:szCs w:val="24"/>
        </w:rPr>
        <w:t>kwoty ryczałtowe</w:t>
      </w:r>
      <w:r w:rsidR="00DF6F9B">
        <w:rPr>
          <w:rFonts w:cstheme="minorHAnsi"/>
          <w:sz w:val="24"/>
          <w:szCs w:val="24"/>
        </w:rPr>
        <w:t xml:space="preserve">, oraz </w:t>
      </w:r>
      <w:r w:rsidR="00DF6F9B" w:rsidRPr="00DF6F9B">
        <w:rPr>
          <w:rFonts w:cstheme="minorHAnsi"/>
          <w:sz w:val="24"/>
          <w:szCs w:val="24"/>
        </w:rPr>
        <w:t>stawki ryczałtowe</w:t>
      </w:r>
      <w:r w:rsidR="00673C53">
        <w:rPr>
          <w:rFonts w:cstheme="minorHAnsi"/>
          <w:sz w:val="24"/>
          <w:szCs w:val="24"/>
        </w:rPr>
        <w:t xml:space="preserve">. Wysokość tych kwot ustala się m. in. na podstawie </w:t>
      </w:r>
      <w:r w:rsidR="00673C53" w:rsidRPr="00673C53">
        <w:rPr>
          <w:rFonts w:cstheme="minorHAnsi"/>
          <w:sz w:val="24"/>
          <w:szCs w:val="24"/>
        </w:rPr>
        <w:t xml:space="preserve">rzetelnej, sprawiedliwej </w:t>
      </w:r>
      <w:r w:rsidR="00377396">
        <w:rPr>
          <w:rFonts w:cstheme="minorHAnsi"/>
          <w:sz w:val="24"/>
          <w:szCs w:val="24"/>
        </w:rPr>
        <w:br/>
      </w:r>
      <w:r w:rsidR="00673C53" w:rsidRPr="00673C53">
        <w:rPr>
          <w:rFonts w:cstheme="minorHAnsi"/>
          <w:sz w:val="24"/>
          <w:szCs w:val="24"/>
        </w:rPr>
        <w:t>i weryfikowalnej metody obliczeń w oparciu o</w:t>
      </w:r>
      <w:r w:rsidR="00673C53">
        <w:rPr>
          <w:rFonts w:cstheme="minorHAnsi"/>
          <w:sz w:val="24"/>
          <w:szCs w:val="24"/>
        </w:rPr>
        <w:t>:</w:t>
      </w:r>
    </w:p>
    <w:p w14:paraId="4CAE37F1" w14:textId="1D2609B0" w:rsidR="006A63AE" w:rsidRDefault="00673C53" w:rsidP="00843255">
      <w:pPr>
        <w:pStyle w:val="Akapitzlist"/>
        <w:numPr>
          <w:ilvl w:val="0"/>
          <w:numId w:val="35"/>
        </w:numPr>
        <w:spacing w:before="120" w:after="120"/>
        <w:rPr>
          <w:rFonts w:cstheme="minorHAnsi"/>
          <w:sz w:val="24"/>
          <w:szCs w:val="24"/>
        </w:rPr>
      </w:pPr>
      <w:r w:rsidRPr="00843255">
        <w:rPr>
          <w:rFonts w:cstheme="minorHAnsi"/>
          <w:sz w:val="24"/>
          <w:szCs w:val="24"/>
        </w:rPr>
        <w:t>dane statystyczne, inne obiektywne informacje lub ocenę ekspercką</w:t>
      </w:r>
      <w:r>
        <w:rPr>
          <w:rFonts w:cstheme="minorHAnsi"/>
          <w:sz w:val="24"/>
          <w:szCs w:val="24"/>
        </w:rPr>
        <w:t>;</w:t>
      </w:r>
    </w:p>
    <w:p w14:paraId="332B3F3E" w14:textId="4724613B"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021A" w14:textId="73166D48"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0CD7CC08" w14:textId="77777777" w:rsidR="00194A03" w:rsidRDefault="00194A03" w:rsidP="009F6788">
      <w:pPr>
        <w:spacing w:before="120" w:after="120"/>
        <w:rPr>
          <w:rFonts w:cstheme="minorHAnsi"/>
          <w:sz w:val="24"/>
          <w:szCs w:val="24"/>
        </w:rPr>
      </w:pPr>
    </w:p>
    <w:p w14:paraId="05E13BD9" w14:textId="729938E2" w:rsidR="006A63AE" w:rsidRPr="008642F6" w:rsidRDefault="006A63AE" w:rsidP="009F6788">
      <w:pPr>
        <w:spacing w:before="120" w:after="120"/>
        <w:rPr>
          <w:rFonts w:cstheme="minorHAnsi"/>
          <w:sz w:val="24"/>
          <w:szCs w:val="24"/>
        </w:rPr>
      </w:pPr>
      <w:r>
        <w:rPr>
          <w:rFonts w:cstheme="minorHAnsi"/>
          <w:sz w:val="24"/>
          <w:szCs w:val="24"/>
        </w:rPr>
        <w:t xml:space="preserve">Po wybraniu odpowiedniej metody </w:t>
      </w:r>
      <w:r w:rsidR="00DF6F9B">
        <w:rPr>
          <w:rFonts w:cstheme="minorHAnsi"/>
          <w:sz w:val="24"/>
          <w:szCs w:val="24"/>
        </w:rPr>
        <w:t>ryczałtowej należy:</w:t>
      </w:r>
    </w:p>
    <w:p w14:paraId="7DE9B74D" w14:textId="7CBA6304" w:rsidR="000F4235" w:rsidRDefault="00E61D6A" w:rsidP="0043239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003F68F1" w:rsidRPr="00294199">
        <w:rPr>
          <w:rFonts w:cstheme="minorHAnsi"/>
          <w:sz w:val="24"/>
          <w:szCs w:val="24"/>
        </w:rPr>
        <w:t xml:space="preserve">wybrać właściwy </w:t>
      </w:r>
      <w:r w:rsidR="003F68F1" w:rsidRPr="00352E20">
        <w:rPr>
          <w:rFonts w:cstheme="minorHAnsi"/>
          <w:i/>
          <w:sz w:val="24"/>
          <w:szCs w:val="24"/>
        </w:rPr>
        <w:t xml:space="preserve">Typ </w:t>
      </w:r>
      <w:r w:rsidR="003F68F1" w:rsidRPr="008B7544">
        <w:rPr>
          <w:rFonts w:cstheme="minorHAnsi"/>
          <w:sz w:val="24"/>
          <w:szCs w:val="24"/>
        </w:rPr>
        <w:t>projektu</w:t>
      </w:r>
      <w:r>
        <w:rPr>
          <w:rFonts w:cstheme="minorHAnsi"/>
          <w:sz w:val="24"/>
          <w:szCs w:val="24"/>
        </w:rPr>
        <w:t xml:space="preserve"> / przedsięwzięcia</w:t>
      </w:r>
      <w:r w:rsidR="003F68F1" w:rsidRPr="008B7544">
        <w:rPr>
          <w:rFonts w:cstheme="minorHAnsi"/>
          <w:sz w:val="24"/>
          <w:szCs w:val="24"/>
        </w:rPr>
        <w:t xml:space="preserve">, a następnie uzupełnić </w:t>
      </w:r>
      <w:r>
        <w:rPr>
          <w:rFonts w:cstheme="minorHAnsi"/>
          <w:sz w:val="24"/>
          <w:szCs w:val="24"/>
        </w:rPr>
        <w:t>pozycję „Limity” oraz wstawić wskaźnik / wskaźniki ryczałtowe</w:t>
      </w:r>
      <w:r w:rsidR="00E6640A">
        <w:rPr>
          <w:rFonts w:cstheme="minorHAnsi"/>
          <w:sz w:val="24"/>
          <w:szCs w:val="24"/>
        </w:rPr>
        <w:t xml:space="preserve"> (nazwę, odnoszącą się do szczegółowego wydatku, oraz wartość, wyrażającą np. ilość zakupionego sprzętu)</w:t>
      </w:r>
      <w:r>
        <w:rPr>
          <w:rFonts w:cstheme="minorHAnsi"/>
          <w:sz w:val="24"/>
          <w:szCs w:val="24"/>
        </w:rPr>
        <w:t>.</w:t>
      </w:r>
      <w:r w:rsidR="003F68F1" w:rsidRPr="008B7544">
        <w:rPr>
          <w:rFonts w:cstheme="minorHAnsi"/>
          <w:sz w:val="24"/>
          <w:szCs w:val="24"/>
        </w:rPr>
        <w:t xml:space="preserve"> </w:t>
      </w:r>
      <w:r w:rsidR="000F4235">
        <w:rPr>
          <w:rFonts w:cstheme="minorHAnsi"/>
          <w:sz w:val="24"/>
          <w:szCs w:val="24"/>
        </w:rPr>
        <w:t>Następnie należy w</w:t>
      </w:r>
      <w:r w:rsidR="003F68F1" w:rsidRPr="008B7544">
        <w:rPr>
          <w:rFonts w:cstheme="minorHAnsi"/>
          <w:sz w:val="24"/>
          <w:szCs w:val="24"/>
        </w:rPr>
        <w:t xml:space="preserve">pisać odpowiadające im wielkości wydatków </w:t>
      </w:r>
      <w:r w:rsidR="00432391">
        <w:rPr>
          <w:rFonts w:cstheme="minorHAnsi"/>
          <w:sz w:val="24"/>
          <w:szCs w:val="24"/>
        </w:rPr>
        <w:t xml:space="preserve">w pozycji </w:t>
      </w:r>
      <w:r w:rsidR="00432391" w:rsidRPr="00843255">
        <w:rPr>
          <w:rFonts w:cstheme="minorHAnsi"/>
          <w:i/>
          <w:sz w:val="24"/>
          <w:szCs w:val="24"/>
        </w:rPr>
        <w:t>Szczegóły ryczałtu</w:t>
      </w:r>
      <w:r w:rsidR="003F68F1" w:rsidRPr="001D5A22">
        <w:rPr>
          <w:rFonts w:cstheme="minorHAnsi"/>
          <w:i/>
          <w:sz w:val="24"/>
          <w:szCs w:val="24"/>
        </w:rPr>
        <w:t xml:space="preserve"> </w:t>
      </w:r>
      <w:r w:rsidR="003F68F1" w:rsidRPr="001D5A22">
        <w:rPr>
          <w:rFonts w:cstheme="minorHAnsi"/>
          <w:sz w:val="24"/>
          <w:szCs w:val="24"/>
        </w:rPr>
        <w:t>(z</w:t>
      </w:r>
      <w:r w:rsidR="004C7F33">
        <w:rPr>
          <w:rFonts w:cstheme="minorHAnsi"/>
          <w:sz w:val="24"/>
          <w:szCs w:val="24"/>
        </w:rPr>
        <w:t> </w:t>
      </w:r>
      <w:r w:rsidR="003F68F1" w:rsidRPr="001D5A22">
        <w:rPr>
          <w:rFonts w:cstheme="minorHAnsi"/>
          <w:sz w:val="24"/>
          <w:szCs w:val="24"/>
        </w:rPr>
        <w:t xml:space="preserve">zastrzeżeniem, że </w:t>
      </w:r>
      <w:r w:rsidR="003F68F1" w:rsidRPr="00843255">
        <w:rPr>
          <w:rFonts w:cstheme="minorHAnsi"/>
          <w:b/>
          <w:sz w:val="24"/>
          <w:szCs w:val="24"/>
          <w:u w:val="single"/>
        </w:rPr>
        <w:t>w ramach jednego zadania można zastosować tylko i wyłącznie jedną kwotę ryczałtową</w:t>
      </w:r>
      <w:r w:rsidR="003F68F1" w:rsidRPr="00C43049">
        <w:rPr>
          <w:rFonts w:cstheme="minorHAnsi"/>
          <w:b/>
          <w:sz w:val="24"/>
          <w:szCs w:val="24"/>
        </w:rPr>
        <w:t>)</w:t>
      </w:r>
      <w:r w:rsidR="003F68F1" w:rsidRPr="00C43049">
        <w:rPr>
          <w:rFonts w:cstheme="minorHAnsi"/>
          <w:i/>
          <w:sz w:val="24"/>
          <w:szCs w:val="24"/>
        </w:rPr>
        <w:t>.</w:t>
      </w:r>
      <w:r w:rsidR="003F68F1" w:rsidRPr="009F6788">
        <w:rPr>
          <w:rFonts w:cstheme="minorHAnsi"/>
          <w:sz w:val="24"/>
          <w:szCs w:val="24"/>
        </w:rPr>
        <w:t xml:space="preserve"> </w:t>
      </w:r>
    </w:p>
    <w:p w14:paraId="4121D8CF" w14:textId="002BEA9B" w:rsidR="003F68F1" w:rsidRPr="00843255" w:rsidRDefault="000F4235" w:rsidP="0043239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003F68F1"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t>
      </w:r>
      <w:r w:rsidR="003F68F1" w:rsidRPr="009F6788">
        <w:rPr>
          <w:rFonts w:cstheme="minorHAnsi"/>
          <w:b/>
          <w:bCs/>
          <w:sz w:val="24"/>
          <w:szCs w:val="24"/>
        </w:rPr>
        <w:t xml:space="preserve">wskaźniki postępu rzeczowego </w:t>
      </w:r>
      <w:r w:rsidR="003F68F1" w:rsidRPr="009F6788">
        <w:rPr>
          <w:rFonts w:cstheme="minorHAnsi"/>
          <w:sz w:val="24"/>
          <w:szCs w:val="24"/>
        </w:rPr>
        <w:t xml:space="preserve">określone </w:t>
      </w:r>
      <w:r>
        <w:rPr>
          <w:rFonts w:cstheme="minorHAnsi"/>
          <w:sz w:val="24"/>
          <w:szCs w:val="24"/>
        </w:rPr>
        <w:t xml:space="preserve">są </w:t>
      </w:r>
      <w:r w:rsidR="003F68F1" w:rsidRPr="009F6788">
        <w:rPr>
          <w:rFonts w:cstheme="minorHAnsi"/>
          <w:sz w:val="24"/>
          <w:szCs w:val="24"/>
        </w:rPr>
        <w:t xml:space="preserve">przez </w:t>
      </w:r>
      <w:r w:rsidR="00985DB4">
        <w:rPr>
          <w:rFonts w:cstheme="minorHAnsi"/>
          <w:sz w:val="24"/>
          <w:szCs w:val="24"/>
        </w:rPr>
        <w:t>W</w:t>
      </w:r>
      <w:r w:rsidR="00985DB4" w:rsidRPr="009F6788">
        <w:rPr>
          <w:rFonts w:cstheme="minorHAnsi"/>
          <w:sz w:val="24"/>
          <w:szCs w:val="24"/>
        </w:rPr>
        <w:t xml:space="preserve">nioskodawcę </w:t>
      </w:r>
      <w:r w:rsidR="003F68F1" w:rsidRPr="009F6788">
        <w:rPr>
          <w:rFonts w:cstheme="minorHAnsi"/>
          <w:sz w:val="24"/>
          <w:szCs w:val="24"/>
        </w:rPr>
        <w:t>i</w:t>
      </w:r>
      <w:r>
        <w:rPr>
          <w:rFonts w:cstheme="minorHAnsi"/>
          <w:sz w:val="24"/>
          <w:szCs w:val="24"/>
        </w:rPr>
        <w:t xml:space="preserve"> powinny</w:t>
      </w:r>
      <w:r w:rsidR="003F68F1" w:rsidRPr="009F6788">
        <w:rPr>
          <w:rFonts w:cstheme="minorHAnsi"/>
          <w:sz w:val="24"/>
          <w:szCs w:val="24"/>
        </w:rPr>
        <w:t xml:space="preserve"> odpowiada</w:t>
      </w:r>
      <w:r>
        <w:rPr>
          <w:rFonts w:cstheme="minorHAnsi"/>
          <w:sz w:val="24"/>
          <w:szCs w:val="24"/>
        </w:rPr>
        <w:t>ć</w:t>
      </w:r>
      <w:r w:rsidR="003F68F1" w:rsidRPr="009F6788">
        <w:rPr>
          <w:rFonts w:cstheme="minorHAnsi"/>
          <w:sz w:val="24"/>
          <w:szCs w:val="24"/>
        </w:rPr>
        <w:t xml:space="preserve"> zakresowi danego zadania. Na podstawie osiągnięcia niniejszych </w:t>
      </w:r>
      <w:r w:rsidR="003F68F1" w:rsidRPr="009F6788">
        <w:rPr>
          <w:rFonts w:cstheme="minorHAnsi"/>
          <w:b/>
          <w:bCs/>
          <w:sz w:val="24"/>
          <w:szCs w:val="24"/>
        </w:rPr>
        <w:t xml:space="preserve">Wskaźników pomiaru kwot ryczałtowych </w:t>
      </w:r>
      <w:r w:rsidR="003F68F1" w:rsidRPr="009F6788">
        <w:rPr>
          <w:rFonts w:cstheme="minorHAnsi"/>
          <w:sz w:val="24"/>
          <w:szCs w:val="24"/>
        </w:rPr>
        <w:t xml:space="preserve">nastąpi rozliczenie projektu. </w:t>
      </w:r>
      <w:r w:rsidR="003F68F1" w:rsidRPr="009F6788">
        <w:rPr>
          <w:rFonts w:cstheme="minorHAnsi"/>
          <w:i/>
          <w:iCs/>
          <w:sz w:val="24"/>
          <w:szCs w:val="24"/>
        </w:rPr>
        <w:t xml:space="preserve">Przykładowo kosztem kwalifikowanym projektu jest zakup środków trwałych - jako wskaźnik pomiaru kwot ryczałtowych wnioskodawca wpisuje wskaźnik </w:t>
      </w:r>
      <w:r>
        <w:rPr>
          <w:rFonts w:cstheme="minorHAnsi"/>
          <w:i/>
          <w:iCs/>
          <w:sz w:val="24"/>
          <w:szCs w:val="24"/>
        </w:rPr>
        <w:t>„</w:t>
      </w:r>
      <w:r w:rsidR="003F68F1" w:rsidRPr="009F6788">
        <w:rPr>
          <w:rFonts w:cstheme="minorHAnsi"/>
          <w:i/>
          <w:iCs/>
          <w:sz w:val="24"/>
          <w:szCs w:val="24"/>
        </w:rPr>
        <w:t>Liczba zakupionych środków trwałych</w:t>
      </w:r>
      <w:r>
        <w:rPr>
          <w:rFonts w:cstheme="minorHAnsi"/>
          <w:i/>
          <w:iCs/>
          <w:sz w:val="24"/>
          <w:szCs w:val="24"/>
        </w:rPr>
        <w:t>”</w:t>
      </w:r>
      <w:r w:rsidR="003F68F1" w:rsidRPr="009F6788">
        <w:rPr>
          <w:rFonts w:cstheme="minorHAnsi"/>
          <w:i/>
          <w:iCs/>
          <w:sz w:val="24"/>
          <w:szCs w:val="24"/>
        </w:rPr>
        <w:t>.</w:t>
      </w:r>
    </w:p>
    <w:p w14:paraId="235CC9B5" w14:textId="77777777" w:rsidR="006D6D21" w:rsidRDefault="006D6D21" w:rsidP="00843255">
      <w:pPr>
        <w:numPr>
          <w:ilvl w:val="0"/>
          <w:numId w:val="25"/>
        </w:numPr>
        <w:spacing w:before="120" w:after="0" w:line="276" w:lineRule="auto"/>
        <w:rPr>
          <w:rFonts w:cstheme="minorHAnsi"/>
          <w:sz w:val="24"/>
          <w:szCs w:val="24"/>
        </w:rPr>
      </w:pPr>
      <w:r w:rsidRPr="006D6D21">
        <w:rPr>
          <w:rFonts w:cstheme="minorHAnsi"/>
          <w:sz w:val="24"/>
          <w:szCs w:val="24"/>
        </w:rPr>
        <w:lastRenderedPageBreak/>
        <w:t xml:space="preserve">W formularzu wniosku o dofinansowanie jest wbudowana walidacja, która </w:t>
      </w:r>
      <w:r w:rsidRPr="0084325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84325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45576285" w14:textId="39B2D77B" w:rsidR="006D6D21" w:rsidRPr="00843255" w:rsidRDefault="006D6D21" w:rsidP="00843255">
      <w:pPr>
        <w:spacing w:after="120" w:line="276" w:lineRule="auto"/>
        <w:ind w:left="765"/>
        <w:rPr>
          <w:rFonts w:cstheme="minorHAnsi"/>
          <w:sz w:val="24"/>
          <w:szCs w:val="24"/>
        </w:rPr>
      </w:pPr>
      <w:r w:rsidRPr="00843255">
        <w:rPr>
          <w:rFonts w:cstheme="minorHAnsi"/>
          <w:sz w:val="24"/>
          <w:szCs w:val="24"/>
          <w:u w:val="single"/>
        </w:rPr>
        <w:t>Nazwa ryczałtu</w:t>
      </w:r>
      <w:r w:rsidRPr="006D6D21">
        <w:rPr>
          <w:rFonts w:cstheme="minorHAnsi"/>
          <w:sz w:val="24"/>
          <w:szCs w:val="24"/>
        </w:rPr>
        <w:t>: Szkolenia językowe na poziomie A1 i A2.</w:t>
      </w:r>
    </w:p>
    <w:p w14:paraId="3BA7FD7E" w14:textId="7C3C138D" w:rsidR="003F68F1" w:rsidRPr="001D5A22" w:rsidRDefault="003F68F1" w:rsidP="00843255">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49D15B94" w14:textId="62C0FC7C" w:rsidR="003F68F1" w:rsidRPr="008642F6" w:rsidRDefault="003F68F1" w:rsidP="00843255">
      <w:pPr>
        <w:spacing w:before="120" w:after="120"/>
        <w:rPr>
          <w:rFonts w:cstheme="minorHAnsi"/>
          <w:sz w:val="24"/>
          <w:szCs w:val="24"/>
        </w:rPr>
      </w:pPr>
      <w:r w:rsidRPr="009F6788">
        <w:rPr>
          <w:rFonts w:cstheme="minorHAnsi"/>
          <w:sz w:val="24"/>
          <w:szCs w:val="24"/>
        </w:rPr>
        <w:t xml:space="preserve">W przypadku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 xml:space="preserve">ych </w:t>
      </w:r>
      <w:r w:rsidR="009F19FA" w:rsidRPr="009F19FA">
        <w:rPr>
          <w:rFonts w:cstheme="minorHAnsi"/>
          <w:i/>
          <w:sz w:val="24"/>
          <w:szCs w:val="24"/>
        </w:rPr>
        <w:t xml:space="preserve">kwalifikowalności </w:t>
      </w:r>
      <w:r w:rsidR="009F19FA">
        <w:rPr>
          <w:rFonts w:cstheme="minorHAnsi"/>
          <w:i/>
          <w:sz w:val="24"/>
          <w:szCs w:val="24"/>
        </w:rPr>
        <w:t xml:space="preserve">wydatków na lata </w:t>
      </w:r>
      <w:r w:rsidR="009F19FA" w:rsidRPr="009F19FA">
        <w:rPr>
          <w:rFonts w:cstheme="minorHAnsi"/>
          <w:i/>
          <w:sz w:val="24"/>
          <w:szCs w:val="24"/>
        </w:rPr>
        <w:t>2021-2027</w:t>
      </w:r>
      <w:r w:rsidRPr="008642F6">
        <w:rPr>
          <w:rFonts w:cstheme="minorHAnsi"/>
          <w:sz w:val="24"/>
          <w:szCs w:val="24"/>
        </w:rPr>
        <w:t>.</w:t>
      </w:r>
    </w:p>
    <w:p w14:paraId="166E135A" w14:textId="1BBFA16E" w:rsidR="003F68F1" w:rsidRDefault="003F68F1" w:rsidP="00843255">
      <w:pPr>
        <w:spacing w:before="120" w:after="120"/>
        <w:rPr>
          <w:rFonts w:cstheme="minorHAnsi"/>
          <w:sz w:val="24"/>
          <w:szCs w:val="24"/>
        </w:rPr>
      </w:pPr>
      <w:r w:rsidRPr="008642F6">
        <w:rPr>
          <w:rFonts w:cstheme="minorHAnsi"/>
          <w:sz w:val="24"/>
          <w:szCs w:val="24"/>
        </w:rPr>
        <w:t>Maksymalna liczba znaków do wpisania w poszczególnych polach zo</w:t>
      </w:r>
      <w:r w:rsidR="00F46A34" w:rsidRPr="009F6788">
        <w:rPr>
          <w:rFonts w:cstheme="minorHAnsi"/>
          <w:sz w:val="24"/>
          <w:szCs w:val="24"/>
        </w:rPr>
        <w:t>stała określona</w:t>
      </w:r>
      <w:r w:rsidR="00F46A34" w:rsidRPr="009F6788">
        <w:rPr>
          <w:rFonts w:cstheme="minorHAnsi"/>
          <w:sz w:val="24"/>
          <w:szCs w:val="24"/>
        </w:rPr>
        <w:br/>
        <w:t xml:space="preserve">w generatorze. </w:t>
      </w:r>
    </w:p>
    <w:p w14:paraId="5BF22C4F" w14:textId="77777777" w:rsidR="008A6E39" w:rsidRDefault="00605570" w:rsidP="008A6E39">
      <w:pPr>
        <w:pStyle w:val="Nagwek2"/>
        <w:numPr>
          <w:ilvl w:val="0"/>
          <w:numId w:val="0"/>
        </w:numPr>
        <w:ind w:left="360" w:hanging="360"/>
        <w:rPr>
          <w:rFonts w:cstheme="minorHAnsi"/>
          <w:sz w:val="24"/>
          <w:szCs w:val="24"/>
        </w:rPr>
      </w:pPr>
      <w:bookmarkStart w:id="45" w:name="_Toc125116706"/>
      <w:r>
        <w:rPr>
          <w:rFonts w:cstheme="minorHAnsi"/>
          <w:sz w:val="24"/>
          <w:szCs w:val="24"/>
        </w:rPr>
        <w:t xml:space="preserve">5.2 </w:t>
      </w:r>
      <w:r w:rsidRPr="00605570">
        <w:rPr>
          <w:rFonts w:cstheme="minorHAnsi"/>
          <w:sz w:val="24"/>
          <w:szCs w:val="24"/>
        </w:rPr>
        <w:t>Podsumowanie budżetu</w:t>
      </w:r>
      <w:bookmarkEnd w:id="45"/>
    </w:p>
    <w:p w14:paraId="2FF8AFF1" w14:textId="58FDE37A" w:rsidR="00605570" w:rsidRPr="008A6E39" w:rsidRDefault="00586764" w:rsidP="00843255">
      <w:pPr>
        <w:pStyle w:val="Nagwek2"/>
        <w:numPr>
          <w:ilvl w:val="0"/>
          <w:numId w:val="0"/>
        </w:numPr>
        <w:rPr>
          <w:rFonts w:cstheme="minorHAnsi"/>
          <w:b w:val="0"/>
          <w:sz w:val="24"/>
          <w:szCs w:val="24"/>
        </w:rPr>
      </w:pPr>
      <w:r>
        <w:rPr>
          <w:b w:val="0"/>
          <w:sz w:val="24"/>
          <w:szCs w:val="24"/>
        </w:rPr>
        <w:t>Segment przedstawia</w:t>
      </w:r>
      <w:r w:rsidR="00D05A7A">
        <w:rPr>
          <w:b w:val="0"/>
          <w:sz w:val="24"/>
          <w:szCs w:val="24"/>
        </w:rPr>
        <w:t xml:space="preserve"> ogólne podsumowanie kosztów projektu w podziale na rodzaj pomocy oraz rodzaj wydatków.</w:t>
      </w:r>
    </w:p>
    <w:p w14:paraId="510F3390" w14:textId="1F69AF92" w:rsidR="00605570" w:rsidRDefault="00605570" w:rsidP="008A6E39">
      <w:pPr>
        <w:pStyle w:val="Listanumerowana2"/>
        <w:numPr>
          <w:ilvl w:val="0"/>
          <w:numId w:val="0"/>
        </w:numPr>
        <w:outlineLvl w:val="1"/>
        <w:rPr>
          <w:b/>
          <w:sz w:val="24"/>
          <w:szCs w:val="24"/>
        </w:rPr>
      </w:pPr>
      <w:bookmarkStart w:id="46" w:name="_Toc125116707"/>
      <w:r w:rsidRPr="00CC7DFD">
        <w:rPr>
          <w:b/>
          <w:sz w:val="24"/>
          <w:szCs w:val="24"/>
        </w:rPr>
        <w:t>5.3 Podsumowanie w ramach zadań</w:t>
      </w:r>
      <w:bookmarkEnd w:id="46"/>
    </w:p>
    <w:p w14:paraId="7C4838CE" w14:textId="27B3C6CF"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 xml:space="preserve">posumowanie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47" w:name="_Toc125116708"/>
      <w:r w:rsidRPr="00605570">
        <w:rPr>
          <w:b/>
          <w:sz w:val="24"/>
          <w:szCs w:val="24"/>
        </w:rPr>
        <w:t>5.4 Podsumowanie w ramach kategorii kosztów</w:t>
      </w:r>
      <w:bookmarkEnd w:id="47"/>
    </w:p>
    <w:p w14:paraId="455E44FC" w14:textId="36DEBC1B"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48" w:name="_Toc125116709"/>
      <w:r w:rsidRPr="00CC7DFD">
        <w:rPr>
          <w:b/>
          <w:sz w:val="24"/>
          <w:szCs w:val="24"/>
        </w:rPr>
        <w:t>5.5 Podsumowanie w ramach typów przedsięwzięć</w:t>
      </w:r>
      <w:bookmarkEnd w:id="48"/>
    </w:p>
    <w:p w14:paraId="26A155F8" w14:textId="19E32789"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3A707070"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49" w:name="_Toc125116710"/>
      <w:r w:rsidRPr="00605570">
        <w:rPr>
          <w:b/>
          <w:sz w:val="24"/>
          <w:szCs w:val="24"/>
        </w:rPr>
        <w:t>5.7 Podsumowanie w podziale na realizatorów</w:t>
      </w:r>
      <w:bookmarkEnd w:id="49"/>
    </w:p>
    <w:p w14:paraId="477600AD" w14:textId="6633E36B"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realizatorów (jeżeli w projekcie przewidziano udział partnerów).</w:t>
      </w:r>
    </w:p>
    <w:p w14:paraId="1E793B92" w14:textId="77777777" w:rsidR="00F91914" w:rsidRPr="00620F09" w:rsidRDefault="00F91914" w:rsidP="00620F09"/>
    <w:p w14:paraId="654477FB" w14:textId="7C0AE2A7" w:rsidR="003F68F1" w:rsidRPr="00CC7DFD" w:rsidRDefault="002E1344" w:rsidP="009F6788">
      <w:pPr>
        <w:pStyle w:val="Nagwek1"/>
        <w:rPr>
          <w:rFonts w:asciiTheme="minorHAnsi" w:hAnsiTheme="minorHAnsi" w:cstheme="minorHAnsi"/>
          <w:color w:val="auto"/>
          <w:sz w:val="24"/>
          <w:szCs w:val="24"/>
        </w:rPr>
      </w:pPr>
      <w:bookmarkStart w:id="50" w:name="_Toc503858633"/>
      <w:bookmarkStart w:id="51" w:name="_Toc54688601"/>
      <w:bookmarkStart w:id="52" w:name="_Toc125116711"/>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3" w:name="_Toc472680292"/>
      <w:bookmarkStart w:id="54" w:name="_Toc472680363"/>
      <w:bookmarkStart w:id="55" w:name="_Toc472680434"/>
      <w:bookmarkStart w:id="56" w:name="_Toc472680615"/>
      <w:bookmarkStart w:id="57" w:name="_Toc472680751"/>
      <w:bookmarkStart w:id="58" w:name="_Toc472680823"/>
      <w:bookmarkStart w:id="59" w:name="_Toc472680894"/>
      <w:bookmarkStart w:id="60" w:name="_Toc472681088"/>
      <w:bookmarkStart w:id="61" w:name="_Toc472681325"/>
      <w:bookmarkStart w:id="62" w:name="_Toc475359838"/>
      <w:bookmarkStart w:id="63" w:name="_Toc477355034"/>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EBBC3B6"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64" w:name="_Toc503858634"/>
      <w:bookmarkStart w:id="65" w:name="_Toc54688602"/>
      <w:bookmarkStart w:id="66" w:name="_Toc125116712"/>
      <w:r w:rsidRPr="009F6788">
        <w:rPr>
          <w:rFonts w:asciiTheme="minorHAnsi" w:hAnsiTheme="minorHAnsi" w:cstheme="minorHAnsi"/>
          <w:sz w:val="24"/>
          <w:szCs w:val="24"/>
        </w:rPr>
        <w:t>6.1 Planowany dochód generowany przez projekt</w:t>
      </w:r>
      <w:bookmarkEnd w:id="64"/>
      <w:bookmarkEnd w:id="65"/>
      <w:bookmarkEnd w:id="66"/>
    </w:p>
    <w:p w14:paraId="484DE74E" w14:textId="4BFB0309" w:rsidR="00897056" w:rsidRPr="009F6788" w:rsidRDefault="00E84844" w:rsidP="009F6788">
      <w:pPr>
        <w:spacing w:before="120" w:after="120"/>
        <w:rPr>
          <w:rFonts w:cstheme="minorHAnsi"/>
          <w:sz w:val="24"/>
          <w:szCs w:val="24"/>
        </w:rPr>
      </w:pPr>
      <w:r>
        <w:rPr>
          <w:rFonts w:cstheme="minorHAnsi"/>
          <w:sz w:val="24"/>
          <w:szCs w:val="24"/>
        </w:rPr>
        <w:lastRenderedPageBreak/>
        <w:t xml:space="preserve">Jeżeli Wnioskodawcą jest </w:t>
      </w:r>
      <w:r w:rsidR="00647432">
        <w:rPr>
          <w:rFonts w:cstheme="minorHAnsi"/>
          <w:sz w:val="24"/>
          <w:szCs w:val="24"/>
        </w:rPr>
        <w:t>podmiot z sektora MŚP, należy zaznaczyć „nie dotyczy”.</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67" w:name="_Toc54688603"/>
      <w:bookmarkStart w:id="68" w:name="_Toc125116713"/>
    </w:p>
    <w:p w14:paraId="2404A27D" w14:textId="7777777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6.2 Źródła finansowania wydatków kwalifikowalnych projektu nie objętych pomocą publiczną</w:t>
      </w:r>
      <w:bookmarkEnd w:id="67"/>
      <w:bookmarkEnd w:id="68"/>
    </w:p>
    <w:p w14:paraId="60DA51CD" w14:textId="28A0318B" w:rsidR="003F68F1" w:rsidRPr="008642F6" w:rsidRDefault="003F68F1" w:rsidP="009F6788">
      <w:pPr>
        <w:spacing w:before="120" w:after="120"/>
        <w:rPr>
          <w:rFonts w:cstheme="minorHAnsi"/>
          <w:sz w:val="24"/>
          <w:szCs w:val="24"/>
        </w:rPr>
      </w:pPr>
      <w:r w:rsidRPr="00294199">
        <w:rPr>
          <w:rFonts w:cstheme="minorHAnsi"/>
          <w:sz w:val="24"/>
          <w:szCs w:val="24"/>
        </w:rPr>
        <w:t xml:space="preserve">Należy dokonać podziału źródeł finansowania projektu, z których pokryte zostaną wydatki kwalifikowalne, w rozbiciu na: nieobjęte (tabela 6.2) lub/oraz objęte pomocą publiczną (tabela 6.3) czy objęte pomocą de </w:t>
      </w:r>
      <w:r w:rsidRPr="00352E20">
        <w:rPr>
          <w:rFonts w:cstheme="minorHAnsi"/>
          <w:sz w:val="24"/>
          <w:szCs w:val="24"/>
        </w:rPr>
        <w:t>minimis (tabela 6.</w:t>
      </w:r>
      <w:r w:rsidR="001706EA" w:rsidRPr="009F6788">
        <w:rPr>
          <w:rFonts w:cstheme="minorHAnsi"/>
          <w:sz w:val="24"/>
          <w:szCs w:val="24"/>
        </w:rPr>
        <w:t>4</w:t>
      </w:r>
      <w:r w:rsidRPr="008642F6">
        <w:rPr>
          <w:rFonts w:cstheme="minorHAnsi"/>
          <w:sz w:val="24"/>
          <w:szCs w:val="24"/>
        </w:rPr>
        <w:t xml:space="preserve">). </w:t>
      </w:r>
    </w:p>
    <w:p w14:paraId="32810EC0" w14:textId="77777777" w:rsidR="003F68F1" w:rsidRPr="009F6788" w:rsidRDefault="003F68F1" w:rsidP="009F6788">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1C1F9719" w14:textId="77777777" w:rsidR="003F68F1" w:rsidRPr="009F6788" w:rsidRDefault="003F68F1" w:rsidP="009F6788">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6.2. Wartości liczbowe w poszczególnych polach należy wpisywać z dokładnością do dwóch miejsc po przecinku, zwracając uwagę, aby suma wartości dofinansowania oraz wkładu własnego była tożsama z wartością wydatków kwalifikowalnych.</w:t>
      </w:r>
    </w:p>
    <w:p w14:paraId="2231C1D3" w14:textId="3ED23729" w:rsidR="0080547C" w:rsidRPr="009F6788" w:rsidRDefault="003F68F1" w:rsidP="009F6788">
      <w:pPr>
        <w:spacing w:before="120" w:after="120"/>
        <w:rPr>
          <w:rFonts w:cstheme="minorHAnsi"/>
          <w:sz w:val="24"/>
          <w:szCs w:val="24"/>
        </w:rPr>
      </w:pPr>
      <w:r w:rsidRPr="009F6788">
        <w:rPr>
          <w:rFonts w:cstheme="minorHAnsi"/>
          <w:sz w:val="24"/>
          <w:szCs w:val="24"/>
        </w:rPr>
        <w:t xml:space="preserve">W sytuacji gdy środki własne wnioskodawcy na realizację projektu, stanowią kredyty </w:t>
      </w:r>
      <w:r w:rsidRPr="009F6788">
        <w:rPr>
          <w:rFonts w:cstheme="minorHAnsi"/>
          <w:sz w:val="24"/>
          <w:szCs w:val="24"/>
        </w:rPr>
        <w:br/>
        <w:t xml:space="preserve">i pożyczki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sidR="002C7D75">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t>
      </w:r>
      <w:r w:rsidRPr="009F6788">
        <w:rPr>
          <w:rFonts w:cstheme="minorHAnsi"/>
          <w:sz w:val="24"/>
          <w:szCs w:val="24"/>
        </w:rPr>
        <w:br/>
        <w:t xml:space="preserve">w powyższym zakresie zostały opisane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ych</w:t>
      </w:r>
      <w:r w:rsidR="009F19FA" w:rsidRPr="009F19FA">
        <w:rPr>
          <w:rFonts w:cstheme="minorHAnsi"/>
          <w:i/>
          <w:sz w:val="24"/>
          <w:szCs w:val="24"/>
        </w:rPr>
        <w:t xml:space="preserve"> kwalifikowalności 2021-2027</w:t>
      </w:r>
      <w:r w:rsidRPr="009F6788">
        <w:rPr>
          <w:rFonts w:cstheme="minorHAnsi"/>
          <w:sz w:val="24"/>
          <w:szCs w:val="24"/>
        </w:rPr>
        <w:t>.</w:t>
      </w:r>
    </w:p>
    <w:p w14:paraId="708141EE" w14:textId="24997BA3"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5"/>
      <w:bookmarkStart w:id="70" w:name="_Toc54688604"/>
      <w:bookmarkStart w:id="71" w:name="_Toc125116714"/>
      <w:r w:rsidRPr="009F6788">
        <w:rPr>
          <w:rFonts w:asciiTheme="minorHAnsi" w:hAnsiTheme="minorHAnsi" w:cstheme="minorHAnsi"/>
          <w:sz w:val="24"/>
          <w:szCs w:val="24"/>
        </w:rPr>
        <w:t>6.3.</w:t>
      </w:r>
      <w:bookmarkStart w:id="72" w:name="_Toc472681328"/>
      <w:bookmarkEnd w:id="72"/>
      <w:r w:rsidRPr="009F6788">
        <w:rPr>
          <w:rFonts w:asciiTheme="minorHAnsi" w:hAnsiTheme="minorHAnsi" w:cstheme="minorHAnsi"/>
          <w:sz w:val="24"/>
          <w:szCs w:val="24"/>
        </w:rPr>
        <w:t>Źródła finansowania wydatków kwalifikowalnych projektu objęte pomocą publiczną</w:t>
      </w:r>
      <w:bookmarkEnd w:id="69"/>
      <w:bookmarkEnd w:id="70"/>
      <w:bookmarkEnd w:id="71"/>
      <w:r w:rsidRPr="009F6788" w:rsidDel="001E14ED">
        <w:rPr>
          <w:rFonts w:asciiTheme="minorHAnsi" w:hAnsiTheme="minorHAnsi" w:cstheme="minorHAnsi"/>
          <w:sz w:val="24"/>
          <w:szCs w:val="24"/>
        </w:rPr>
        <w:t xml:space="preserve"> </w:t>
      </w:r>
    </w:p>
    <w:p w14:paraId="74F0FFCB" w14:textId="77777777" w:rsidR="003F68F1" w:rsidRPr="008642F6" w:rsidRDefault="003F68F1" w:rsidP="009F6788">
      <w:pPr>
        <w:rPr>
          <w:rFonts w:cstheme="minorHAnsi"/>
          <w:sz w:val="24"/>
          <w:szCs w:val="24"/>
        </w:rPr>
      </w:pPr>
      <w:bookmarkStart w:id="73" w:name="_Toc503858636"/>
      <w:r w:rsidRPr="00294199">
        <w:rPr>
          <w:rFonts w:cstheme="minorHAnsi"/>
          <w:sz w:val="24"/>
          <w:szCs w:val="24"/>
        </w:rPr>
        <w:t>W przypadku inwestycji objętych pomocą publiczną dofinansowanie powinno być zgodne ze schematami pomocy publicznej określonymi przez ministra właściwego ds. rozwoju w programach pomocowych.</w:t>
      </w:r>
      <w:bookmarkEnd w:id="73"/>
      <w:r w:rsidRPr="00352E20">
        <w:rPr>
          <w:rFonts w:cstheme="minorHAnsi"/>
          <w:sz w:val="24"/>
          <w:szCs w:val="24"/>
        </w:rPr>
        <w:tab/>
      </w:r>
    </w:p>
    <w:p w14:paraId="5C920F2C" w14:textId="1FCDB64D" w:rsidR="003F68F1" w:rsidRPr="001D5A22" w:rsidRDefault="003F68F1" w:rsidP="003F68F1">
      <w:pPr>
        <w:rPr>
          <w:rFonts w:cstheme="minorHAnsi"/>
          <w:sz w:val="24"/>
          <w:szCs w:val="24"/>
        </w:rPr>
      </w:pPr>
      <w:r w:rsidRPr="001D5A22">
        <w:rPr>
          <w:rFonts w:cstheme="minorHAnsi"/>
          <w:sz w:val="24"/>
          <w:szCs w:val="24"/>
        </w:rPr>
        <w:t>Tabelę należy wypełnić analogiczne jak dla projektu bez pomocy</w:t>
      </w:r>
      <w:r w:rsidR="002C7D75">
        <w:rPr>
          <w:rFonts w:cstheme="minorHAnsi"/>
          <w:sz w:val="24"/>
          <w:szCs w:val="24"/>
        </w:rPr>
        <w:t>,</w:t>
      </w:r>
      <w:r w:rsidRPr="001D5A22">
        <w:rPr>
          <w:rFonts w:cstheme="minorHAnsi"/>
          <w:sz w:val="24"/>
          <w:szCs w:val="24"/>
        </w:rPr>
        <w:t xml:space="preserve"> tj. zgodnie z opisem w pkt 6.2.</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74" w:name="_Toc472681330"/>
      <w:bookmarkStart w:id="75" w:name="_Toc503858637"/>
      <w:bookmarkStart w:id="76" w:name="_Toc54688605"/>
      <w:bookmarkStart w:id="77" w:name="_Toc125116715"/>
      <w:bookmarkEnd w:id="74"/>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75"/>
      <w:bookmarkEnd w:id="76"/>
      <w:bookmarkEnd w:id="77"/>
      <w:r w:rsidRPr="009F6788" w:rsidDel="001E14ED">
        <w:rPr>
          <w:rFonts w:asciiTheme="minorHAnsi" w:hAnsiTheme="minorHAnsi" w:cstheme="minorHAnsi"/>
          <w:sz w:val="24"/>
          <w:szCs w:val="24"/>
        </w:rPr>
        <w:t xml:space="preserve"> </w:t>
      </w:r>
    </w:p>
    <w:p w14:paraId="5D7022BC" w14:textId="719EF59E" w:rsidR="003F68F1" w:rsidRPr="001D5A22" w:rsidRDefault="003F68F1" w:rsidP="009F6788">
      <w:pPr>
        <w:spacing w:before="120" w:after="120"/>
        <w:rPr>
          <w:rFonts w:cstheme="minorHAnsi"/>
          <w:sz w:val="24"/>
          <w:szCs w:val="24"/>
        </w:rPr>
      </w:pPr>
      <w:r w:rsidRPr="00352E20">
        <w:rPr>
          <w:rFonts w:cstheme="minorHAnsi"/>
          <w:sz w:val="24"/>
          <w:szCs w:val="24"/>
        </w:rPr>
        <w:t>W przypa</w:t>
      </w:r>
      <w:r w:rsidRPr="008642F6">
        <w:rPr>
          <w:rFonts w:cstheme="minorHAnsi"/>
          <w:sz w:val="24"/>
          <w:szCs w:val="24"/>
        </w:rPr>
        <w:t xml:space="preserve">dku inwestycji objętych pomocą de minimis dofinansowanie powinno być zgodne ze schematami ww. pomocy określonymi przez ministra właściwego ds. rozwoju </w:t>
      </w:r>
      <w:r w:rsidR="008A6E39">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31F16E99" w14:textId="31D77573" w:rsidR="003F68F1" w:rsidRPr="009F6788" w:rsidRDefault="003F68F1" w:rsidP="009F6788">
      <w:pPr>
        <w:spacing w:before="120" w:after="120"/>
        <w:rPr>
          <w:rFonts w:cstheme="minorHAnsi"/>
          <w:sz w:val="24"/>
          <w:szCs w:val="24"/>
        </w:rPr>
      </w:pPr>
      <w:r w:rsidRPr="009F6788">
        <w:rPr>
          <w:rFonts w:cstheme="minorHAnsi"/>
          <w:sz w:val="24"/>
          <w:szCs w:val="24"/>
        </w:rPr>
        <w:lastRenderedPageBreak/>
        <w:t>Tabelę należy wypełnić analogiczne jak dla projektu bez pomocy</w:t>
      </w:r>
      <w:r w:rsidR="002C7D75">
        <w:rPr>
          <w:rFonts w:cstheme="minorHAnsi"/>
          <w:sz w:val="24"/>
          <w:szCs w:val="24"/>
        </w:rPr>
        <w:t>,</w:t>
      </w:r>
      <w:r w:rsidRPr="009F6788">
        <w:rPr>
          <w:rFonts w:cstheme="minorHAnsi"/>
          <w:sz w:val="24"/>
          <w:szCs w:val="24"/>
        </w:rPr>
        <w:t xml:space="preserve"> tj. zgodnie z opisem w pkt 6.2.</w:t>
      </w:r>
    </w:p>
    <w:p w14:paraId="3509431B" w14:textId="77777777" w:rsidR="007465EE" w:rsidRDefault="007465EE" w:rsidP="00CC7DFD">
      <w:pPr>
        <w:pStyle w:val="Nagwek2"/>
        <w:numPr>
          <w:ilvl w:val="0"/>
          <w:numId w:val="0"/>
        </w:numPr>
        <w:rPr>
          <w:rFonts w:asciiTheme="minorHAnsi" w:hAnsiTheme="minorHAnsi" w:cstheme="minorHAnsi"/>
          <w:sz w:val="24"/>
          <w:szCs w:val="24"/>
        </w:rPr>
      </w:pPr>
      <w:bookmarkStart w:id="78" w:name="_Toc476579478"/>
      <w:bookmarkStart w:id="79" w:name="_Toc482194095"/>
      <w:bookmarkStart w:id="80" w:name="_Toc485130602"/>
      <w:bookmarkStart w:id="81" w:name="_Toc503858638"/>
      <w:bookmarkStart w:id="82" w:name="_Toc54688606"/>
      <w:bookmarkStart w:id="83" w:name="_Toc125116716"/>
    </w:p>
    <w:p w14:paraId="3F602126" w14:textId="77777777" w:rsidR="007465EE" w:rsidRDefault="007465EE" w:rsidP="00CC7DFD">
      <w:pPr>
        <w:pStyle w:val="Nagwek2"/>
        <w:numPr>
          <w:ilvl w:val="0"/>
          <w:numId w:val="0"/>
        </w:numPr>
        <w:rPr>
          <w:rFonts w:asciiTheme="minorHAnsi" w:hAnsiTheme="minorHAnsi" w:cstheme="minorHAnsi"/>
          <w:sz w:val="24"/>
          <w:szCs w:val="24"/>
        </w:rPr>
      </w:pPr>
    </w:p>
    <w:p w14:paraId="162CB76E" w14:textId="3C9E146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w:t>
      </w:r>
      <w:r w:rsidR="001706EA" w:rsidRPr="009F6788">
        <w:rPr>
          <w:rFonts w:asciiTheme="minorHAnsi" w:hAnsiTheme="minorHAnsi" w:cstheme="minorHAnsi"/>
          <w:sz w:val="24"/>
          <w:szCs w:val="24"/>
        </w:rPr>
        <w:t>5</w:t>
      </w:r>
      <w:r w:rsidRPr="009F6788">
        <w:rPr>
          <w:rFonts w:asciiTheme="minorHAnsi" w:hAnsiTheme="minorHAnsi" w:cstheme="minorHAnsi"/>
          <w:sz w:val="24"/>
          <w:szCs w:val="24"/>
        </w:rPr>
        <w:t xml:space="preserve"> Źródła finansowania wydatków kwalifikowalnych projektu razem (nie objęte pomocą publiczną oraz objęte pomocą publiczną i pomocą de minimis)</w:t>
      </w:r>
      <w:bookmarkEnd w:id="78"/>
      <w:bookmarkEnd w:id="79"/>
      <w:bookmarkEnd w:id="80"/>
      <w:bookmarkEnd w:id="81"/>
      <w:bookmarkEnd w:id="82"/>
      <w:bookmarkEnd w:id="83"/>
    </w:p>
    <w:p w14:paraId="4060EB6B" w14:textId="219B04F5" w:rsidR="003F68F1" w:rsidRDefault="003F68F1" w:rsidP="009F6788">
      <w:pPr>
        <w:spacing w:before="120" w:after="120"/>
        <w:rPr>
          <w:rFonts w:cstheme="minorHAnsi"/>
          <w:bCs/>
          <w:sz w:val="24"/>
          <w:szCs w:val="24"/>
        </w:rPr>
      </w:pPr>
      <w:r w:rsidRPr="00352E20">
        <w:rPr>
          <w:rFonts w:cstheme="minorHAnsi"/>
          <w:sz w:val="24"/>
          <w:szCs w:val="24"/>
        </w:rPr>
        <w:t>Generator na podstawie danych wprowadzonych do pkt 6.2 oraz 6.3</w:t>
      </w:r>
      <w:r w:rsidRPr="001D5A22">
        <w:rPr>
          <w:rFonts w:cstheme="minorHAnsi"/>
          <w:sz w:val="24"/>
          <w:szCs w:val="24"/>
        </w:rPr>
        <w:t xml:space="preserve"> i 6.</w:t>
      </w:r>
      <w:r w:rsidR="001706EA" w:rsidRPr="009F6788">
        <w:rPr>
          <w:rFonts w:cstheme="minorHAnsi"/>
          <w:sz w:val="24"/>
          <w:szCs w:val="24"/>
        </w:rPr>
        <w:t>4</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sidR="00353524">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6.2 / 6.3 / 6.</w:t>
      </w:r>
      <w:r w:rsidR="001706EA" w:rsidRPr="009F6788">
        <w:rPr>
          <w:rFonts w:cstheme="minorHAnsi"/>
          <w:sz w:val="24"/>
          <w:szCs w:val="24"/>
        </w:rPr>
        <w:t>4</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sidR="008A6E39">
        <w:rPr>
          <w:rFonts w:cstheme="minorHAnsi"/>
          <w:bCs/>
          <w:sz w:val="24"/>
          <w:szCs w:val="24"/>
        </w:rPr>
        <w:t>karty SZOP</w:t>
      </w:r>
      <w:r w:rsidR="00291244">
        <w:rPr>
          <w:rFonts w:cstheme="minorHAnsi"/>
          <w:bCs/>
          <w:sz w:val="24"/>
          <w:szCs w:val="24"/>
        </w:rPr>
        <w:t xml:space="preserve"> FEO</w:t>
      </w:r>
      <w:r w:rsidR="008A6E39">
        <w:rPr>
          <w:rFonts w:cstheme="minorHAnsi"/>
          <w:bCs/>
          <w:sz w:val="24"/>
          <w:szCs w:val="24"/>
        </w:rPr>
        <w:t xml:space="preserve"> dla danego działania</w:t>
      </w:r>
      <w:r w:rsidRPr="009F6788">
        <w:rPr>
          <w:rFonts w:cstheme="minorHAnsi"/>
          <w:bCs/>
          <w:sz w:val="24"/>
          <w:szCs w:val="24"/>
        </w:rPr>
        <w:t xml:space="preserve">. </w:t>
      </w:r>
    </w:p>
    <w:p w14:paraId="6DEA2B33" w14:textId="77777777" w:rsidR="003C41C5" w:rsidRDefault="003C41C5" w:rsidP="00CC7DFD">
      <w:pPr>
        <w:pStyle w:val="Nagwek2"/>
        <w:numPr>
          <w:ilvl w:val="0"/>
          <w:numId w:val="0"/>
        </w:numPr>
        <w:rPr>
          <w:rFonts w:cstheme="minorHAnsi"/>
          <w:bCs/>
          <w:sz w:val="24"/>
          <w:szCs w:val="24"/>
        </w:rPr>
      </w:pPr>
      <w:bookmarkStart w:id="84" w:name="_Toc125116717"/>
    </w:p>
    <w:p w14:paraId="69359A1F" w14:textId="1F79C688" w:rsidR="0026055C" w:rsidRPr="009F6788" w:rsidRDefault="0026055C" w:rsidP="00CC7DFD">
      <w:pPr>
        <w:pStyle w:val="Nagwek2"/>
        <w:numPr>
          <w:ilvl w:val="0"/>
          <w:numId w:val="0"/>
        </w:numPr>
        <w:rPr>
          <w:rFonts w:cstheme="minorHAnsi"/>
          <w:bCs/>
          <w:sz w:val="24"/>
          <w:szCs w:val="24"/>
        </w:rPr>
      </w:pPr>
      <w:r w:rsidRPr="0026055C">
        <w:rPr>
          <w:rFonts w:cstheme="minorHAnsi"/>
          <w:bCs/>
          <w:sz w:val="24"/>
          <w:szCs w:val="24"/>
        </w:rPr>
        <w:t>6.6 Weryfikacja poziomu dofinansowania</w:t>
      </w:r>
      <w:bookmarkEnd w:id="84"/>
    </w:p>
    <w:p w14:paraId="61343E7D" w14:textId="1FC453D4"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 xml:space="preserve">ania przekracza ten %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88AFE05" w:rsidR="003F68F1" w:rsidRPr="009F6788" w:rsidRDefault="003F68F1" w:rsidP="009F6788">
      <w:pPr>
        <w:spacing w:before="120" w:after="120"/>
        <w:rPr>
          <w:rFonts w:cstheme="minorHAnsi"/>
          <w:sz w:val="24"/>
          <w:szCs w:val="24"/>
        </w:rPr>
      </w:pPr>
      <w:r w:rsidRPr="008642F6">
        <w:rPr>
          <w:rFonts w:cstheme="minorHAnsi"/>
          <w:sz w:val="24"/>
          <w:szCs w:val="24"/>
        </w:rPr>
        <w:t xml:space="preserve">Następnie system sam obliczy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6.2 / 6.3 / 6.</w:t>
      </w:r>
      <w:r w:rsidR="001706EA" w:rsidRPr="009F6788">
        <w:rPr>
          <w:rFonts w:cstheme="minorHAnsi"/>
          <w:sz w:val="24"/>
          <w:szCs w:val="24"/>
        </w:rPr>
        <w:t>4</w:t>
      </w:r>
      <w:r w:rsidRPr="008642F6">
        <w:rPr>
          <w:rFonts w:cstheme="minorHAnsi"/>
          <w:sz w:val="24"/>
          <w:szCs w:val="24"/>
        </w:rPr>
        <w:t xml:space="preserve"> 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5" w:name="_Toc125116718"/>
      <w:bookmarkStart w:id="86"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85"/>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87" w:name="_Toc125116719"/>
      <w:r w:rsidRPr="0026055C">
        <w:rPr>
          <w:rFonts w:asciiTheme="minorHAnsi" w:hAnsiTheme="minorHAnsi" w:cstheme="minorHAnsi"/>
          <w:sz w:val="24"/>
          <w:szCs w:val="24"/>
        </w:rPr>
        <w:lastRenderedPageBreak/>
        <w:t xml:space="preserve">7.1 </w:t>
      </w:r>
      <w:r w:rsidRPr="0026055C">
        <w:rPr>
          <w:rStyle w:val="Nagwek2Znak"/>
          <w:rFonts w:asciiTheme="minorHAnsi" w:hAnsiTheme="minorHAnsi" w:cstheme="minorHAnsi"/>
          <w:b/>
          <w:sz w:val="24"/>
          <w:szCs w:val="24"/>
        </w:rPr>
        <w:t>Informacje podstawowe</w:t>
      </w:r>
      <w:bookmarkEnd w:id="87"/>
    </w:p>
    <w:p w14:paraId="19B740D2" w14:textId="79C8A5BD"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własnych środków finansowych”.</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88" w:name="_Toc125116720"/>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88"/>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39306235"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 otworzy się okno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ryzyk,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89" w:name="_Toc125116721"/>
      <w:r w:rsidRPr="009F6788">
        <w:rPr>
          <w:rFonts w:asciiTheme="minorHAnsi" w:hAnsiTheme="minorHAnsi" w:cstheme="minorHAnsi"/>
          <w:b/>
          <w:color w:val="auto"/>
          <w:sz w:val="24"/>
          <w:szCs w:val="24"/>
        </w:rPr>
        <w:t>Sekcja 8. Zgodność projektu z zasadą konkurencyjności / ustawą prawo zamówień publicznych</w:t>
      </w:r>
      <w:bookmarkEnd w:id="89"/>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20CE2CB5"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 weryfikowana jest na etapie realizacji projektu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0" w:name="_Toc125116722"/>
      <w:r w:rsidRPr="009F6788">
        <w:rPr>
          <w:rFonts w:asciiTheme="minorHAnsi" w:hAnsiTheme="minorHAnsi" w:cstheme="minorHAnsi"/>
          <w:sz w:val="24"/>
          <w:szCs w:val="24"/>
        </w:rPr>
        <w:t>8.1 Wydatki zgodne z ustawą Prawo Zamówień Publicznych</w:t>
      </w:r>
      <w:bookmarkEnd w:id="90"/>
    </w:p>
    <w:p w14:paraId="093D6B86" w14:textId="3EA34D71"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wnioskodawca (np. przedsiębiorca)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1" w:name="_Toc125116723"/>
      <w:r w:rsidRPr="009F6788">
        <w:rPr>
          <w:rFonts w:asciiTheme="minorHAnsi" w:hAnsiTheme="minorHAnsi" w:cstheme="minorHAnsi"/>
          <w:sz w:val="24"/>
          <w:szCs w:val="24"/>
        </w:rPr>
        <w:t>8.2 Wydatki zgodne z zasadą konkurencyjności</w:t>
      </w:r>
      <w:bookmarkEnd w:id="91"/>
    </w:p>
    <w:p w14:paraId="1B0F5685" w14:textId="4FA70727" w:rsidR="00FF502D" w:rsidRPr="009F6788" w:rsidRDefault="00FF502D" w:rsidP="009F6788">
      <w:pPr>
        <w:spacing w:before="120" w:after="120"/>
        <w:rPr>
          <w:rFonts w:cstheme="minorHAnsi"/>
          <w:sz w:val="24"/>
          <w:szCs w:val="24"/>
          <w:u w:val="single"/>
        </w:rPr>
      </w:pPr>
      <w:r w:rsidRPr="009F6788">
        <w:rPr>
          <w:rFonts w:cstheme="minorHAnsi"/>
          <w:sz w:val="24"/>
          <w:szCs w:val="24"/>
        </w:rPr>
        <w:lastRenderedPageBreak/>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 xml:space="preserve">z powyższym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powinien wypełnić tabelę opisując przedmioty zamówienia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 xml:space="preserve">te które </w:t>
      </w:r>
      <w:r w:rsidRPr="009F6788">
        <w:rPr>
          <w:rFonts w:cstheme="minorHAnsi"/>
          <w:sz w:val="24"/>
          <w:szCs w:val="24"/>
          <w:u w:val="single"/>
        </w:rPr>
        <w:t>nie zostały ujęte w punkcie 8.1).</w:t>
      </w:r>
    </w:p>
    <w:p w14:paraId="0D14B6A6" w14:textId="7F8AB832"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występuje konieczność wprowadzenia kolejnych postępowań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6EAFBCF1"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2" w:name="_Toc503858639"/>
      <w:bookmarkStart w:id="93" w:name="_Toc54688607"/>
      <w:bookmarkStart w:id="94" w:name="_Toc125116724"/>
      <w:r w:rsidRPr="00B07C93">
        <w:rPr>
          <w:rFonts w:asciiTheme="minorHAnsi" w:hAnsiTheme="minorHAnsi" w:cstheme="minorHAnsi"/>
          <w:b/>
          <w:color w:val="auto"/>
          <w:sz w:val="24"/>
          <w:szCs w:val="24"/>
        </w:rPr>
        <w:t xml:space="preserve">Sekcja </w:t>
      </w:r>
      <w:bookmarkEnd w:id="86"/>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2"/>
      <w:bookmarkEnd w:id="93"/>
      <w:bookmarkEnd w:id="94"/>
    </w:p>
    <w:p w14:paraId="1E630C61" w14:textId="1AB59546"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 xml:space="preserve">Podczas oceny merytorycznej polityki horyzontalne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 z </w:t>
      </w:r>
      <w:r w:rsidRPr="00B07C93">
        <w:rPr>
          <w:rFonts w:asciiTheme="minorHAnsi" w:hAnsiTheme="minorHAnsi" w:cstheme="minorHAnsi"/>
          <w:color w:val="auto"/>
        </w:rPr>
        <w:t xml:space="preserve">właściwymi zasadami unijnymi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0B4E115B"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p>
    <w:p w14:paraId="2399F5E2" w14:textId="1C13CDE8"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3F68F1" w:rsidRPr="00B07C93">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5" w:name="_Toc472680299"/>
      <w:bookmarkStart w:id="96" w:name="_Toc472680370"/>
      <w:bookmarkStart w:id="97" w:name="_Toc472680441"/>
      <w:bookmarkStart w:id="98" w:name="_Toc472680622"/>
      <w:bookmarkStart w:id="99" w:name="_Toc472680758"/>
      <w:bookmarkStart w:id="100" w:name="_Toc472680830"/>
      <w:bookmarkStart w:id="101" w:name="_Toc472680901"/>
      <w:bookmarkStart w:id="102" w:name="_Toc472681094"/>
      <w:bookmarkStart w:id="103" w:name="_Toc472681333"/>
      <w:bookmarkStart w:id="104" w:name="_Toc475359844"/>
      <w:bookmarkStart w:id="105" w:name="_Toc477355040"/>
      <w:bookmarkStart w:id="106" w:name="_Toc416769230"/>
      <w:bookmarkStart w:id="107" w:name="_Toc503858640"/>
      <w:bookmarkStart w:id="108" w:name="_Toc54688608"/>
      <w:bookmarkStart w:id="109" w:name="_Toc125116725"/>
      <w:bookmarkEnd w:id="95"/>
      <w:bookmarkEnd w:id="96"/>
      <w:bookmarkEnd w:id="97"/>
      <w:bookmarkEnd w:id="98"/>
      <w:bookmarkEnd w:id="99"/>
      <w:bookmarkEnd w:id="100"/>
      <w:bookmarkEnd w:id="101"/>
      <w:bookmarkEnd w:id="102"/>
      <w:bookmarkEnd w:id="103"/>
      <w:bookmarkEnd w:id="104"/>
      <w:bookmarkEnd w:id="105"/>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06"/>
      <w:bookmarkEnd w:id="107"/>
      <w:bookmarkEnd w:id="108"/>
      <w:bookmarkEnd w:id="109"/>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p>
    <w:p w14:paraId="4949BA02" w14:textId="78180E5F" w:rsidR="00B07C93" w:rsidRDefault="00B07C93" w:rsidP="00843255">
      <w:pPr>
        <w:spacing w:before="120" w:after="120" w:line="276" w:lineRule="auto"/>
        <w:rPr>
          <w:rFonts w:cstheme="minorHAnsi"/>
          <w:sz w:val="24"/>
          <w:szCs w:val="24"/>
        </w:rPr>
      </w:pPr>
      <w:bookmarkStart w:id="110" w:name="_Toc472681335"/>
      <w:bookmarkStart w:id="111" w:name="_Toc416769231"/>
      <w:bookmarkEnd w:id="110"/>
      <w:r>
        <w:rPr>
          <w:rFonts w:cstheme="minorHAnsi"/>
          <w:sz w:val="24"/>
          <w:szCs w:val="24"/>
        </w:rPr>
        <w:lastRenderedPageBreak/>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30737F18" w14:textId="182E0641"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oraz z zasadą „Do No Significant Harm” - „nie czyń poważnych szkód” (DNSH)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 xml:space="preserve">Zgodnie z art. 9 ust. 4 rozporządzenia ogólnego cele funduszy są realizowane zgodnie </w:t>
      </w:r>
      <w:r>
        <w:rPr>
          <w:rFonts w:eastAsia="Calibri" w:cstheme="minorHAnsi"/>
          <w:sz w:val="24"/>
          <w:szCs w:val="24"/>
          <w:lang w:bidi="pl-PL"/>
        </w:rPr>
        <w:br/>
      </w:r>
      <w:r w:rsidRPr="00DE2CBE">
        <w:rPr>
          <w:rFonts w:eastAsia="Calibri" w:cstheme="minorHAnsi"/>
          <w:sz w:val="24"/>
          <w:szCs w:val="24"/>
          <w:lang w:bidi="pl-PL"/>
        </w:rPr>
        <w:t xml:space="preserve">z celem wspierania zrównoważonego rozwoju, określonym w art. 11 Traktat </w:t>
      </w:r>
      <w:r>
        <w:rPr>
          <w:rFonts w:eastAsia="Calibri" w:cstheme="minorHAnsi"/>
          <w:sz w:val="24"/>
          <w:szCs w:val="24"/>
          <w:lang w:bidi="pl-PL"/>
        </w:rPr>
        <w:br/>
      </w:r>
      <w:r w:rsidRPr="00DE2CBE">
        <w:rPr>
          <w:rFonts w:eastAsia="Calibri" w:cstheme="minorHAnsi"/>
          <w:sz w:val="24"/>
          <w:szCs w:val="24"/>
          <w:lang w:bidi="pl-PL"/>
        </w:rPr>
        <w:t>o funkcjonowaniu Unii Europejskiej (TFUE) oraz 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 jest zastosowanie rozwiązań proekologicznych takich między innymi jak oszczędność energii i wody, czy powtórne wykorzystanie zasobów.</w:t>
      </w:r>
      <w:r w:rsidRPr="0073083B">
        <w:rPr>
          <w:rFonts w:eastAsia="Calibri" w:cstheme="minorHAnsi"/>
          <w:sz w:val="24"/>
          <w:szCs w:val="24"/>
          <w:lang w:bidi="pl-PL"/>
        </w:rPr>
        <w:t xml:space="preserve"> </w:t>
      </w:r>
    </w:p>
    <w:p w14:paraId="26A2C021" w14:textId="3AA70905"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4CB185AF" w14:textId="77777777" w:rsidR="00EF49F2" w:rsidRPr="00EC3D49" w:rsidRDefault="00EF49F2" w:rsidP="00EF49F2">
      <w:pPr>
        <w:spacing w:before="120" w:after="0"/>
        <w:rPr>
          <w:rFonts w:cstheme="minorHAnsi"/>
        </w:rPr>
      </w:pPr>
      <w:r w:rsidRPr="00EC3D49">
        <w:rPr>
          <w:rFonts w:cstheme="minorHAnsi"/>
          <w:sz w:val="24"/>
          <w:szCs w:val="24"/>
        </w:rPr>
        <w:t xml:space="preserve">Produkty i efekty projektów powinny spełniać te wymogi lub w uzasadnionych przypadkach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1B7F8ED9" w:rsidR="00B07C93" w:rsidRDefault="00B07C93" w:rsidP="00EF49F2">
      <w:pPr>
        <w:spacing w:before="40" w:after="0" w:line="276" w:lineRule="auto"/>
        <w:rPr>
          <w:rFonts w:cstheme="minorHAnsi"/>
          <w:sz w:val="24"/>
          <w:szCs w:val="24"/>
        </w:rPr>
      </w:pPr>
      <w:r w:rsidRPr="0073083B">
        <w:rPr>
          <w:rFonts w:eastAsia="Calibri" w:cstheme="minorHAnsi"/>
          <w:sz w:val="24"/>
          <w:szCs w:val="24"/>
          <w:lang w:bidi="pl-PL"/>
        </w:rPr>
        <w:t xml:space="preserve">Ze względu na charakter interwencji przewidzianej do realizacji w programie Fundusze Europejskie dla Opolskiego 2021-2027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553E5D4B"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2" w:name="_Toc503858641"/>
      <w:bookmarkStart w:id="113" w:name="_Toc54688609"/>
      <w:bookmarkStart w:id="114" w:name="_Toc125116726"/>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1"/>
      <w:bookmarkEnd w:id="112"/>
      <w:bookmarkEnd w:id="113"/>
      <w:bookmarkEnd w:id="114"/>
    </w:p>
    <w:p w14:paraId="155CDCC2" w14:textId="3BF34B5A" w:rsidR="00B07C93" w:rsidRDefault="00B07C93" w:rsidP="00B07C93">
      <w:pPr>
        <w:spacing w:before="120" w:after="120" w:line="276" w:lineRule="auto"/>
        <w:rPr>
          <w:rFonts w:cstheme="minorHAnsi"/>
          <w:sz w:val="24"/>
          <w:szCs w:val="24"/>
        </w:rPr>
      </w:pPr>
      <w:r>
        <w:rPr>
          <w:rFonts w:cstheme="minorHAnsi"/>
          <w:sz w:val="24"/>
          <w:szCs w:val="24"/>
        </w:rPr>
        <w:lastRenderedPageBreak/>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2A9D3653" w14:textId="16942BE9"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38E4273B"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jakiekolwiek dyskryminacji ze względu na przesłanki określone w art. 9 Rozporządzenia ogólnego, w tym zapewnienie dostępności do oferowanego w projekcie wsparcia dla wszystkich jego 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 w jaki zapewni zgodnie ze standardami dostępności dla polityki spójności na lata 2021-2027:</w:t>
      </w:r>
    </w:p>
    <w:p w14:paraId="6C98E541"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do oferowanego w projekcie wsparcia i rekrutacji dla wszystkich jego uczestników/uczestniczek, </w:t>
      </w:r>
    </w:p>
    <w:p w14:paraId="409FE36D"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Pr="0073083B"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495CD406"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lastRenderedPageBreak/>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5" w:name="_Toc472681337"/>
      <w:bookmarkStart w:id="116" w:name="_Toc416769232"/>
      <w:bookmarkStart w:id="117" w:name="_Toc503858642"/>
      <w:bookmarkStart w:id="118" w:name="_Toc54688610"/>
      <w:bookmarkStart w:id="119" w:name="_Toc125116727"/>
      <w:bookmarkEnd w:id="115"/>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16"/>
      <w:bookmarkEnd w:id="117"/>
      <w:bookmarkEnd w:id="118"/>
      <w:bookmarkEnd w:id="119"/>
    </w:p>
    <w:p w14:paraId="17E82697" w14:textId="27294811" w:rsidR="00B07C93" w:rsidRDefault="00B07C93" w:rsidP="00B07C93">
      <w:pPr>
        <w:spacing w:before="120" w:after="120" w:line="276" w:lineRule="auto"/>
        <w:rPr>
          <w:rFonts w:cstheme="minorHAnsi"/>
          <w:sz w:val="24"/>
          <w:szCs w:val="24"/>
        </w:rPr>
      </w:pPr>
      <w:bookmarkStart w:id="120" w:name="_Toc416769233"/>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77777777"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77777777"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1" w:name="_Toc475359849"/>
      <w:bookmarkStart w:id="122" w:name="_Toc477355045"/>
      <w:bookmarkStart w:id="123" w:name="_Toc475359850"/>
      <w:bookmarkStart w:id="124" w:name="_Toc477355046"/>
      <w:bookmarkStart w:id="125" w:name="_Toc475359851"/>
      <w:bookmarkStart w:id="126" w:name="_Toc477355047"/>
      <w:bookmarkStart w:id="127" w:name="_Toc475359852"/>
      <w:bookmarkStart w:id="128" w:name="_Toc477355048"/>
      <w:bookmarkStart w:id="129" w:name="_Toc475359853"/>
      <w:bookmarkStart w:id="130" w:name="_Toc477355049"/>
      <w:bookmarkStart w:id="131" w:name="_Toc471373813"/>
      <w:bookmarkStart w:id="132" w:name="_Toc503858650"/>
      <w:bookmarkStart w:id="133" w:name="_Toc125116728"/>
      <w:bookmarkStart w:id="134" w:name="_Toc54688618"/>
      <w:bookmarkEnd w:id="120"/>
      <w:bookmarkEnd w:id="121"/>
      <w:bookmarkEnd w:id="122"/>
      <w:bookmarkEnd w:id="123"/>
      <w:bookmarkEnd w:id="124"/>
      <w:bookmarkEnd w:id="125"/>
      <w:bookmarkEnd w:id="126"/>
      <w:bookmarkEnd w:id="127"/>
      <w:bookmarkEnd w:id="128"/>
      <w:bookmarkEnd w:id="129"/>
      <w:bookmarkEnd w:id="130"/>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5" w:name="_Toc471373814"/>
      <w:bookmarkEnd w:id="131"/>
      <w:bookmarkEnd w:id="132"/>
      <w:r w:rsidRPr="009F6788">
        <w:rPr>
          <w:rFonts w:asciiTheme="minorHAnsi" w:hAnsiTheme="minorHAnsi" w:cstheme="minorHAnsi"/>
          <w:b/>
          <w:color w:val="auto"/>
          <w:sz w:val="24"/>
          <w:szCs w:val="24"/>
        </w:rPr>
        <w:t xml:space="preserve"> </w:t>
      </w:r>
      <w:bookmarkStart w:id="136" w:name="_Toc503858651"/>
      <w:r w:rsidR="006C0A76" w:rsidRPr="006C0A76">
        <w:rPr>
          <w:rFonts w:asciiTheme="minorHAnsi" w:hAnsiTheme="minorHAnsi" w:cstheme="minorHAnsi"/>
          <w:b/>
          <w:color w:val="auto"/>
          <w:sz w:val="24"/>
          <w:szCs w:val="24"/>
        </w:rPr>
        <w:t>Załączniki</w:t>
      </w:r>
      <w:bookmarkEnd w:id="133"/>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37" w:name="_Toc125116729"/>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4"/>
      <w:bookmarkEnd w:id="135"/>
      <w:bookmarkEnd w:id="136"/>
      <w:bookmarkEnd w:id="137"/>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A527775"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lastRenderedPageBreak/>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4317D272" w14:textId="77777777" w:rsidR="00405E01" w:rsidRDefault="00405E01" w:rsidP="009F6788">
      <w:pPr>
        <w:spacing w:before="120" w:after="120"/>
        <w:rPr>
          <w:rFonts w:eastAsia="Times New Roman" w:cstheme="minorHAnsi"/>
          <w:b/>
          <w:sz w:val="24"/>
          <w:szCs w:val="24"/>
        </w:rPr>
      </w:pPr>
    </w:p>
    <w:p w14:paraId="698C2B6A" w14:textId="77777777" w:rsidR="001E0B9B" w:rsidRPr="009F6788" w:rsidRDefault="001E0B9B"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38" w:name="_Toc125116730"/>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38"/>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1E857545" w:rsidR="00F90428" w:rsidRPr="00852C1F" w:rsidRDefault="00F90428" w:rsidP="009978A3">
            <w:pPr>
              <w:spacing w:line="276" w:lineRule="auto"/>
              <w:rPr>
                <w:rFonts w:cstheme="minorHAnsi"/>
                <w:sz w:val="24"/>
                <w:szCs w:val="24"/>
              </w:rPr>
            </w:pPr>
            <w:r w:rsidRPr="00852C1F">
              <w:rPr>
                <w:rFonts w:cstheme="minorHAnsi"/>
                <w:sz w:val="24"/>
                <w:szCs w:val="24"/>
              </w:rPr>
              <w:t xml:space="preserve">Zasady dot.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2DBF4443" w14:textId="77777777" w:rsidR="00C9672B" w:rsidRPr="009F6788" w:rsidRDefault="00C9672B"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39" w:name="_Toc125116731"/>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39"/>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0" w:name="_Toc125116732"/>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0"/>
    </w:p>
    <w:p w14:paraId="6D1ECC55"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lastRenderedPageBreak/>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 xml:space="preserve">W przypadku, gdy wnioskodawca chciałby wpisać dane więcej niż jednej osoby do kontaktu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1" w:name="_Toc125116733"/>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1"/>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Pr="00852C1F" w:rsidRDefault="00F90428" w:rsidP="00F90428">
      <w:pPr>
        <w:spacing w:after="0"/>
        <w:rPr>
          <w:rFonts w:eastAsia="Calibri" w:cstheme="minorHAnsi"/>
          <w:b/>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46014C">
        <w:rPr>
          <w:rFonts w:eastAsia="Calibri" w:cstheme="minorHAnsi"/>
          <w:b/>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282E9022" w14:textId="77777777" w:rsidR="00DD7F4E" w:rsidRPr="009F6788" w:rsidRDefault="00DD7F4E"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2" w:name="_Toc125116734"/>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2"/>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3" w:name="_Toc125116735"/>
      <w:r w:rsidRPr="00CC7DFD">
        <w:rPr>
          <w:rFonts w:asciiTheme="minorHAnsi" w:hAnsiTheme="minorHAnsi" w:cstheme="minorHAnsi"/>
          <w:b/>
          <w:color w:val="auto"/>
          <w:sz w:val="24"/>
          <w:szCs w:val="24"/>
        </w:rPr>
        <w:t>Sekcja 12. Oświadczenia</w:t>
      </w:r>
      <w:bookmarkEnd w:id="143"/>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4" w:name="_Toc125116736"/>
      <w:r w:rsidRPr="00CC7DFD">
        <w:rPr>
          <w:sz w:val="24"/>
          <w:szCs w:val="24"/>
        </w:rPr>
        <w:t>12.1 Lista oświadczeń</w:t>
      </w:r>
      <w:bookmarkEnd w:id="144"/>
    </w:p>
    <w:p w14:paraId="0B5BE25B" w14:textId="77777777" w:rsidR="0068220A" w:rsidRPr="00F14654" w:rsidRDefault="0068220A" w:rsidP="0068220A">
      <w:pPr>
        <w:rPr>
          <w:sz w:val="24"/>
          <w:szCs w:val="24"/>
        </w:rPr>
      </w:pPr>
      <w:r>
        <w:rPr>
          <w:sz w:val="24"/>
          <w:szCs w:val="24"/>
        </w:rPr>
        <w:t>Lista oświadczeń, z którymi należy się dokładnie zapoznać oraz</w:t>
      </w:r>
      <w:r w:rsidRPr="00CA1D20">
        <w:rPr>
          <w:sz w:val="24"/>
          <w:szCs w:val="24"/>
        </w:rPr>
        <w:t xml:space="preserve"> </w:t>
      </w:r>
      <w:r>
        <w:rPr>
          <w:sz w:val="24"/>
          <w:szCs w:val="24"/>
        </w:rPr>
        <w:t>zaznaczyć.</w:t>
      </w:r>
    </w:p>
    <w:p w14:paraId="5F0777F3" w14:textId="77777777" w:rsidR="0068220A" w:rsidRDefault="0068220A" w:rsidP="0068220A">
      <w:pPr>
        <w:pStyle w:val="Akapitzlist"/>
        <w:numPr>
          <w:ilvl w:val="0"/>
          <w:numId w:val="38"/>
        </w:numPr>
        <w:ind w:left="426"/>
        <w:rPr>
          <w:sz w:val="24"/>
          <w:szCs w:val="24"/>
        </w:rPr>
      </w:pPr>
      <w:r w:rsidRPr="00F14654">
        <w:rPr>
          <w:sz w:val="24"/>
          <w:szCs w:val="24"/>
        </w:rPr>
        <w:lastRenderedPageBreak/>
        <w:t>Jestem świadomy/świadoma odpowiedzialności karnej za złożenie fałszywych oświadczeń.</w:t>
      </w:r>
    </w:p>
    <w:p w14:paraId="3C919CA3" w14:textId="77777777" w:rsidR="0068220A" w:rsidRDefault="0068220A" w:rsidP="0068220A">
      <w:pPr>
        <w:pStyle w:val="Akapitzlist"/>
        <w:numPr>
          <w:ilvl w:val="0"/>
          <w:numId w:val="38"/>
        </w:numPr>
        <w:ind w:left="426"/>
        <w:rPr>
          <w:sz w:val="24"/>
          <w:szCs w:val="24"/>
        </w:rPr>
      </w:pPr>
      <w:r w:rsidRPr="00F14654">
        <w:rPr>
          <w:sz w:val="24"/>
          <w:szCs w:val="24"/>
        </w:rPr>
        <w:t>Oświadczam, że informacje zawarte w niniejszym wniosku są zgodne z prawdą.</w:t>
      </w:r>
    </w:p>
    <w:p w14:paraId="3933009E" w14:textId="77777777" w:rsidR="0068220A" w:rsidRDefault="0068220A" w:rsidP="0068220A">
      <w:pPr>
        <w:pStyle w:val="Akapitzlist"/>
        <w:numPr>
          <w:ilvl w:val="0"/>
          <w:numId w:val="38"/>
        </w:numPr>
        <w:ind w:left="426"/>
        <w:rPr>
          <w:sz w:val="24"/>
          <w:szCs w:val="24"/>
        </w:rPr>
      </w:pPr>
      <w:r w:rsidRPr="00F14654">
        <w:rPr>
          <w:sz w:val="24"/>
          <w:szCs w:val="24"/>
        </w:rPr>
        <w:t>Oświadczam, że projekt, na dofinansowanie którego ubiegam się w niniejszym wniosku o dofinansowanie, nie został fizycznie ukończony lub w pełni zrealizowany przed złożeniem ww. wniosku, niezależnie od tego czy wszystkie powiązane płatności zostały dokonane.</w:t>
      </w:r>
    </w:p>
    <w:p w14:paraId="74AB7A59" w14:textId="77777777" w:rsidR="0068220A" w:rsidRDefault="0068220A" w:rsidP="0068220A">
      <w:pPr>
        <w:pStyle w:val="Akapitzlist"/>
        <w:numPr>
          <w:ilvl w:val="0"/>
          <w:numId w:val="38"/>
        </w:numPr>
        <w:ind w:left="426"/>
        <w:rPr>
          <w:sz w:val="24"/>
          <w:szCs w:val="24"/>
        </w:rPr>
      </w:pPr>
      <w:r w:rsidRPr="00F14654">
        <w:rPr>
          <w:sz w:val="24"/>
          <w:szCs w:val="24"/>
        </w:rPr>
        <w:t>Oświadczam, że jestem uprawniony do reprezentowania wnioskodawcy w zakresie objętym niniejszym wnioskiem.</w:t>
      </w:r>
    </w:p>
    <w:p w14:paraId="71819713" w14:textId="77777777" w:rsidR="0068220A" w:rsidRPr="00F14654" w:rsidRDefault="0068220A" w:rsidP="0068220A">
      <w:pPr>
        <w:pStyle w:val="Akapitzlist"/>
        <w:numPr>
          <w:ilvl w:val="0"/>
          <w:numId w:val="38"/>
        </w:numPr>
        <w:ind w:left="426"/>
        <w:rPr>
          <w:sz w:val="24"/>
          <w:szCs w:val="24"/>
        </w:rPr>
      </w:pPr>
      <w:r w:rsidRPr="00F14654">
        <w:rPr>
          <w:sz w:val="24"/>
          <w:szCs w:val="24"/>
        </w:rPr>
        <w:t>Oświadczam, że Wnioskodawca oraz Partnerzy (jeśli dotyczy) nie podlegają wykluczeniu na podstawie:</w:t>
      </w:r>
    </w:p>
    <w:p w14:paraId="138D9FBA" w14:textId="77777777" w:rsidR="0068220A" w:rsidRPr="00F14654" w:rsidRDefault="0068220A" w:rsidP="0068220A">
      <w:pPr>
        <w:ind w:firstLine="426"/>
        <w:rPr>
          <w:sz w:val="24"/>
          <w:szCs w:val="24"/>
        </w:rPr>
      </w:pPr>
      <w:r w:rsidRPr="00F14654">
        <w:rPr>
          <w:sz w:val="24"/>
          <w:szCs w:val="24"/>
        </w:rPr>
        <w:t>- art. 207 ust. 4 ustawy z dnia 27 sierpnia 2009 r. o finansach publicznych,</w:t>
      </w:r>
    </w:p>
    <w:p w14:paraId="3B3564BC" w14:textId="77777777" w:rsidR="0068220A" w:rsidRPr="00F14654" w:rsidRDefault="0068220A" w:rsidP="0068220A">
      <w:pPr>
        <w:ind w:left="426"/>
        <w:rPr>
          <w:sz w:val="24"/>
          <w:szCs w:val="24"/>
        </w:rPr>
      </w:pPr>
      <w:r w:rsidRPr="00F14654">
        <w:rPr>
          <w:sz w:val="24"/>
          <w:szCs w:val="24"/>
        </w:rPr>
        <w:t>- art. 12 ustawy z dnia 15 czerwca 2012 r. o skutkach powierzania wykonywania pracy cudzoziemcom przebywającym wbrew przepisom na terytorium Rzeczypospolitej Polskiej,</w:t>
      </w:r>
    </w:p>
    <w:p w14:paraId="0A6642B0" w14:textId="77777777" w:rsidR="0068220A" w:rsidRPr="00F14654" w:rsidRDefault="0068220A" w:rsidP="0068220A">
      <w:pPr>
        <w:ind w:left="426"/>
        <w:rPr>
          <w:sz w:val="24"/>
          <w:szCs w:val="24"/>
        </w:rPr>
      </w:pPr>
      <w:r w:rsidRPr="00F14654">
        <w:rPr>
          <w:sz w:val="24"/>
          <w:szCs w:val="24"/>
        </w:rPr>
        <w:t>- art. 9 ustawy z dnia 28 października 2002 r. o odpowiedzialności podmiotów zbiorowych za czyny zabronione pod groźbą kary.</w:t>
      </w:r>
    </w:p>
    <w:p w14:paraId="10190ADE" w14:textId="77777777" w:rsidR="0068220A" w:rsidRDefault="0068220A" w:rsidP="0068220A">
      <w:pPr>
        <w:ind w:left="426"/>
        <w:rPr>
          <w:sz w:val="24"/>
          <w:szCs w:val="24"/>
        </w:rPr>
      </w:pPr>
      <w:r w:rsidRPr="00F14654">
        <w:rPr>
          <w:sz w:val="24"/>
          <w:szCs w:val="24"/>
        </w:rPr>
        <w:t>Jednocześnie oświadczam, że jeśli w trakcie realizacji projektu znajdę się w wykazie podmiotów wykluczonych (art. 207 ustawy o finansach publicznych) niezwłocznie poinformuję o tym fakcie IZ/IP.</w:t>
      </w:r>
    </w:p>
    <w:p w14:paraId="0858F092" w14:textId="4E6CD2F9" w:rsidR="006C2F80" w:rsidRDefault="0068220A" w:rsidP="0068220A">
      <w:pPr>
        <w:pStyle w:val="Akapitzlist"/>
        <w:numPr>
          <w:ilvl w:val="0"/>
          <w:numId w:val="38"/>
        </w:numPr>
        <w:ind w:left="426" w:hanging="426"/>
        <w:rPr>
          <w:sz w:val="24"/>
          <w:szCs w:val="24"/>
        </w:rPr>
      </w:pPr>
      <w:r w:rsidRPr="0064193A">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9344821" w14:textId="3C91BD54" w:rsidR="006C2F80" w:rsidRPr="00C13C5C" w:rsidRDefault="006C2F80" w:rsidP="00C13C5C">
      <w:pPr>
        <w:pStyle w:val="Akapitzlist"/>
        <w:numPr>
          <w:ilvl w:val="0"/>
          <w:numId w:val="38"/>
        </w:numPr>
        <w:ind w:left="426" w:hanging="426"/>
        <w:rPr>
          <w:sz w:val="24"/>
          <w:szCs w:val="24"/>
        </w:rPr>
      </w:pPr>
      <w:r w:rsidRPr="00C13C5C">
        <w:rPr>
          <w:sz w:val="24"/>
          <w:szCs w:val="24"/>
        </w:rPr>
        <w:t>Oświadczam, że informacje zawarte w niniejszym wniosku dotyczące pomocy publicznej w żądanej wysokości, w tym pomocy de minimis, o którą ubiega się wnioskodawca pomocy, są zgodne z przepisami ustawy z dnia 30 kwietnia 2004 r. o postępowaniu w sprawach dotyczących pomocy publicznej oraz z przepisami właściwego programu pomocowego .</w:t>
      </w:r>
    </w:p>
    <w:p w14:paraId="672346D1" w14:textId="77777777" w:rsidR="0068220A" w:rsidRDefault="0068220A" w:rsidP="0068220A">
      <w:pPr>
        <w:pStyle w:val="Akapitzlist"/>
        <w:numPr>
          <w:ilvl w:val="0"/>
          <w:numId w:val="38"/>
        </w:numPr>
        <w:ind w:left="426" w:hanging="426"/>
        <w:rPr>
          <w:sz w:val="24"/>
          <w:szCs w:val="24"/>
        </w:rPr>
      </w:pPr>
      <w:r w:rsidRPr="0064193A">
        <w:rPr>
          <w:sz w:val="24"/>
          <w:szCs w:val="24"/>
        </w:rPr>
        <w:t>Oświadczam, że wyboru Partnera/Partnerów dokonano zgodnie z art. 39 ustawy z dnia 28 kwietnia 2022 r. o zasadach realizacji zadań finansowanych ze środków europejskich w perspektywie finansowej 2021-2027  – jeśli dotyczy.</w:t>
      </w:r>
    </w:p>
    <w:p w14:paraId="4F60A7C7" w14:textId="77777777" w:rsidR="0068220A" w:rsidRDefault="0068220A" w:rsidP="0068220A">
      <w:pPr>
        <w:pStyle w:val="Akapitzlist"/>
        <w:numPr>
          <w:ilvl w:val="0"/>
          <w:numId w:val="38"/>
        </w:numPr>
        <w:ind w:left="426" w:hanging="426"/>
        <w:rPr>
          <w:sz w:val="24"/>
          <w:szCs w:val="24"/>
        </w:rPr>
      </w:pPr>
      <w:r w:rsidRPr="0064193A">
        <w:rPr>
          <w:sz w:val="24"/>
          <w:szCs w:val="24"/>
        </w:rPr>
        <w:t>Oświadczam, że zaplanowany zakres i sposób realizacji projektu oraz inne podejmowane działania są zgodne z Kartą Praw Podstawowych Unii Europejskiej z dnia 26 października 2012 r. (Dz. Urz. U</w:t>
      </w:r>
      <w:r>
        <w:rPr>
          <w:sz w:val="24"/>
          <w:szCs w:val="24"/>
        </w:rPr>
        <w:t>E C 326 z 26.10.2012, str. 391).</w:t>
      </w:r>
    </w:p>
    <w:p w14:paraId="0A0261B2" w14:textId="41DABC6B" w:rsidR="006C0A76" w:rsidRPr="00620F09" w:rsidRDefault="0068220A" w:rsidP="00620F09">
      <w:pPr>
        <w:pStyle w:val="Akapitzlist"/>
        <w:numPr>
          <w:ilvl w:val="0"/>
          <w:numId w:val="38"/>
        </w:numPr>
        <w:ind w:left="426" w:hanging="426"/>
        <w:rPr>
          <w:sz w:val="24"/>
          <w:szCs w:val="24"/>
        </w:rPr>
      </w:pPr>
      <w:r w:rsidRPr="00620F09">
        <w:rPr>
          <w:sz w:val="24"/>
          <w:szCs w:val="24"/>
        </w:rPr>
        <w:t xml:space="preserve">Oświadczam, że zaplanowany zakres i sposób realizacji projektu oraz inne podejmowane działania są zgodne z Konwencją o Prawach Osób Niepełnosprawnych, sporządzoną </w:t>
      </w:r>
      <w:r w:rsidRPr="00620F09">
        <w:rPr>
          <w:sz w:val="24"/>
          <w:szCs w:val="24"/>
        </w:rPr>
        <w:br/>
        <w:t>w Nowym Jorku dnia 13 grudnia 2006 r. (Dz.U. z 2012 r., poz. 1169, z późn. zm.).</w:t>
      </w:r>
    </w:p>
    <w:p w14:paraId="5FAAD042" w14:textId="77777777" w:rsidR="006C0A76" w:rsidRPr="006C0A76" w:rsidRDefault="006C0A76" w:rsidP="00134ED1"/>
    <w:sectPr w:rsidR="006C0A76" w:rsidRPr="006C0A7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5FCC" w16cex:dateUtc="2023-03-08T18:26:00Z"/>
  <w16cex:commentExtensible w16cex:durableId="27B3600D" w16cex:dateUtc="2023-03-08T18:27:00Z"/>
  <w16cex:commentExtensible w16cex:durableId="27B3607B" w16cex:dateUtc="2023-03-08T18:28:00Z"/>
  <w16cex:commentExtensible w16cex:durableId="27B4DEA8" w16cex:dateUtc="2023-03-09T21:39:00Z"/>
  <w16cex:commentExtensible w16cex:durableId="27B4DEC1" w16cex:dateUtc="2023-03-09T21:40:00Z"/>
  <w16cex:commentExtensible w16cex:durableId="27B9695E" w16cex:dateUtc="2023-03-13T08:20:00Z"/>
  <w16cex:commentExtensible w16cex:durableId="27B362FD" w16cex:dateUtc="2023-03-08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9A3A1" w16cid:durableId="27BC57A1"/>
  <w16cid:commentId w16cid:paraId="6DD67F74" w16cid:durableId="27A84CFC"/>
  <w16cid:commentId w16cid:paraId="5E29FD7B" w16cid:durableId="27A84CFD"/>
  <w16cid:commentId w16cid:paraId="10524A8E" w16cid:durableId="27B35FCC"/>
  <w16cid:commentId w16cid:paraId="3B4BC562" w16cid:durableId="27A84CFE"/>
  <w16cid:commentId w16cid:paraId="5756F64E" w16cid:durableId="27B3600D"/>
  <w16cid:commentId w16cid:paraId="5F605E4F" w16cid:durableId="27B3607B"/>
  <w16cid:commentId w16cid:paraId="4FE4D347" w16cid:durableId="27BC57A8"/>
  <w16cid:commentId w16cid:paraId="7BBEED74" w16cid:durableId="27BC5A01"/>
  <w16cid:commentId w16cid:paraId="144B3E83" w16cid:durableId="27B4DEA8"/>
  <w16cid:commentId w16cid:paraId="264C6068" w16cid:durableId="27B4DEC1"/>
  <w16cid:commentId w16cid:paraId="3F093951" w16cid:durableId="27B9695E"/>
  <w16cid:commentId w16cid:paraId="08C0BB41" w16cid:durableId="27BC57AC"/>
  <w16cid:commentId w16cid:paraId="293B236C" w16cid:durableId="27B362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42902" w14:textId="77777777" w:rsidR="005554D1" w:rsidRDefault="005554D1" w:rsidP="004866EF">
      <w:pPr>
        <w:spacing w:after="0" w:line="240" w:lineRule="auto"/>
      </w:pPr>
      <w:r>
        <w:separator/>
      </w:r>
    </w:p>
  </w:endnote>
  <w:endnote w:type="continuationSeparator" w:id="0">
    <w:p w14:paraId="63F457B1" w14:textId="77777777" w:rsidR="005554D1" w:rsidRDefault="005554D1"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1"/>
    <w:family w:val="roman"/>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11264" w14:textId="77777777" w:rsidR="005554D1" w:rsidRDefault="005554D1" w:rsidP="004866EF">
      <w:pPr>
        <w:spacing w:after="0" w:line="240" w:lineRule="auto"/>
      </w:pPr>
      <w:r>
        <w:separator/>
      </w:r>
    </w:p>
  </w:footnote>
  <w:footnote w:type="continuationSeparator" w:id="0">
    <w:p w14:paraId="4017D367" w14:textId="77777777" w:rsidR="005554D1" w:rsidRDefault="005554D1" w:rsidP="004866EF">
      <w:pPr>
        <w:spacing w:after="0" w:line="240" w:lineRule="auto"/>
      </w:pPr>
      <w:r>
        <w:continuationSeparator/>
      </w:r>
    </w:p>
  </w:footnote>
  <w:footnote w:id="1">
    <w:p w14:paraId="7838D33C" w14:textId="77777777" w:rsidR="00BB2768" w:rsidRPr="006302A1" w:rsidRDefault="00BB2768"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7777777" w:rsidR="00BB2768" w:rsidRDefault="00BB2768"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77BD" w14:textId="17926E11" w:rsidR="00BB2768" w:rsidRPr="009B394B" w:rsidRDefault="00BB2768" w:rsidP="00182641">
    <w:pPr>
      <w:widowControl w:val="0"/>
      <w:rPr>
        <w:rFonts w:ascii="Calibri" w:eastAsia="Arial" w:hAnsi="Calibri" w:cs="Arial"/>
        <w:iCs/>
        <w:sz w:val="24"/>
        <w:szCs w:val="24"/>
      </w:rPr>
    </w:pPr>
    <w:bookmarkStart w:id="1" w:name="_Hlk127962174"/>
    <w:r w:rsidRPr="009B394B">
      <w:rPr>
        <w:rFonts w:ascii="Calibri" w:eastAsia="Arial" w:hAnsi="Calibri" w:cs="Arial"/>
        <w:b/>
        <w:iCs/>
        <w:sz w:val="24"/>
        <w:szCs w:val="24"/>
      </w:rPr>
      <w:t xml:space="preserve">Załącznik nr 4 </w:t>
    </w:r>
    <w:r w:rsidRPr="009B394B">
      <w:rPr>
        <w:rFonts w:ascii="Calibri" w:eastAsia="Arial" w:hAnsi="Calibri" w:cs="Arial"/>
        <w:iCs/>
        <w:sz w:val="24"/>
        <w:szCs w:val="24"/>
      </w:rPr>
      <w:t>do Regulaminu wyboru projektów nabór nr FEOP.01.</w:t>
    </w:r>
    <w:r w:rsidRPr="009B394B" w:rsidDel="001F1CE4">
      <w:rPr>
        <w:rFonts w:ascii="Calibri" w:eastAsia="Arial" w:hAnsi="Calibri" w:cs="Arial"/>
        <w:iCs/>
        <w:sz w:val="24"/>
        <w:szCs w:val="24"/>
      </w:rPr>
      <w:t xml:space="preserve"> </w:t>
    </w:r>
    <w:r w:rsidRPr="009B394B">
      <w:rPr>
        <w:rFonts w:ascii="Calibri" w:eastAsia="Arial" w:hAnsi="Calibri" w:cs="Arial"/>
        <w:iCs/>
        <w:sz w:val="24"/>
        <w:szCs w:val="24"/>
      </w:rPr>
      <w:t>11-IP.01-001/23 dotyczący projektów złożonych w ramach postępowania niekonkurencyjnego działania 1.11 Instrumenty finansowe w gospodarce w ramach FEO 2021-2027 nabór I, Wersja nr 1, czerwiec 2023 r.</w:t>
    </w:r>
  </w:p>
  <w:bookmarkEnd w:id="1"/>
  <w:p w14:paraId="16D504DA" w14:textId="77777777" w:rsidR="00BB2768" w:rsidRDefault="00BB27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6A3CE96A"/>
    <w:lvl w:ilvl="0">
      <w:start w:val="1"/>
      <w:numFmt w:val="decimal"/>
      <w:pStyle w:val="Nagwek2"/>
      <w:lvlText w:val="%1."/>
      <w:lvlJc w:val="left"/>
      <w:pPr>
        <w:ind w:left="1068" w:hanging="360"/>
      </w:pPr>
      <w:rPr>
        <w:rFonts w:hint="default"/>
        <w:color w:val="FFFFFF"/>
      </w:rPr>
    </w:lvl>
    <w:lvl w:ilvl="1">
      <w:start w:val="6"/>
      <w:numFmt w:val="decimal"/>
      <w:pStyle w:val="Nagwek3"/>
      <w:isLgl/>
      <w:lvlText w:val="%1.%2"/>
      <w:lvlJc w:val="left"/>
      <w:pPr>
        <w:ind w:left="72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0"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7E916235"/>
    <w:multiLevelType w:val="hybridMultilevel"/>
    <w:tmpl w:val="EFE25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9"/>
  </w:num>
  <w:num w:numId="3">
    <w:abstractNumId w:val="33"/>
  </w:num>
  <w:num w:numId="4">
    <w:abstractNumId w:val="22"/>
  </w:num>
  <w:num w:numId="5">
    <w:abstractNumId w:val="15"/>
  </w:num>
  <w:num w:numId="6">
    <w:abstractNumId w:val="35"/>
  </w:num>
  <w:num w:numId="7">
    <w:abstractNumId w:val="31"/>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num>
  <w:num w:numId="11">
    <w:abstractNumId w:val="1"/>
  </w:num>
  <w:num w:numId="12">
    <w:abstractNumId w:val="13"/>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10"/>
  </w:num>
  <w:num w:numId="18">
    <w:abstractNumId w:val="16"/>
  </w:num>
  <w:num w:numId="19">
    <w:abstractNumId w:val="0"/>
  </w:num>
  <w:num w:numId="20">
    <w:abstractNumId w:val="24"/>
  </w:num>
  <w:num w:numId="21">
    <w:abstractNumId w:val="21"/>
  </w:num>
  <w:num w:numId="22">
    <w:abstractNumId w:val="26"/>
  </w:num>
  <w:num w:numId="23">
    <w:abstractNumId w:val="14"/>
  </w:num>
  <w:num w:numId="24">
    <w:abstractNumId w:val="12"/>
  </w:num>
  <w:num w:numId="25">
    <w:abstractNumId w:val="6"/>
  </w:num>
  <w:num w:numId="26">
    <w:abstractNumId w:val="30"/>
  </w:num>
  <w:num w:numId="27">
    <w:abstractNumId w:val="23"/>
  </w:num>
  <w:num w:numId="28">
    <w:abstractNumId w:val="28"/>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37"/>
  </w:num>
  <w:num w:numId="36">
    <w:abstractNumId w:val="3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C"/>
    <w:rsid w:val="00010B38"/>
    <w:rsid w:val="00011EAA"/>
    <w:rsid w:val="000310EE"/>
    <w:rsid w:val="000344A1"/>
    <w:rsid w:val="00034C72"/>
    <w:rsid w:val="000464EF"/>
    <w:rsid w:val="00050113"/>
    <w:rsid w:val="000529D3"/>
    <w:rsid w:val="000570AD"/>
    <w:rsid w:val="000612C4"/>
    <w:rsid w:val="000667A7"/>
    <w:rsid w:val="00076D9C"/>
    <w:rsid w:val="00084B72"/>
    <w:rsid w:val="000A502B"/>
    <w:rsid w:val="000B27AD"/>
    <w:rsid w:val="000B630B"/>
    <w:rsid w:val="000D44AA"/>
    <w:rsid w:val="000E15CE"/>
    <w:rsid w:val="000E3759"/>
    <w:rsid w:val="000F4235"/>
    <w:rsid w:val="001001C9"/>
    <w:rsid w:val="00111A75"/>
    <w:rsid w:val="00122BF0"/>
    <w:rsid w:val="00124954"/>
    <w:rsid w:val="00134ED1"/>
    <w:rsid w:val="00144D69"/>
    <w:rsid w:val="00152103"/>
    <w:rsid w:val="00155561"/>
    <w:rsid w:val="00156CC3"/>
    <w:rsid w:val="001706EA"/>
    <w:rsid w:val="00171203"/>
    <w:rsid w:val="00182641"/>
    <w:rsid w:val="0018326F"/>
    <w:rsid w:val="00184490"/>
    <w:rsid w:val="00186614"/>
    <w:rsid w:val="001931DE"/>
    <w:rsid w:val="00193713"/>
    <w:rsid w:val="00194A03"/>
    <w:rsid w:val="00195017"/>
    <w:rsid w:val="001A3855"/>
    <w:rsid w:val="001A574E"/>
    <w:rsid w:val="001A6A9A"/>
    <w:rsid w:val="001B48F8"/>
    <w:rsid w:val="001B7CE6"/>
    <w:rsid w:val="001C1A2C"/>
    <w:rsid w:val="001C52A1"/>
    <w:rsid w:val="001D5A22"/>
    <w:rsid w:val="001E0B16"/>
    <w:rsid w:val="001E0B9B"/>
    <w:rsid w:val="001F1CE4"/>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84948"/>
    <w:rsid w:val="00291244"/>
    <w:rsid w:val="00294199"/>
    <w:rsid w:val="002A5177"/>
    <w:rsid w:val="002B0F8A"/>
    <w:rsid w:val="002C00C2"/>
    <w:rsid w:val="002C2892"/>
    <w:rsid w:val="002C63FB"/>
    <w:rsid w:val="002C7578"/>
    <w:rsid w:val="002C7D75"/>
    <w:rsid w:val="002D7B9F"/>
    <w:rsid w:val="002E1344"/>
    <w:rsid w:val="002E73AE"/>
    <w:rsid w:val="002F196B"/>
    <w:rsid w:val="002F4EF6"/>
    <w:rsid w:val="002F546A"/>
    <w:rsid w:val="002F5AF8"/>
    <w:rsid w:val="003030CA"/>
    <w:rsid w:val="00306C69"/>
    <w:rsid w:val="0031517A"/>
    <w:rsid w:val="0032464E"/>
    <w:rsid w:val="0032798C"/>
    <w:rsid w:val="00332569"/>
    <w:rsid w:val="00337824"/>
    <w:rsid w:val="00341111"/>
    <w:rsid w:val="003502CB"/>
    <w:rsid w:val="00352E20"/>
    <w:rsid w:val="00353524"/>
    <w:rsid w:val="00367E63"/>
    <w:rsid w:val="00377396"/>
    <w:rsid w:val="00377D2B"/>
    <w:rsid w:val="0038077B"/>
    <w:rsid w:val="00383F0D"/>
    <w:rsid w:val="003926A4"/>
    <w:rsid w:val="003A7C85"/>
    <w:rsid w:val="003B55DA"/>
    <w:rsid w:val="003B7D3B"/>
    <w:rsid w:val="003C1431"/>
    <w:rsid w:val="003C41C5"/>
    <w:rsid w:val="003C546A"/>
    <w:rsid w:val="003C6CED"/>
    <w:rsid w:val="003C7DF8"/>
    <w:rsid w:val="003D13FF"/>
    <w:rsid w:val="003D516D"/>
    <w:rsid w:val="003E63B5"/>
    <w:rsid w:val="003F1C9D"/>
    <w:rsid w:val="003F68F1"/>
    <w:rsid w:val="00400213"/>
    <w:rsid w:val="00400260"/>
    <w:rsid w:val="00405E01"/>
    <w:rsid w:val="004213E8"/>
    <w:rsid w:val="00426BA1"/>
    <w:rsid w:val="00432391"/>
    <w:rsid w:val="00435539"/>
    <w:rsid w:val="00444B71"/>
    <w:rsid w:val="00447796"/>
    <w:rsid w:val="004619F3"/>
    <w:rsid w:val="004668AF"/>
    <w:rsid w:val="00471B4F"/>
    <w:rsid w:val="00476A8F"/>
    <w:rsid w:val="004866EF"/>
    <w:rsid w:val="00496935"/>
    <w:rsid w:val="004A7528"/>
    <w:rsid w:val="004B6817"/>
    <w:rsid w:val="004C7F33"/>
    <w:rsid w:val="004D1793"/>
    <w:rsid w:val="004D3ED6"/>
    <w:rsid w:val="004E1F65"/>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5421"/>
    <w:rsid w:val="00546D3E"/>
    <w:rsid w:val="00546EAD"/>
    <w:rsid w:val="005554D1"/>
    <w:rsid w:val="00586764"/>
    <w:rsid w:val="00593055"/>
    <w:rsid w:val="005B50F6"/>
    <w:rsid w:val="005C21F5"/>
    <w:rsid w:val="005D3034"/>
    <w:rsid w:val="005E1D18"/>
    <w:rsid w:val="005E2789"/>
    <w:rsid w:val="005E2E0D"/>
    <w:rsid w:val="005E2E68"/>
    <w:rsid w:val="005F1F54"/>
    <w:rsid w:val="005F51DD"/>
    <w:rsid w:val="006047DC"/>
    <w:rsid w:val="00604C17"/>
    <w:rsid w:val="00605570"/>
    <w:rsid w:val="006060C6"/>
    <w:rsid w:val="006100C6"/>
    <w:rsid w:val="00615510"/>
    <w:rsid w:val="00620F09"/>
    <w:rsid w:val="00622564"/>
    <w:rsid w:val="006302A1"/>
    <w:rsid w:val="00636ADB"/>
    <w:rsid w:val="00644469"/>
    <w:rsid w:val="00647432"/>
    <w:rsid w:val="00651C70"/>
    <w:rsid w:val="00654457"/>
    <w:rsid w:val="00667038"/>
    <w:rsid w:val="00667911"/>
    <w:rsid w:val="00673C53"/>
    <w:rsid w:val="00677361"/>
    <w:rsid w:val="0068220A"/>
    <w:rsid w:val="00682F7A"/>
    <w:rsid w:val="00694156"/>
    <w:rsid w:val="006A2889"/>
    <w:rsid w:val="006A63AE"/>
    <w:rsid w:val="006B29C1"/>
    <w:rsid w:val="006B3357"/>
    <w:rsid w:val="006C0A76"/>
    <w:rsid w:val="006C1B87"/>
    <w:rsid w:val="006C2F80"/>
    <w:rsid w:val="006C319E"/>
    <w:rsid w:val="006C3670"/>
    <w:rsid w:val="006C6AA3"/>
    <w:rsid w:val="006D6D21"/>
    <w:rsid w:val="006E207C"/>
    <w:rsid w:val="006E6589"/>
    <w:rsid w:val="006F0FE1"/>
    <w:rsid w:val="006F7F30"/>
    <w:rsid w:val="007029F6"/>
    <w:rsid w:val="00702EC6"/>
    <w:rsid w:val="00716644"/>
    <w:rsid w:val="00735BAB"/>
    <w:rsid w:val="007465EE"/>
    <w:rsid w:val="007563C8"/>
    <w:rsid w:val="0076035E"/>
    <w:rsid w:val="00760CD0"/>
    <w:rsid w:val="007621FE"/>
    <w:rsid w:val="00765A74"/>
    <w:rsid w:val="00795761"/>
    <w:rsid w:val="007A0DD7"/>
    <w:rsid w:val="007A304E"/>
    <w:rsid w:val="007A5C0F"/>
    <w:rsid w:val="007B164B"/>
    <w:rsid w:val="007B76C8"/>
    <w:rsid w:val="007C3AA2"/>
    <w:rsid w:val="007C4774"/>
    <w:rsid w:val="007E10F0"/>
    <w:rsid w:val="007E5BF3"/>
    <w:rsid w:val="0080547C"/>
    <w:rsid w:val="00815396"/>
    <w:rsid w:val="0081794B"/>
    <w:rsid w:val="00843255"/>
    <w:rsid w:val="00846B2D"/>
    <w:rsid w:val="008555AB"/>
    <w:rsid w:val="008642F6"/>
    <w:rsid w:val="008643F5"/>
    <w:rsid w:val="00866E5C"/>
    <w:rsid w:val="00870D79"/>
    <w:rsid w:val="00874E64"/>
    <w:rsid w:val="0087736D"/>
    <w:rsid w:val="0087766B"/>
    <w:rsid w:val="00882F80"/>
    <w:rsid w:val="00886D35"/>
    <w:rsid w:val="00891D5A"/>
    <w:rsid w:val="008950C9"/>
    <w:rsid w:val="0089521C"/>
    <w:rsid w:val="00897056"/>
    <w:rsid w:val="00897343"/>
    <w:rsid w:val="008A6E39"/>
    <w:rsid w:val="008B193F"/>
    <w:rsid w:val="008B33DA"/>
    <w:rsid w:val="008B7544"/>
    <w:rsid w:val="008C07FC"/>
    <w:rsid w:val="008C341D"/>
    <w:rsid w:val="008C3638"/>
    <w:rsid w:val="008C77D2"/>
    <w:rsid w:val="008D1DDF"/>
    <w:rsid w:val="008D39C6"/>
    <w:rsid w:val="008D6EAF"/>
    <w:rsid w:val="008F1C7F"/>
    <w:rsid w:val="00905001"/>
    <w:rsid w:val="00907D5E"/>
    <w:rsid w:val="009237E1"/>
    <w:rsid w:val="009263EF"/>
    <w:rsid w:val="00932AFE"/>
    <w:rsid w:val="00937B1D"/>
    <w:rsid w:val="009433E7"/>
    <w:rsid w:val="009471D5"/>
    <w:rsid w:val="00952865"/>
    <w:rsid w:val="00953E27"/>
    <w:rsid w:val="00966DFF"/>
    <w:rsid w:val="009700B2"/>
    <w:rsid w:val="009725B5"/>
    <w:rsid w:val="00975A4B"/>
    <w:rsid w:val="00982333"/>
    <w:rsid w:val="00985DB4"/>
    <w:rsid w:val="00986922"/>
    <w:rsid w:val="009978A3"/>
    <w:rsid w:val="009A2D21"/>
    <w:rsid w:val="009A3590"/>
    <w:rsid w:val="009A5A07"/>
    <w:rsid w:val="009B3903"/>
    <w:rsid w:val="009B394B"/>
    <w:rsid w:val="009B5B67"/>
    <w:rsid w:val="009B6B83"/>
    <w:rsid w:val="009D53C9"/>
    <w:rsid w:val="009E2637"/>
    <w:rsid w:val="009F19FA"/>
    <w:rsid w:val="009F427D"/>
    <w:rsid w:val="009F6788"/>
    <w:rsid w:val="00A037AE"/>
    <w:rsid w:val="00A05258"/>
    <w:rsid w:val="00A10781"/>
    <w:rsid w:val="00A11C77"/>
    <w:rsid w:val="00A124C3"/>
    <w:rsid w:val="00A15011"/>
    <w:rsid w:val="00A1567F"/>
    <w:rsid w:val="00A20850"/>
    <w:rsid w:val="00A4130C"/>
    <w:rsid w:val="00A61395"/>
    <w:rsid w:val="00A63458"/>
    <w:rsid w:val="00AA1763"/>
    <w:rsid w:val="00AA4EF7"/>
    <w:rsid w:val="00AB2DD9"/>
    <w:rsid w:val="00AC205A"/>
    <w:rsid w:val="00AD2150"/>
    <w:rsid w:val="00AD21A8"/>
    <w:rsid w:val="00AE11E8"/>
    <w:rsid w:val="00AE2302"/>
    <w:rsid w:val="00AE7D8C"/>
    <w:rsid w:val="00AF226C"/>
    <w:rsid w:val="00AF3082"/>
    <w:rsid w:val="00AF3CB1"/>
    <w:rsid w:val="00B04122"/>
    <w:rsid w:val="00B056C1"/>
    <w:rsid w:val="00B05AD0"/>
    <w:rsid w:val="00B05BD7"/>
    <w:rsid w:val="00B07C93"/>
    <w:rsid w:val="00B07D53"/>
    <w:rsid w:val="00B142C0"/>
    <w:rsid w:val="00B14D20"/>
    <w:rsid w:val="00B164DB"/>
    <w:rsid w:val="00B210EC"/>
    <w:rsid w:val="00B22807"/>
    <w:rsid w:val="00B24ED6"/>
    <w:rsid w:val="00B310AB"/>
    <w:rsid w:val="00B3600B"/>
    <w:rsid w:val="00B44F2D"/>
    <w:rsid w:val="00B67915"/>
    <w:rsid w:val="00B83DAB"/>
    <w:rsid w:val="00B937CF"/>
    <w:rsid w:val="00BA1459"/>
    <w:rsid w:val="00BA6F94"/>
    <w:rsid w:val="00BA7AAB"/>
    <w:rsid w:val="00BA7D80"/>
    <w:rsid w:val="00BB2768"/>
    <w:rsid w:val="00BB6913"/>
    <w:rsid w:val="00BC0C9D"/>
    <w:rsid w:val="00BC4C16"/>
    <w:rsid w:val="00BC70B8"/>
    <w:rsid w:val="00BD05C2"/>
    <w:rsid w:val="00BD42C4"/>
    <w:rsid w:val="00BE2373"/>
    <w:rsid w:val="00BE2896"/>
    <w:rsid w:val="00BE6923"/>
    <w:rsid w:val="00BE7B82"/>
    <w:rsid w:val="00BF0501"/>
    <w:rsid w:val="00BF3036"/>
    <w:rsid w:val="00BF5579"/>
    <w:rsid w:val="00BF7264"/>
    <w:rsid w:val="00C0051F"/>
    <w:rsid w:val="00C069BF"/>
    <w:rsid w:val="00C13C5C"/>
    <w:rsid w:val="00C13D22"/>
    <w:rsid w:val="00C24DDC"/>
    <w:rsid w:val="00C32E5F"/>
    <w:rsid w:val="00C32F85"/>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7DFD"/>
    <w:rsid w:val="00CD18CD"/>
    <w:rsid w:val="00CE14D1"/>
    <w:rsid w:val="00CE66B2"/>
    <w:rsid w:val="00CF4647"/>
    <w:rsid w:val="00D05598"/>
    <w:rsid w:val="00D05A7A"/>
    <w:rsid w:val="00D07CBC"/>
    <w:rsid w:val="00D1503A"/>
    <w:rsid w:val="00D17B9C"/>
    <w:rsid w:val="00D2180D"/>
    <w:rsid w:val="00D24195"/>
    <w:rsid w:val="00D32213"/>
    <w:rsid w:val="00D324D7"/>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C5E78"/>
    <w:rsid w:val="00DD50E7"/>
    <w:rsid w:val="00DD7F4E"/>
    <w:rsid w:val="00DE1B51"/>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84844"/>
    <w:rsid w:val="00E84E1B"/>
    <w:rsid w:val="00E90D83"/>
    <w:rsid w:val="00E91CA7"/>
    <w:rsid w:val="00E96B8F"/>
    <w:rsid w:val="00EA46A4"/>
    <w:rsid w:val="00EB0E07"/>
    <w:rsid w:val="00EB5CAC"/>
    <w:rsid w:val="00EC05FB"/>
    <w:rsid w:val="00EC439A"/>
    <w:rsid w:val="00ED71AB"/>
    <w:rsid w:val="00ED79F8"/>
    <w:rsid w:val="00EE3AC2"/>
    <w:rsid w:val="00EE4E7B"/>
    <w:rsid w:val="00EF49F2"/>
    <w:rsid w:val="00F04EA5"/>
    <w:rsid w:val="00F12E92"/>
    <w:rsid w:val="00F16ED4"/>
    <w:rsid w:val="00F20CC5"/>
    <w:rsid w:val="00F222FD"/>
    <w:rsid w:val="00F25810"/>
    <w:rsid w:val="00F25CB3"/>
    <w:rsid w:val="00F30381"/>
    <w:rsid w:val="00F32380"/>
    <w:rsid w:val="00F3505D"/>
    <w:rsid w:val="00F44B44"/>
    <w:rsid w:val="00F46A34"/>
    <w:rsid w:val="00F46D90"/>
    <w:rsid w:val="00F53F03"/>
    <w:rsid w:val="00F54C98"/>
    <w:rsid w:val="00F628EB"/>
    <w:rsid w:val="00F80D52"/>
    <w:rsid w:val="00F84121"/>
    <w:rsid w:val="00F90428"/>
    <w:rsid w:val="00F91914"/>
    <w:rsid w:val="00FA382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1C58A"/>
  <w15:docId w15:val="{7CE4FB63-B187-4E7B-896F-7B8923A4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sip.lex.pl/" TargetMode="External"/><Relationship Id="rId19" Type="http://schemas.openxmlformats.org/officeDocument/2006/relationships/image" Target="media/image10.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E1CD-6849-4307-9761-3645C23A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10445</Words>
  <Characters>62675</Characters>
  <Application>Microsoft Office Word</Application>
  <DocSecurity>4</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Agata Łanica</cp:lastModifiedBy>
  <cp:revision>2</cp:revision>
  <cp:lastPrinted>2023-03-17T13:27:00Z</cp:lastPrinted>
  <dcterms:created xsi:type="dcterms:W3CDTF">2023-06-05T12:13:00Z</dcterms:created>
  <dcterms:modified xsi:type="dcterms:W3CDTF">2023-06-05T12:13:00Z</dcterms:modified>
</cp:coreProperties>
</file>