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BA" w:rsidRDefault="00BF798A">
      <w:r w:rsidRPr="00F10DF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2A97EA0D" wp14:editId="20FAC3DA">
            <wp:simplePos x="0" y="0"/>
            <wp:positionH relativeFrom="margin">
              <wp:posOffset>1347440</wp:posOffset>
            </wp:positionH>
            <wp:positionV relativeFrom="margin">
              <wp:posOffset>-57120</wp:posOffset>
            </wp:positionV>
            <wp:extent cx="6158972" cy="609600"/>
            <wp:effectExtent l="0" t="0" r="0" b="0"/>
            <wp:wrapSquare wrapText="bothSides"/>
            <wp:docPr id="2" name="Obraz 2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AC6" w:rsidRDefault="00B25AC6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  <w:bookmarkStart w:id="0" w:name="_GoBack"/>
      <w:bookmarkEnd w:id="0"/>
    </w:p>
    <w:p w:rsidR="009736DB" w:rsidRDefault="009736DB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:rsidR="00B25AC6" w:rsidRDefault="00023C5F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LISTA POZYTYWNIE ZWERYFIKOWANYCH PROGRAMÓW REWITALIZACJI</w:t>
      </w:r>
    </w:p>
    <w:p w:rsidR="009736DB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9736DB" w:rsidRPr="00023C5F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542"/>
        <w:gridCol w:w="1296"/>
        <w:gridCol w:w="3140"/>
        <w:gridCol w:w="7540"/>
        <w:gridCol w:w="2184"/>
      </w:tblGrid>
      <w:tr w:rsidR="00BF798A" w:rsidTr="00AB5FFD">
        <w:trPr>
          <w:trHeight w:val="374"/>
        </w:trPr>
        <w:tc>
          <w:tcPr>
            <w:tcW w:w="542" w:type="dxa"/>
          </w:tcPr>
          <w:p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96" w:type="dxa"/>
          </w:tcPr>
          <w:p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3140" w:type="dxa"/>
          </w:tcPr>
          <w:p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540" w:type="dxa"/>
          </w:tcPr>
          <w:p w:rsidR="00BF798A" w:rsidRPr="00CB6359" w:rsidRDefault="004C79F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ume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r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i tytuł 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uchwały dot. przyjęcia przez gminę programu rewitalizacji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oraz link do uchwały na stronie BIP gminy</w:t>
            </w:r>
          </w:p>
        </w:tc>
        <w:tc>
          <w:tcPr>
            <w:tcW w:w="2184" w:type="dxa"/>
          </w:tcPr>
          <w:p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BF798A" w:rsidTr="00AB5FFD">
        <w:trPr>
          <w:trHeight w:val="325"/>
        </w:trPr>
        <w:tc>
          <w:tcPr>
            <w:tcW w:w="542" w:type="dxa"/>
          </w:tcPr>
          <w:p w:rsidR="00BF798A" w:rsidRDefault="00BF798A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96" w:type="dxa"/>
          </w:tcPr>
          <w:p w:rsidR="00BF798A" w:rsidRDefault="00BF798A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3140" w:type="dxa"/>
          </w:tcPr>
          <w:p w:rsidR="00BF798A" w:rsidRDefault="00BF798A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Opola</w:t>
            </w:r>
          </w:p>
        </w:tc>
        <w:tc>
          <w:tcPr>
            <w:tcW w:w="7540" w:type="dxa"/>
          </w:tcPr>
          <w:p w:rsidR="00BF798A" w:rsidRDefault="00BF798A" w:rsidP="00BF798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 w:rsidRPr="00BF798A">
              <w:rPr>
                <w:rFonts w:asciiTheme="minorHAnsi" w:hAnsiTheme="minorHAnsi" w:cstheme="minorHAnsi"/>
                <w:bCs/>
              </w:rPr>
              <w:t xml:space="preserve">Uchwała nr LXIX/1211/23 Rady Miasta Opola </w:t>
            </w:r>
            <w:r>
              <w:rPr>
                <w:rFonts w:asciiTheme="minorHAnsi" w:hAnsiTheme="minorHAnsi" w:cstheme="minorHAnsi"/>
              </w:rPr>
              <w:t xml:space="preserve">z dnia 23 lutego 2023 r. </w:t>
            </w:r>
            <w:r w:rsidR="00AB5FFD">
              <w:rPr>
                <w:rFonts w:asciiTheme="minorHAnsi" w:hAnsiTheme="minorHAnsi" w:cstheme="minorHAnsi"/>
              </w:rPr>
              <w:br/>
            </w:r>
            <w:r w:rsidRPr="00BF798A">
              <w:rPr>
                <w:rFonts w:asciiTheme="minorHAnsi" w:hAnsiTheme="minorHAnsi" w:cstheme="minorHAnsi"/>
                <w:bCs/>
              </w:rPr>
              <w:t>w sprawie przyjęcia gminnego programu rewitalizacji Opola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4C79FA" w:rsidRPr="00BF798A" w:rsidRDefault="00E14BA9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8" w:history="1">
              <w:r w:rsidR="004C79FA" w:rsidRPr="00697932">
                <w:rPr>
                  <w:rStyle w:val="Hipercze"/>
                  <w:rFonts w:asciiTheme="minorHAnsi" w:hAnsiTheme="minorHAnsi" w:cstheme="minorHAnsi"/>
                </w:rPr>
                <w:t>https://www.bip.um.opole.pl/uploaded_files/wysiwyg_editors/files/urzad-miasta-opole/GPR/GPR-uchwala.pdf</w:t>
              </w:r>
            </w:hyperlink>
            <w:r w:rsidR="004C79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84" w:type="dxa"/>
          </w:tcPr>
          <w:p w:rsidR="00BF798A" w:rsidRDefault="0060507A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</w:t>
            </w:r>
            <w:r w:rsidR="007751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.04.2023 r.</w:t>
            </w:r>
          </w:p>
        </w:tc>
      </w:tr>
    </w:tbl>
    <w:p w:rsidR="00202167" w:rsidRPr="003A2FBA" w:rsidRDefault="00202167" w:rsidP="00202167">
      <w:pPr>
        <w:jc w:val="both"/>
        <w:rPr>
          <w:u w:val="single"/>
        </w:rPr>
      </w:pPr>
    </w:p>
    <w:sectPr w:rsidR="00202167" w:rsidRPr="003A2FBA" w:rsidSect="00BF798A">
      <w:headerReference w:type="default" r:id="rId9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5F" w:rsidRDefault="00023C5F" w:rsidP="00023C5F">
      <w:pPr>
        <w:spacing w:after="0" w:line="240" w:lineRule="auto"/>
      </w:pPr>
      <w:r>
        <w:separator/>
      </w:r>
    </w:p>
  </w:endnote>
  <w:endnote w:type="continuationSeparator" w:id="0">
    <w:p w:rsidR="00023C5F" w:rsidRDefault="00023C5F" w:rsidP="000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5F" w:rsidRDefault="00023C5F" w:rsidP="00023C5F">
      <w:pPr>
        <w:spacing w:after="0" w:line="240" w:lineRule="auto"/>
      </w:pPr>
      <w:r>
        <w:separator/>
      </w:r>
    </w:p>
  </w:footnote>
  <w:footnote w:type="continuationSeparator" w:id="0">
    <w:p w:rsidR="00023C5F" w:rsidRDefault="00023C5F" w:rsidP="000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 xml:space="preserve">1 do Uchwały nr </w:t>
    </w:r>
    <w:r w:rsidR="00E14BA9">
      <w:rPr>
        <w:rFonts w:ascii="Calibri" w:hAnsi="Calibri"/>
        <w:sz w:val="20"/>
        <w:szCs w:val="20"/>
      </w:rPr>
      <w:t>9372</w:t>
    </w:r>
    <w:r w:rsidRPr="00096AEC">
      <w:rPr>
        <w:rFonts w:ascii="Calibri" w:hAnsi="Calibri"/>
        <w:sz w:val="20"/>
        <w:szCs w:val="20"/>
      </w:rPr>
      <w:t>/20</w:t>
    </w:r>
    <w:r>
      <w:rPr>
        <w:rFonts w:ascii="Calibri" w:hAnsi="Calibri"/>
        <w:sz w:val="20"/>
        <w:szCs w:val="20"/>
      </w:rPr>
      <w:t>2</w:t>
    </w:r>
    <w:r w:rsidR="00BF798A">
      <w:rPr>
        <w:rFonts w:ascii="Calibri" w:hAnsi="Calibri"/>
        <w:sz w:val="20"/>
        <w:szCs w:val="20"/>
      </w:rPr>
      <w:t>3</w:t>
    </w:r>
  </w:p>
  <w:p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Zarządu Województwa Opolskiego </w:t>
    </w:r>
  </w:p>
  <w:p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z dnia </w:t>
    </w:r>
    <w:r w:rsidR="00E14BA9">
      <w:rPr>
        <w:rFonts w:ascii="Calibri" w:hAnsi="Calibri"/>
        <w:sz w:val="20"/>
        <w:szCs w:val="20"/>
      </w:rPr>
      <w:t xml:space="preserve">24 </w:t>
    </w:r>
    <w:r w:rsidR="00BF798A">
      <w:rPr>
        <w:rFonts w:ascii="Calibri" w:hAnsi="Calibri"/>
        <w:sz w:val="20"/>
        <w:szCs w:val="20"/>
      </w:rPr>
      <w:t>kwietnia</w:t>
    </w:r>
    <w:r>
      <w:rPr>
        <w:rFonts w:ascii="Calibri" w:hAnsi="Calibri"/>
        <w:sz w:val="20"/>
        <w:szCs w:val="20"/>
      </w:rPr>
      <w:t xml:space="preserve"> 202</w:t>
    </w:r>
    <w:r w:rsidR="00BF798A">
      <w:rPr>
        <w:rFonts w:ascii="Calibri" w:hAnsi="Calibri"/>
        <w:sz w:val="20"/>
        <w:szCs w:val="20"/>
      </w:rPr>
      <w:t>3</w:t>
    </w:r>
    <w:r w:rsidRPr="00096AEC">
      <w:rPr>
        <w:rFonts w:ascii="Calibri" w:hAnsi="Calibri"/>
        <w:sz w:val="20"/>
        <w:szCs w:val="20"/>
      </w:rPr>
      <w:t xml:space="preserve"> r.</w:t>
    </w:r>
  </w:p>
  <w:p w:rsidR="00023C5F" w:rsidRDefault="00023C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4AC1"/>
    <w:multiLevelType w:val="multilevel"/>
    <w:tmpl w:val="1A5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82BEA"/>
    <w:multiLevelType w:val="multilevel"/>
    <w:tmpl w:val="ED9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023C5F"/>
    <w:rsid w:val="00060133"/>
    <w:rsid w:val="000B7B47"/>
    <w:rsid w:val="000F54C0"/>
    <w:rsid w:val="00111C22"/>
    <w:rsid w:val="0011797D"/>
    <w:rsid w:val="0015284B"/>
    <w:rsid w:val="0017145E"/>
    <w:rsid w:val="00172B81"/>
    <w:rsid w:val="001905DF"/>
    <w:rsid w:val="001B0382"/>
    <w:rsid w:val="001D61B8"/>
    <w:rsid w:val="00202167"/>
    <w:rsid w:val="00244F21"/>
    <w:rsid w:val="00294C81"/>
    <w:rsid w:val="002A0443"/>
    <w:rsid w:val="002D57FD"/>
    <w:rsid w:val="00355694"/>
    <w:rsid w:val="00371094"/>
    <w:rsid w:val="003825E8"/>
    <w:rsid w:val="003A2FBA"/>
    <w:rsid w:val="003A5FA9"/>
    <w:rsid w:val="003F69F0"/>
    <w:rsid w:val="00441825"/>
    <w:rsid w:val="0044397D"/>
    <w:rsid w:val="00451AB7"/>
    <w:rsid w:val="004C79FA"/>
    <w:rsid w:val="00501250"/>
    <w:rsid w:val="0057251D"/>
    <w:rsid w:val="005C2D2C"/>
    <w:rsid w:val="005D21CA"/>
    <w:rsid w:val="005D61DA"/>
    <w:rsid w:val="0060507A"/>
    <w:rsid w:val="006808BB"/>
    <w:rsid w:val="006A448C"/>
    <w:rsid w:val="00731E13"/>
    <w:rsid w:val="00735AE4"/>
    <w:rsid w:val="00775183"/>
    <w:rsid w:val="007812B0"/>
    <w:rsid w:val="007F445D"/>
    <w:rsid w:val="00836B2E"/>
    <w:rsid w:val="009736DB"/>
    <w:rsid w:val="009A2254"/>
    <w:rsid w:val="009B31D5"/>
    <w:rsid w:val="00A35DBB"/>
    <w:rsid w:val="00A7684E"/>
    <w:rsid w:val="00AB1701"/>
    <w:rsid w:val="00AB50AC"/>
    <w:rsid w:val="00AB5FFD"/>
    <w:rsid w:val="00AE6345"/>
    <w:rsid w:val="00B066DE"/>
    <w:rsid w:val="00B14E6D"/>
    <w:rsid w:val="00B163BF"/>
    <w:rsid w:val="00B25AC6"/>
    <w:rsid w:val="00B87569"/>
    <w:rsid w:val="00BD2361"/>
    <w:rsid w:val="00BF24B6"/>
    <w:rsid w:val="00BF798A"/>
    <w:rsid w:val="00C702A0"/>
    <w:rsid w:val="00C91F08"/>
    <w:rsid w:val="00CB6359"/>
    <w:rsid w:val="00CF5A95"/>
    <w:rsid w:val="00D91B51"/>
    <w:rsid w:val="00DB51CC"/>
    <w:rsid w:val="00DE0653"/>
    <w:rsid w:val="00DF2E37"/>
    <w:rsid w:val="00E14BA9"/>
    <w:rsid w:val="00E32A98"/>
    <w:rsid w:val="00E56AD6"/>
    <w:rsid w:val="00E94F41"/>
    <w:rsid w:val="00E95F64"/>
    <w:rsid w:val="00ED09A4"/>
    <w:rsid w:val="00ED546A"/>
    <w:rsid w:val="00EE2F1E"/>
    <w:rsid w:val="00F81792"/>
    <w:rsid w:val="00FC77AF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AFA5F-CB99-45E4-88E4-152520B7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2FBA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2F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F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F2E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E3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C5F"/>
  </w:style>
  <w:style w:type="paragraph" w:styleId="Stopka">
    <w:name w:val="footer"/>
    <w:basedOn w:val="Normalny"/>
    <w:link w:val="Stopka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C5F"/>
  </w:style>
  <w:style w:type="table" w:styleId="Tabela-Siatka">
    <w:name w:val="Table Grid"/>
    <w:basedOn w:val="Standardowy"/>
    <w:uiPriority w:val="39"/>
    <w:rsid w:val="00CB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um.opole.pl/uploaded_files/wysiwyg_editors/files/urzad-miasta-opole/GPR/GPR-uchwal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Ponisz</cp:lastModifiedBy>
  <cp:revision>56</cp:revision>
  <cp:lastPrinted>2019-06-04T08:55:00Z</cp:lastPrinted>
  <dcterms:created xsi:type="dcterms:W3CDTF">2016-09-20T08:06:00Z</dcterms:created>
  <dcterms:modified xsi:type="dcterms:W3CDTF">2023-04-26T12:11:00Z</dcterms:modified>
</cp:coreProperties>
</file>