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 xml:space="preserve">Lista z projektem wybranym do dofinansowania w trybie pozakonkursowym </w:t>
      </w: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>w ramach naboru nr RPOP.12.02.01-IZ.00-16-00</w:t>
      </w:r>
      <w:r w:rsidR="003A53DC">
        <w:rPr>
          <w:rFonts w:ascii="Calibri" w:hAnsi="Calibri"/>
          <w:b/>
          <w:color w:val="000000"/>
          <w:sz w:val="24"/>
          <w:szCs w:val="24"/>
        </w:rPr>
        <w:t>4</w:t>
      </w:r>
      <w:r w:rsidRPr="00CD68FF">
        <w:rPr>
          <w:rFonts w:ascii="Calibri" w:hAnsi="Calibri"/>
          <w:b/>
          <w:color w:val="000000"/>
          <w:sz w:val="24"/>
          <w:szCs w:val="24"/>
        </w:rPr>
        <w:t xml:space="preserve">/22 </w:t>
      </w:r>
    </w:p>
    <w:p w:rsidR="00A30A78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>do poddziałania 12.2.1 Efektywność energetyczna w budynkach publicznych w ramach REACT-EU RPO WO 2014-2020</w:t>
      </w: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685"/>
        <w:gridCol w:w="1843"/>
        <w:gridCol w:w="1754"/>
        <w:gridCol w:w="1134"/>
        <w:gridCol w:w="2357"/>
      </w:tblGrid>
      <w:tr w:rsidR="00A30A78" w:rsidRPr="00F42918" w:rsidTr="00CD68FF">
        <w:trPr>
          <w:cantSplit/>
          <w:trHeight w:val="1192"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Tytuł wniosku o dofinansowanie projektu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wnioskowanego dofinansowania </w:t>
            </w: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</w:t>
            </w:r>
            <w:r w:rsidR="009E6690"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EFRR</w:t>
            </w: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Wynik oceny</w:t>
            </w:r>
          </w:p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F42918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Status</w:t>
            </w:r>
          </w:p>
          <w:p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projektu</w:t>
            </w:r>
          </w:p>
        </w:tc>
      </w:tr>
      <w:tr w:rsidR="00BA1E6A" w:rsidRPr="00F42918" w:rsidTr="00CD68FF">
        <w:trPr>
          <w:trHeight w:val="1866"/>
        </w:trPr>
        <w:tc>
          <w:tcPr>
            <w:tcW w:w="851" w:type="dxa"/>
            <w:vAlign w:val="center"/>
          </w:tcPr>
          <w:p w:rsidR="00BA1E6A" w:rsidRPr="00F42918" w:rsidRDefault="00BA1E6A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F42918" w:rsidRDefault="00F42918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sz w:val="24"/>
                <w:szCs w:val="24"/>
              </w:rPr>
              <w:t>Miasto Opole</w:t>
            </w:r>
          </w:p>
        </w:tc>
        <w:tc>
          <w:tcPr>
            <w:tcW w:w="3685" w:type="dxa"/>
            <w:vAlign w:val="center"/>
          </w:tcPr>
          <w:p w:rsidR="00BA1E6A" w:rsidRPr="00F42918" w:rsidRDefault="00F42918" w:rsidP="00BA1E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sz w:val="24"/>
                <w:szCs w:val="24"/>
              </w:rPr>
              <w:t>Poprawa efektywności energetycznej w budynkach publicznych w Opolu stanowiących zaplecze sportowe o znaczeniu regionalnym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F42918" w:rsidRDefault="00F42918" w:rsidP="009E11D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sz w:val="24"/>
                <w:szCs w:val="24"/>
              </w:rPr>
              <w:t>5 999 9</w:t>
            </w:r>
            <w:bookmarkStart w:id="0" w:name="_GoBack"/>
            <w:bookmarkEnd w:id="0"/>
            <w:r w:rsidRPr="00F42918">
              <w:rPr>
                <w:rFonts w:asciiTheme="minorHAnsi" w:hAnsiTheme="minorHAnsi" w:cstheme="minorHAnsi"/>
                <w:sz w:val="24"/>
                <w:szCs w:val="24"/>
              </w:rPr>
              <w:t>68,84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F42918" w:rsidRDefault="00F42918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9 244 328,09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F42918" w:rsidRDefault="00F42918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sz w:val="24"/>
                <w:szCs w:val="24"/>
              </w:rPr>
              <w:t>75,00</w:t>
            </w:r>
          </w:p>
        </w:tc>
        <w:tc>
          <w:tcPr>
            <w:tcW w:w="2357" w:type="dxa"/>
            <w:vAlign w:val="center"/>
          </w:tcPr>
          <w:p w:rsidR="00BA1E6A" w:rsidRPr="00F42918" w:rsidRDefault="00BA1E6A" w:rsidP="00BA1E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6338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6338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872</w:t>
      </w:r>
      <w:r w:rsidR="00F42918">
        <w:rPr>
          <w:rFonts w:asciiTheme="minorHAnsi" w:hAnsiTheme="minorHAnsi"/>
          <w:i/>
          <w:color w:val="000000" w:themeColor="text1"/>
          <w:sz w:val="18"/>
          <w:szCs w:val="18"/>
        </w:rPr>
        <w:t>3</w:t>
      </w:r>
      <w:r w:rsidR="00BA1E6A" w:rsidRPr="009E11D3">
        <w:rPr>
          <w:rFonts w:asciiTheme="minorHAnsi" w:hAnsiTheme="minorHAnsi"/>
          <w:i/>
          <w:color w:val="000000" w:themeColor="text1"/>
          <w:sz w:val="18"/>
          <w:szCs w:val="18"/>
        </w:rPr>
        <w:t>/</w:t>
      </w:r>
      <w:r w:rsidR="00BA1E6A" w:rsidRPr="00C63385">
        <w:rPr>
          <w:rFonts w:asciiTheme="minorHAnsi" w:hAnsiTheme="minorHAnsi"/>
          <w:i/>
          <w:color w:val="000000" w:themeColor="text1"/>
          <w:sz w:val="18"/>
          <w:szCs w:val="18"/>
        </w:rPr>
        <w:t>202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3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30 stycznia 2023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w sprawie wyboru projektu do dofinansowania złożonego w trybie pozakonkursowym w ramach naboru nr RPOP.12.02.01-IZ.00-16-00</w:t>
      </w:r>
      <w:r w:rsidR="00F42918">
        <w:rPr>
          <w:rFonts w:asciiTheme="minorHAnsi" w:hAnsiTheme="minorHAnsi"/>
          <w:i/>
          <w:color w:val="000000" w:themeColor="text1"/>
          <w:sz w:val="18"/>
          <w:szCs w:val="18"/>
        </w:rPr>
        <w:t>4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/22 Regionalnego Programu Operacyjnego Województwa Opolskiego na lata 2014-2020, O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si priorytetowej XII Wsparcie w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 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ramach REACT-EU w województwie opolskim, poddziałanie 12.2.1 Efektywność energetyczna w budynkach publicznych w ramach REACT-EU</w:t>
      </w:r>
    </w:p>
    <w:p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A53DC"/>
    <w:rsid w:val="003B4B02"/>
    <w:rsid w:val="003C7E5E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E11D3"/>
    <w:rsid w:val="009E6690"/>
    <w:rsid w:val="00A30A78"/>
    <w:rsid w:val="00A41C60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C63385"/>
    <w:rsid w:val="00CD68FF"/>
    <w:rsid w:val="00D25A04"/>
    <w:rsid w:val="00D3435B"/>
    <w:rsid w:val="00DA3FC3"/>
    <w:rsid w:val="00DD664F"/>
    <w:rsid w:val="00E16062"/>
    <w:rsid w:val="00E9615B"/>
    <w:rsid w:val="00F42918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F740-F169-4A26-BB74-D8AA1AE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Anna Jędrzejewska</cp:lastModifiedBy>
  <cp:revision>3</cp:revision>
  <cp:lastPrinted>2021-01-29T12:14:00Z</cp:lastPrinted>
  <dcterms:created xsi:type="dcterms:W3CDTF">2023-02-01T07:50:00Z</dcterms:created>
  <dcterms:modified xsi:type="dcterms:W3CDTF">2023-02-01T07:53:00Z</dcterms:modified>
</cp:coreProperties>
</file>