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1A0" w:rsidRPr="006D3972" w:rsidRDefault="00D061A0" w:rsidP="00D061A0">
      <w:pPr>
        <w:jc w:val="center"/>
        <w:rPr>
          <w:sz w:val="24"/>
          <w:szCs w:val="24"/>
        </w:rPr>
      </w:pPr>
      <w:r w:rsidRPr="006D3972">
        <w:rPr>
          <w:sz w:val="24"/>
          <w:szCs w:val="24"/>
        </w:rPr>
        <w:t>Sfinansowano w ramach reakcji Unii na pandemię COVID-19</w:t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283C68" w:rsidRDefault="00283C68" w:rsidP="00283C68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  <w:bookmarkStart w:id="0" w:name="_GoBack"/>
      <w:bookmarkEnd w:id="0"/>
      <w:r w:rsidRPr="003E3A4F">
        <w:rPr>
          <w:rFonts w:ascii="Calibri" w:hAnsi="Calibri"/>
          <w:b/>
        </w:rPr>
        <w:t>Infor</w:t>
      </w:r>
      <w:r>
        <w:rPr>
          <w:rFonts w:ascii="Calibri" w:hAnsi="Calibri"/>
          <w:b/>
        </w:rPr>
        <w:t xml:space="preserve">macja tabelaryczna nt. </w:t>
      </w:r>
      <w:r w:rsidRPr="00BD3311">
        <w:rPr>
          <w:rFonts w:ascii="Calibri" w:eastAsia="Calibri" w:hAnsi="Calibri" w:cs="Times New Roman"/>
          <w:b/>
        </w:rPr>
        <w:t>projektu pozytywnie ocenionego podczas oceny merytorycznej przeprowadzonej w ramach pozakonkursowej procedury wyboru projektów w ramach</w:t>
      </w:r>
      <w:r>
        <w:rPr>
          <w:rFonts w:cstheme="minorHAnsi"/>
          <w:b/>
          <w:color w:val="000000"/>
        </w:rPr>
        <w:t xml:space="preserve"> poddziałania 12.2.1 </w:t>
      </w:r>
      <w:r w:rsidRPr="003B59E5">
        <w:rPr>
          <w:rFonts w:cstheme="minorHAnsi"/>
          <w:b/>
          <w:i/>
          <w:color w:val="000000"/>
        </w:rPr>
        <w:t>Efektywność energetyczna w budynkach publicznych w ramach REACT-EU</w:t>
      </w:r>
      <w:r w:rsidRPr="00F42A5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Pr="00F42A56">
        <w:rPr>
          <w:rFonts w:ascii="Calibri" w:hAnsi="Calibri"/>
          <w:b/>
        </w:rPr>
        <w:t xml:space="preserve">RPO WO 2014-2020 </w:t>
      </w:r>
    </w:p>
    <w:p w:rsidR="00A76722" w:rsidRPr="00F42A56" w:rsidRDefault="00A76722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3686"/>
        <w:gridCol w:w="2977"/>
      </w:tblGrid>
      <w:tr w:rsidR="00F42A56" w:rsidRPr="00F42A56" w:rsidTr="00A76722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Nazwa wnioskodawcy</w:t>
            </w:r>
          </w:p>
        </w:tc>
      </w:tr>
      <w:tr w:rsidR="00A76722" w:rsidRPr="00F42A56" w:rsidTr="00A76722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A76722" w:rsidRDefault="00A76722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A76722" w:rsidRDefault="00A76722" w:rsidP="00B475F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ascii="Calibri" w:hAnsi="Calibri"/>
              </w:rPr>
              <w:t>RPOP.12.02.01-16-000</w:t>
            </w:r>
            <w:r w:rsidR="00B475F4">
              <w:rPr>
                <w:rFonts w:ascii="Calibri" w:hAnsi="Calibri"/>
              </w:rPr>
              <w:t>2</w:t>
            </w:r>
            <w:r w:rsidRPr="00A76722">
              <w:rPr>
                <w:rFonts w:ascii="Calibri" w:hAnsi="Calibri"/>
              </w:rPr>
              <w:t>/22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A76722" w:rsidRDefault="00CC5EA5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CC5EA5">
              <w:rPr>
                <w:rFonts w:ascii="Calibri" w:hAnsi="Calibri"/>
              </w:rPr>
              <w:t>Kompleksowa modernizacja energetyczna wielofunkcyjnego budynku użyteczności publicznej wraz z montaż</w:t>
            </w:r>
            <w:r>
              <w:rPr>
                <w:rFonts w:ascii="Calibri" w:hAnsi="Calibri"/>
              </w:rPr>
              <w:t>em instalacji fotowoltaicznej i</w:t>
            </w:r>
            <w:r w:rsidR="00F67BC0">
              <w:rPr>
                <w:rFonts w:ascii="Calibri" w:hAnsi="Calibri"/>
              </w:rPr>
              <w:t> </w:t>
            </w:r>
            <w:r w:rsidRPr="00CC5EA5">
              <w:rPr>
                <w:rFonts w:ascii="Calibri" w:hAnsi="Calibri"/>
              </w:rPr>
              <w:t>magazynem energii, przy ul. Oleskiej 127 w Opolu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A76722" w:rsidRDefault="00B475F4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cstheme="minorHAnsi"/>
                <w:color w:val="000000"/>
              </w:rPr>
              <w:t>Województwo Opolskie</w:t>
            </w:r>
          </w:p>
        </w:tc>
      </w:tr>
    </w:tbl>
    <w:p w:rsidR="00A76722" w:rsidRPr="00A76722" w:rsidRDefault="002E468D" w:rsidP="00D001A3">
      <w:pPr>
        <w:rPr>
          <w:sz w:val="18"/>
          <w:szCs w:val="18"/>
        </w:rPr>
      </w:pPr>
      <w:r w:rsidRPr="00A76722">
        <w:rPr>
          <w:rFonts w:ascii="Calibri" w:hAnsi="Calibri"/>
          <w:i/>
          <w:sz w:val="18"/>
          <w:szCs w:val="18"/>
        </w:rPr>
        <w:t xml:space="preserve">Źródło: </w:t>
      </w:r>
      <w:r w:rsidR="00DD24A4" w:rsidRPr="00A76722">
        <w:rPr>
          <w:rFonts w:ascii="Calibri" w:hAnsi="Calibri"/>
          <w:i/>
          <w:sz w:val="18"/>
          <w:szCs w:val="18"/>
        </w:rPr>
        <w:t>O</w:t>
      </w:r>
      <w:r w:rsidR="009526D6" w:rsidRPr="00A76722">
        <w:rPr>
          <w:rFonts w:ascii="Calibri" w:hAnsi="Calibri"/>
          <w:i/>
          <w:sz w:val="18"/>
          <w:szCs w:val="18"/>
        </w:rPr>
        <w:t>pracowanie własne</w:t>
      </w:r>
    </w:p>
    <w:p w:rsidR="00A76722" w:rsidRDefault="00A76722" w:rsidP="00A76722">
      <w:pPr>
        <w:rPr>
          <w:sz w:val="20"/>
          <w:szCs w:val="20"/>
        </w:rPr>
      </w:pPr>
    </w:p>
    <w:p w:rsidR="00A76722" w:rsidRDefault="00A76722" w:rsidP="00A76722">
      <w:pPr>
        <w:spacing w:after="0" w:line="240" w:lineRule="auto"/>
        <w:jc w:val="center"/>
        <w:rPr>
          <w:rFonts w:ascii="Calibri" w:hAnsi="Calibri" w:cs="Calibri"/>
          <w:shd w:val="clear" w:color="auto" w:fill="FFFFCC"/>
        </w:rPr>
      </w:pPr>
    </w:p>
    <w:p w:rsidR="008C0A33" w:rsidRPr="00A76722" w:rsidRDefault="008C0A33" w:rsidP="00A76722">
      <w:pPr>
        <w:rPr>
          <w:sz w:val="20"/>
          <w:szCs w:val="20"/>
        </w:rPr>
      </w:pPr>
    </w:p>
    <w:sectPr w:rsidR="008C0A33" w:rsidRPr="00A7672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0F36EE"/>
    <w:rsid w:val="00141675"/>
    <w:rsid w:val="00156B85"/>
    <w:rsid w:val="001A5013"/>
    <w:rsid w:val="001B1477"/>
    <w:rsid w:val="00216182"/>
    <w:rsid w:val="002423D0"/>
    <w:rsid w:val="00283C68"/>
    <w:rsid w:val="002E468D"/>
    <w:rsid w:val="0038014A"/>
    <w:rsid w:val="003C26B9"/>
    <w:rsid w:val="003E21E6"/>
    <w:rsid w:val="005A7637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902596"/>
    <w:rsid w:val="009526D6"/>
    <w:rsid w:val="009B31E3"/>
    <w:rsid w:val="00A12020"/>
    <w:rsid w:val="00A60390"/>
    <w:rsid w:val="00A76722"/>
    <w:rsid w:val="00AF3325"/>
    <w:rsid w:val="00B475F4"/>
    <w:rsid w:val="00B8108B"/>
    <w:rsid w:val="00C07A89"/>
    <w:rsid w:val="00C60BAD"/>
    <w:rsid w:val="00C745FD"/>
    <w:rsid w:val="00CC1256"/>
    <w:rsid w:val="00CC5EA5"/>
    <w:rsid w:val="00D001A3"/>
    <w:rsid w:val="00D061A0"/>
    <w:rsid w:val="00D21174"/>
    <w:rsid w:val="00D7557A"/>
    <w:rsid w:val="00DA3EEC"/>
    <w:rsid w:val="00DD24A4"/>
    <w:rsid w:val="00F05CEF"/>
    <w:rsid w:val="00F06FA7"/>
    <w:rsid w:val="00F25D29"/>
    <w:rsid w:val="00F31E2E"/>
    <w:rsid w:val="00F42A56"/>
    <w:rsid w:val="00F67BC0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Jędrzejewska</cp:lastModifiedBy>
  <cp:revision>3</cp:revision>
  <cp:lastPrinted>2022-08-03T07:27:00Z</cp:lastPrinted>
  <dcterms:created xsi:type="dcterms:W3CDTF">2022-08-30T12:32:00Z</dcterms:created>
  <dcterms:modified xsi:type="dcterms:W3CDTF">2022-08-30T12:33:00Z</dcterms:modified>
</cp:coreProperties>
</file>