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9C" w:rsidRDefault="004A559C" w:rsidP="004A559C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color w:val="151414"/>
          <w:sz w:val="28"/>
          <w:szCs w:val="28"/>
          <w:lang w:eastAsia="pl-PL"/>
        </w:rPr>
      </w:pPr>
    </w:p>
    <w:p w:rsidR="004A559C" w:rsidRDefault="004A559C" w:rsidP="004A559C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color w:val="151414"/>
          <w:sz w:val="28"/>
          <w:szCs w:val="28"/>
          <w:lang w:eastAsia="pl-PL"/>
        </w:rPr>
      </w:pPr>
      <w:r w:rsidRPr="00137EF2">
        <w:rPr>
          <w:rFonts w:asciiTheme="minorHAnsi" w:eastAsia="Times New Roman" w:hAnsiTheme="minorHAnsi" w:cstheme="minorHAnsi"/>
          <w:b/>
          <w:bCs/>
          <w:color w:val="151414"/>
          <w:sz w:val="28"/>
          <w:szCs w:val="28"/>
          <w:lang w:eastAsia="pl-PL"/>
        </w:rPr>
        <w:t>Klauzula informacyjna</w:t>
      </w:r>
    </w:p>
    <w:p w:rsidR="004A559C" w:rsidRPr="00137EF2" w:rsidRDefault="004A559C" w:rsidP="004A559C">
      <w:pPr>
        <w:shd w:val="clear" w:color="auto" w:fill="FFFFFF"/>
        <w:spacing w:after="0" w:line="276" w:lineRule="auto"/>
        <w:rPr>
          <w:rFonts w:asciiTheme="minorHAnsi" w:hAnsiTheme="minorHAnsi" w:cstheme="minorHAnsi"/>
          <w:sz w:val="28"/>
          <w:szCs w:val="28"/>
        </w:rPr>
      </w:pPr>
    </w:p>
    <w:p w:rsidR="004A559C" w:rsidRPr="00137EF2" w:rsidRDefault="004A559C" w:rsidP="004A559C">
      <w:pPr>
        <w:shd w:val="clear" w:color="auto" w:fill="FFFFFF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37EF2"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 xml:space="preserve">Administratorem danych osobowych ujawnianych przez </w:t>
      </w:r>
      <w:r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>u</w:t>
      </w:r>
      <w:r w:rsidRPr="00476CE8"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 xml:space="preserve">żytkowników </w:t>
      </w:r>
      <w:r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>profilu</w:t>
      </w:r>
      <w:r w:rsidRPr="00476CE8"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 xml:space="preserve"> 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 Marszałek Województwa Opolskiego, ul. Piastowska 14, 45-082 Opole, adres e-mail: </w:t>
      </w:r>
      <w:hyperlink r:id="rId7" w:history="1">
        <w:r w:rsidRPr="00476CE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umwo@opolskie.pl</w:t>
        </w:r>
      </w:hyperlink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We wszelkich sprawach zw</w:t>
      </w:r>
      <w:bookmarkStart w:id="0" w:name="_GoBack"/>
      <w:bookmarkEnd w:id="0"/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iązanych z przetwarzaniem danych osobowych można kontaktować się z Inspektorem Ochrony Danych Urzędu Marszałkowskiego Województwa Opolskiego pod adresem e-mail: </w:t>
      </w:r>
      <w:hyperlink r:id="rId8" w:history="1">
        <w:r w:rsidRPr="00476CE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iod@opolskie.pl</w:t>
        </w:r>
      </w:hyperlink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będzie przetwarzał dane osobowe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żytkowników na podstawie art. 6 ust. 1 lit. a i c i art. 9 ust. 2 lit. a) RODO;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mogą być udostępnione innym uprawnionym podmiotom, 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4A559C" w:rsidRPr="00137EF2" w:rsidRDefault="004A559C" w:rsidP="004A559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mogą być przekazywane przez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dministratora do państw trzecich lub organizacji międzynarodowych, jednakże wyłącznie w zakresie na jaki będą pozwalać obowiązujące przepisy prawa, w szczególności na podstawie decyzji Komisji Europejskiej stwierdzającej odpowiedni poziom ochrony lub standardowych klauzul umownych UE. W każdym wypadku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dministrator zapewni możliwość uzyskania dalszych informacji i otrzymania kopii odpowiednich zabezpieczeń.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Użytkownik ma prawo uzyskać kopię swoich danych osobowych w siedzibie administratora.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Dodatkowo zgodnie z art. 13 ust. 2 RODO informujemy, że:</w:t>
      </w:r>
    </w:p>
    <w:p w:rsidR="004A559C" w:rsidRPr="00476CE8" w:rsidRDefault="004A559C" w:rsidP="004A559C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żytkowników będą przechowywane przez okres wynikający   z przepisów prawa, tj. ustawa z dnia 14 lipca 1983 r. o narodowym zasobie archiwalnym i archiwach (Dz.U. z 2006 r. nr 97, poz. 673);</w:t>
      </w:r>
    </w:p>
    <w:p w:rsidR="004A559C" w:rsidRPr="00476CE8" w:rsidRDefault="004A559C" w:rsidP="004A559C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Użytkownikom przysługuje prawo dostępu do treści swoich danych, ich sprostowania lub ograniczenia przetwarzania, a także prawo do wniesienia skargi do organu nadzorczego;</w:t>
      </w:r>
    </w:p>
    <w:p w:rsidR="004A559C" w:rsidRPr="00476CE8" w:rsidRDefault="004A559C" w:rsidP="004A559C">
      <w:pPr>
        <w:pStyle w:val="Akapitzlist"/>
        <w:numPr>
          <w:ilvl w:val="1"/>
          <w:numId w:val="1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danych osobowych jest dobrowolne, jednakże niezbędne                          do realizacji ww. celów; </w:t>
      </w:r>
    </w:p>
    <w:p w:rsidR="004A559C" w:rsidRPr="00476CE8" w:rsidRDefault="004A559C" w:rsidP="004A559C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nie podejmuje decyzji w sposób zautomatyzowany oraz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dokonuje 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>profilowani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76C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oparciu o Państwa dane osobowe.</w:t>
      </w:r>
    </w:p>
    <w:p w:rsidR="004A559C" w:rsidRPr="00137EF2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151414"/>
          <w:sz w:val="24"/>
          <w:szCs w:val="24"/>
        </w:rPr>
      </w:pP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Dane osobowe ujawniane przez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żytkownika w ramach </w:t>
      </w:r>
      <w:r>
        <w:rPr>
          <w:rFonts w:asciiTheme="minorHAnsi" w:hAnsiTheme="minorHAnsi" w:cstheme="minorHAnsi"/>
          <w:color w:val="151414"/>
          <w:sz w:val="24"/>
          <w:szCs w:val="24"/>
        </w:rPr>
        <w:t>profilu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 Europejskie Opolskie będą przetwarzane przez UMWO w celu realizacji działań promocyjnych 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lastRenderedPageBreak/>
        <w:t>zmierzających do popularyzacji Funduszy Europejskich, popularyzacji efektów wykorzystania Funduszy Europejskich oraz dokumentowania działalności DFE UMWO w zakresie prowadzenia działań związanych z realizacją przedsięwzięć finansowanych/współfinansowanych ze środków Funduszy Europejskich;</w:t>
      </w:r>
    </w:p>
    <w:p w:rsidR="004A559C" w:rsidRPr="00137EF2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151414"/>
          <w:sz w:val="24"/>
          <w:szCs w:val="24"/>
        </w:rPr>
      </w:pP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W zakresie, w jakim UMWO pozyskuje dane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żytkowników z profili w portalu społecznościowym Facebook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żytkowników, ujawnieniu będą podlegały wszystkie dane zamieszczone przez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żytkownika w jego profilu w portalu Facebook, oznaczone jako „Publiczne” lub te, które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 wyraźnie udostępni za pośrednictwem swojego profilu, oznaczając ustawienia prywatności w taki sposób, że UMWO będzie mogło zapoznawać się z nimi. Dane te UMWO będzie uzyskiwał od Facebook w oparciu o zgodę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żytkownika (w tym zgodę wyrażoną poprzez wyraźne działanie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 xml:space="preserve">żytkownika, tj. użycie przycisków „Lubię to” lub „Obserwuj”) lub w trybie pozyskiwania danych w sposób oczywiście upublicznionych. UMWO DFE RP  może również uzyskiwać dane o </w:t>
      </w:r>
      <w:r>
        <w:rPr>
          <w:rFonts w:asciiTheme="minorHAnsi" w:hAnsiTheme="minorHAnsi" w:cstheme="minorHAnsi"/>
          <w:color w:val="151414"/>
          <w:sz w:val="24"/>
          <w:szCs w:val="24"/>
        </w:rPr>
        <w:t>u</w:t>
      </w:r>
      <w:r w:rsidRPr="00137EF2">
        <w:rPr>
          <w:rFonts w:asciiTheme="minorHAnsi" w:hAnsiTheme="minorHAnsi" w:cstheme="minorHAnsi"/>
          <w:color w:val="151414"/>
          <w:sz w:val="24"/>
          <w:szCs w:val="24"/>
        </w:rPr>
        <w:t>żytkownikach w formie anonimowych zestawień statystycznych, przygotowywanych przez Facebook.</w:t>
      </w:r>
    </w:p>
    <w:p w:rsidR="004A559C" w:rsidRPr="00137EF2" w:rsidRDefault="004A559C" w:rsidP="004A559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6CE8">
        <w:rPr>
          <w:rFonts w:asciiTheme="minorHAnsi" w:eastAsia="Times New Roman" w:hAnsiTheme="minorHAnsi" w:cstheme="minorHAnsi"/>
          <w:color w:val="151414"/>
          <w:sz w:val="24"/>
          <w:szCs w:val="24"/>
          <w:lang w:eastAsia="pl-PL"/>
        </w:rPr>
        <w:t>Powyższe pozostaje bez uszczerbku dla statusu Facebook jako administratora danych osobowych użytkowników portalu Facebook i usługobiorców produktów Facebook. Cel i zakres gromadzenia danych oraz dalsze przetwarzanie i wykorzystywanie ich przez Facebook, a także prawa i ustawienia dotyczące prywatności można znaleźć w polityce prywatności Facebook: </w:t>
      </w:r>
      <w:r w:rsidRPr="00476CE8">
        <w:rPr>
          <w:rFonts w:asciiTheme="minorHAnsi" w:eastAsia="Times New Roman" w:hAnsiTheme="minorHAnsi" w:cstheme="minorHAnsi"/>
          <w:color w:val="328400"/>
          <w:sz w:val="24"/>
          <w:szCs w:val="24"/>
          <w:lang w:eastAsia="pl-PL"/>
        </w:rPr>
        <w:t xml:space="preserve"> </w:t>
      </w:r>
      <w:hyperlink r:id="rId9" w:history="1">
        <w:r w:rsidRPr="00476CE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http://www.facebook.com/policy.php</w:t>
        </w:r>
      </w:hyperlink>
      <w:r w:rsidRPr="00476CE8">
        <w:rPr>
          <w:rFonts w:asciiTheme="minorHAnsi" w:eastAsia="Times New Roman" w:hAnsiTheme="minorHAnsi" w:cstheme="minorHAnsi"/>
          <w:color w:val="328400"/>
          <w:sz w:val="24"/>
          <w:szCs w:val="24"/>
          <w:lang w:eastAsia="pl-PL"/>
        </w:rPr>
        <w:t>.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6CE8">
        <w:rPr>
          <w:rFonts w:asciiTheme="minorHAnsi" w:hAnsiTheme="minorHAnsi" w:cstheme="minorHAnsi"/>
          <w:sz w:val="24"/>
          <w:szCs w:val="24"/>
        </w:rPr>
        <w:t>W związku z brzmieniem wyroku Trybunału Sprawiedliwości Unii Europejskiej z dnia 5 czerwca 2018 r. (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Unabhängiges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Landeszentrum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Datenschutz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Schleswig-Holstein przeciwko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Wirtschaftsakademie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Schleswig-Holstein GmbH, sygnatura C-210/16) MBP informuje, że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współadministratorem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danych osobowych Użytkowników jest również Facebook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Ireland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Ltd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(dalej jako: Facebook). Z treścią wyroku można zapoznać się na oficjalnej stronie Trybunału Sprawiedliwości Unii Europejskiej pod adresem: </w:t>
      </w:r>
      <w:hyperlink r:id="rId10" w:history="1">
        <w:r w:rsidRPr="00476CE8">
          <w:rPr>
            <w:rStyle w:val="Hipercze"/>
            <w:rFonts w:asciiTheme="minorHAnsi" w:hAnsiTheme="minorHAnsi" w:cstheme="minorHAnsi"/>
            <w:sz w:val="24"/>
            <w:szCs w:val="24"/>
          </w:rPr>
          <w:t>http://curia.europa.eu/juris/liste.jsf?language=pl&amp;td=ALL&amp;num=C-210/16</w:t>
        </w:r>
      </w:hyperlink>
      <w:r w:rsidRPr="00476CE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A559C" w:rsidRPr="00476CE8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6CE8">
        <w:rPr>
          <w:rFonts w:asciiTheme="minorHAnsi" w:hAnsiTheme="minorHAnsi" w:cstheme="minorHAnsi"/>
          <w:sz w:val="24"/>
          <w:szCs w:val="24"/>
        </w:rPr>
        <w:t xml:space="preserve">Dane gromadzone przez UMWO za pomocą </w:t>
      </w:r>
      <w:r>
        <w:rPr>
          <w:rFonts w:asciiTheme="minorHAnsi" w:hAnsiTheme="minorHAnsi" w:cstheme="minorHAnsi"/>
          <w:sz w:val="24"/>
          <w:szCs w:val="24"/>
        </w:rPr>
        <w:t>profilu</w:t>
      </w:r>
      <w:r w:rsidRPr="00476CE8">
        <w:rPr>
          <w:rFonts w:asciiTheme="minorHAnsi" w:hAnsiTheme="minorHAnsi" w:cstheme="minorHAnsi"/>
          <w:sz w:val="24"/>
          <w:szCs w:val="24"/>
        </w:rPr>
        <w:t xml:space="preserve"> będzie przetwarzał również Facebook jako </w:t>
      </w:r>
      <w:proofErr w:type="spellStart"/>
      <w:r w:rsidRPr="00476CE8">
        <w:rPr>
          <w:rFonts w:asciiTheme="minorHAnsi" w:hAnsiTheme="minorHAnsi" w:cstheme="minorHAnsi"/>
          <w:sz w:val="24"/>
          <w:szCs w:val="24"/>
        </w:rPr>
        <w:t>współadministrator</w:t>
      </w:r>
      <w:proofErr w:type="spellEnd"/>
      <w:r w:rsidRPr="00476CE8">
        <w:rPr>
          <w:rFonts w:asciiTheme="minorHAnsi" w:hAnsiTheme="minorHAnsi" w:cstheme="minorHAnsi"/>
          <w:sz w:val="24"/>
          <w:szCs w:val="24"/>
        </w:rPr>
        <w:t xml:space="preserve"> danych, w celach i w sposób określony w polityce prywatności Facebook. Dane te mogą być przetwarzane poza Europejskim Obszarem Gospodarczym (EOG), przy czym Facebook zapewni poszanowanie prywatności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76CE8">
        <w:rPr>
          <w:rFonts w:asciiTheme="minorHAnsi" w:hAnsiTheme="minorHAnsi" w:cstheme="minorHAnsi"/>
          <w:sz w:val="24"/>
          <w:szCs w:val="24"/>
        </w:rPr>
        <w:t xml:space="preserve">żytkowników w przypadku przetwarzania danych poza EOG (dotyczące prywatności można znaleźć w polityce prywatności Facebook: https://www.facebook.com/policy.php.). Dodatkowo dane osobowe ujawniane przez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76CE8">
        <w:rPr>
          <w:rFonts w:asciiTheme="minorHAnsi" w:hAnsiTheme="minorHAnsi" w:cstheme="minorHAnsi"/>
          <w:sz w:val="24"/>
          <w:szCs w:val="24"/>
        </w:rPr>
        <w:t xml:space="preserve">żytkowników </w:t>
      </w:r>
      <w:r>
        <w:rPr>
          <w:rFonts w:asciiTheme="minorHAnsi" w:hAnsiTheme="minorHAnsi" w:cstheme="minorHAnsi"/>
          <w:sz w:val="24"/>
          <w:szCs w:val="24"/>
        </w:rPr>
        <w:t>profilu</w:t>
      </w:r>
      <w:r w:rsidRPr="00476CE8">
        <w:rPr>
          <w:rFonts w:asciiTheme="minorHAnsi" w:hAnsiTheme="minorHAnsi" w:cstheme="minorHAnsi"/>
          <w:sz w:val="24"/>
          <w:szCs w:val="24"/>
        </w:rPr>
        <w:t xml:space="preserve"> jako publiczne będą dostępne dla nieograniczonego grona odbiorców, w tym również dla odbiorców w krajach poza Europejskim Obszarem Gospodarczym (EOG). W związku z tym, że UMWO DFE RP  nie ma wpływu na treści publikowane przez Użytkowników na portalu społecznościowym Facebook (możemy je wyłącznie usunąć, jednak tylko w określonych,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476CE8">
        <w:rPr>
          <w:rFonts w:asciiTheme="minorHAnsi" w:hAnsiTheme="minorHAnsi" w:cstheme="minorHAnsi"/>
          <w:sz w:val="24"/>
          <w:szCs w:val="24"/>
        </w:rPr>
        <w:t xml:space="preserve">egulaminem </w:t>
      </w:r>
      <w:r>
        <w:rPr>
          <w:rFonts w:asciiTheme="minorHAnsi" w:hAnsiTheme="minorHAnsi" w:cstheme="minorHAnsi"/>
          <w:sz w:val="24"/>
          <w:szCs w:val="24"/>
        </w:rPr>
        <w:t>profilu</w:t>
      </w:r>
      <w:r w:rsidRPr="00476CE8">
        <w:rPr>
          <w:rFonts w:asciiTheme="minorHAnsi" w:hAnsiTheme="minorHAnsi" w:cstheme="minorHAnsi"/>
          <w:sz w:val="24"/>
          <w:szCs w:val="24"/>
        </w:rPr>
        <w:t xml:space="preserve"> Europejskie Opolskie, okolicznościach) prosimy o rozsądne udostępnianie treści na </w:t>
      </w:r>
      <w:r>
        <w:rPr>
          <w:rFonts w:asciiTheme="minorHAnsi" w:hAnsiTheme="minorHAnsi" w:cstheme="minorHAnsi"/>
          <w:sz w:val="24"/>
          <w:szCs w:val="24"/>
        </w:rPr>
        <w:t>profilu</w:t>
      </w:r>
      <w:r w:rsidRPr="00476CE8">
        <w:rPr>
          <w:rFonts w:asciiTheme="minorHAnsi" w:hAnsiTheme="minorHAnsi" w:cstheme="minorHAnsi"/>
          <w:sz w:val="24"/>
          <w:szCs w:val="24"/>
        </w:rPr>
        <w:t>.</w:t>
      </w:r>
    </w:p>
    <w:p w:rsidR="004A559C" w:rsidRDefault="004A559C" w:rsidP="004A559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6CE8">
        <w:rPr>
          <w:rFonts w:asciiTheme="minorHAnsi" w:hAnsiTheme="minorHAnsi" w:cstheme="minorHAnsi"/>
          <w:sz w:val="24"/>
          <w:szCs w:val="24"/>
        </w:rPr>
        <w:lastRenderedPageBreak/>
        <w:t xml:space="preserve">UMWO informuje również, że w związku z funkcjonowaniem portalu społecznościowego Facebook może dochodzić do profilowania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76CE8">
        <w:rPr>
          <w:rFonts w:asciiTheme="minorHAnsi" w:hAnsiTheme="minorHAnsi" w:cstheme="minorHAnsi"/>
          <w:sz w:val="24"/>
          <w:szCs w:val="24"/>
        </w:rPr>
        <w:t xml:space="preserve">żytkownika, tj. tworzenia profilu zawierającego informacje o zainteresowaniach lub określonych cechach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76CE8">
        <w:rPr>
          <w:rFonts w:asciiTheme="minorHAnsi" w:hAnsiTheme="minorHAnsi" w:cstheme="minorHAnsi"/>
          <w:sz w:val="24"/>
          <w:szCs w:val="24"/>
        </w:rPr>
        <w:t xml:space="preserve">żytkownika. Niektóre funkcje dostarczane przez Facebook umożliwiają zestawianie danych osobowych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76CE8">
        <w:rPr>
          <w:rFonts w:asciiTheme="minorHAnsi" w:hAnsiTheme="minorHAnsi" w:cstheme="minorHAnsi"/>
          <w:sz w:val="24"/>
          <w:szCs w:val="24"/>
        </w:rPr>
        <w:t xml:space="preserve">żytkowników i tworzenie z nich statystyk oraz zestawień, które UMWO może później wykorzystywać w celu odpowiedniego dopasowania treści udostępnianych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76CE8">
        <w:rPr>
          <w:rFonts w:asciiTheme="minorHAnsi" w:hAnsiTheme="minorHAnsi" w:cstheme="minorHAnsi"/>
          <w:sz w:val="24"/>
          <w:szCs w:val="24"/>
        </w:rPr>
        <w:t>żytkownikom. Jednocześnie informujemy, że decyzje w oparciu o utworzone profile nie będą podejmowane w sposób zautomatyzowany.</w:t>
      </w:r>
    </w:p>
    <w:p w:rsidR="00D86FDC" w:rsidRDefault="00AE1B63"/>
    <w:sectPr w:rsidR="00D86F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63" w:rsidRDefault="00AE1B63" w:rsidP="004A559C">
      <w:pPr>
        <w:spacing w:after="0" w:line="240" w:lineRule="auto"/>
      </w:pPr>
      <w:r>
        <w:separator/>
      </w:r>
    </w:p>
  </w:endnote>
  <w:endnote w:type="continuationSeparator" w:id="0">
    <w:p w:rsidR="00AE1B63" w:rsidRDefault="00AE1B63" w:rsidP="004A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63" w:rsidRDefault="00AE1B63" w:rsidP="004A559C">
      <w:pPr>
        <w:spacing w:after="0" w:line="240" w:lineRule="auto"/>
      </w:pPr>
      <w:r>
        <w:separator/>
      </w:r>
    </w:p>
  </w:footnote>
  <w:footnote w:type="continuationSeparator" w:id="0">
    <w:p w:rsidR="00AE1B63" w:rsidRDefault="00AE1B63" w:rsidP="004A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9C" w:rsidRDefault="004A559C">
    <w:pPr>
      <w:pStyle w:val="Nagwek"/>
    </w:pPr>
    <w:r w:rsidRPr="00A60FFE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1E3770D4" wp14:editId="4FF04138">
          <wp:extent cx="5760720" cy="558800"/>
          <wp:effectExtent l="0" t="0" r="0" b="0"/>
          <wp:docPr id="3" name="Obraz 3" descr="Obraz przedstawia zestaw logotypów:&#10;znak Fundusze Europejskie z napisem Program Regionalny, flagę Rzeczypospolitej Polskiej, logo Opolskie Kwitnące, flagę Unii Europejskiej z napisem Europejskie Fundusze Strukturalne i Inwestycyj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RPO+OP+EFSi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EBC"/>
    <w:multiLevelType w:val="hybridMultilevel"/>
    <w:tmpl w:val="382A315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9C"/>
    <w:rsid w:val="00441AA0"/>
    <w:rsid w:val="004A559C"/>
    <w:rsid w:val="00600CF0"/>
    <w:rsid w:val="00A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E294-8F8C-40C9-BD3A-DB6B1CB1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559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A559C"/>
    <w:rPr>
      <w:color w:val="0000FF"/>
      <w:u w:val="single"/>
    </w:rPr>
  </w:style>
  <w:style w:type="paragraph" w:styleId="Akapitzlist">
    <w:name w:val="List Paragraph"/>
    <w:basedOn w:val="Normalny"/>
    <w:rsid w:val="004A559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5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wo@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uria.europa.eu/juris/liste.jsf?language=pl&amp;td=ALL&amp;num=C-210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lic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5392</Characters>
  <Application>Microsoft Office Word</Application>
  <DocSecurity>0</DocSecurity>
  <Lines>125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Miszkurek</dc:creator>
  <cp:keywords/>
  <dc:description/>
  <cp:lastModifiedBy>Aneta Miszkurek</cp:lastModifiedBy>
  <cp:revision>1</cp:revision>
  <dcterms:created xsi:type="dcterms:W3CDTF">2022-07-01T09:49:00Z</dcterms:created>
  <dcterms:modified xsi:type="dcterms:W3CDTF">2022-07-01T09:50:00Z</dcterms:modified>
</cp:coreProperties>
</file>