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451061">
      <w:r>
        <w:rPr>
          <w:noProof/>
          <w:lang w:eastAsia="pl-PL"/>
        </w:rPr>
        <w:drawing>
          <wp:inline distT="0" distB="0" distL="0" distR="0" wp14:anchorId="387B273A">
            <wp:extent cx="5761355" cy="5607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061" w:rsidRPr="00C36137" w:rsidRDefault="00451061"/>
    <w:p w:rsidR="007C2070" w:rsidRDefault="00241EB0" w:rsidP="0018590D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Informacja o składzie Komisji Oceny P</w:t>
      </w:r>
      <w:r w:rsidR="00A02486" w:rsidRPr="00C36137">
        <w:rPr>
          <w:rFonts w:eastAsia="Times New Roman" w:cs="Arial"/>
          <w:color w:val="000000"/>
          <w:lang w:eastAsia="pl-PL"/>
        </w:rPr>
        <w:t>rojektów powołanej w ramach</w:t>
      </w:r>
      <w:r w:rsidR="00451061">
        <w:rPr>
          <w:rFonts w:eastAsia="Times New Roman" w:cs="Arial"/>
          <w:color w:val="000000"/>
          <w:lang w:eastAsia="pl-PL"/>
        </w:rPr>
        <w:t xml:space="preserve"> procedury pozakonkursowej </w:t>
      </w:r>
      <w:r w:rsidR="00BC75D3">
        <w:rPr>
          <w:rFonts w:eastAsia="Times New Roman" w:cs="Arial"/>
          <w:color w:val="000000"/>
          <w:lang w:eastAsia="pl-PL"/>
        </w:rPr>
        <w:br/>
      </w:r>
      <w:r w:rsidR="00D87800">
        <w:rPr>
          <w:rFonts w:eastAsia="Times New Roman" w:cs="Arial"/>
          <w:color w:val="000000"/>
          <w:lang w:eastAsia="pl-PL"/>
        </w:rPr>
        <w:t>dla naboru</w:t>
      </w:r>
      <w:bookmarkStart w:id="0" w:name="_GoBack"/>
      <w:bookmarkEnd w:id="0"/>
      <w:r w:rsidR="00451061">
        <w:rPr>
          <w:rFonts w:eastAsia="Times New Roman" w:cs="Arial"/>
          <w:color w:val="000000"/>
          <w:lang w:eastAsia="pl-PL"/>
        </w:rPr>
        <w:t xml:space="preserve"> nr</w:t>
      </w:r>
      <w:r w:rsidR="007C2070">
        <w:rPr>
          <w:rFonts w:eastAsia="Times New Roman" w:cs="Arial"/>
          <w:color w:val="000000"/>
          <w:lang w:eastAsia="pl-PL"/>
        </w:rPr>
        <w:t>:</w:t>
      </w:r>
    </w:p>
    <w:p w:rsidR="00A02486" w:rsidRPr="00C36137" w:rsidRDefault="00F643E6" w:rsidP="007C2070">
      <w:pPr>
        <w:spacing w:after="12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>RPOP.04.02</w:t>
      </w:r>
      <w:r w:rsidR="00451061" w:rsidRPr="00451061">
        <w:rPr>
          <w:rFonts w:eastAsia="Times New Roman" w:cs="Arial"/>
          <w:color w:val="000000"/>
          <w:lang w:eastAsia="pl-PL"/>
        </w:rPr>
        <w:t>.00-IZ.00-16-00</w:t>
      </w:r>
      <w:r>
        <w:rPr>
          <w:rFonts w:eastAsia="Times New Roman" w:cs="Arial"/>
          <w:color w:val="000000"/>
          <w:lang w:eastAsia="pl-PL"/>
        </w:rPr>
        <w:t>1/21</w:t>
      </w:r>
      <w:r w:rsidR="00156045">
        <w:rPr>
          <w:rFonts w:eastAsia="Times New Roman" w:cs="Arial"/>
          <w:color w:val="000000"/>
          <w:lang w:eastAsia="pl-PL"/>
        </w:rPr>
        <w:t xml:space="preserve"> </w:t>
      </w:r>
      <w:r w:rsidR="00156045">
        <w:rPr>
          <w:rFonts w:eastAsia="Times New Roman" w:cs="Arial"/>
          <w:color w:val="000000"/>
          <w:lang w:eastAsia="pl-PL"/>
        </w:rPr>
        <w:br/>
      </w:r>
      <w:r w:rsidR="00451061">
        <w:rPr>
          <w:rFonts w:eastAsia="Times New Roman" w:cs="Arial"/>
          <w:color w:val="000000"/>
          <w:lang w:eastAsia="pl-PL"/>
        </w:rPr>
        <w:t xml:space="preserve">do działania </w:t>
      </w:r>
      <w:r>
        <w:rPr>
          <w:rFonts w:eastAsia="Times New Roman" w:cs="Arial"/>
          <w:color w:val="000000"/>
          <w:lang w:eastAsia="pl-PL"/>
        </w:rPr>
        <w:t>4.2</w:t>
      </w:r>
      <w:r w:rsidR="00A02486" w:rsidRPr="00C36137">
        <w:rPr>
          <w:rFonts w:eastAsia="Times New Roman" w:cs="Arial"/>
          <w:color w:val="000000"/>
          <w:lang w:eastAsia="pl-PL"/>
        </w:rPr>
        <w:t xml:space="preserve"> </w:t>
      </w:r>
      <w:r>
        <w:rPr>
          <w:rFonts w:eastAsia="Times New Roman" w:cs="Arial"/>
          <w:i/>
          <w:color w:val="000000"/>
          <w:lang w:eastAsia="pl-PL"/>
        </w:rPr>
        <w:t xml:space="preserve">System wczesnego reagowania i ratownictwa </w:t>
      </w:r>
      <w:r w:rsidR="00A02486" w:rsidRPr="00C36137">
        <w:rPr>
          <w:rFonts w:eastAsia="Times New Roman" w:cs="Arial"/>
          <w:color w:val="000000"/>
          <w:lang w:eastAsia="pl-PL"/>
        </w:rPr>
        <w:t xml:space="preserve"> RPO WO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2626"/>
        <w:gridCol w:w="5941"/>
      </w:tblGrid>
      <w:tr w:rsidR="008E4A4C" w:rsidTr="00BB7581">
        <w:trPr>
          <w:trHeight w:val="529"/>
        </w:trPr>
        <w:tc>
          <w:tcPr>
            <w:tcW w:w="495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626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5941" w:type="dxa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8E4A4C" w:rsidTr="00BB7581">
        <w:trPr>
          <w:trHeight w:val="551"/>
        </w:trPr>
        <w:tc>
          <w:tcPr>
            <w:tcW w:w="495" w:type="dxa"/>
            <w:vAlign w:val="center"/>
          </w:tcPr>
          <w:p w:rsidR="008E4A4C" w:rsidRDefault="00A02486" w:rsidP="00F76DB0">
            <w:pPr>
              <w:jc w:val="center"/>
            </w:pPr>
            <w:r>
              <w:t>1.</w:t>
            </w:r>
          </w:p>
        </w:tc>
        <w:tc>
          <w:tcPr>
            <w:tcW w:w="2626" w:type="dxa"/>
            <w:vAlign w:val="center"/>
          </w:tcPr>
          <w:p w:rsidR="008E4A4C" w:rsidRDefault="00F643E6" w:rsidP="00A02486">
            <w:pPr>
              <w:jc w:val="center"/>
            </w:pPr>
            <w:r>
              <w:t>Małgorzata Kąpała</w:t>
            </w:r>
          </w:p>
        </w:tc>
        <w:tc>
          <w:tcPr>
            <w:tcW w:w="5941" w:type="dxa"/>
            <w:vAlign w:val="center"/>
          </w:tcPr>
          <w:p w:rsidR="008E4A4C" w:rsidRDefault="00241EB0" w:rsidP="00F76DB0">
            <w:pPr>
              <w:jc w:val="center"/>
            </w:pPr>
            <w:r>
              <w:t>Przewodniczący Komisji Oceny P</w:t>
            </w:r>
            <w:r w:rsidR="008E4A4C">
              <w:t>rojektów (pracownik IOK)</w:t>
            </w:r>
          </w:p>
        </w:tc>
      </w:tr>
      <w:tr w:rsidR="00F643E6" w:rsidTr="00BB7581">
        <w:trPr>
          <w:trHeight w:val="551"/>
        </w:trPr>
        <w:tc>
          <w:tcPr>
            <w:tcW w:w="495" w:type="dxa"/>
            <w:vAlign w:val="center"/>
          </w:tcPr>
          <w:p w:rsidR="00F643E6" w:rsidRDefault="00F643E6" w:rsidP="00F76DB0">
            <w:pPr>
              <w:jc w:val="center"/>
            </w:pPr>
            <w:r>
              <w:t>2.</w:t>
            </w:r>
          </w:p>
        </w:tc>
        <w:tc>
          <w:tcPr>
            <w:tcW w:w="2626" w:type="dxa"/>
            <w:vAlign w:val="center"/>
          </w:tcPr>
          <w:p w:rsidR="00F643E6" w:rsidRDefault="00F643E6" w:rsidP="00A02486">
            <w:pPr>
              <w:jc w:val="center"/>
            </w:pPr>
            <w:r>
              <w:t>Barbara Butyńska</w:t>
            </w:r>
          </w:p>
        </w:tc>
        <w:tc>
          <w:tcPr>
            <w:tcW w:w="5941" w:type="dxa"/>
            <w:vAlign w:val="center"/>
          </w:tcPr>
          <w:p w:rsidR="00F643E6" w:rsidRDefault="00F643E6" w:rsidP="00F76DB0">
            <w:pPr>
              <w:jc w:val="center"/>
            </w:pPr>
            <w:r>
              <w:t>Przedstawiciel Przewodniczącego Komisji Oceny Projektów (pracownik IOK)</w:t>
            </w:r>
          </w:p>
        </w:tc>
      </w:tr>
      <w:tr w:rsidR="00A02486" w:rsidTr="00BB7581">
        <w:trPr>
          <w:trHeight w:val="715"/>
        </w:trPr>
        <w:tc>
          <w:tcPr>
            <w:tcW w:w="495" w:type="dxa"/>
            <w:vAlign w:val="center"/>
          </w:tcPr>
          <w:p w:rsidR="00A02486" w:rsidRDefault="00F643E6" w:rsidP="00A02486">
            <w:pPr>
              <w:jc w:val="center"/>
            </w:pPr>
            <w:r>
              <w:t>3</w:t>
            </w:r>
            <w:r w:rsidR="00A02486">
              <w:t>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A02486" w:rsidRPr="00323ADE" w:rsidRDefault="00451061" w:rsidP="00A0248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Katarzyna Wójcik</w:t>
            </w:r>
          </w:p>
        </w:tc>
        <w:tc>
          <w:tcPr>
            <w:tcW w:w="5941" w:type="dxa"/>
            <w:vAlign w:val="center"/>
          </w:tcPr>
          <w:p w:rsidR="00A02486" w:rsidRDefault="00241EB0" w:rsidP="00773047">
            <w:pPr>
              <w:jc w:val="center"/>
            </w:pPr>
            <w:r>
              <w:t>Sekretarz Komisji Oceny P</w:t>
            </w:r>
            <w:r w:rsidR="00773047">
              <w:t>rojektów</w:t>
            </w:r>
            <w:r w:rsidR="00F643E6">
              <w:t>, członek zespołu oceniającego w ramach kryteriów formalnych (pracownik IOK)</w:t>
            </w:r>
          </w:p>
        </w:tc>
      </w:tr>
      <w:tr w:rsidR="007C2070" w:rsidTr="00BB7581">
        <w:trPr>
          <w:trHeight w:val="715"/>
        </w:trPr>
        <w:tc>
          <w:tcPr>
            <w:tcW w:w="495" w:type="dxa"/>
            <w:vAlign w:val="center"/>
          </w:tcPr>
          <w:p w:rsidR="007C2070" w:rsidRDefault="00F643E6" w:rsidP="00A02486">
            <w:pPr>
              <w:jc w:val="center"/>
            </w:pPr>
            <w:r>
              <w:t>4</w:t>
            </w:r>
            <w:r w:rsidR="00B544BA">
              <w:t>.</w:t>
            </w:r>
          </w:p>
        </w:tc>
        <w:tc>
          <w:tcPr>
            <w:tcW w:w="2626" w:type="dxa"/>
            <w:tcBorders>
              <w:bottom w:val="single" w:sz="4" w:space="0" w:color="000000"/>
            </w:tcBorders>
            <w:vAlign w:val="center"/>
          </w:tcPr>
          <w:p w:rsidR="007C2070" w:rsidRDefault="003734A3" w:rsidP="003734A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Marcin Faroń</w:t>
            </w:r>
          </w:p>
        </w:tc>
        <w:tc>
          <w:tcPr>
            <w:tcW w:w="5941" w:type="dxa"/>
            <w:vAlign w:val="center"/>
          </w:tcPr>
          <w:p w:rsidR="007C2070" w:rsidRDefault="00773047" w:rsidP="00F643E6">
            <w:pPr>
              <w:jc w:val="center"/>
            </w:pPr>
            <w:r>
              <w:t>Sek</w:t>
            </w:r>
            <w:r w:rsidR="00F643E6">
              <w:t xml:space="preserve">retarz Komisji Oceny Projektów </w:t>
            </w:r>
            <w:r w:rsidR="007C2070">
              <w:t>(pracownik IOK)</w:t>
            </w:r>
          </w:p>
        </w:tc>
      </w:tr>
      <w:tr w:rsidR="00773047" w:rsidTr="00BB7581">
        <w:trPr>
          <w:trHeight w:val="684"/>
        </w:trPr>
        <w:tc>
          <w:tcPr>
            <w:tcW w:w="495" w:type="dxa"/>
            <w:vAlign w:val="center"/>
          </w:tcPr>
          <w:p w:rsidR="00773047" w:rsidRDefault="00F643E6" w:rsidP="00773047">
            <w:pPr>
              <w:jc w:val="center"/>
            </w:pPr>
            <w:r>
              <w:t>5.</w:t>
            </w:r>
          </w:p>
        </w:tc>
        <w:tc>
          <w:tcPr>
            <w:tcW w:w="2626" w:type="dxa"/>
            <w:vAlign w:val="center"/>
          </w:tcPr>
          <w:p w:rsidR="00773047" w:rsidRDefault="00F643E6" w:rsidP="00773047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Maria Piekarz</w:t>
            </w:r>
          </w:p>
        </w:tc>
        <w:tc>
          <w:tcPr>
            <w:tcW w:w="5941" w:type="dxa"/>
            <w:vAlign w:val="center"/>
          </w:tcPr>
          <w:p w:rsidR="00773047" w:rsidRDefault="00773047" w:rsidP="00773047">
            <w:pPr>
              <w:jc w:val="center"/>
            </w:pPr>
            <w:r w:rsidRPr="00241EB0">
              <w:t>Członek zespołu oceniającego w ramach kryterium środowiskowego</w:t>
            </w:r>
            <w:r>
              <w:t xml:space="preserve"> (ekspert)</w:t>
            </w:r>
          </w:p>
        </w:tc>
      </w:tr>
      <w:tr w:rsidR="00A02486" w:rsidTr="00BB7581">
        <w:trPr>
          <w:trHeight w:val="708"/>
        </w:trPr>
        <w:tc>
          <w:tcPr>
            <w:tcW w:w="495" w:type="dxa"/>
            <w:vAlign w:val="center"/>
          </w:tcPr>
          <w:p w:rsidR="00A02486" w:rsidRDefault="00F643E6" w:rsidP="00A02486">
            <w:pPr>
              <w:jc w:val="center"/>
            </w:pPr>
            <w:r>
              <w:t>6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F643E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Iwona Mstowska</w:t>
            </w:r>
          </w:p>
        </w:tc>
        <w:tc>
          <w:tcPr>
            <w:tcW w:w="5941" w:type="dxa"/>
            <w:vAlign w:val="center"/>
          </w:tcPr>
          <w:p w:rsidR="00A02486" w:rsidRDefault="00F643E6" w:rsidP="00A02486">
            <w:pPr>
              <w:jc w:val="center"/>
            </w:pPr>
            <w:r w:rsidRPr="00F643E6">
              <w:t>Członek zespołu oceniającego w ramach kryteriów merytorycznych w zakresie analizy ekonomiczno-finansowej (ekspert)</w:t>
            </w:r>
          </w:p>
        </w:tc>
      </w:tr>
      <w:tr w:rsidR="00A02486" w:rsidTr="00BB7581">
        <w:trPr>
          <w:trHeight w:val="689"/>
        </w:trPr>
        <w:tc>
          <w:tcPr>
            <w:tcW w:w="495" w:type="dxa"/>
            <w:vAlign w:val="center"/>
          </w:tcPr>
          <w:p w:rsidR="00A02486" w:rsidRDefault="00F643E6" w:rsidP="00A02486">
            <w:pPr>
              <w:jc w:val="center"/>
            </w:pPr>
            <w:r>
              <w:t>7</w:t>
            </w:r>
            <w:r w:rsidR="00A02486">
              <w:t>.</w:t>
            </w:r>
          </w:p>
        </w:tc>
        <w:tc>
          <w:tcPr>
            <w:tcW w:w="2626" w:type="dxa"/>
            <w:vAlign w:val="center"/>
          </w:tcPr>
          <w:p w:rsidR="00A02486" w:rsidRDefault="00F643E6" w:rsidP="00A02486">
            <w:pPr>
              <w:jc w:val="center"/>
            </w:pPr>
            <w:r>
              <w:rPr>
                <w:rFonts w:ascii="Calibri" w:eastAsia="Times New Roman" w:hAnsi="Calibri" w:cs="Times New Roman"/>
                <w:lang w:eastAsia="pl-PL"/>
              </w:rPr>
              <w:t>Grzegorz Brzozowski</w:t>
            </w:r>
          </w:p>
        </w:tc>
        <w:tc>
          <w:tcPr>
            <w:tcW w:w="5941" w:type="dxa"/>
            <w:vAlign w:val="center"/>
          </w:tcPr>
          <w:p w:rsidR="00A02486" w:rsidRDefault="00F643E6" w:rsidP="00A02486">
            <w:pPr>
              <w:jc w:val="center"/>
            </w:pPr>
            <w:r w:rsidRPr="00F643E6">
              <w:t>Członek zespołu oceniającego w ramach kryteriów merytorycznych oraz w zakresie analizy ekonomiczno-finansowej (ekspert)</w:t>
            </w:r>
          </w:p>
        </w:tc>
      </w:tr>
      <w:tr w:rsidR="00F643E6" w:rsidTr="00BB7581">
        <w:trPr>
          <w:trHeight w:val="689"/>
        </w:trPr>
        <w:tc>
          <w:tcPr>
            <w:tcW w:w="495" w:type="dxa"/>
            <w:vAlign w:val="center"/>
          </w:tcPr>
          <w:p w:rsidR="00F643E6" w:rsidRDefault="00F643E6" w:rsidP="00A02486">
            <w:pPr>
              <w:jc w:val="center"/>
            </w:pPr>
            <w:r>
              <w:t>8.</w:t>
            </w:r>
          </w:p>
        </w:tc>
        <w:tc>
          <w:tcPr>
            <w:tcW w:w="2626" w:type="dxa"/>
            <w:vAlign w:val="center"/>
          </w:tcPr>
          <w:p w:rsidR="00F643E6" w:rsidRDefault="00F643E6" w:rsidP="00A02486">
            <w:pPr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Marcin Urban</w:t>
            </w:r>
          </w:p>
        </w:tc>
        <w:tc>
          <w:tcPr>
            <w:tcW w:w="5941" w:type="dxa"/>
            <w:vAlign w:val="center"/>
          </w:tcPr>
          <w:p w:rsidR="00F643E6" w:rsidRDefault="00F643E6" w:rsidP="00A02486">
            <w:pPr>
              <w:jc w:val="center"/>
            </w:pPr>
            <w:r>
              <w:t>Członek zespołu oceniającego w ramach kryteriów merytorycznych (ekspert)</w:t>
            </w:r>
          </w:p>
        </w:tc>
      </w:tr>
    </w:tbl>
    <w:p w:rsidR="008E4A4C" w:rsidRPr="00411817" w:rsidRDefault="00F76DB0">
      <w:pPr>
        <w:rPr>
          <w:i/>
          <w:sz w:val="20"/>
          <w:szCs w:val="20"/>
        </w:rPr>
      </w:pPr>
      <w:r w:rsidRPr="00411817">
        <w:rPr>
          <w:i/>
          <w:sz w:val="20"/>
          <w:szCs w:val="20"/>
        </w:rPr>
        <w:t xml:space="preserve">Źródło: Opracowanie własne </w:t>
      </w:r>
      <w:r w:rsidR="00063FC5">
        <w:rPr>
          <w:i/>
          <w:sz w:val="20"/>
          <w:szCs w:val="20"/>
        </w:rPr>
        <w:t>na podstawie Protokołów</w:t>
      </w:r>
      <w:r w:rsidR="00C36137" w:rsidRPr="00411817">
        <w:rPr>
          <w:i/>
          <w:sz w:val="20"/>
          <w:szCs w:val="20"/>
        </w:rPr>
        <w:t xml:space="preserve"> z prac Komisji Oceny P</w:t>
      </w:r>
      <w:r w:rsidRPr="00411817">
        <w:rPr>
          <w:i/>
          <w:sz w:val="20"/>
          <w:szCs w:val="20"/>
        </w:rPr>
        <w:t>rojektów.</w:t>
      </w:r>
    </w:p>
    <w:sectPr w:rsidR="008E4A4C" w:rsidRPr="0041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4095D"/>
    <w:rsid w:val="00063FC5"/>
    <w:rsid w:val="000B7B47"/>
    <w:rsid w:val="0011783C"/>
    <w:rsid w:val="00147E7D"/>
    <w:rsid w:val="00156045"/>
    <w:rsid w:val="0018590D"/>
    <w:rsid w:val="001C215B"/>
    <w:rsid w:val="00241EB0"/>
    <w:rsid w:val="00294C81"/>
    <w:rsid w:val="003734A3"/>
    <w:rsid w:val="00411817"/>
    <w:rsid w:val="00451061"/>
    <w:rsid w:val="00630151"/>
    <w:rsid w:val="00744DEA"/>
    <w:rsid w:val="00773047"/>
    <w:rsid w:val="007C2070"/>
    <w:rsid w:val="008D7566"/>
    <w:rsid w:val="008E4A4C"/>
    <w:rsid w:val="009504D6"/>
    <w:rsid w:val="00953EB1"/>
    <w:rsid w:val="009C11B9"/>
    <w:rsid w:val="009C73D9"/>
    <w:rsid w:val="00A02486"/>
    <w:rsid w:val="00A1611C"/>
    <w:rsid w:val="00A2775C"/>
    <w:rsid w:val="00B1096B"/>
    <w:rsid w:val="00B544BA"/>
    <w:rsid w:val="00BB7581"/>
    <w:rsid w:val="00BC75D3"/>
    <w:rsid w:val="00C36137"/>
    <w:rsid w:val="00D74970"/>
    <w:rsid w:val="00D87800"/>
    <w:rsid w:val="00DE74EB"/>
    <w:rsid w:val="00F43A2E"/>
    <w:rsid w:val="00F643E6"/>
    <w:rsid w:val="00F7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29</cp:revision>
  <cp:lastPrinted>2019-05-22T13:08:00Z</cp:lastPrinted>
  <dcterms:created xsi:type="dcterms:W3CDTF">2016-09-20T09:10:00Z</dcterms:created>
  <dcterms:modified xsi:type="dcterms:W3CDTF">2021-09-08T13:23:00Z</dcterms:modified>
</cp:coreProperties>
</file>