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4D01047B" w:rsidR="00FB2C88" w:rsidRDefault="005617C5" w:rsidP="00547990">
      <w:pPr>
        <w:pStyle w:val="Nagwek3"/>
        <w:spacing w:line="276" w:lineRule="auto"/>
        <w:rPr>
          <w:rFonts w:asciiTheme="minorHAnsi" w:hAnsiTheme="minorHAnsi"/>
          <w:snapToGrid w:val="0"/>
          <w:sz w:val="44"/>
          <w:szCs w:val="40"/>
          <w:u w:val="single"/>
        </w:rPr>
      </w:pPr>
      <w:bookmarkStart w:id="0" w:name="_Toc48289764"/>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61615CB"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5.5</w:t>
      </w:r>
      <w:r w:rsidR="004A1FF1">
        <w:rPr>
          <w:rFonts w:ascii="Calibri" w:hAnsi="Calibri"/>
          <w:i/>
          <w:snapToGrid w:val="0"/>
          <w:sz w:val="28"/>
          <w:szCs w:val="28"/>
        </w:rPr>
        <w:t xml:space="preserve"> </w:t>
      </w:r>
      <w:r w:rsidR="004A1FF1" w:rsidRPr="00D305CD">
        <w:rPr>
          <w:rFonts w:ascii="Calibri" w:hAnsi="Calibri"/>
          <w:i/>
          <w:snapToGrid w:val="0"/>
          <w:sz w:val="28"/>
          <w:szCs w:val="28"/>
        </w:rPr>
        <w:t xml:space="preserve">Ochrona </w:t>
      </w:r>
      <w:r>
        <w:rPr>
          <w:rFonts w:ascii="Calibri" w:hAnsi="Calibri"/>
          <w:i/>
          <w:snapToGrid w:val="0"/>
          <w:sz w:val="28"/>
          <w:szCs w:val="28"/>
        </w:rPr>
        <w:t>powietrza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12953006"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04F9A2A9" w14:textId="77777777" w:rsidR="009727A1" w:rsidRDefault="009727A1" w:rsidP="009727A1">
      <w:pPr>
        <w:tabs>
          <w:tab w:val="left" w:pos="4065"/>
        </w:tabs>
        <w:spacing w:line="276" w:lineRule="auto"/>
        <w:rPr>
          <w:rFonts w:ascii="Calibri" w:hAnsi="Calibri"/>
          <w:i/>
          <w:sz w:val="22"/>
          <w:szCs w:val="22"/>
        </w:rPr>
      </w:pPr>
      <w:r>
        <w:rPr>
          <w:rFonts w:ascii="Calibri" w:hAnsi="Calibri"/>
          <w:i/>
          <w:sz w:val="22"/>
          <w:szCs w:val="22"/>
        </w:rPr>
        <w:t>Dokument przyjęty przez Zarząd Województwa Opolskiego</w:t>
      </w:r>
    </w:p>
    <w:p w14:paraId="77E1D5DA" w14:textId="09BB831E" w:rsidR="009727A1" w:rsidRDefault="009727A1" w:rsidP="009727A1">
      <w:pPr>
        <w:tabs>
          <w:tab w:val="left" w:pos="4065"/>
        </w:tabs>
        <w:spacing w:line="276" w:lineRule="auto"/>
        <w:rPr>
          <w:rFonts w:ascii="Calibri" w:hAnsi="Calibri"/>
          <w:i/>
          <w:szCs w:val="22"/>
        </w:rPr>
      </w:pPr>
      <w:r>
        <w:rPr>
          <w:rFonts w:ascii="Calibri" w:hAnsi="Calibri"/>
          <w:i/>
          <w:sz w:val="22"/>
          <w:szCs w:val="22"/>
        </w:rPr>
        <w:t xml:space="preserve">Uchwałą nr  </w:t>
      </w:r>
      <w:r w:rsidR="007C3104">
        <w:rPr>
          <w:rFonts w:ascii="Calibri" w:hAnsi="Calibri"/>
          <w:i/>
          <w:sz w:val="22"/>
          <w:szCs w:val="22"/>
        </w:rPr>
        <w:t>4307</w:t>
      </w:r>
      <w:bookmarkStart w:id="1" w:name="_GoBack"/>
      <w:bookmarkEnd w:id="1"/>
      <w:r>
        <w:rPr>
          <w:rFonts w:ascii="Calibri" w:hAnsi="Calibri"/>
          <w:i/>
          <w:sz w:val="22"/>
          <w:szCs w:val="22"/>
        </w:rPr>
        <w:t>/2021 z dnia 22 lutego 2021 r.</w:t>
      </w:r>
    </w:p>
    <w:p w14:paraId="6879B29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19FC1EA4"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792ECF">
        <w:rPr>
          <w:rFonts w:asciiTheme="minorHAnsi" w:hAnsiTheme="minorHAnsi"/>
          <w:b/>
          <w:szCs w:val="22"/>
        </w:rPr>
        <w:t>5</w:t>
      </w:r>
    </w:p>
    <w:p w14:paraId="246414F3" w14:textId="77777777" w:rsidR="0027167D" w:rsidRDefault="0027167D" w:rsidP="00EB5A6B">
      <w:pPr>
        <w:tabs>
          <w:tab w:val="left" w:pos="4065"/>
        </w:tabs>
        <w:spacing w:line="276" w:lineRule="auto"/>
        <w:rPr>
          <w:rFonts w:asciiTheme="minorHAnsi" w:hAnsiTheme="minorHAnsi"/>
          <w:i/>
          <w:szCs w:val="22"/>
        </w:rPr>
      </w:pPr>
    </w:p>
    <w:p w14:paraId="05BE4D52" w14:textId="77777777" w:rsidR="00D60AEA" w:rsidRDefault="00D60AEA" w:rsidP="00547990">
      <w:pPr>
        <w:tabs>
          <w:tab w:val="left" w:pos="4065"/>
        </w:tabs>
        <w:spacing w:line="276" w:lineRule="auto"/>
        <w:rPr>
          <w:rFonts w:asciiTheme="minorHAnsi" w:hAnsiTheme="minorHAnsi"/>
          <w:i/>
          <w:szCs w:val="22"/>
        </w:rPr>
      </w:pPr>
    </w:p>
    <w:p w14:paraId="70A8E46E" w14:textId="77777777" w:rsidR="00D60AEA" w:rsidRDefault="00D60AEA" w:rsidP="00547990">
      <w:pPr>
        <w:tabs>
          <w:tab w:val="left" w:pos="4065"/>
        </w:tabs>
        <w:spacing w:line="276" w:lineRule="auto"/>
        <w:rPr>
          <w:rFonts w:asciiTheme="minorHAnsi" w:hAnsiTheme="minorHAnsi"/>
          <w:i/>
          <w:szCs w:val="22"/>
        </w:rPr>
      </w:pPr>
    </w:p>
    <w:p w14:paraId="57C05CB4" w14:textId="13CA83A0" w:rsidR="00E271FD" w:rsidRPr="00D60AEA" w:rsidRDefault="00792ECF" w:rsidP="00547990">
      <w:pPr>
        <w:tabs>
          <w:tab w:val="left" w:pos="4065"/>
        </w:tabs>
        <w:spacing w:line="276" w:lineRule="auto"/>
        <w:rPr>
          <w:rFonts w:asciiTheme="minorHAnsi" w:hAnsiTheme="minorHAnsi"/>
          <w:sz w:val="22"/>
          <w:szCs w:val="22"/>
        </w:rPr>
      </w:pPr>
      <w:r>
        <w:rPr>
          <w:rFonts w:asciiTheme="minorHAnsi" w:hAnsiTheme="minorHAnsi"/>
          <w:szCs w:val="22"/>
        </w:rPr>
        <w:t>Luty</w:t>
      </w:r>
      <w:r w:rsidR="00276423" w:rsidRPr="00D60AEA">
        <w:rPr>
          <w:rFonts w:asciiTheme="minorHAnsi" w:hAnsiTheme="minorHAnsi"/>
          <w:szCs w:val="22"/>
        </w:rPr>
        <w:t xml:space="preserve"> </w:t>
      </w:r>
      <w:r>
        <w:rPr>
          <w:rFonts w:asciiTheme="minorHAnsi" w:hAnsiTheme="minorHAnsi"/>
          <w:szCs w:val="22"/>
        </w:rPr>
        <w:t>2021</w:t>
      </w:r>
      <w:r w:rsidR="004170AB" w:rsidRPr="00D60AEA">
        <w:rPr>
          <w:rFonts w:asciiTheme="minorHAnsi" w:hAnsiTheme="minorHAnsi"/>
          <w:szCs w:val="22"/>
        </w:rPr>
        <w:t xml:space="preserve"> </w:t>
      </w:r>
      <w:r w:rsidR="008F3C08" w:rsidRPr="00D60AEA">
        <w:rPr>
          <w:rFonts w:asciiTheme="minorHAnsi" w:hAnsiTheme="minorHAnsi"/>
          <w:szCs w:val="22"/>
        </w:rPr>
        <w:t>r.</w:t>
      </w:r>
      <w:r w:rsidR="00E271FD" w:rsidRPr="00D60AEA">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46687B" w:rsidRDefault="00DC439C" w:rsidP="0086556A">
      <w:pPr>
        <w:spacing w:line="276" w:lineRule="auto"/>
        <w:rPr>
          <w:rFonts w:asciiTheme="minorHAnsi" w:hAnsiTheme="minorHAnsi" w:cstheme="minorHAnsi"/>
          <w:b/>
          <w:i/>
          <w:u w:val="single"/>
        </w:rPr>
      </w:pPr>
      <w:r w:rsidRPr="0046687B">
        <w:rPr>
          <w:rFonts w:asciiTheme="minorHAnsi" w:hAnsiTheme="minorHAnsi" w:cstheme="minorHAnsi"/>
          <w:b/>
          <w:i/>
          <w:u w:val="single"/>
        </w:rPr>
        <w:t>Opracowanie:</w:t>
      </w:r>
    </w:p>
    <w:p w14:paraId="0D227092" w14:textId="2873B021" w:rsidR="00EE009D" w:rsidRPr="0046687B" w:rsidRDefault="00EE009D"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 xml:space="preserve">Referat </w:t>
      </w:r>
      <w:r w:rsidR="00D60AEA" w:rsidRPr="0046687B">
        <w:rPr>
          <w:rFonts w:asciiTheme="minorHAnsi" w:hAnsiTheme="minorHAnsi" w:cstheme="minorHAnsi"/>
          <w:i/>
        </w:rPr>
        <w:t xml:space="preserve">Oceny Projektów </w:t>
      </w:r>
      <w:r w:rsidRPr="0046687B">
        <w:rPr>
          <w:rFonts w:asciiTheme="minorHAnsi" w:hAnsiTheme="minorHAnsi" w:cstheme="minorHAnsi"/>
          <w:i/>
        </w:rPr>
        <w:t>EFRR</w:t>
      </w:r>
    </w:p>
    <w:p w14:paraId="7D4C91D7" w14:textId="77777777" w:rsidR="00DC439C" w:rsidRPr="0046687B" w:rsidRDefault="00DC439C" w:rsidP="0086556A">
      <w:pPr>
        <w:tabs>
          <w:tab w:val="center" w:pos="7001"/>
        </w:tabs>
        <w:spacing w:line="276" w:lineRule="auto"/>
        <w:rPr>
          <w:rFonts w:asciiTheme="minorHAnsi" w:hAnsiTheme="minorHAnsi" w:cstheme="minorHAnsi"/>
          <w:i/>
        </w:rPr>
      </w:pPr>
      <w:r w:rsidRPr="0046687B">
        <w:rPr>
          <w:rFonts w:asciiTheme="minorHAnsi" w:hAnsiTheme="minorHAnsi" w:cstheme="minorHAnsi"/>
          <w:i/>
        </w:rPr>
        <w:t>Departament Koordynacji Programów Operacyjnych</w:t>
      </w:r>
      <w:r w:rsidRPr="0046687B">
        <w:rPr>
          <w:rFonts w:asciiTheme="minorHAnsi" w:hAnsiTheme="minorHAnsi" w:cstheme="minorHAnsi"/>
          <w:i/>
        </w:rPr>
        <w:tab/>
      </w:r>
    </w:p>
    <w:p w14:paraId="7D83F1BE" w14:textId="77777777" w:rsidR="00DC439C" w:rsidRPr="0046687B" w:rsidRDefault="00DC439C" w:rsidP="0086556A">
      <w:pPr>
        <w:spacing w:line="276" w:lineRule="auto"/>
        <w:rPr>
          <w:rFonts w:asciiTheme="minorHAnsi" w:hAnsiTheme="minorHAnsi" w:cstheme="minorHAnsi"/>
          <w:i/>
        </w:rPr>
      </w:pPr>
      <w:r w:rsidRPr="0046687B">
        <w:rPr>
          <w:rFonts w:asciiTheme="minorHAnsi" w:hAnsiTheme="minorHAnsi" w:cstheme="minorHAnsi"/>
          <w:i/>
        </w:rPr>
        <w:t>Urząd Marszałkowski Województwa Opolskiego</w:t>
      </w:r>
    </w:p>
    <w:p w14:paraId="706345A3" w14:textId="398355EE" w:rsidR="001056A2" w:rsidRPr="001E1079" w:rsidRDefault="00DC439C" w:rsidP="0086556A">
      <w:pPr>
        <w:autoSpaceDE w:val="0"/>
        <w:autoSpaceDN w:val="0"/>
        <w:adjustRightInd w:val="0"/>
        <w:spacing w:line="276" w:lineRule="auto"/>
        <w:rPr>
          <w:rFonts w:asciiTheme="minorHAnsi" w:hAnsiTheme="minorHAnsi"/>
          <w:b/>
          <w:sz w:val="22"/>
          <w:szCs w:val="22"/>
        </w:rPr>
      </w:pPr>
      <w:r w:rsidRPr="0046687B">
        <w:rPr>
          <w:rFonts w:asciiTheme="minorHAnsi" w:hAnsiTheme="minorHAnsi" w:cstheme="minorHAnsi"/>
          <w:i/>
        </w:rPr>
        <w:t xml:space="preserve">Opole, </w:t>
      </w:r>
      <w:r w:rsidR="00792ECF">
        <w:rPr>
          <w:rFonts w:asciiTheme="minorHAnsi" w:hAnsiTheme="minorHAnsi" w:cstheme="minorHAnsi"/>
          <w:i/>
        </w:rPr>
        <w:t>luty</w:t>
      </w:r>
      <w:r w:rsidR="00276423" w:rsidRPr="0046687B">
        <w:rPr>
          <w:rFonts w:asciiTheme="minorHAnsi" w:hAnsiTheme="minorHAnsi" w:cstheme="minorHAnsi"/>
          <w:i/>
        </w:rPr>
        <w:t xml:space="preserve"> </w:t>
      </w:r>
      <w:r w:rsidR="00792ECF">
        <w:rPr>
          <w:rFonts w:asciiTheme="minorHAnsi" w:hAnsiTheme="minorHAnsi" w:cstheme="minorHAnsi"/>
          <w:i/>
        </w:rPr>
        <w:t>2021</w:t>
      </w:r>
      <w:r w:rsidRPr="0046687B">
        <w:rPr>
          <w:rFonts w:asciiTheme="minorHAnsi" w:hAnsiTheme="minorHAnsi" w:cstheme="minorHAnsi"/>
          <w:i/>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56D41839" w14:textId="77777777" w:rsidR="009566C6" w:rsidRDefault="001517FA">
          <w:pPr>
            <w:pStyle w:val="Spistreci3"/>
            <w:rPr>
              <w:rFonts w:asciiTheme="minorHAnsi" w:eastAsiaTheme="minorEastAsia" w:hAnsiTheme="minorHAnsi" w:cstheme="minorBidi"/>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48289764" w:history="1">
            <w:r w:rsidR="009566C6" w:rsidRPr="001D5884">
              <w:rPr>
                <w:rStyle w:val="Hipercze"/>
                <w:snapToGrid w:val="0"/>
              </w:rPr>
              <w:t>REGULAMIN KONKURSU</w:t>
            </w:r>
            <w:r w:rsidR="009566C6">
              <w:rPr>
                <w:webHidden/>
              </w:rPr>
              <w:tab/>
            </w:r>
            <w:r w:rsidR="009566C6">
              <w:rPr>
                <w:webHidden/>
              </w:rPr>
              <w:fldChar w:fldCharType="begin"/>
            </w:r>
            <w:r w:rsidR="009566C6">
              <w:rPr>
                <w:webHidden/>
              </w:rPr>
              <w:instrText xml:space="preserve"> PAGEREF _Toc48289764 \h </w:instrText>
            </w:r>
            <w:r w:rsidR="009566C6">
              <w:rPr>
                <w:webHidden/>
              </w:rPr>
            </w:r>
            <w:r w:rsidR="009566C6">
              <w:rPr>
                <w:webHidden/>
              </w:rPr>
              <w:fldChar w:fldCharType="separate"/>
            </w:r>
            <w:r w:rsidR="00F359EA">
              <w:rPr>
                <w:webHidden/>
              </w:rPr>
              <w:t>1</w:t>
            </w:r>
            <w:r w:rsidR="009566C6">
              <w:rPr>
                <w:webHidden/>
              </w:rPr>
              <w:fldChar w:fldCharType="end"/>
            </w:r>
          </w:hyperlink>
        </w:p>
        <w:p w14:paraId="21B236FF" w14:textId="77777777" w:rsidR="009566C6" w:rsidRDefault="007C3104">
          <w:pPr>
            <w:pStyle w:val="Spistreci3"/>
            <w:rPr>
              <w:rFonts w:asciiTheme="minorHAnsi" w:eastAsiaTheme="minorEastAsia" w:hAnsiTheme="minorHAnsi" w:cstheme="minorBidi"/>
              <w:szCs w:val="22"/>
            </w:rPr>
          </w:pPr>
          <w:hyperlink w:anchor="_Toc48289765" w:history="1">
            <w:r w:rsidR="009566C6" w:rsidRPr="001D5884">
              <w:rPr>
                <w:rStyle w:val="Hipercze"/>
              </w:rPr>
              <w:t>Skróty i pojęcia stosowane w Regulaminie i załącznikach:</w:t>
            </w:r>
            <w:r w:rsidR="009566C6">
              <w:rPr>
                <w:webHidden/>
              </w:rPr>
              <w:tab/>
            </w:r>
            <w:r w:rsidR="009566C6">
              <w:rPr>
                <w:webHidden/>
              </w:rPr>
              <w:fldChar w:fldCharType="begin"/>
            </w:r>
            <w:r w:rsidR="009566C6">
              <w:rPr>
                <w:webHidden/>
              </w:rPr>
              <w:instrText xml:space="preserve"> PAGEREF _Toc48289765 \h </w:instrText>
            </w:r>
            <w:r w:rsidR="009566C6">
              <w:rPr>
                <w:webHidden/>
              </w:rPr>
            </w:r>
            <w:r w:rsidR="009566C6">
              <w:rPr>
                <w:webHidden/>
              </w:rPr>
              <w:fldChar w:fldCharType="separate"/>
            </w:r>
            <w:r w:rsidR="00F359EA">
              <w:rPr>
                <w:webHidden/>
              </w:rPr>
              <w:t>5</w:t>
            </w:r>
            <w:r w:rsidR="009566C6">
              <w:rPr>
                <w:webHidden/>
              </w:rPr>
              <w:fldChar w:fldCharType="end"/>
            </w:r>
          </w:hyperlink>
        </w:p>
        <w:p w14:paraId="4CF4AAE1" w14:textId="77777777" w:rsidR="009566C6" w:rsidRDefault="007C3104">
          <w:pPr>
            <w:pStyle w:val="Spistreci3"/>
            <w:rPr>
              <w:rFonts w:asciiTheme="minorHAnsi" w:eastAsiaTheme="minorEastAsia" w:hAnsiTheme="minorHAnsi" w:cstheme="minorBidi"/>
              <w:szCs w:val="22"/>
            </w:rPr>
          </w:pPr>
          <w:hyperlink w:anchor="_Toc48289766" w:history="1">
            <w:r w:rsidR="009566C6" w:rsidRPr="001D5884">
              <w:rPr>
                <w:rStyle w:val="Hipercze"/>
              </w:rPr>
              <w:t>INFORMACJE WSTĘPNE</w:t>
            </w:r>
            <w:r w:rsidR="009566C6">
              <w:rPr>
                <w:webHidden/>
              </w:rPr>
              <w:tab/>
            </w:r>
            <w:r w:rsidR="009566C6">
              <w:rPr>
                <w:webHidden/>
              </w:rPr>
              <w:fldChar w:fldCharType="begin"/>
            </w:r>
            <w:r w:rsidR="009566C6">
              <w:rPr>
                <w:webHidden/>
              </w:rPr>
              <w:instrText xml:space="preserve"> PAGEREF _Toc48289766 \h </w:instrText>
            </w:r>
            <w:r w:rsidR="009566C6">
              <w:rPr>
                <w:webHidden/>
              </w:rPr>
            </w:r>
            <w:r w:rsidR="009566C6">
              <w:rPr>
                <w:webHidden/>
              </w:rPr>
              <w:fldChar w:fldCharType="separate"/>
            </w:r>
            <w:r w:rsidR="00F359EA">
              <w:rPr>
                <w:webHidden/>
              </w:rPr>
              <w:t>8</w:t>
            </w:r>
            <w:r w:rsidR="009566C6">
              <w:rPr>
                <w:webHidden/>
              </w:rPr>
              <w:fldChar w:fldCharType="end"/>
            </w:r>
          </w:hyperlink>
        </w:p>
        <w:p w14:paraId="614C5633" w14:textId="77777777" w:rsidR="009566C6" w:rsidRDefault="007C3104">
          <w:pPr>
            <w:pStyle w:val="Spistreci3"/>
            <w:rPr>
              <w:rFonts w:asciiTheme="minorHAnsi" w:eastAsiaTheme="minorEastAsia" w:hAnsiTheme="minorHAnsi" w:cstheme="minorBidi"/>
              <w:szCs w:val="22"/>
            </w:rPr>
          </w:pPr>
          <w:hyperlink w:anchor="_Toc48289767" w:history="1">
            <w:r w:rsidR="009566C6" w:rsidRPr="001D5884">
              <w:rPr>
                <w:rStyle w:val="Hipercze"/>
              </w:rPr>
              <w:t>Pełna nazwa i adres właściwej instytucji</w:t>
            </w:r>
            <w:r w:rsidR="009566C6">
              <w:rPr>
                <w:webHidden/>
              </w:rPr>
              <w:tab/>
            </w:r>
            <w:r w:rsidR="009566C6">
              <w:rPr>
                <w:webHidden/>
              </w:rPr>
              <w:fldChar w:fldCharType="begin"/>
            </w:r>
            <w:r w:rsidR="009566C6">
              <w:rPr>
                <w:webHidden/>
              </w:rPr>
              <w:instrText xml:space="preserve"> PAGEREF _Toc48289767 \h </w:instrText>
            </w:r>
            <w:r w:rsidR="009566C6">
              <w:rPr>
                <w:webHidden/>
              </w:rPr>
            </w:r>
            <w:r w:rsidR="009566C6">
              <w:rPr>
                <w:webHidden/>
              </w:rPr>
              <w:fldChar w:fldCharType="separate"/>
            </w:r>
            <w:r w:rsidR="00F359EA">
              <w:rPr>
                <w:webHidden/>
              </w:rPr>
              <w:t>9</w:t>
            </w:r>
            <w:r w:rsidR="009566C6">
              <w:rPr>
                <w:webHidden/>
              </w:rPr>
              <w:fldChar w:fldCharType="end"/>
            </w:r>
          </w:hyperlink>
        </w:p>
        <w:p w14:paraId="4893C1E9" w14:textId="77777777" w:rsidR="009566C6" w:rsidRDefault="007C3104">
          <w:pPr>
            <w:pStyle w:val="Spistreci3"/>
            <w:rPr>
              <w:rFonts w:asciiTheme="minorHAnsi" w:eastAsiaTheme="minorEastAsia" w:hAnsiTheme="minorHAnsi" w:cstheme="minorBidi"/>
              <w:szCs w:val="22"/>
            </w:rPr>
          </w:pPr>
          <w:hyperlink w:anchor="_Toc48289768" w:history="1">
            <w:r w:rsidR="009566C6" w:rsidRPr="001D5884">
              <w:rPr>
                <w:rStyle w:val="Hipercze"/>
              </w:rPr>
              <w:t>Przedmiot konkursu, w tym typy projektów podlegających dofinansowaniu</w:t>
            </w:r>
            <w:r w:rsidR="009566C6">
              <w:rPr>
                <w:webHidden/>
              </w:rPr>
              <w:tab/>
            </w:r>
            <w:r w:rsidR="009566C6">
              <w:rPr>
                <w:webHidden/>
              </w:rPr>
              <w:fldChar w:fldCharType="begin"/>
            </w:r>
            <w:r w:rsidR="009566C6">
              <w:rPr>
                <w:webHidden/>
              </w:rPr>
              <w:instrText xml:space="preserve"> PAGEREF _Toc48289768 \h </w:instrText>
            </w:r>
            <w:r w:rsidR="009566C6">
              <w:rPr>
                <w:webHidden/>
              </w:rPr>
            </w:r>
            <w:r w:rsidR="009566C6">
              <w:rPr>
                <w:webHidden/>
              </w:rPr>
              <w:fldChar w:fldCharType="separate"/>
            </w:r>
            <w:r w:rsidR="00F359EA">
              <w:rPr>
                <w:webHidden/>
              </w:rPr>
              <w:t>9</w:t>
            </w:r>
            <w:r w:rsidR="009566C6">
              <w:rPr>
                <w:webHidden/>
              </w:rPr>
              <w:fldChar w:fldCharType="end"/>
            </w:r>
          </w:hyperlink>
        </w:p>
        <w:p w14:paraId="6782EA40" w14:textId="77777777" w:rsidR="009566C6" w:rsidRDefault="007C3104">
          <w:pPr>
            <w:pStyle w:val="Spistreci3"/>
            <w:rPr>
              <w:rFonts w:asciiTheme="minorHAnsi" w:eastAsiaTheme="minorEastAsia" w:hAnsiTheme="minorHAnsi" w:cstheme="minorBidi"/>
              <w:szCs w:val="22"/>
            </w:rPr>
          </w:pPr>
          <w:hyperlink w:anchor="_Toc48289769" w:history="1">
            <w:r w:rsidR="009566C6" w:rsidRPr="001D5884">
              <w:rPr>
                <w:rStyle w:val="Hipercze"/>
              </w:rPr>
              <w:t>Typy beneficjentów</w:t>
            </w:r>
            <w:r w:rsidR="009566C6">
              <w:rPr>
                <w:webHidden/>
              </w:rPr>
              <w:tab/>
            </w:r>
            <w:r w:rsidR="009566C6">
              <w:rPr>
                <w:webHidden/>
              </w:rPr>
              <w:fldChar w:fldCharType="begin"/>
            </w:r>
            <w:r w:rsidR="009566C6">
              <w:rPr>
                <w:webHidden/>
              </w:rPr>
              <w:instrText xml:space="preserve"> PAGEREF _Toc48289769 \h </w:instrText>
            </w:r>
            <w:r w:rsidR="009566C6">
              <w:rPr>
                <w:webHidden/>
              </w:rPr>
            </w:r>
            <w:r w:rsidR="009566C6">
              <w:rPr>
                <w:webHidden/>
              </w:rPr>
              <w:fldChar w:fldCharType="separate"/>
            </w:r>
            <w:r w:rsidR="00F359EA">
              <w:rPr>
                <w:webHidden/>
              </w:rPr>
              <w:t>10</w:t>
            </w:r>
            <w:r w:rsidR="009566C6">
              <w:rPr>
                <w:webHidden/>
              </w:rPr>
              <w:fldChar w:fldCharType="end"/>
            </w:r>
          </w:hyperlink>
        </w:p>
        <w:p w14:paraId="24617497" w14:textId="77777777" w:rsidR="009566C6" w:rsidRDefault="007C3104">
          <w:pPr>
            <w:pStyle w:val="Spistreci3"/>
            <w:rPr>
              <w:rFonts w:asciiTheme="minorHAnsi" w:eastAsiaTheme="minorEastAsia" w:hAnsiTheme="minorHAnsi" w:cstheme="minorBidi"/>
              <w:szCs w:val="22"/>
            </w:rPr>
          </w:pPr>
          <w:hyperlink w:anchor="_Toc48289770" w:history="1">
            <w:r w:rsidR="009566C6" w:rsidRPr="001D5884">
              <w:rPr>
                <w:rStyle w:val="Hipercze"/>
              </w:rPr>
              <w:t>Szczegółowe warunki konkursu</w:t>
            </w:r>
            <w:r w:rsidR="009566C6">
              <w:rPr>
                <w:webHidden/>
              </w:rPr>
              <w:tab/>
            </w:r>
            <w:r w:rsidR="009566C6">
              <w:rPr>
                <w:webHidden/>
              </w:rPr>
              <w:fldChar w:fldCharType="begin"/>
            </w:r>
            <w:r w:rsidR="009566C6">
              <w:rPr>
                <w:webHidden/>
              </w:rPr>
              <w:instrText xml:space="preserve"> PAGEREF _Toc48289770 \h </w:instrText>
            </w:r>
            <w:r w:rsidR="009566C6">
              <w:rPr>
                <w:webHidden/>
              </w:rPr>
            </w:r>
            <w:r w:rsidR="009566C6">
              <w:rPr>
                <w:webHidden/>
              </w:rPr>
              <w:fldChar w:fldCharType="separate"/>
            </w:r>
            <w:r w:rsidR="00F359EA">
              <w:rPr>
                <w:webHidden/>
              </w:rPr>
              <w:t>10</w:t>
            </w:r>
            <w:r w:rsidR="009566C6">
              <w:rPr>
                <w:webHidden/>
              </w:rPr>
              <w:fldChar w:fldCharType="end"/>
            </w:r>
          </w:hyperlink>
        </w:p>
        <w:p w14:paraId="49C28871" w14:textId="77777777" w:rsidR="009566C6" w:rsidRDefault="007C3104">
          <w:pPr>
            <w:pStyle w:val="Spistreci3"/>
            <w:rPr>
              <w:rFonts w:asciiTheme="minorHAnsi" w:eastAsiaTheme="minorEastAsia" w:hAnsiTheme="minorHAnsi" w:cstheme="minorBidi"/>
              <w:szCs w:val="22"/>
            </w:rPr>
          </w:pPr>
          <w:hyperlink w:anchor="_Toc48289771" w:history="1">
            <w:r w:rsidR="009566C6" w:rsidRPr="001D5884">
              <w:rPr>
                <w:rStyle w:val="Hipercze"/>
              </w:rPr>
              <w:t>Kwota przeznaczona na dofinansowanie projektów w konkursie</w:t>
            </w:r>
            <w:r w:rsidR="009566C6">
              <w:rPr>
                <w:webHidden/>
              </w:rPr>
              <w:tab/>
            </w:r>
            <w:r w:rsidR="009566C6">
              <w:rPr>
                <w:webHidden/>
              </w:rPr>
              <w:fldChar w:fldCharType="begin"/>
            </w:r>
            <w:r w:rsidR="009566C6">
              <w:rPr>
                <w:webHidden/>
              </w:rPr>
              <w:instrText xml:space="preserve"> PAGEREF _Toc48289771 \h </w:instrText>
            </w:r>
            <w:r w:rsidR="009566C6">
              <w:rPr>
                <w:webHidden/>
              </w:rPr>
            </w:r>
            <w:r w:rsidR="009566C6">
              <w:rPr>
                <w:webHidden/>
              </w:rPr>
              <w:fldChar w:fldCharType="separate"/>
            </w:r>
            <w:r w:rsidR="00F359EA">
              <w:rPr>
                <w:webHidden/>
              </w:rPr>
              <w:t>18</w:t>
            </w:r>
            <w:r w:rsidR="009566C6">
              <w:rPr>
                <w:webHidden/>
              </w:rPr>
              <w:fldChar w:fldCharType="end"/>
            </w:r>
          </w:hyperlink>
        </w:p>
        <w:p w14:paraId="46F92ABF" w14:textId="77777777" w:rsidR="009566C6" w:rsidRDefault="007C3104">
          <w:pPr>
            <w:pStyle w:val="Spistreci3"/>
            <w:rPr>
              <w:rFonts w:asciiTheme="minorHAnsi" w:eastAsiaTheme="minorEastAsia" w:hAnsiTheme="minorHAnsi" w:cstheme="minorBidi"/>
              <w:szCs w:val="22"/>
            </w:rPr>
          </w:pPr>
          <w:hyperlink w:anchor="_Toc48289772" w:history="1">
            <w:r w:rsidR="009566C6" w:rsidRPr="001D5884">
              <w:rPr>
                <w:rStyle w:val="Hipercze"/>
              </w:rPr>
              <w:t>Pomoc publiczna  i pomoc de minimis (rodzaj  i przeznaczenie pomocy, unijna  lub krajowa podstawa prawna)</w:t>
            </w:r>
            <w:r w:rsidR="009566C6">
              <w:rPr>
                <w:webHidden/>
              </w:rPr>
              <w:tab/>
            </w:r>
            <w:r w:rsidR="009566C6">
              <w:rPr>
                <w:webHidden/>
              </w:rPr>
              <w:fldChar w:fldCharType="begin"/>
            </w:r>
            <w:r w:rsidR="009566C6">
              <w:rPr>
                <w:webHidden/>
              </w:rPr>
              <w:instrText xml:space="preserve"> PAGEREF _Toc48289772 \h </w:instrText>
            </w:r>
            <w:r w:rsidR="009566C6">
              <w:rPr>
                <w:webHidden/>
              </w:rPr>
            </w:r>
            <w:r w:rsidR="009566C6">
              <w:rPr>
                <w:webHidden/>
              </w:rPr>
              <w:fldChar w:fldCharType="separate"/>
            </w:r>
            <w:r w:rsidR="00F359EA">
              <w:rPr>
                <w:webHidden/>
              </w:rPr>
              <w:t>18</w:t>
            </w:r>
            <w:r w:rsidR="009566C6">
              <w:rPr>
                <w:webHidden/>
              </w:rPr>
              <w:fldChar w:fldCharType="end"/>
            </w:r>
          </w:hyperlink>
        </w:p>
        <w:p w14:paraId="5FE9B71A" w14:textId="77777777" w:rsidR="009566C6" w:rsidRDefault="007C3104">
          <w:pPr>
            <w:pStyle w:val="Spistreci3"/>
            <w:rPr>
              <w:rFonts w:asciiTheme="minorHAnsi" w:eastAsiaTheme="minorEastAsia" w:hAnsiTheme="minorHAnsi" w:cstheme="minorBidi"/>
              <w:szCs w:val="22"/>
            </w:rPr>
          </w:pPr>
          <w:hyperlink w:anchor="_Toc48289773" w:history="1">
            <w:r w:rsidR="009566C6" w:rsidRPr="001D5884">
              <w:rPr>
                <w:rStyle w:val="Hipercze"/>
              </w:rPr>
              <w:t xml:space="preserve">Warunki i planowany zakres stosowania  </w:t>
            </w:r>
            <w:r w:rsidR="009566C6" w:rsidRPr="001D5884">
              <w:rPr>
                <w:rStyle w:val="Hipercze"/>
                <w:i/>
              </w:rPr>
              <w:t>cross-financingu</w:t>
            </w:r>
            <w:r w:rsidR="009566C6" w:rsidRPr="001D5884">
              <w:rPr>
                <w:rStyle w:val="Hipercze"/>
              </w:rPr>
              <w:t xml:space="preserve"> (%)</w:t>
            </w:r>
            <w:r w:rsidR="009566C6">
              <w:rPr>
                <w:webHidden/>
              </w:rPr>
              <w:tab/>
            </w:r>
            <w:r w:rsidR="009566C6">
              <w:rPr>
                <w:webHidden/>
              </w:rPr>
              <w:fldChar w:fldCharType="begin"/>
            </w:r>
            <w:r w:rsidR="009566C6">
              <w:rPr>
                <w:webHidden/>
              </w:rPr>
              <w:instrText xml:space="preserve"> PAGEREF _Toc48289773 \h </w:instrText>
            </w:r>
            <w:r w:rsidR="009566C6">
              <w:rPr>
                <w:webHidden/>
              </w:rPr>
            </w:r>
            <w:r w:rsidR="009566C6">
              <w:rPr>
                <w:webHidden/>
              </w:rPr>
              <w:fldChar w:fldCharType="separate"/>
            </w:r>
            <w:r w:rsidR="00F359EA">
              <w:rPr>
                <w:webHidden/>
              </w:rPr>
              <w:t>18</w:t>
            </w:r>
            <w:r w:rsidR="009566C6">
              <w:rPr>
                <w:webHidden/>
              </w:rPr>
              <w:fldChar w:fldCharType="end"/>
            </w:r>
          </w:hyperlink>
        </w:p>
        <w:p w14:paraId="242258DB" w14:textId="77777777" w:rsidR="009566C6" w:rsidRDefault="007C3104">
          <w:pPr>
            <w:pStyle w:val="Spistreci3"/>
            <w:rPr>
              <w:rFonts w:asciiTheme="minorHAnsi" w:eastAsiaTheme="minorEastAsia" w:hAnsiTheme="minorHAnsi" w:cstheme="minorBidi"/>
              <w:szCs w:val="22"/>
            </w:rPr>
          </w:pPr>
          <w:hyperlink w:anchor="_Toc48289774" w:history="1">
            <w:r w:rsidR="009566C6" w:rsidRPr="001D5884">
              <w:rPr>
                <w:rStyle w:val="Hipercze"/>
              </w:rPr>
              <w:t>Warunki stosowania uproszczonych form rozliczania wydatków</w:t>
            </w:r>
            <w:r w:rsidR="009566C6">
              <w:rPr>
                <w:webHidden/>
              </w:rPr>
              <w:tab/>
            </w:r>
            <w:r w:rsidR="009566C6">
              <w:rPr>
                <w:webHidden/>
              </w:rPr>
              <w:fldChar w:fldCharType="begin"/>
            </w:r>
            <w:r w:rsidR="009566C6">
              <w:rPr>
                <w:webHidden/>
              </w:rPr>
              <w:instrText xml:space="preserve"> PAGEREF _Toc48289774 \h </w:instrText>
            </w:r>
            <w:r w:rsidR="009566C6">
              <w:rPr>
                <w:webHidden/>
              </w:rPr>
            </w:r>
            <w:r w:rsidR="009566C6">
              <w:rPr>
                <w:webHidden/>
              </w:rPr>
              <w:fldChar w:fldCharType="separate"/>
            </w:r>
            <w:r w:rsidR="00F359EA">
              <w:rPr>
                <w:webHidden/>
              </w:rPr>
              <w:t>19</w:t>
            </w:r>
            <w:r w:rsidR="009566C6">
              <w:rPr>
                <w:webHidden/>
              </w:rPr>
              <w:fldChar w:fldCharType="end"/>
            </w:r>
          </w:hyperlink>
        </w:p>
        <w:p w14:paraId="54B79F6D" w14:textId="77777777" w:rsidR="009566C6" w:rsidRDefault="007C3104">
          <w:pPr>
            <w:pStyle w:val="Spistreci3"/>
            <w:rPr>
              <w:rFonts w:asciiTheme="minorHAnsi" w:eastAsiaTheme="minorEastAsia" w:hAnsiTheme="minorHAnsi" w:cstheme="minorBidi"/>
              <w:szCs w:val="22"/>
            </w:rPr>
          </w:pPr>
          <w:hyperlink w:anchor="_Toc48289775" w:history="1">
            <w:r w:rsidR="009566C6" w:rsidRPr="001D5884">
              <w:rPr>
                <w:rStyle w:val="Hipercze"/>
              </w:rPr>
              <w:t>Maksymalny % poziom dofinansowania UE wydatków kwalifikowalnych na poziomie projektu</w:t>
            </w:r>
            <w:r w:rsidR="009566C6">
              <w:rPr>
                <w:webHidden/>
              </w:rPr>
              <w:tab/>
            </w:r>
            <w:r w:rsidR="009566C6">
              <w:rPr>
                <w:webHidden/>
              </w:rPr>
              <w:fldChar w:fldCharType="begin"/>
            </w:r>
            <w:r w:rsidR="009566C6">
              <w:rPr>
                <w:webHidden/>
              </w:rPr>
              <w:instrText xml:space="preserve"> PAGEREF _Toc48289775 \h </w:instrText>
            </w:r>
            <w:r w:rsidR="009566C6">
              <w:rPr>
                <w:webHidden/>
              </w:rPr>
            </w:r>
            <w:r w:rsidR="009566C6">
              <w:rPr>
                <w:webHidden/>
              </w:rPr>
              <w:fldChar w:fldCharType="separate"/>
            </w:r>
            <w:r w:rsidR="00F359EA">
              <w:rPr>
                <w:webHidden/>
              </w:rPr>
              <w:t>20</w:t>
            </w:r>
            <w:r w:rsidR="009566C6">
              <w:rPr>
                <w:webHidden/>
              </w:rPr>
              <w:fldChar w:fldCharType="end"/>
            </w:r>
          </w:hyperlink>
        </w:p>
        <w:p w14:paraId="236BF895" w14:textId="77777777" w:rsidR="009566C6" w:rsidRDefault="007C3104">
          <w:pPr>
            <w:pStyle w:val="Spistreci3"/>
            <w:rPr>
              <w:rFonts w:asciiTheme="minorHAnsi" w:eastAsiaTheme="minorEastAsia" w:hAnsiTheme="minorHAnsi" w:cstheme="minorBidi"/>
              <w:szCs w:val="22"/>
            </w:rPr>
          </w:pPr>
          <w:hyperlink w:anchor="_Toc48289776" w:history="1">
            <w:r w:rsidR="009566C6" w:rsidRPr="001D5884">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9566C6">
              <w:rPr>
                <w:webHidden/>
              </w:rPr>
              <w:tab/>
            </w:r>
            <w:r w:rsidR="009566C6">
              <w:rPr>
                <w:webHidden/>
              </w:rPr>
              <w:fldChar w:fldCharType="begin"/>
            </w:r>
            <w:r w:rsidR="009566C6">
              <w:rPr>
                <w:webHidden/>
              </w:rPr>
              <w:instrText xml:space="preserve"> PAGEREF _Toc48289776 \h </w:instrText>
            </w:r>
            <w:r w:rsidR="009566C6">
              <w:rPr>
                <w:webHidden/>
              </w:rPr>
            </w:r>
            <w:r w:rsidR="009566C6">
              <w:rPr>
                <w:webHidden/>
              </w:rPr>
              <w:fldChar w:fldCharType="separate"/>
            </w:r>
            <w:r w:rsidR="00F359EA">
              <w:rPr>
                <w:webHidden/>
              </w:rPr>
              <w:t>20</w:t>
            </w:r>
            <w:r w:rsidR="009566C6">
              <w:rPr>
                <w:webHidden/>
              </w:rPr>
              <w:fldChar w:fldCharType="end"/>
            </w:r>
          </w:hyperlink>
        </w:p>
        <w:p w14:paraId="002C39C2" w14:textId="77777777" w:rsidR="009566C6" w:rsidRDefault="007C3104">
          <w:pPr>
            <w:pStyle w:val="Spistreci3"/>
            <w:rPr>
              <w:rFonts w:asciiTheme="minorHAnsi" w:eastAsiaTheme="minorEastAsia" w:hAnsiTheme="minorHAnsi" w:cstheme="minorBidi"/>
              <w:szCs w:val="22"/>
            </w:rPr>
          </w:pPr>
          <w:hyperlink w:anchor="_Toc48289777" w:history="1">
            <w:r w:rsidR="009566C6" w:rsidRPr="001D5884">
              <w:rPr>
                <w:rStyle w:val="Hipercze"/>
              </w:rPr>
              <w:t>Minimalny wkład własny beneficjenta jako % wydatków kwalifikowalnych</w:t>
            </w:r>
            <w:r w:rsidR="009566C6">
              <w:rPr>
                <w:webHidden/>
              </w:rPr>
              <w:tab/>
            </w:r>
            <w:r w:rsidR="009566C6">
              <w:rPr>
                <w:webHidden/>
              </w:rPr>
              <w:fldChar w:fldCharType="begin"/>
            </w:r>
            <w:r w:rsidR="009566C6">
              <w:rPr>
                <w:webHidden/>
              </w:rPr>
              <w:instrText xml:space="preserve"> PAGEREF _Toc48289777 \h </w:instrText>
            </w:r>
            <w:r w:rsidR="009566C6">
              <w:rPr>
                <w:webHidden/>
              </w:rPr>
            </w:r>
            <w:r w:rsidR="009566C6">
              <w:rPr>
                <w:webHidden/>
              </w:rPr>
              <w:fldChar w:fldCharType="separate"/>
            </w:r>
            <w:r w:rsidR="00F359EA">
              <w:rPr>
                <w:webHidden/>
              </w:rPr>
              <w:t>21</w:t>
            </w:r>
            <w:r w:rsidR="009566C6">
              <w:rPr>
                <w:webHidden/>
              </w:rPr>
              <w:fldChar w:fldCharType="end"/>
            </w:r>
          </w:hyperlink>
        </w:p>
        <w:p w14:paraId="3BB081D9" w14:textId="77777777" w:rsidR="009566C6" w:rsidRDefault="007C3104">
          <w:pPr>
            <w:pStyle w:val="Spistreci3"/>
            <w:rPr>
              <w:rFonts w:asciiTheme="minorHAnsi" w:eastAsiaTheme="minorEastAsia" w:hAnsiTheme="minorHAnsi" w:cstheme="minorBidi"/>
              <w:szCs w:val="22"/>
            </w:rPr>
          </w:pPr>
          <w:hyperlink w:anchor="_Toc48289778" w:history="1">
            <w:r w:rsidR="009566C6" w:rsidRPr="001D5884">
              <w:rPr>
                <w:rStyle w:val="Hipercze"/>
              </w:rPr>
              <w:t>Termin, miejsce  i forma składania wniosków o dofinansowanie projektu</w:t>
            </w:r>
            <w:r w:rsidR="009566C6">
              <w:rPr>
                <w:webHidden/>
              </w:rPr>
              <w:tab/>
            </w:r>
            <w:r w:rsidR="009566C6">
              <w:rPr>
                <w:webHidden/>
              </w:rPr>
              <w:fldChar w:fldCharType="begin"/>
            </w:r>
            <w:r w:rsidR="009566C6">
              <w:rPr>
                <w:webHidden/>
              </w:rPr>
              <w:instrText xml:space="preserve"> PAGEREF _Toc48289778 \h </w:instrText>
            </w:r>
            <w:r w:rsidR="009566C6">
              <w:rPr>
                <w:webHidden/>
              </w:rPr>
            </w:r>
            <w:r w:rsidR="009566C6">
              <w:rPr>
                <w:webHidden/>
              </w:rPr>
              <w:fldChar w:fldCharType="separate"/>
            </w:r>
            <w:r w:rsidR="00F359EA">
              <w:rPr>
                <w:webHidden/>
              </w:rPr>
              <w:t>21</w:t>
            </w:r>
            <w:r w:rsidR="009566C6">
              <w:rPr>
                <w:webHidden/>
              </w:rPr>
              <w:fldChar w:fldCharType="end"/>
            </w:r>
          </w:hyperlink>
        </w:p>
        <w:p w14:paraId="7D72286A" w14:textId="77777777" w:rsidR="009566C6" w:rsidRDefault="007C3104">
          <w:pPr>
            <w:pStyle w:val="Spistreci3"/>
            <w:rPr>
              <w:rFonts w:asciiTheme="minorHAnsi" w:eastAsiaTheme="minorEastAsia" w:hAnsiTheme="minorHAnsi" w:cstheme="minorBidi"/>
              <w:szCs w:val="22"/>
            </w:rPr>
          </w:pPr>
          <w:hyperlink w:anchor="_Toc48289779" w:history="1">
            <w:r w:rsidR="009566C6" w:rsidRPr="001D5884">
              <w:rPr>
                <w:rStyle w:val="Hipercze"/>
              </w:rPr>
              <w:t>Doręczenia  i obliczanie terminów</w:t>
            </w:r>
            <w:r w:rsidR="009566C6">
              <w:rPr>
                <w:webHidden/>
              </w:rPr>
              <w:tab/>
            </w:r>
            <w:r w:rsidR="009566C6">
              <w:rPr>
                <w:webHidden/>
              </w:rPr>
              <w:fldChar w:fldCharType="begin"/>
            </w:r>
            <w:r w:rsidR="009566C6">
              <w:rPr>
                <w:webHidden/>
              </w:rPr>
              <w:instrText xml:space="preserve"> PAGEREF _Toc48289779 \h </w:instrText>
            </w:r>
            <w:r w:rsidR="009566C6">
              <w:rPr>
                <w:webHidden/>
              </w:rPr>
            </w:r>
            <w:r w:rsidR="009566C6">
              <w:rPr>
                <w:webHidden/>
              </w:rPr>
              <w:fldChar w:fldCharType="separate"/>
            </w:r>
            <w:r w:rsidR="00F359EA">
              <w:rPr>
                <w:webHidden/>
              </w:rPr>
              <w:t>23</w:t>
            </w:r>
            <w:r w:rsidR="009566C6">
              <w:rPr>
                <w:webHidden/>
              </w:rPr>
              <w:fldChar w:fldCharType="end"/>
            </w:r>
          </w:hyperlink>
        </w:p>
        <w:p w14:paraId="1F8556C8" w14:textId="77777777" w:rsidR="009566C6" w:rsidRDefault="007C3104">
          <w:pPr>
            <w:pStyle w:val="Spistreci3"/>
            <w:rPr>
              <w:rFonts w:asciiTheme="minorHAnsi" w:eastAsiaTheme="minorEastAsia" w:hAnsiTheme="minorHAnsi" w:cstheme="minorBidi"/>
              <w:szCs w:val="22"/>
            </w:rPr>
          </w:pPr>
          <w:hyperlink w:anchor="_Toc48289780" w:history="1">
            <w:r w:rsidR="009566C6" w:rsidRPr="001D5884">
              <w:rPr>
                <w:rStyle w:val="Hipercze"/>
              </w:rPr>
              <w:t>Etapy oceny</w:t>
            </w:r>
            <w:r w:rsidR="009566C6">
              <w:rPr>
                <w:webHidden/>
              </w:rPr>
              <w:tab/>
            </w:r>
            <w:r w:rsidR="009566C6">
              <w:rPr>
                <w:webHidden/>
              </w:rPr>
              <w:fldChar w:fldCharType="begin"/>
            </w:r>
            <w:r w:rsidR="009566C6">
              <w:rPr>
                <w:webHidden/>
              </w:rPr>
              <w:instrText xml:space="preserve"> PAGEREF _Toc48289780 \h </w:instrText>
            </w:r>
            <w:r w:rsidR="009566C6">
              <w:rPr>
                <w:webHidden/>
              </w:rPr>
            </w:r>
            <w:r w:rsidR="009566C6">
              <w:rPr>
                <w:webHidden/>
              </w:rPr>
              <w:fldChar w:fldCharType="separate"/>
            </w:r>
            <w:r w:rsidR="00F359EA">
              <w:rPr>
                <w:webHidden/>
              </w:rPr>
              <w:t>25</w:t>
            </w:r>
            <w:r w:rsidR="009566C6">
              <w:rPr>
                <w:webHidden/>
              </w:rPr>
              <w:fldChar w:fldCharType="end"/>
            </w:r>
          </w:hyperlink>
        </w:p>
        <w:p w14:paraId="595EFC43" w14:textId="77777777" w:rsidR="009566C6" w:rsidRDefault="007C3104">
          <w:pPr>
            <w:pStyle w:val="Spistreci3"/>
            <w:rPr>
              <w:rFonts w:asciiTheme="minorHAnsi" w:eastAsiaTheme="minorEastAsia" w:hAnsiTheme="minorHAnsi" w:cstheme="minorBidi"/>
              <w:szCs w:val="22"/>
            </w:rPr>
          </w:pPr>
          <w:hyperlink w:anchor="_Toc48289781" w:history="1">
            <w:r w:rsidR="009566C6" w:rsidRPr="001D5884">
              <w:rPr>
                <w:rStyle w:val="Hipercze"/>
              </w:rPr>
              <w:t>Rozstrzygnięcie konkursu</w:t>
            </w:r>
            <w:r w:rsidR="009566C6">
              <w:rPr>
                <w:webHidden/>
              </w:rPr>
              <w:tab/>
            </w:r>
            <w:r w:rsidR="009566C6">
              <w:rPr>
                <w:webHidden/>
              </w:rPr>
              <w:fldChar w:fldCharType="begin"/>
            </w:r>
            <w:r w:rsidR="009566C6">
              <w:rPr>
                <w:webHidden/>
              </w:rPr>
              <w:instrText xml:space="preserve"> PAGEREF _Toc48289781 \h </w:instrText>
            </w:r>
            <w:r w:rsidR="009566C6">
              <w:rPr>
                <w:webHidden/>
              </w:rPr>
            </w:r>
            <w:r w:rsidR="009566C6">
              <w:rPr>
                <w:webHidden/>
              </w:rPr>
              <w:fldChar w:fldCharType="separate"/>
            </w:r>
            <w:r w:rsidR="00F359EA">
              <w:rPr>
                <w:webHidden/>
              </w:rPr>
              <w:t>30</w:t>
            </w:r>
            <w:r w:rsidR="009566C6">
              <w:rPr>
                <w:webHidden/>
              </w:rPr>
              <w:fldChar w:fldCharType="end"/>
            </w:r>
          </w:hyperlink>
        </w:p>
        <w:p w14:paraId="2C008CBA" w14:textId="77777777" w:rsidR="009566C6" w:rsidRDefault="007C3104">
          <w:pPr>
            <w:pStyle w:val="Spistreci3"/>
            <w:rPr>
              <w:rFonts w:asciiTheme="minorHAnsi" w:eastAsiaTheme="minorEastAsia" w:hAnsiTheme="minorHAnsi" w:cstheme="minorBidi"/>
              <w:szCs w:val="22"/>
            </w:rPr>
          </w:pPr>
          <w:hyperlink w:anchor="_Toc48289782" w:history="1">
            <w:r w:rsidR="009566C6" w:rsidRPr="001D5884">
              <w:rPr>
                <w:rStyle w:val="Hipercze"/>
              </w:rPr>
              <w:t>Orientacyjny termin rozstrzygnięcia konkursu</w:t>
            </w:r>
            <w:r w:rsidR="009566C6">
              <w:rPr>
                <w:webHidden/>
              </w:rPr>
              <w:tab/>
            </w:r>
            <w:r w:rsidR="009566C6">
              <w:rPr>
                <w:webHidden/>
              </w:rPr>
              <w:fldChar w:fldCharType="begin"/>
            </w:r>
            <w:r w:rsidR="009566C6">
              <w:rPr>
                <w:webHidden/>
              </w:rPr>
              <w:instrText xml:space="preserve"> PAGEREF _Toc48289782 \h </w:instrText>
            </w:r>
            <w:r w:rsidR="009566C6">
              <w:rPr>
                <w:webHidden/>
              </w:rPr>
            </w:r>
            <w:r w:rsidR="009566C6">
              <w:rPr>
                <w:webHidden/>
              </w:rPr>
              <w:fldChar w:fldCharType="separate"/>
            </w:r>
            <w:r w:rsidR="00F359EA">
              <w:rPr>
                <w:webHidden/>
              </w:rPr>
              <w:t>31</w:t>
            </w:r>
            <w:r w:rsidR="009566C6">
              <w:rPr>
                <w:webHidden/>
              </w:rPr>
              <w:fldChar w:fldCharType="end"/>
            </w:r>
          </w:hyperlink>
        </w:p>
        <w:p w14:paraId="2C23951C" w14:textId="77777777" w:rsidR="009566C6" w:rsidRDefault="007C3104">
          <w:pPr>
            <w:pStyle w:val="Spistreci3"/>
            <w:rPr>
              <w:rFonts w:asciiTheme="minorHAnsi" w:eastAsiaTheme="minorEastAsia" w:hAnsiTheme="minorHAnsi" w:cstheme="minorBidi"/>
              <w:szCs w:val="22"/>
            </w:rPr>
          </w:pPr>
          <w:hyperlink w:anchor="_Toc48289783" w:history="1">
            <w:r w:rsidR="009566C6" w:rsidRPr="001D5884">
              <w:rPr>
                <w:rStyle w:val="Hipercze"/>
              </w:rPr>
              <w:t>Katalog możliwych do uzupełnienia braków formalnych oraz oczywistych omyłek</w:t>
            </w:r>
            <w:r w:rsidR="009566C6">
              <w:rPr>
                <w:webHidden/>
              </w:rPr>
              <w:tab/>
            </w:r>
            <w:r w:rsidR="009566C6">
              <w:rPr>
                <w:webHidden/>
              </w:rPr>
              <w:fldChar w:fldCharType="begin"/>
            </w:r>
            <w:r w:rsidR="009566C6">
              <w:rPr>
                <w:webHidden/>
              </w:rPr>
              <w:instrText xml:space="preserve"> PAGEREF _Toc48289783 \h </w:instrText>
            </w:r>
            <w:r w:rsidR="009566C6">
              <w:rPr>
                <w:webHidden/>
              </w:rPr>
            </w:r>
            <w:r w:rsidR="009566C6">
              <w:rPr>
                <w:webHidden/>
              </w:rPr>
              <w:fldChar w:fldCharType="separate"/>
            </w:r>
            <w:r w:rsidR="00F359EA">
              <w:rPr>
                <w:webHidden/>
              </w:rPr>
              <w:t>31</w:t>
            </w:r>
            <w:r w:rsidR="009566C6">
              <w:rPr>
                <w:webHidden/>
              </w:rPr>
              <w:fldChar w:fldCharType="end"/>
            </w:r>
          </w:hyperlink>
        </w:p>
        <w:p w14:paraId="6C1C2F55" w14:textId="77777777" w:rsidR="009566C6" w:rsidRDefault="007C3104">
          <w:pPr>
            <w:pStyle w:val="Spistreci3"/>
            <w:rPr>
              <w:rFonts w:asciiTheme="minorHAnsi" w:eastAsiaTheme="minorEastAsia" w:hAnsiTheme="minorHAnsi" w:cstheme="minorBidi"/>
              <w:szCs w:val="22"/>
            </w:rPr>
          </w:pPr>
          <w:hyperlink w:anchor="_Toc48289784" w:history="1">
            <w:r w:rsidR="009566C6" w:rsidRPr="001D5884">
              <w:rPr>
                <w:rStyle w:val="Hipercze"/>
              </w:rPr>
              <w:t>Wzór wniosku o dofinansowanie projektu</w:t>
            </w:r>
            <w:r w:rsidR="009566C6">
              <w:rPr>
                <w:webHidden/>
              </w:rPr>
              <w:tab/>
            </w:r>
            <w:r w:rsidR="009566C6">
              <w:rPr>
                <w:webHidden/>
              </w:rPr>
              <w:fldChar w:fldCharType="begin"/>
            </w:r>
            <w:r w:rsidR="009566C6">
              <w:rPr>
                <w:webHidden/>
              </w:rPr>
              <w:instrText xml:space="preserve"> PAGEREF _Toc48289784 \h </w:instrText>
            </w:r>
            <w:r w:rsidR="009566C6">
              <w:rPr>
                <w:webHidden/>
              </w:rPr>
            </w:r>
            <w:r w:rsidR="009566C6">
              <w:rPr>
                <w:webHidden/>
              </w:rPr>
              <w:fldChar w:fldCharType="separate"/>
            </w:r>
            <w:r w:rsidR="00F359EA">
              <w:rPr>
                <w:webHidden/>
              </w:rPr>
              <w:t>33</w:t>
            </w:r>
            <w:r w:rsidR="009566C6">
              <w:rPr>
                <w:webHidden/>
              </w:rPr>
              <w:fldChar w:fldCharType="end"/>
            </w:r>
          </w:hyperlink>
        </w:p>
        <w:p w14:paraId="1050B9C1" w14:textId="77777777" w:rsidR="009566C6" w:rsidRDefault="007C3104">
          <w:pPr>
            <w:pStyle w:val="Spistreci3"/>
            <w:rPr>
              <w:rFonts w:asciiTheme="minorHAnsi" w:eastAsiaTheme="minorEastAsia" w:hAnsiTheme="minorHAnsi" w:cstheme="minorBidi"/>
              <w:szCs w:val="22"/>
            </w:rPr>
          </w:pPr>
          <w:hyperlink w:anchor="_Toc48289785" w:history="1">
            <w:r w:rsidR="009566C6" w:rsidRPr="001D5884">
              <w:rPr>
                <w:rStyle w:val="Hipercze"/>
              </w:rPr>
              <w:t>Wzór umowy o dofinansowanie projektu</w:t>
            </w:r>
            <w:r w:rsidR="009566C6">
              <w:rPr>
                <w:webHidden/>
              </w:rPr>
              <w:tab/>
            </w:r>
            <w:r w:rsidR="009566C6">
              <w:rPr>
                <w:webHidden/>
              </w:rPr>
              <w:fldChar w:fldCharType="begin"/>
            </w:r>
            <w:r w:rsidR="009566C6">
              <w:rPr>
                <w:webHidden/>
              </w:rPr>
              <w:instrText xml:space="preserve"> PAGEREF _Toc48289785 \h </w:instrText>
            </w:r>
            <w:r w:rsidR="009566C6">
              <w:rPr>
                <w:webHidden/>
              </w:rPr>
            </w:r>
            <w:r w:rsidR="009566C6">
              <w:rPr>
                <w:webHidden/>
              </w:rPr>
              <w:fldChar w:fldCharType="separate"/>
            </w:r>
            <w:r w:rsidR="00F359EA">
              <w:rPr>
                <w:webHidden/>
              </w:rPr>
              <w:t>33</w:t>
            </w:r>
            <w:r w:rsidR="009566C6">
              <w:rPr>
                <w:webHidden/>
              </w:rPr>
              <w:fldChar w:fldCharType="end"/>
            </w:r>
          </w:hyperlink>
        </w:p>
        <w:p w14:paraId="03F2EDEB" w14:textId="77777777" w:rsidR="009566C6" w:rsidRDefault="007C3104">
          <w:pPr>
            <w:pStyle w:val="Spistreci3"/>
            <w:rPr>
              <w:rFonts w:asciiTheme="minorHAnsi" w:eastAsiaTheme="minorEastAsia" w:hAnsiTheme="minorHAnsi" w:cstheme="minorBidi"/>
              <w:szCs w:val="22"/>
            </w:rPr>
          </w:pPr>
          <w:hyperlink w:anchor="_Toc48289786" w:history="1">
            <w:r w:rsidR="009566C6" w:rsidRPr="001D5884">
              <w:rPr>
                <w:rStyle w:val="Hipercze"/>
              </w:rPr>
              <w:t>Czynności, które powinny zostać dokonane przed podpisaniem umowy o dofinansowanie projektu oraz wymagane dokumenty i terminy ich przedłożenia</w:t>
            </w:r>
            <w:r w:rsidR="009566C6">
              <w:rPr>
                <w:webHidden/>
              </w:rPr>
              <w:tab/>
            </w:r>
            <w:r w:rsidR="009566C6">
              <w:rPr>
                <w:webHidden/>
              </w:rPr>
              <w:fldChar w:fldCharType="begin"/>
            </w:r>
            <w:r w:rsidR="009566C6">
              <w:rPr>
                <w:webHidden/>
              </w:rPr>
              <w:instrText xml:space="preserve"> PAGEREF _Toc48289786 \h </w:instrText>
            </w:r>
            <w:r w:rsidR="009566C6">
              <w:rPr>
                <w:webHidden/>
              </w:rPr>
            </w:r>
            <w:r w:rsidR="009566C6">
              <w:rPr>
                <w:webHidden/>
              </w:rPr>
              <w:fldChar w:fldCharType="separate"/>
            </w:r>
            <w:r w:rsidR="00F359EA">
              <w:rPr>
                <w:webHidden/>
              </w:rPr>
              <w:t>33</w:t>
            </w:r>
            <w:r w:rsidR="009566C6">
              <w:rPr>
                <w:webHidden/>
              </w:rPr>
              <w:fldChar w:fldCharType="end"/>
            </w:r>
          </w:hyperlink>
        </w:p>
        <w:p w14:paraId="199E0AD1" w14:textId="77777777" w:rsidR="009566C6" w:rsidRDefault="007C3104">
          <w:pPr>
            <w:pStyle w:val="Spistreci3"/>
            <w:rPr>
              <w:rFonts w:asciiTheme="minorHAnsi" w:eastAsiaTheme="minorEastAsia" w:hAnsiTheme="minorHAnsi" w:cstheme="minorBidi"/>
              <w:szCs w:val="22"/>
            </w:rPr>
          </w:pPr>
          <w:hyperlink w:anchor="_Toc48289787" w:history="1">
            <w:r w:rsidR="009566C6" w:rsidRPr="001D5884">
              <w:rPr>
                <w:rStyle w:val="Hipercze"/>
              </w:rPr>
              <w:t>Kryteria wyboru projektów wraz z podaniem ich znaczenia</w:t>
            </w:r>
            <w:r w:rsidR="009566C6">
              <w:rPr>
                <w:webHidden/>
              </w:rPr>
              <w:tab/>
            </w:r>
            <w:r w:rsidR="009566C6">
              <w:rPr>
                <w:webHidden/>
              </w:rPr>
              <w:fldChar w:fldCharType="begin"/>
            </w:r>
            <w:r w:rsidR="009566C6">
              <w:rPr>
                <w:webHidden/>
              </w:rPr>
              <w:instrText xml:space="preserve"> PAGEREF _Toc48289787 \h </w:instrText>
            </w:r>
            <w:r w:rsidR="009566C6">
              <w:rPr>
                <w:webHidden/>
              </w:rPr>
            </w:r>
            <w:r w:rsidR="009566C6">
              <w:rPr>
                <w:webHidden/>
              </w:rPr>
              <w:fldChar w:fldCharType="separate"/>
            </w:r>
            <w:r w:rsidR="00F359EA">
              <w:rPr>
                <w:webHidden/>
              </w:rPr>
              <w:t>34</w:t>
            </w:r>
            <w:r w:rsidR="009566C6">
              <w:rPr>
                <w:webHidden/>
              </w:rPr>
              <w:fldChar w:fldCharType="end"/>
            </w:r>
          </w:hyperlink>
        </w:p>
        <w:p w14:paraId="5F11C17A" w14:textId="77777777" w:rsidR="009566C6" w:rsidRDefault="007C3104">
          <w:pPr>
            <w:pStyle w:val="Spistreci3"/>
            <w:rPr>
              <w:rFonts w:asciiTheme="minorHAnsi" w:eastAsiaTheme="minorEastAsia" w:hAnsiTheme="minorHAnsi" w:cstheme="minorBidi"/>
              <w:szCs w:val="22"/>
            </w:rPr>
          </w:pPr>
          <w:hyperlink w:anchor="_Toc48289788" w:history="1">
            <w:r w:rsidR="009566C6" w:rsidRPr="001D5884">
              <w:rPr>
                <w:rStyle w:val="Hipercze"/>
              </w:rPr>
              <w:t>Wskaźniki produktu  i rezultatu</w:t>
            </w:r>
            <w:r w:rsidR="009566C6">
              <w:rPr>
                <w:webHidden/>
              </w:rPr>
              <w:tab/>
            </w:r>
            <w:r w:rsidR="009566C6">
              <w:rPr>
                <w:webHidden/>
              </w:rPr>
              <w:fldChar w:fldCharType="begin"/>
            </w:r>
            <w:r w:rsidR="009566C6">
              <w:rPr>
                <w:webHidden/>
              </w:rPr>
              <w:instrText xml:space="preserve"> PAGEREF _Toc48289788 \h </w:instrText>
            </w:r>
            <w:r w:rsidR="009566C6">
              <w:rPr>
                <w:webHidden/>
              </w:rPr>
            </w:r>
            <w:r w:rsidR="009566C6">
              <w:rPr>
                <w:webHidden/>
              </w:rPr>
              <w:fldChar w:fldCharType="separate"/>
            </w:r>
            <w:r w:rsidR="00F359EA">
              <w:rPr>
                <w:webHidden/>
              </w:rPr>
              <w:t>35</w:t>
            </w:r>
            <w:r w:rsidR="009566C6">
              <w:rPr>
                <w:webHidden/>
              </w:rPr>
              <w:fldChar w:fldCharType="end"/>
            </w:r>
          </w:hyperlink>
        </w:p>
        <w:p w14:paraId="47383F16" w14:textId="77777777" w:rsidR="009566C6" w:rsidRDefault="007C3104">
          <w:pPr>
            <w:pStyle w:val="Spistreci3"/>
            <w:rPr>
              <w:rFonts w:asciiTheme="minorHAnsi" w:eastAsiaTheme="minorEastAsia" w:hAnsiTheme="minorHAnsi" w:cstheme="minorBidi"/>
              <w:szCs w:val="22"/>
            </w:rPr>
          </w:pPr>
          <w:hyperlink w:anchor="_Toc48289789" w:history="1">
            <w:r w:rsidR="009566C6" w:rsidRPr="001D5884">
              <w:rPr>
                <w:rStyle w:val="Hipercze"/>
              </w:rPr>
              <w:t>Środki odwoławcze przysługujące wnioskodawcy</w:t>
            </w:r>
            <w:r w:rsidR="009566C6">
              <w:rPr>
                <w:webHidden/>
              </w:rPr>
              <w:tab/>
            </w:r>
            <w:r w:rsidR="009566C6">
              <w:rPr>
                <w:webHidden/>
              </w:rPr>
              <w:fldChar w:fldCharType="begin"/>
            </w:r>
            <w:r w:rsidR="009566C6">
              <w:rPr>
                <w:webHidden/>
              </w:rPr>
              <w:instrText xml:space="preserve"> PAGEREF _Toc48289789 \h </w:instrText>
            </w:r>
            <w:r w:rsidR="009566C6">
              <w:rPr>
                <w:webHidden/>
              </w:rPr>
            </w:r>
            <w:r w:rsidR="009566C6">
              <w:rPr>
                <w:webHidden/>
              </w:rPr>
              <w:fldChar w:fldCharType="separate"/>
            </w:r>
            <w:r w:rsidR="00F359EA">
              <w:rPr>
                <w:webHidden/>
              </w:rPr>
              <w:t>35</w:t>
            </w:r>
            <w:r w:rsidR="009566C6">
              <w:rPr>
                <w:webHidden/>
              </w:rPr>
              <w:fldChar w:fldCharType="end"/>
            </w:r>
          </w:hyperlink>
        </w:p>
        <w:p w14:paraId="53D8F9B2" w14:textId="77777777" w:rsidR="009566C6" w:rsidRDefault="007C3104">
          <w:pPr>
            <w:pStyle w:val="Spistreci3"/>
            <w:rPr>
              <w:rFonts w:asciiTheme="minorHAnsi" w:eastAsiaTheme="minorEastAsia" w:hAnsiTheme="minorHAnsi" w:cstheme="minorBidi"/>
              <w:szCs w:val="22"/>
            </w:rPr>
          </w:pPr>
          <w:hyperlink w:anchor="_Toc48289790" w:history="1">
            <w:r w:rsidR="009566C6" w:rsidRPr="001D5884">
              <w:rPr>
                <w:rStyle w:val="Hipercze"/>
              </w:rPr>
              <w:t>Sposób podania do publicznej wiadomości wyników konkursu</w:t>
            </w:r>
            <w:r w:rsidR="009566C6">
              <w:rPr>
                <w:webHidden/>
              </w:rPr>
              <w:tab/>
            </w:r>
            <w:r w:rsidR="009566C6">
              <w:rPr>
                <w:webHidden/>
              </w:rPr>
              <w:fldChar w:fldCharType="begin"/>
            </w:r>
            <w:r w:rsidR="009566C6">
              <w:rPr>
                <w:webHidden/>
              </w:rPr>
              <w:instrText xml:space="preserve"> PAGEREF _Toc48289790 \h </w:instrText>
            </w:r>
            <w:r w:rsidR="009566C6">
              <w:rPr>
                <w:webHidden/>
              </w:rPr>
            </w:r>
            <w:r w:rsidR="009566C6">
              <w:rPr>
                <w:webHidden/>
              </w:rPr>
              <w:fldChar w:fldCharType="separate"/>
            </w:r>
            <w:r w:rsidR="00F359EA">
              <w:rPr>
                <w:webHidden/>
              </w:rPr>
              <w:t>36</w:t>
            </w:r>
            <w:r w:rsidR="009566C6">
              <w:rPr>
                <w:webHidden/>
              </w:rPr>
              <w:fldChar w:fldCharType="end"/>
            </w:r>
          </w:hyperlink>
        </w:p>
        <w:p w14:paraId="45EFFF2D" w14:textId="77777777" w:rsidR="009566C6" w:rsidRDefault="007C3104">
          <w:pPr>
            <w:pStyle w:val="Spistreci3"/>
            <w:rPr>
              <w:rFonts w:asciiTheme="minorHAnsi" w:eastAsiaTheme="minorEastAsia" w:hAnsiTheme="minorHAnsi" w:cstheme="minorBidi"/>
              <w:szCs w:val="22"/>
            </w:rPr>
          </w:pPr>
          <w:hyperlink w:anchor="_Toc48289791" w:history="1">
            <w:r w:rsidR="009566C6" w:rsidRPr="001D5884">
              <w:rPr>
                <w:rStyle w:val="Hipercze"/>
              </w:rPr>
              <w:t>Informacje o sposobie postępowania z wnioskami o dofinansowanie po rozstrzygnięciu konkursu</w:t>
            </w:r>
            <w:r w:rsidR="009566C6">
              <w:rPr>
                <w:webHidden/>
              </w:rPr>
              <w:tab/>
            </w:r>
            <w:r w:rsidR="009566C6">
              <w:rPr>
                <w:webHidden/>
              </w:rPr>
              <w:fldChar w:fldCharType="begin"/>
            </w:r>
            <w:r w:rsidR="009566C6">
              <w:rPr>
                <w:webHidden/>
              </w:rPr>
              <w:instrText xml:space="preserve"> PAGEREF _Toc48289791 \h </w:instrText>
            </w:r>
            <w:r w:rsidR="009566C6">
              <w:rPr>
                <w:webHidden/>
              </w:rPr>
            </w:r>
            <w:r w:rsidR="009566C6">
              <w:rPr>
                <w:webHidden/>
              </w:rPr>
              <w:fldChar w:fldCharType="separate"/>
            </w:r>
            <w:r w:rsidR="00F359EA">
              <w:rPr>
                <w:webHidden/>
              </w:rPr>
              <w:t>37</w:t>
            </w:r>
            <w:r w:rsidR="009566C6">
              <w:rPr>
                <w:webHidden/>
              </w:rPr>
              <w:fldChar w:fldCharType="end"/>
            </w:r>
          </w:hyperlink>
        </w:p>
        <w:p w14:paraId="231D2F33" w14:textId="77777777" w:rsidR="009566C6" w:rsidRDefault="007C3104">
          <w:pPr>
            <w:pStyle w:val="Spistreci3"/>
            <w:rPr>
              <w:rFonts w:asciiTheme="minorHAnsi" w:eastAsiaTheme="minorEastAsia" w:hAnsiTheme="minorHAnsi" w:cstheme="minorBidi"/>
              <w:szCs w:val="22"/>
            </w:rPr>
          </w:pPr>
          <w:hyperlink w:anchor="_Toc48289792" w:history="1">
            <w:r w:rsidR="009566C6" w:rsidRPr="001D5884">
              <w:rPr>
                <w:rStyle w:val="Hipercze"/>
              </w:rPr>
              <w:t>Forma i sposób udzielania wnioskodawcy wyjaśnień w kwestiach dotyczących konkursu</w:t>
            </w:r>
            <w:r w:rsidR="009566C6">
              <w:rPr>
                <w:webHidden/>
              </w:rPr>
              <w:tab/>
            </w:r>
            <w:r w:rsidR="009566C6">
              <w:rPr>
                <w:webHidden/>
              </w:rPr>
              <w:fldChar w:fldCharType="begin"/>
            </w:r>
            <w:r w:rsidR="009566C6">
              <w:rPr>
                <w:webHidden/>
              </w:rPr>
              <w:instrText xml:space="preserve"> PAGEREF _Toc48289792 \h </w:instrText>
            </w:r>
            <w:r w:rsidR="009566C6">
              <w:rPr>
                <w:webHidden/>
              </w:rPr>
            </w:r>
            <w:r w:rsidR="009566C6">
              <w:rPr>
                <w:webHidden/>
              </w:rPr>
              <w:fldChar w:fldCharType="separate"/>
            </w:r>
            <w:r w:rsidR="00F359EA">
              <w:rPr>
                <w:webHidden/>
              </w:rPr>
              <w:t>38</w:t>
            </w:r>
            <w:r w:rsidR="009566C6">
              <w:rPr>
                <w:webHidden/>
              </w:rPr>
              <w:fldChar w:fldCharType="end"/>
            </w:r>
          </w:hyperlink>
        </w:p>
        <w:p w14:paraId="31A886CD" w14:textId="77777777" w:rsidR="009566C6" w:rsidRDefault="007C3104">
          <w:pPr>
            <w:pStyle w:val="Spistreci3"/>
            <w:rPr>
              <w:rFonts w:asciiTheme="minorHAnsi" w:eastAsiaTheme="minorEastAsia" w:hAnsiTheme="minorHAnsi" w:cstheme="minorBidi"/>
              <w:szCs w:val="22"/>
            </w:rPr>
          </w:pPr>
          <w:hyperlink w:anchor="_Toc48289793" w:history="1">
            <w:r w:rsidR="009566C6" w:rsidRPr="001D5884">
              <w:rPr>
                <w:rStyle w:val="Hipercze"/>
              </w:rPr>
              <w:t>Sytuacje, w których konkurs może zostać anulowany</w:t>
            </w:r>
            <w:r w:rsidR="009566C6">
              <w:rPr>
                <w:webHidden/>
              </w:rPr>
              <w:tab/>
            </w:r>
            <w:r w:rsidR="009566C6">
              <w:rPr>
                <w:webHidden/>
              </w:rPr>
              <w:fldChar w:fldCharType="begin"/>
            </w:r>
            <w:r w:rsidR="009566C6">
              <w:rPr>
                <w:webHidden/>
              </w:rPr>
              <w:instrText xml:space="preserve"> PAGEREF _Toc48289793 \h </w:instrText>
            </w:r>
            <w:r w:rsidR="009566C6">
              <w:rPr>
                <w:webHidden/>
              </w:rPr>
            </w:r>
            <w:r w:rsidR="009566C6">
              <w:rPr>
                <w:webHidden/>
              </w:rPr>
              <w:fldChar w:fldCharType="separate"/>
            </w:r>
            <w:r w:rsidR="00F359EA">
              <w:rPr>
                <w:webHidden/>
              </w:rPr>
              <w:t>38</w:t>
            </w:r>
            <w:r w:rsidR="009566C6">
              <w:rPr>
                <w:webHidden/>
              </w:rPr>
              <w:fldChar w:fldCharType="end"/>
            </w:r>
          </w:hyperlink>
        </w:p>
        <w:p w14:paraId="2948470F" w14:textId="77777777" w:rsidR="009566C6" w:rsidRDefault="007C3104">
          <w:pPr>
            <w:pStyle w:val="Spistreci3"/>
            <w:rPr>
              <w:rFonts w:asciiTheme="minorHAnsi" w:eastAsiaTheme="minorEastAsia" w:hAnsiTheme="minorHAnsi" w:cstheme="minorBidi"/>
              <w:szCs w:val="22"/>
            </w:rPr>
          </w:pPr>
          <w:hyperlink w:anchor="_Toc48289794" w:history="1">
            <w:r w:rsidR="009566C6" w:rsidRPr="001D5884">
              <w:rPr>
                <w:rStyle w:val="Hipercze"/>
              </w:rPr>
              <w:t>Postanowienie dotyczące możliwości zwiększenia kwoty przeznaczonej na dofinansowanie projektów w konkursie</w:t>
            </w:r>
            <w:r w:rsidR="009566C6">
              <w:rPr>
                <w:webHidden/>
              </w:rPr>
              <w:tab/>
            </w:r>
            <w:r w:rsidR="009566C6">
              <w:rPr>
                <w:webHidden/>
              </w:rPr>
              <w:fldChar w:fldCharType="begin"/>
            </w:r>
            <w:r w:rsidR="009566C6">
              <w:rPr>
                <w:webHidden/>
              </w:rPr>
              <w:instrText xml:space="preserve"> PAGEREF _Toc48289794 \h </w:instrText>
            </w:r>
            <w:r w:rsidR="009566C6">
              <w:rPr>
                <w:webHidden/>
              </w:rPr>
            </w:r>
            <w:r w:rsidR="009566C6">
              <w:rPr>
                <w:webHidden/>
              </w:rPr>
              <w:fldChar w:fldCharType="separate"/>
            </w:r>
            <w:r w:rsidR="00F359EA">
              <w:rPr>
                <w:webHidden/>
              </w:rPr>
              <w:t>38</w:t>
            </w:r>
            <w:r w:rsidR="009566C6">
              <w:rPr>
                <w:webHidden/>
              </w:rPr>
              <w:fldChar w:fldCharType="end"/>
            </w:r>
          </w:hyperlink>
        </w:p>
        <w:p w14:paraId="54DAC318" w14:textId="77777777" w:rsidR="009566C6" w:rsidRDefault="007C3104">
          <w:pPr>
            <w:pStyle w:val="Spistreci3"/>
            <w:rPr>
              <w:rFonts w:asciiTheme="minorHAnsi" w:eastAsiaTheme="minorEastAsia" w:hAnsiTheme="minorHAnsi" w:cstheme="minorBidi"/>
              <w:szCs w:val="22"/>
            </w:rPr>
          </w:pPr>
          <w:hyperlink w:anchor="_Toc48289795" w:history="1">
            <w:r w:rsidR="009566C6" w:rsidRPr="001D5884">
              <w:rPr>
                <w:rStyle w:val="Hipercze"/>
              </w:rPr>
              <w:t>Kwalifikowalność wydatków</w:t>
            </w:r>
            <w:r w:rsidR="009566C6">
              <w:rPr>
                <w:webHidden/>
              </w:rPr>
              <w:tab/>
            </w:r>
            <w:r w:rsidR="009566C6">
              <w:rPr>
                <w:webHidden/>
              </w:rPr>
              <w:fldChar w:fldCharType="begin"/>
            </w:r>
            <w:r w:rsidR="009566C6">
              <w:rPr>
                <w:webHidden/>
              </w:rPr>
              <w:instrText xml:space="preserve"> PAGEREF _Toc48289795 \h </w:instrText>
            </w:r>
            <w:r w:rsidR="009566C6">
              <w:rPr>
                <w:webHidden/>
              </w:rPr>
            </w:r>
            <w:r w:rsidR="009566C6">
              <w:rPr>
                <w:webHidden/>
              </w:rPr>
              <w:fldChar w:fldCharType="separate"/>
            </w:r>
            <w:r w:rsidR="00F359EA">
              <w:rPr>
                <w:webHidden/>
              </w:rPr>
              <w:t>39</w:t>
            </w:r>
            <w:r w:rsidR="009566C6">
              <w:rPr>
                <w:webHidden/>
              </w:rPr>
              <w:fldChar w:fldCharType="end"/>
            </w:r>
          </w:hyperlink>
        </w:p>
        <w:p w14:paraId="677B55D8" w14:textId="77777777" w:rsidR="009566C6" w:rsidRDefault="007C3104">
          <w:pPr>
            <w:pStyle w:val="Spistreci3"/>
            <w:rPr>
              <w:rFonts w:asciiTheme="minorHAnsi" w:eastAsiaTheme="minorEastAsia" w:hAnsiTheme="minorHAnsi" w:cstheme="minorBidi"/>
              <w:szCs w:val="22"/>
            </w:rPr>
          </w:pPr>
          <w:hyperlink w:anchor="_Toc48289796" w:history="1">
            <w:r w:rsidR="009566C6" w:rsidRPr="001D5884">
              <w:rPr>
                <w:rStyle w:val="Hipercze"/>
              </w:rPr>
              <w:t>Zasady dofinansowania projektów/wykluczenia</w:t>
            </w:r>
            <w:r w:rsidR="009566C6">
              <w:rPr>
                <w:webHidden/>
              </w:rPr>
              <w:tab/>
            </w:r>
            <w:r w:rsidR="009566C6">
              <w:rPr>
                <w:webHidden/>
              </w:rPr>
              <w:fldChar w:fldCharType="begin"/>
            </w:r>
            <w:r w:rsidR="009566C6">
              <w:rPr>
                <w:webHidden/>
              </w:rPr>
              <w:instrText xml:space="preserve"> PAGEREF _Toc48289796 \h </w:instrText>
            </w:r>
            <w:r w:rsidR="009566C6">
              <w:rPr>
                <w:webHidden/>
              </w:rPr>
            </w:r>
            <w:r w:rsidR="009566C6">
              <w:rPr>
                <w:webHidden/>
              </w:rPr>
              <w:fldChar w:fldCharType="separate"/>
            </w:r>
            <w:r w:rsidR="00F359EA">
              <w:rPr>
                <w:webHidden/>
              </w:rPr>
              <w:t>39</w:t>
            </w:r>
            <w:r w:rsidR="009566C6">
              <w:rPr>
                <w:webHidden/>
              </w:rPr>
              <w:fldChar w:fldCharType="end"/>
            </w:r>
          </w:hyperlink>
        </w:p>
        <w:p w14:paraId="01992F6A" w14:textId="77777777" w:rsidR="009566C6" w:rsidRDefault="007C3104">
          <w:pPr>
            <w:pStyle w:val="Spistreci3"/>
            <w:rPr>
              <w:rFonts w:asciiTheme="minorHAnsi" w:eastAsiaTheme="minorEastAsia" w:hAnsiTheme="minorHAnsi" w:cstheme="minorBidi"/>
              <w:szCs w:val="22"/>
            </w:rPr>
          </w:pPr>
          <w:hyperlink w:anchor="_Toc48289797" w:history="1">
            <w:r w:rsidR="009566C6" w:rsidRPr="001D5884">
              <w:rPr>
                <w:rStyle w:val="Hipercze"/>
              </w:rPr>
              <w:t>Archiwizacja  i przechowywanie dokumentów</w:t>
            </w:r>
            <w:r w:rsidR="009566C6">
              <w:rPr>
                <w:webHidden/>
              </w:rPr>
              <w:tab/>
            </w:r>
            <w:r w:rsidR="009566C6">
              <w:rPr>
                <w:webHidden/>
              </w:rPr>
              <w:fldChar w:fldCharType="begin"/>
            </w:r>
            <w:r w:rsidR="009566C6">
              <w:rPr>
                <w:webHidden/>
              </w:rPr>
              <w:instrText xml:space="preserve"> PAGEREF _Toc48289797 \h </w:instrText>
            </w:r>
            <w:r w:rsidR="009566C6">
              <w:rPr>
                <w:webHidden/>
              </w:rPr>
            </w:r>
            <w:r w:rsidR="009566C6">
              <w:rPr>
                <w:webHidden/>
              </w:rPr>
              <w:fldChar w:fldCharType="separate"/>
            </w:r>
            <w:r w:rsidR="00F359EA">
              <w:rPr>
                <w:webHidden/>
              </w:rPr>
              <w:t>40</w:t>
            </w:r>
            <w:r w:rsidR="009566C6">
              <w:rPr>
                <w:webHidden/>
              </w:rPr>
              <w:fldChar w:fldCharType="end"/>
            </w:r>
          </w:hyperlink>
        </w:p>
        <w:p w14:paraId="6CBCB738" w14:textId="77777777" w:rsidR="009566C6" w:rsidRPr="00B15FEB" w:rsidRDefault="007C3104">
          <w:pPr>
            <w:pStyle w:val="Spistreci3"/>
            <w:rPr>
              <w:rFonts w:asciiTheme="minorHAnsi" w:eastAsiaTheme="minorEastAsia" w:hAnsiTheme="minorHAnsi" w:cstheme="minorBidi"/>
              <w:szCs w:val="22"/>
            </w:rPr>
          </w:pPr>
          <w:hyperlink w:anchor="_Toc48289798" w:history="1">
            <w:r w:rsidR="009566C6" w:rsidRPr="00B15FEB">
              <w:rPr>
                <w:rStyle w:val="Hipercze"/>
              </w:rPr>
              <w:t>Dokumenty pomocnicze dla wnioskodawców:</w:t>
            </w:r>
            <w:r w:rsidR="009566C6" w:rsidRPr="007358BA">
              <w:rPr>
                <w:webHidden/>
              </w:rPr>
              <w:tab/>
            </w:r>
            <w:r w:rsidR="009566C6" w:rsidRPr="00B15FEB">
              <w:rPr>
                <w:webHidden/>
              </w:rPr>
              <w:fldChar w:fldCharType="begin"/>
            </w:r>
            <w:r w:rsidR="009566C6" w:rsidRPr="007358BA">
              <w:rPr>
                <w:webHidden/>
              </w:rPr>
              <w:instrText xml:space="preserve"> PAGEREF _Toc48289798 \h </w:instrText>
            </w:r>
            <w:r w:rsidR="009566C6" w:rsidRPr="00B15FEB">
              <w:rPr>
                <w:webHidden/>
              </w:rPr>
            </w:r>
            <w:r w:rsidR="009566C6" w:rsidRPr="00B15FEB">
              <w:rPr>
                <w:webHidden/>
              </w:rPr>
              <w:fldChar w:fldCharType="separate"/>
            </w:r>
            <w:r w:rsidR="00F359EA">
              <w:rPr>
                <w:webHidden/>
              </w:rPr>
              <w:t>42</w:t>
            </w:r>
            <w:r w:rsidR="009566C6" w:rsidRPr="00B15FEB">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3860EE50" w:rsidR="005B6197" w:rsidRPr="001E1079" w:rsidRDefault="005B6197" w:rsidP="0086556A">
      <w:pPr>
        <w:pStyle w:val="Nagwek3"/>
        <w:spacing w:line="276" w:lineRule="auto"/>
        <w:rPr>
          <w:rFonts w:asciiTheme="minorHAnsi" w:hAnsiTheme="minorHAnsi"/>
        </w:rPr>
      </w:pPr>
      <w:bookmarkStart w:id="2" w:name="_Toc503182709"/>
      <w:bookmarkStart w:id="3" w:name="_Toc48289765"/>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C209F1">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C209F1">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C209F1">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C209F1">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C209F1">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C209F1">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C209F1">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C209F1">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C209F1">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C209F1">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C209F1">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C209F1">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12C10BD3" w14:textId="524E08C7" w:rsidR="0049262F" w:rsidRPr="0049262F" w:rsidRDefault="00E837D9" w:rsidP="00C209F1">
      <w:pPr>
        <w:pStyle w:val="Akapitzlist"/>
        <w:rPr>
          <w:noProof/>
        </w:rPr>
      </w:pPr>
      <w:r w:rsidRPr="00E837D9">
        <w:rPr>
          <w:b/>
          <w:noProof/>
        </w:rPr>
        <w:t>Kpa</w:t>
      </w:r>
      <w:r>
        <w:rPr>
          <w:noProof/>
        </w:rPr>
        <w:t xml:space="preserve"> - </w:t>
      </w:r>
      <w:r w:rsidRPr="00C209F1">
        <w:t>Ustawa z dnia 14 czerwca 1960 r.</w:t>
      </w:r>
      <w:r w:rsidRPr="001F3A91">
        <w:t xml:space="preserve"> </w:t>
      </w:r>
      <w:r w:rsidRPr="00E54E7E">
        <w:t>Kodeks postępowania administracyjnego</w:t>
      </w:r>
      <w:r w:rsidRPr="001F3A91">
        <w:t xml:space="preserve"> (t.j. Dz.</w:t>
      </w:r>
      <w:r>
        <w:t xml:space="preserve"> </w:t>
      </w:r>
      <w:r w:rsidRPr="001F3A91">
        <w:t>U.</w:t>
      </w:r>
      <w:r w:rsidRPr="00E54E7E">
        <w:t xml:space="preserve"> </w:t>
      </w:r>
      <w:r>
        <w:t xml:space="preserve">z </w:t>
      </w:r>
      <w:r w:rsidRPr="00E54E7E">
        <w:t>20</w:t>
      </w:r>
      <w:r>
        <w:t>20</w:t>
      </w:r>
      <w:r w:rsidRPr="001F3A91">
        <w:t xml:space="preserve"> r. poz.</w:t>
      </w:r>
      <w:r w:rsidRPr="00E54E7E">
        <w:t xml:space="preserve"> 2</w:t>
      </w:r>
      <w:r>
        <w:t>5</w:t>
      </w:r>
      <w:r w:rsidRPr="00E54E7E">
        <w:t>6</w:t>
      </w:r>
      <w:r w:rsidRPr="001F3A91">
        <w:t xml:space="preserve"> z</w:t>
      </w:r>
      <w:r w:rsidRPr="00E54E7E">
        <w:t xml:space="preserve"> </w:t>
      </w:r>
      <w:r w:rsidRPr="001F3A91">
        <w:t>późn.</w:t>
      </w:r>
      <w:r w:rsidRPr="00E54E7E">
        <w:t xml:space="preserve"> </w:t>
      </w:r>
      <w:r w:rsidRPr="001F3A91">
        <w:t>zm.)</w:t>
      </w:r>
    </w:p>
    <w:p w14:paraId="2B48A45A" w14:textId="3AE32419" w:rsidR="00102699" w:rsidRPr="001E1079" w:rsidRDefault="00102699" w:rsidP="00C209F1">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1B076887" w14:textId="77777777" w:rsidR="00E837D9" w:rsidRPr="00535530" w:rsidRDefault="00E837D9" w:rsidP="00C209F1">
      <w:pPr>
        <w:pStyle w:val="Akapitzlist"/>
        <w:rPr>
          <w:b/>
          <w:noProof/>
        </w:rPr>
      </w:pPr>
      <w:r w:rsidRPr="00535530">
        <w:rPr>
          <w:b/>
          <w:noProof/>
        </w:rPr>
        <w:t>MFiPR</w:t>
      </w:r>
      <w:r w:rsidRPr="00535530">
        <w:rPr>
          <w:noProof/>
        </w:rPr>
        <w:t>– Ministerswto Funduszy i Polityki Regionalnej</w:t>
      </w:r>
    </w:p>
    <w:p w14:paraId="6426FA37" w14:textId="6381B148" w:rsidR="001C1E11" w:rsidRPr="001C1E11" w:rsidRDefault="001C1E11" w:rsidP="00C209F1">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C209F1">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0BC0BDE9" w14:textId="717752EA" w:rsidR="00852558" w:rsidRPr="00814CF6" w:rsidRDefault="00852558" w:rsidP="00C209F1">
      <w:pPr>
        <w:pStyle w:val="Akapitzlist"/>
        <w:rPr>
          <w:noProof/>
        </w:rPr>
      </w:pPr>
      <w:r w:rsidRPr="00E837D9">
        <w:rPr>
          <w:b/>
          <w:noProof/>
        </w:rPr>
        <w:t>Odbiorca ostateczny (odbiorca końcowy)</w:t>
      </w:r>
      <w:r>
        <w:rPr>
          <w:noProof/>
        </w:rPr>
        <w:t xml:space="preserve"> – osoba </w:t>
      </w:r>
      <w:r w:rsidR="000A7EEE">
        <w:rPr>
          <w:noProof/>
        </w:rPr>
        <w:t>fizyczna</w:t>
      </w:r>
      <w:r w:rsidR="00D9400B">
        <w:rPr>
          <w:noProof/>
        </w:rPr>
        <w:t>/osoba prawna</w:t>
      </w:r>
      <w:r w:rsidR="000A7EEE">
        <w:rPr>
          <w:noProof/>
        </w:rPr>
        <w:t xml:space="preserve"> </w:t>
      </w:r>
      <w:r>
        <w:rPr>
          <w:noProof/>
        </w:rPr>
        <w:t xml:space="preserve">bezpośrednio </w:t>
      </w:r>
      <w:r w:rsidR="00A46599">
        <w:rPr>
          <w:noProof/>
        </w:rPr>
        <w:t xml:space="preserve">i ostatecznie </w:t>
      </w:r>
      <w:r>
        <w:rPr>
          <w:noProof/>
        </w:rPr>
        <w:t>korzystajaca z wdrażanej pomocy</w:t>
      </w:r>
    </w:p>
    <w:p w14:paraId="627DFB76" w14:textId="3A1EAB68" w:rsidR="00102699" w:rsidRPr="001E1079" w:rsidRDefault="00102699" w:rsidP="00C209F1">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1E1FEDC3" w:rsidR="0049262F" w:rsidRPr="0049262F" w:rsidRDefault="004F5F91" w:rsidP="00C209F1">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Dz.U.2018 r. poz.1986 z</w:t>
      </w:r>
      <w:r w:rsidR="003C145A">
        <w:rPr>
          <w:noProof/>
        </w:rPr>
        <w:t> </w:t>
      </w:r>
      <w:r w:rsidR="0049262F" w:rsidRPr="0049262F">
        <w:rPr>
          <w:noProof/>
        </w:rPr>
        <w:t>późn. zm.)</w:t>
      </w:r>
    </w:p>
    <w:p w14:paraId="1C6F29CE" w14:textId="5C491525" w:rsidR="00102699" w:rsidRPr="001E1079" w:rsidRDefault="00102699" w:rsidP="00C209F1">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02917B20" w:rsidR="005B6197" w:rsidRPr="001E1079" w:rsidRDefault="005B6197" w:rsidP="00C209F1">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Urz. UE, L 347/320 z 20 grudnia 2013 r. z późn. zm.)</w:t>
      </w:r>
    </w:p>
    <w:p w14:paraId="199466CC" w14:textId="3FAA359B" w:rsidR="0049262F" w:rsidRPr="0049262F" w:rsidRDefault="005B6197" w:rsidP="00C209F1">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 xml:space="preserve">przyjęty Decyzją wykonawczą Komisji Europejskiej z dnia </w:t>
      </w:r>
      <w:r w:rsidR="00E837D9">
        <w:rPr>
          <w:noProof/>
        </w:rPr>
        <w:t>2</w:t>
      </w:r>
      <w:r w:rsidR="009D471D">
        <w:rPr>
          <w:noProof/>
        </w:rPr>
        <w:t>4</w:t>
      </w:r>
      <w:r w:rsidR="00E837D9">
        <w:rPr>
          <w:noProof/>
        </w:rPr>
        <w:t xml:space="preserve"> </w:t>
      </w:r>
      <w:r w:rsidR="009D471D">
        <w:rPr>
          <w:noProof/>
        </w:rPr>
        <w:t>kwietnia</w:t>
      </w:r>
      <w:r w:rsidR="00E837D9">
        <w:rPr>
          <w:noProof/>
        </w:rPr>
        <w:t xml:space="preserve"> 2020</w:t>
      </w:r>
      <w:r w:rsidR="0049262F" w:rsidRPr="0049262F">
        <w:rPr>
          <w:noProof/>
        </w:rPr>
        <w:t xml:space="preserve">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C209F1">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C209F1">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C209F1">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C209F1">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C209F1">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C209F1">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60B00710" w:rsidR="0049262F" w:rsidRPr="0049262F" w:rsidRDefault="00102699" w:rsidP="00C209F1">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w:t>
      </w:r>
      <w:r w:rsidR="00E837D9">
        <w:t>20</w:t>
      </w:r>
      <w:r w:rsidR="00D50454">
        <w:t xml:space="preserve"> r. poz. 2</w:t>
      </w:r>
      <w:r w:rsidR="0049262F" w:rsidRPr="0049262F">
        <w:t>8</w:t>
      </w:r>
      <w:r w:rsidR="00E837D9">
        <w:t>3</w:t>
      </w:r>
      <w:r w:rsidR="0049262F" w:rsidRPr="0049262F">
        <w:t xml:space="preserve"> </w:t>
      </w:r>
      <w:r w:rsidR="0049262F" w:rsidRPr="00D50454">
        <w:t>z późn. zm.)</w:t>
      </w:r>
    </w:p>
    <w:p w14:paraId="714EE047" w14:textId="6372233B" w:rsidR="005B6197" w:rsidRDefault="005B6197" w:rsidP="00C209F1">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w:t>
      </w:r>
      <w:r w:rsidR="00E837D9">
        <w:t>20 poz. 818</w:t>
      </w:r>
      <w:r w:rsidR="00013560" w:rsidRPr="00013560">
        <w:t xml:space="preserve"> </w:t>
      </w:r>
      <w:r w:rsidR="00013560">
        <w:t>z późn. zm.</w:t>
      </w:r>
      <w:r w:rsidRPr="001E1079">
        <w:rPr>
          <w:noProof/>
        </w:rPr>
        <w:t>)</w:t>
      </w:r>
    </w:p>
    <w:p w14:paraId="366ECC47" w14:textId="1CD68B6A" w:rsidR="001D35DF" w:rsidRPr="00CF50EE" w:rsidRDefault="001D35DF" w:rsidP="001D35DF">
      <w:pPr>
        <w:pStyle w:val="Akapitzlist"/>
      </w:pPr>
      <w:r w:rsidRPr="00CF50EE">
        <w:rPr>
          <w:b/>
          <w:noProof/>
        </w:rPr>
        <w:t>Ustawa funduszowa</w:t>
      </w:r>
      <w:r>
        <w:rPr>
          <w:noProof/>
        </w:rPr>
        <w:t xml:space="preserve"> - </w:t>
      </w:r>
      <w:r w:rsidRPr="00CF50EE">
        <w:rPr>
          <w:noProof/>
        </w:rPr>
        <w:t xml:space="preserve">Ustawa z dnia 3 kwietnia 2020 </w:t>
      </w:r>
      <w:r>
        <w:rPr>
          <w:noProof/>
        </w:rPr>
        <w:t xml:space="preserve">r. o szczególnych rozwiązaniach </w:t>
      </w:r>
      <w:r w:rsidRPr="00CF50EE">
        <w:rPr>
          <w:noProof/>
        </w:rPr>
        <w:t xml:space="preserve">wspierających realizację programów operacyjnych w związku z wystąpieniem COVID-19 w 2020 r. (Dz. U. z 2020 r. poz. 694)  </w:t>
      </w:r>
    </w:p>
    <w:p w14:paraId="79FEE5B9" w14:textId="1F0E32DA" w:rsidR="005B6197" w:rsidRPr="001E1079" w:rsidRDefault="005B6197" w:rsidP="00C209F1">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C209F1">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4B840813" w:rsidR="005B6197" w:rsidRPr="001E1079" w:rsidRDefault="005B6197" w:rsidP="00C209F1">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5426B735" w14:textId="02EC24E7" w:rsidR="005B6197" w:rsidRPr="001E1079" w:rsidRDefault="005B6197" w:rsidP="00C209F1">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C209F1">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7A2F2874" w14:textId="313D8FDF" w:rsidR="00716321" w:rsidRPr="001E1079" w:rsidRDefault="00D553AF" w:rsidP="0086556A">
      <w:pPr>
        <w:pStyle w:val="Nagwek3"/>
        <w:spacing w:line="276" w:lineRule="auto"/>
        <w:rPr>
          <w:rFonts w:asciiTheme="minorHAnsi" w:hAnsiTheme="minorHAnsi"/>
        </w:rPr>
      </w:pPr>
      <w:bookmarkStart w:id="4" w:name="_Toc48289766"/>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0FF5FB71" w14:textId="77777777" w:rsidR="007D62DF" w:rsidRPr="001E1079" w:rsidRDefault="007D62DF" w:rsidP="00C209F1">
      <w:pPr>
        <w:pStyle w:val="Akapitzlist"/>
        <w:numPr>
          <w:ilvl w:val="0"/>
          <w:numId w:val="5"/>
        </w:numPr>
      </w:pPr>
      <w:r w:rsidRPr="001E1079">
        <w:t xml:space="preserve">Celem regulaminu konkursu jest dostarczenie potencjalnym wnioskodawcom informacji przydatnych na etapie przygotowywania </w:t>
      </w:r>
      <w:r w:rsidR="008E00D9" w:rsidRPr="001E1079">
        <w:t xml:space="preserve">i złożenia </w:t>
      </w:r>
      <w:r w:rsidRPr="001E1079">
        <w:t>wniosku o dofinansowanie projektu</w:t>
      </w:r>
      <w:r w:rsidR="008E00D9" w:rsidRPr="001E1079">
        <w:t xml:space="preserve">. Ponadto, regulamin opisuje zasady oceny projektów zgłoszonych </w:t>
      </w:r>
      <w:r w:rsidRPr="001E1079">
        <w:t xml:space="preserve">w ramach konkursu ogłoszonego przez </w:t>
      </w:r>
      <w:r w:rsidR="008E00D9" w:rsidRPr="001E1079">
        <w:t>IZ </w:t>
      </w:r>
      <w:r w:rsidRPr="001E1079">
        <w:t>RPO WO 2014-2020.</w:t>
      </w:r>
    </w:p>
    <w:p w14:paraId="6ABBDCEA" w14:textId="4D5D4097" w:rsidR="007D62DF" w:rsidRPr="001E1079" w:rsidRDefault="007D62DF" w:rsidP="00C209F1">
      <w:pPr>
        <w:pStyle w:val="Akapitzlist"/>
        <w:numPr>
          <w:ilvl w:val="0"/>
          <w:numId w:val="5"/>
        </w:numPr>
      </w:pPr>
      <w:r w:rsidRPr="001E1079">
        <w:t>IZ RPO WO 2014-2020 zastrzega sobie prawo do w</w:t>
      </w:r>
      <w:r w:rsidR="00526AF0" w:rsidRPr="001E1079">
        <w:t>prowadzania zmian w niniejszym r</w:t>
      </w:r>
      <w:r w:rsidRPr="001E1079">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1E1079">
        <w:t>nieje potrzeba wprowadzenia do r</w:t>
      </w:r>
      <w:r w:rsidRPr="001E1079">
        <w:t>egulaminu konkursu zmiany (innej niż dotyczącej wydłużenia terminu naboru), a którego nabór się już rozpoczął i jednocześnie został złoż</w:t>
      </w:r>
      <w:r w:rsidR="00526AF0" w:rsidRPr="001E1079">
        <w:t>ony co najmniej jeden wniosek o </w:t>
      </w:r>
      <w:r w:rsidRPr="001E1079">
        <w:t>dofinansowanie, wnioskodawca ma możliwość wycofania złożonego wniosku, jego poprawy oraz ponownego złożenia.</w:t>
      </w:r>
    </w:p>
    <w:p w14:paraId="4416E60F" w14:textId="5DB502C8" w:rsidR="007D62DF" w:rsidRPr="001E1079" w:rsidRDefault="007D62DF" w:rsidP="00C209F1">
      <w:pPr>
        <w:pStyle w:val="Akapitzlist"/>
        <w:numPr>
          <w:ilvl w:val="0"/>
          <w:numId w:val="5"/>
        </w:numPr>
      </w:pPr>
      <w:r w:rsidRPr="001E1079">
        <w:t xml:space="preserve">IZ RPO WO 2014-2020 zastrzega sobie prawo do możliwości wydłużenia terminu naboru wniosków o dofinansowanie projektów, co może nastąpić jedynie z bardzo ważnych </w:t>
      </w:r>
      <w:r w:rsidR="007C574A" w:rsidRPr="001E1079">
        <w:br/>
      </w:r>
      <w:r w:rsidRPr="001E1079">
        <w:t>i szczególnie uzasadnionych powodów niezależnych od IZ RPO WO 2014-2020, po akceptacj</w:t>
      </w:r>
      <w:r w:rsidR="00526AF0" w:rsidRPr="001E1079">
        <w:t>i zmiany r</w:t>
      </w:r>
      <w:r w:rsidRPr="001E1079">
        <w:t xml:space="preserve">egulaminu przez ZWO. Możliwość taka będzie dopuszczona tylko w przypadku, </w:t>
      </w:r>
      <w:r w:rsidR="000E1803" w:rsidRPr="001E1079">
        <w:br/>
      </w:r>
      <w:r w:rsidRPr="001E1079">
        <w:t>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231E6A0F" w14:textId="46E84AD4" w:rsidR="007D62DF" w:rsidRPr="001E1079" w:rsidRDefault="00526AF0" w:rsidP="00C209F1">
      <w:pPr>
        <w:pStyle w:val="Akapitzlist"/>
        <w:numPr>
          <w:ilvl w:val="0"/>
          <w:numId w:val="5"/>
        </w:numPr>
      </w:pPr>
      <w:r w:rsidRPr="001E1079">
        <w:t>W przypadku zmiany r</w:t>
      </w:r>
      <w:r w:rsidR="007D62DF" w:rsidRPr="001E1079">
        <w:t xml:space="preserve">egulaminu, IZ RPO WO 2014-2020 zamieszcza </w:t>
      </w:r>
      <w:r w:rsidRPr="001E1079">
        <w:t>(</w:t>
      </w:r>
      <w:r w:rsidR="007D62DF" w:rsidRPr="001E1079">
        <w:t xml:space="preserve">w każdym miejscu, </w:t>
      </w:r>
      <w:r w:rsidR="007D62DF" w:rsidRPr="001E1079">
        <w:br/>
        <w:t>w którym p</w:t>
      </w:r>
      <w:r w:rsidRPr="001E1079">
        <w:t>odała do publicznej wiadomości regulamin)</w:t>
      </w:r>
      <w:r w:rsidR="007D62DF" w:rsidRPr="001E1079">
        <w:t xml:space="preserve"> informację </w:t>
      </w:r>
      <w:r w:rsidRPr="001E1079">
        <w:t>o jego zmianie, aktualną treść r</w:t>
      </w:r>
      <w:r w:rsidR="007D62DF" w:rsidRPr="001E1079">
        <w:t>egulaminu, uzasadnienie oraz termin, od którego zmiana obowiązuje. W związku z tym zaleca się, by potencjalni wnioskodawcy na bieżąco zapoznawali się z informacjami zamieszczanymi na stronie internetowej</w:t>
      </w:r>
      <w:r w:rsidR="007D62DF" w:rsidRPr="004D72D5">
        <w:rPr>
          <w:color w:val="0000FF"/>
        </w:rPr>
        <w:t xml:space="preserve"> </w:t>
      </w:r>
      <w:hyperlink r:id="rId9" w:history="1">
        <w:r w:rsidR="00434760" w:rsidRPr="004D72D5">
          <w:rPr>
            <w:rStyle w:val="Hipercze"/>
            <w:rFonts w:asciiTheme="minorHAnsi" w:hAnsiTheme="minorHAnsi"/>
          </w:rPr>
          <w:t>Instytucji Zarządzającej RPO WO 2014-2020</w:t>
        </w:r>
      </w:hyperlink>
      <w:r w:rsidR="007D62DF" w:rsidRPr="004D72D5">
        <w:rPr>
          <w:color w:val="3333FF"/>
        </w:rPr>
        <w:t xml:space="preserve"> </w:t>
      </w:r>
      <w:r w:rsidR="000E1803" w:rsidRPr="001E1079">
        <w:br/>
      </w:r>
      <w:r w:rsidR="007D62DF" w:rsidRPr="001E1079">
        <w:t xml:space="preserve">oraz na </w:t>
      </w:r>
      <w:hyperlink r:id="rId10" w:history="1">
        <w:r w:rsidR="004A06C3" w:rsidRPr="001E1079">
          <w:rPr>
            <w:rStyle w:val="Hipercze"/>
            <w:rFonts w:asciiTheme="minorHAnsi" w:hAnsiTheme="minorHAnsi"/>
          </w:rPr>
          <w:t>P</w:t>
        </w:r>
        <w:r w:rsidR="007D62DF" w:rsidRPr="001E1079">
          <w:rPr>
            <w:rStyle w:val="Hipercze"/>
            <w:rFonts w:asciiTheme="minorHAnsi" w:hAnsiTheme="minorHAnsi"/>
          </w:rPr>
          <w:t>ortalu Funduszy Europejskich</w:t>
        </w:r>
      </w:hyperlink>
      <w:r w:rsidR="004A06C3" w:rsidRPr="001E1079">
        <w:t>.</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8DD7E35" w:rsidR="0025441B" w:rsidRPr="004D72D5" w:rsidRDefault="000E1803" w:rsidP="00D60AEA">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RPOP.05.05</w:t>
            </w:r>
            <w:r w:rsidR="003F11FC">
              <w:rPr>
                <w:rFonts w:ascii="Calibri" w:hAnsi="Calibri"/>
                <w:b/>
                <w:snapToGrid w:val="0"/>
                <w:sz w:val="28"/>
                <w:szCs w:val="28"/>
              </w:rPr>
              <w:t>.00-IZ.00-16-</w:t>
            </w:r>
            <w:r w:rsidR="003A16E7">
              <w:rPr>
                <w:rFonts w:ascii="Calibri" w:hAnsi="Calibri"/>
                <w:b/>
                <w:snapToGrid w:val="0"/>
                <w:sz w:val="28"/>
                <w:szCs w:val="28"/>
              </w:rPr>
              <w:t>00</w:t>
            </w:r>
            <w:r w:rsidR="00D60AEA">
              <w:rPr>
                <w:rFonts w:ascii="Calibri" w:hAnsi="Calibri"/>
                <w:b/>
                <w:snapToGrid w:val="0"/>
                <w:sz w:val="28"/>
                <w:szCs w:val="28"/>
              </w:rPr>
              <w:t>1</w:t>
            </w:r>
            <w:r w:rsidR="003F11FC">
              <w:rPr>
                <w:rFonts w:ascii="Calibri" w:hAnsi="Calibri"/>
                <w:b/>
                <w:snapToGrid w:val="0"/>
                <w:sz w:val="28"/>
                <w:szCs w:val="28"/>
              </w:rPr>
              <w:t>/</w:t>
            </w:r>
            <w:r w:rsidR="00D60AEA">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86556A">
            <w:pPr>
              <w:spacing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193A6F07" w:rsidR="00AF3095" w:rsidRPr="001E1079" w:rsidRDefault="005617C5" w:rsidP="00A30AD6">
            <w:pPr>
              <w:pStyle w:val="Nagwek3"/>
              <w:spacing w:line="276" w:lineRule="auto"/>
              <w:rPr>
                <w:rFonts w:asciiTheme="minorHAnsi" w:hAnsiTheme="minorHAnsi"/>
                <w:sz w:val="24"/>
                <w:szCs w:val="24"/>
              </w:rPr>
            </w:pPr>
            <w:bookmarkStart w:id="5" w:name="_Toc48289767"/>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86556A">
            <w:pPr>
              <w:spacing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6A0C4F6A" w:rsidR="00AF3095" w:rsidRPr="001E1079" w:rsidRDefault="00AF3095" w:rsidP="00A30AD6">
            <w:pPr>
              <w:pStyle w:val="Nagwek3"/>
              <w:spacing w:line="276" w:lineRule="auto"/>
              <w:rPr>
                <w:rFonts w:asciiTheme="minorHAnsi" w:hAnsiTheme="minorHAnsi"/>
                <w:sz w:val="24"/>
                <w:szCs w:val="24"/>
              </w:rPr>
            </w:pPr>
            <w:bookmarkStart w:id="6" w:name="_Toc48289768"/>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26EC111C" w:rsidR="003F11FC" w:rsidRPr="003F11FC" w:rsidRDefault="003F11FC" w:rsidP="00BE1A2D">
            <w:pPr>
              <w:widowControl w:val="0"/>
              <w:spacing w:before="120" w:after="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7D1204">
              <w:rPr>
                <w:rFonts w:ascii="Calibri" w:hAnsi="Calibri"/>
                <w:color w:val="000000"/>
              </w:rPr>
              <w:t>5.5</w:t>
            </w:r>
            <w:r w:rsidR="00A30AD6">
              <w:rPr>
                <w:rFonts w:ascii="Calibri" w:hAnsi="Calibri"/>
                <w:color w:val="000000"/>
              </w:rPr>
              <w:t> </w:t>
            </w:r>
            <w:r w:rsidRPr="007D1204">
              <w:rPr>
                <w:rFonts w:ascii="Calibri" w:hAnsi="Calibri"/>
                <w:i/>
                <w:color w:val="000000"/>
              </w:rPr>
              <w:t xml:space="preserve">Ochrona </w:t>
            </w:r>
            <w:r w:rsidR="007D1204" w:rsidRPr="007D1204">
              <w:rPr>
                <w:rFonts w:ascii="Calibri" w:hAnsi="Calibri"/>
                <w:i/>
                <w:color w:val="000000"/>
              </w:rPr>
              <w:t>powietrza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66139B1F"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Likwidacja indywidualnych źródeł ciepła w celu przyłączenia do sieci ciepłowniczych lub sieci gazowych wraz z niezbędnymi pracami termomodernizacyjnymi.</w:t>
            </w:r>
          </w:p>
          <w:p w14:paraId="1932DBF7" w14:textId="77777777" w:rsidR="004E7A31" w:rsidRPr="004E7A31" w:rsidRDefault="004E7A31" w:rsidP="00213A5D">
            <w:pPr>
              <w:numPr>
                <w:ilvl w:val="0"/>
                <w:numId w:val="21"/>
              </w:numPr>
              <w:spacing w:after="120" w:line="276" w:lineRule="auto"/>
              <w:ind w:left="351" w:hanging="357"/>
              <w:rPr>
                <w:rFonts w:ascii="Calibri" w:hAnsi="Calibri"/>
                <w:lang w:eastAsia="en-US"/>
              </w:rPr>
            </w:pPr>
            <w:r w:rsidRPr="004E7A31">
              <w:rPr>
                <w:rFonts w:ascii="Calibri" w:hAnsi="Calibri"/>
                <w:lang w:eastAsia="en-US"/>
              </w:rPr>
              <w:t>Wymiana indywidualnych źródeł ciepła na bardziej ekologiczne wraz z niezbędnymi pracami termomodernizacyjnymi.</w:t>
            </w:r>
          </w:p>
          <w:p w14:paraId="4F2D5531" w14:textId="77777777" w:rsidR="004E7A31" w:rsidRPr="004E7A31" w:rsidRDefault="004E7A31" w:rsidP="004E7A31">
            <w:pPr>
              <w:rPr>
                <w:rFonts w:ascii="Calibri" w:hAnsi="Calibri"/>
                <w:lang w:eastAsia="en-US"/>
              </w:rPr>
            </w:pPr>
            <w:r w:rsidRPr="004E7A31">
              <w:rPr>
                <w:rFonts w:ascii="Calibri" w:hAnsi="Calibri"/>
                <w:lang w:eastAsia="en-US"/>
              </w:rPr>
              <w:t>Wyżej wymienione przedsięwzięcia dotyczyć będą:</w:t>
            </w:r>
          </w:p>
          <w:p w14:paraId="192A1710"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jednorodzinnych,</w:t>
            </w:r>
          </w:p>
          <w:p w14:paraId="7EC3879E" w14:textId="77777777" w:rsidR="004E7A31" w:rsidRP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wielorodzinnych zarządzanych przez wspólnoty,</w:t>
            </w:r>
          </w:p>
          <w:p w14:paraId="2E36AB31" w14:textId="77777777" w:rsidR="004E7A31" w:rsidRDefault="004E7A31" w:rsidP="00213A5D">
            <w:pPr>
              <w:numPr>
                <w:ilvl w:val="0"/>
                <w:numId w:val="24"/>
              </w:numPr>
              <w:spacing w:after="120" w:line="276" w:lineRule="auto"/>
              <w:ind w:left="709" w:hanging="357"/>
              <w:rPr>
                <w:rFonts w:ascii="Calibri" w:hAnsi="Calibri"/>
                <w:lang w:eastAsia="en-US"/>
              </w:rPr>
            </w:pPr>
            <w:r w:rsidRPr="004E7A31">
              <w:rPr>
                <w:rFonts w:ascii="Calibri" w:hAnsi="Calibri"/>
                <w:lang w:eastAsia="en-US"/>
              </w:rPr>
              <w:t>budynków i lokali mieszkalnych stanowiących zasób gminy,</w:t>
            </w:r>
          </w:p>
          <w:p w14:paraId="25D452E7" w14:textId="50B3EF86" w:rsidR="004E7A31" w:rsidRPr="004E7A31" w:rsidRDefault="004E7A31" w:rsidP="00213A5D">
            <w:pPr>
              <w:numPr>
                <w:ilvl w:val="0"/>
                <w:numId w:val="24"/>
              </w:numPr>
              <w:spacing w:after="120" w:line="276" w:lineRule="auto"/>
              <w:ind w:left="709" w:hanging="357"/>
              <w:rPr>
                <w:rFonts w:asciiTheme="minorHAnsi" w:hAnsiTheme="minorHAnsi" w:cstheme="minorHAnsi"/>
                <w:lang w:eastAsia="en-US"/>
              </w:rPr>
            </w:pPr>
            <w:r w:rsidRPr="004E7A31">
              <w:rPr>
                <w:rFonts w:asciiTheme="minorHAnsi" w:hAnsiTheme="minorHAnsi" w:cstheme="minorHAnsi"/>
                <w:lang w:eastAsia="en-US"/>
              </w:rPr>
              <w:t>budynków użyteczności publicznej</w:t>
            </w:r>
            <w:r w:rsidRPr="004E7A31">
              <w:rPr>
                <w:rFonts w:asciiTheme="minorHAnsi" w:hAnsiTheme="minorHAnsi" w:cstheme="minorHAnsi"/>
                <w:vertAlign w:val="superscript"/>
                <w:lang w:eastAsia="en-US"/>
              </w:rPr>
              <w:footnoteReference w:id="1"/>
            </w:r>
            <w:r>
              <w:rPr>
                <w:rFonts w:asciiTheme="minorHAnsi" w:hAnsiTheme="minorHAnsi" w:cstheme="minorHAnsi"/>
                <w:lang w:eastAsia="en-US"/>
              </w:rPr>
              <w:t>.</w:t>
            </w:r>
          </w:p>
          <w:p w14:paraId="781F1A7B" w14:textId="7BBE5AF2" w:rsidR="004800E1" w:rsidRPr="001E1079" w:rsidRDefault="004800E1" w:rsidP="009F4413">
            <w:pPr>
              <w:ind w:left="748"/>
            </w:pPr>
          </w:p>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86556A">
            <w:pPr>
              <w:spacing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36F208B5" w:rsidR="00546085" w:rsidRPr="001E1079" w:rsidRDefault="001F0306" w:rsidP="00A30AD6">
            <w:pPr>
              <w:pStyle w:val="Nagwek3"/>
              <w:spacing w:line="276" w:lineRule="auto"/>
              <w:rPr>
                <w:rFonts w:asciiTheme="minorHAnsi" w:hAnsiTheme="minorHAnsi"/>
                <w:sz w:val="24"/>
                <w:szCs w:val="24"/>
              </w:rPr>
            </w:pPr>
            <w:bookmarkStart w:id="7" w:name="_Toc48289769"/>
            <w:r w:rsidRPr="001E1079">
              <w:rPr>
                <w:rFonts w:asciiTheme="minorHAnsi" w:hAnsiTheme="minorHAnsi"/>
                <w:sz w:val="24"/>
                <w:szCs w:val="24"/>
              </w:rPr>
              <w:t>Typy beneficjentów</w:t>
            </w:r>
            <w:bookmarkEnd w:id="7"/>
          </w:p>
        </w:tc>
        <w:tc>
          <w:tcPr>
            <w:tcW w:w="7166" w:type="dxa"/>
            <w:shd w:val="clear" w:color="auto" w:fill="auto"/>
          </w:tcPr>
          <w:p w14:paraId="461D6F17" w14:textId="77777777" w:rsidR="003F11FC" w:rsidRPr="003F11FC" w:rsidRDefault="003F11FC" w:rsidP="00F000C0">
            <w:pPr>
              <w:pStyle w:val="Akapitzlist1"/>
              <w:spacing w:after="0"/>
              <w:ind w:left="34"/>
              <w:rPr>
                <w:rFonts w:asciiTheme="minorHAnsi" w:hAnsiTheme="minorHAnsi"/>
                <w:sz w:val="24"/>
                <w:szCs w:val="24"/>
              </w:rPr>
            </w:pPr>
            <w:r w:rsidRPr="003F11FC">
              <w:rPr>
                <w:rFonts w:asciiTheme="minorHAnsi" w:hAnsiTheme="minorHAnsi"/>
                <w:sz w:val="24"/>
                <w:szCs w:val="24"/>
              </w:rPr>
              <w:t>O dofinansowanie w ramach konkursu mogą ubiegać się następujące typy beneficjentów:</w:t>
            </w:r>
          </w:p>
          <w:p w14:paraId="0C3B5B23" w14:textId="664ADF7E" w:rsidR="00721B55" w:rsidRPr="00C04066" w:rsidRDefault="00721B55" w:rsidP="00C209F1">
            <w:pPr>
              <w:pStyle w:val="Akapitzlist"/>
              <w:numPr>
                <w:ilvl w:val="0"/>
                <w:numId w:val="16"/>
              </w:numPr>
            </w:pPr>
            <w:r w:rsidRPr="00C04066">
              <w:t xml:space="preserve">jednostki samorządu terytorialnego, ich związki, stowarzyszenia </w:t>
            </w:r>
            <w:r w:rsidRPr="00C04066">
              <w:br/>
              <w:t>i porozumienia;</w:t>
            </w:r>
          </w:p>
          <w:p w14:paraId="5C23FD71" w14:textId="77777777" w:rsidR="00721B55" w:rsidRPr="00C04066" w:rsidRDefault="00721B55" w:rsidP="00C209F1">
            <w:pPr>
              <w:pStyle w:val="Akapitzlist"/>
              <w:numPr>
                <w:ilvl w:val="0"/>
                <w:numId w:val="16"/>
              </w:numPr>
            </w:pPr>
            <w:r w:rsidRPr="00C04066">
              <w:t>jednostki organizacyjne jednostek samorządu terytorialnego.</w:t>
            </w:r>
          </w:p>
          <w:p w14:paraId="6324075D" w14:textId="0621A566" w:rsidR="003F11FC" w:rsidRPr="00F000C0" w:rsidRDefault="00721B55" w:rsidP="009F1137">
            <w:pPr>
              <w:autoSpaceDE w:val="0"/>
              <w:autoSpaceDN w:val="0"/>
              <w:adjustRightInd w:val="0"/>
              <w:spacing w:before="120" w:line="276" w:lineRule="auto"/>
              <w:rPr>
                <w:rFonts w:asciiTheme="minorHAnsi" w:eastAsiaTheme="minorHAnsi" w:hAnsiTheme="minorHAnsi"/>
              </w:rPr>
            </w:pPr>
            <w:r w:rsidRPr="00721B55">
              <w:rPr>
                <w:rFonts w:asciiTheme="minorHAnsi" w:eastAsiaTheme="minorHAnsi" w:hAnsiTheme="minorHAnsi"/>
              </w:rPr>
              <w:t xml:space="preserve">Forma prawna beneficjenta zgodnie z klasyfikacją form prawnych podmiotów gospodarki narodowej określonych w § 7 </w:t>
            </w:r>
            <w:r w:rsidR="009F1137" w:rsidRPr="009F1137">
              <w:rPr>
                <w:rFonts w:asciiTheme="minorHAnsi" w:eastAsiaTheme="minorHAnsi" w:hAnsiTheme="minorHAnsi"/>
              </w:rPr>
              <w:t>r</w:t>
            </w:r>
            <w:r w:rsidRPr="009F1137">
              <w:rPr>
                <w:rFonts w:asciiTheme="minorHAnsi" w:eastAsiaTheme="minorHAnsi" w:hAnsiTheme="minorHAnsi"/>
              </w:rPr>
              <w:t>ozporządzenia</w:t>
            </w:r>
            <w:r w:rsidR="00F000C0" w:rsidRPr="009F1137">
              <w:rPr>
                <w:rFonts w:asciiTheme="minorHAnsi" w:eastAsiaTheme="minorHAnsi" w:hAnsiTheme="minorHAnsi"/>
              </w:rPr>
              <w:t xml:space="preserve"> </w:t>
            </w:r>
            <w:r w:rsidRPr="009F1137">
              <w:rPr>
                <w:rFonts w:asciiTheme="minorHAnsi" w:eastAsiaTheme="minorHAnsi" w:hAnsiTheme="minorHAnsi"/>
              </w:rPr>
              <w:t>Rady Ministrów z dnia 30 listopada 2015 r. w sprawie sposobu i metodologii prowadzenia i aktualizacji krajowego rejestru urzędowego podmiotów gospodarki narodowej, wzorów wniosków, ankiet i zaświadczeń (Dz. U. z 2015 r. poz. 2009 z późn. zm.).</w:t>
            </w:r>
          </w:p>
        </w:tc>
      </w:tr>
      <w:tr w:rsidR="003069EE" w:rsidRPr="001E1079" w14:paraId="46C00196" w14:textId="77777777" w:rsidTr="00EB0AD8">
        <w:tc>
          <w:tcPr>
            <w:tcW w:w="568" w:type="dxa"/>
            <w:shd w:val="clear" w:color="auto" w:fill="auto"/>
          </w:tcPr>
          <w:p w14:paraId="178C0B67" w14:textId="77777777" w:rsidR="003069EE" w:rsidRPr="001E1079" w:rsidRDefault="003069EE" w:rsidP="003069EE">
            <w:pPr>
              <w:spacing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6D568F54" w:rsidR="003069EE" w:rsidRPr="001E1079" w:rsidRDefault="003069EE" w:rsidP="003069EE">
            <w:pPr>
              <w:pStyle w:val="Nagwek3"/>
              <w:spacing w:line="276" w:lineRule="auto"/>
              <w:rPr>
                <w:rFonts w:asciiTheme="minorHAnsi" w:hAnsiTheme="minorHAnsi"/>
                <w:sz w:val="24"/>
                <w:szCs w:val="24"/>
              </w:rPr>
            </w:pPr>
            <w:bookmarkStart w:id="8" w:name="_Toc48289770"/>
            <w:r w:rsidRPr="001E1079">
              <w:rPr>
                <w:rFonts w:asciiTheme="minorHAnsi" w:hAnsiTheme="minorHAnsi"/>
                <w:sz w:val="24"/>
                <w:szCs w:val="24"/>
              </w:rPr>
              <w:t>Szczegółowe warunki</w:t>
            </w:r>
            <w:r w:rsidRPr="001E1079">
              <w:rPr>
                <w:rFonts w:asciiTheme="minorHAnsi" w:hAnsiTheme="minorHAnsi"/>
                <w:sz w:val="24"/>
                <w:szCs w:val="24"/>
              </w:rPr>
              <w:br/>
              <w:t>konkursu</w:t>
            </w:r>
            <w:bookmarkEnd w:id="8"/>
          </w:p>
        </w:tc>
        <w:tc>
          <w:tcPr>
            <w:tcW w:w="7166" w:type="dxa"/>
            <w:shd w:val="clear" w:color="auto" w:fill="auto"/>
            <w:vAlign w:val="center"/>
          </w:tcPr>
          <w:p w14:paraId="30CB690A" w14:textId="3DD34E66" w:rsidR="009F4413" w:rsidRPr="00191534" w:rsidRDefault="009F4413" w:rsidP="00C209F1">
            <w:pPr>
              <w:pStyle w:val="Akapitzlist"/>
              <w:numPr>
                <w:ilvl w:val="0"/>
                <w:numId w:val="28"/>
              </w:numPr>
            </w:pPr>
            <w:r w:rsidRPr="00191534">
              <w:t>Na projekty dot.:</w:t>
            </w:r>
          </w:p>
          <w:p w14:paraId="64DFD8F9" w14:textId="77777777" w:rsidR="009F4413" w:rsidRPr="00191534" w:rsidRDefault="009F4413" w:rsidP="00C209F1">
            <w:pPr>
              <w:pStyle w:val="Akapitzlist"/>
              <w:numPr>
                <w:ilvl w:val="0"/>
                <w:numId w:val="29"/>
              </w:numPr>
            </w:pPr>
            <w:r w:rsidRPr="00191534">
              <w:t xml:space="preserve">budynków jednorodzinnych i wielorodzinnych zarządzanych przez wspólnoty, </w:t>
            </w:r>
          </w:p>
          <w:p w14:paraId="7A93BB8B" w14:textId="77777777" w:rsidR="009F4413" w:rsidRPr="00191534" w:rsidRDefault="009F4413" w:rsidP="00C209F1">
            <w:pPr>
              <w:pStyle w:val="Akapitzlist"/>
              <w:numPr>
                <w:ilvl w:val="0"/>
                <w:numId w:val="29"/>
              </w:numPr>
            </w:pPr>
            <w:r w:rsidRPr="00191534">
              <w:t xml:space="preserve">budynków użyteczności publicznej, </w:t>
            </w:r>
          </w:p>
          <w:p w14:paraId="108EC3B4" w14:textId="77777777" w:rsidR="009F4413" w:rsidRPr="00191534" w:rsidRDefault="009F4413" w:rsidP="00C209F1">
            <w:pPr>
              <w:pStyle w:val="Akapitzlist"/>
              <w:numPr>
                <w:ilvl w:val="0"/>
                <w:numId w:val="29"/>
              </w:numPr>
            </w:pPr>
            <w:r w:rsidRPr="00191534">
              <w:t>budynków i lokali mieszkalnych stanowiących zasób gminy</w:t>
            </w:r>
          </w:p>
          <w:p w14:paraId="25833115" w14:textId="5D1FE37A" w:rsidR="009F4413" w:rsidRPr="00BE1A2D" w:rsidRDefault="009F4413" w:rsidP="00C209F1">
            <w:pPr>
              <w:ind w:left="465"/>
              <w:rPr>
                <w:rFonts w:asciiTheme="minorHAnsi" w:hAnsiTheme="minorHAnsi" w:cstheme="minorHAnsi"/>
              </w:rPr>
            </w:pPr>
            <w:r w:rsidRPr="00BE1A2D">
              <w:rPr>
                <w:rFonts w:asciiTheme="minorHAnsi" w:hAnsiTheme="minorHAnsi" w:cstheme="minorHAnsi"/>
              </w:rPr>
              <w:t>Wnioskodawca składa osobne wnioski.</w:t>
            </w:r>
          </w:p>
          <w:p w14:paraId="07A449D7" w14:textId="6C245615" w:rsidR="003069EE" w:rsidRPr="00191534" w:rsidRDefault="003069EE" w:rsidP="00C209F1">
            <w:pPr>
              <w:pStyle w:val="Akapitzlist"/>
            </w:pPr>
            <w:r w:rsidRPr="00191534">
              <w:t xml:space="preserve">Wymiana indywidualnych źródeł ciepła na bardziej ekologiczne możliwa jest jedynie w przypadku, gdy podłączenie do sieci ciepłowniczej lub sieci gazowej na danym obszarze nie jest uzasadnione technicznie lub/i ekonomicznie. Natomiast w sytuacji, gdy przyłączenie do ww. sieci jest możliwe technicznie i racjonalne kosztowo wspierane będą wyłącznie przedsięwzięcia polegające na likwidacji indywidualnych źródeł ciepła w celu przyłączenia (wymiana węzła cieplnego i urządzenia grzewczego) do sieci ciepłowniczej lub gazowej. </w:t>
            </w:r>
          </w:p>
          <w:p w14:paraId="44B16318" w14:textId="7757EE23" w:rsidR="003069EE" w:rsidRPr="00BE1A2D" w:rsidRDefault="003069EE" w:rsidP="00C209F1">
            <w:pPr>
              <w:pStyle w:val="Akapitzlist"/>
              <w:rPr>
                <w:rFonts w:asciiTheme="minorHAnsi" w:hAnsiTheme="minorHAnsi" w:cstheme="minorHAnsi"/>
                <w:lang w:eastAsia="en-US"/>
              </w:rPr>
            </w:pPr>
            <w:r w:rsidRPr="00191534">
              <w:rPr>
                <w:lang w:eastAsia="en-US"/>
              </w:rPr>
              <w:t xml:space="preserve">Na etapie składania wniosku do dokumentacji należy dołączyć oświadczenie Wnioskodawcy co do zgodności projektu z planem rozwoju sieci ciepłowniczej/gazowej na danym obszarze. </w:t>
            </w:r>
            <w:r w:rsidR="00661173">
              <w:t xml:space="preserve">, </w:t>
            </w:r>
            <w:r w:rsidR="00661173" w:rsidRPr="00661173">
              <w:rPr>
                <w:b/>
              </w:rPr>
              <w:t xml:space="preserve">Najpóźniej </w:t>
            </w:r>
            <w:r w:rsidR="00A5289F">
              <w:rPr>
                <w:b/>
              </w:rPr>
              <w:t>przed podpisaniem umowy</w:t>
            </w:r>
            <w:r w:rsidR="00661173" w:rsidRPr="00661173">
              <w:rPr>
                <w:b/>
              </w:rPr>
              <w:t>,</w:t>
            </w:r>
            <w:r w:rsidR="00661173">
              <w:t xml:space="preserve"> </w:t>
            </w:r>
            <w:r w:rsidRPr="00191534">
              <w:rPr>
                <w:lang w:eastAsia="en-US"/>
              </w:rPr>
              <w:t xml:space="preserve">należy dostarczyć opinię/e zakładów energetycznych/PSG lub inne równoważne dokumenty będące w posiadaniu Wnioskodawcy (bądź organu nadzorującego), dotyczące możliwości technicznych i ekonomicznych rozbudowy sieci na danym terenie w </w:t>
            </w:r>
            <w:r w:rsidRPr="00BE1A2D">
              <w:rPr>
                <w:rFonts w:asciiTheme="minorHAnsi" w:hAnsiTheme="minorHAnsi" w:cstheme="minorHAnsi"/>
                <w:lang w:eastAsia="en-US"/>
              </w:rPr>
              <w:t>perspektywie 5 – letniej.</w:t>
            </w:r>
          </w:p>
          <w:p w14:paraId="64336D14" w14:textId="77777777" w:rsidR="003069EE" w:rsidRPr="00BE1A2D" w:rsidRDefault="003069EE" w:rsidP="00C209F1">
            <w:pPr>
              <w:ind w:left="465"/>
              <w:rPr>
                <w:rFonts w:asciiTheme="minorHAnsi" w:hAnsiTheme="minorHAnsi" w:cstheme="minorHAnsi"/>
                <w:lang w:eastAsia="en-US"/>
              </w:rPr>
            </w:pPr>
            <w:r w:rsidRPr="00BE1A2D">
              <w:rPr>
                <w:rFonts w:asciiTheme="minorHAnsi" w:hAnsiTheme="minorHAnsi" w:cstheme="minorHAnsi"/>
                <w:lang w:eastAsia="en-US"/>
              </w:rPr>
              <w:t xml:space="preserve">Wzór </w:t>
            </w:r>
            <w:r w:rsidRPr="00BE1A2D">
              <w:rPr>
                <w:rFonts w:asciiTheme="minorHAnsi" w:hAnsiTheme="minorHAnsi" w:cstheme="minorHAnsi"/>
                <w:i/>
                <w:lang w:eastAsia="en-US"/>
              </w:rPr>
              <w:t xml:space="preserve">Oświadczenia o zgodności projektu z planami rozwoju </w:t>
            </w:r>
            <w:r w:rsidRPr="00BE1A2D">
              <w:rPr>
                <w:rFonts w:asciiTheme="minorHAnsi" w:hAnsiTheme="minorHAnsi" w:cstheme="minorHAnsi"/>
                <w:i/>
                <w:lang w:eastAsia="en-US"/>
              </w:rPr>
              <w:br/>
              <w:t>sieci ciepłowniczej/gazowej na danym obszarze</w:t>
            </w:r>
            <w:r w:rsidRPr="00BE1A2D">
              <w:rPr>
                <w:rFonts w:asciiTheme="minorHAnsi" w:hAnsiTheme="minorHAnsi" w:cstheme="minorHAnsi"/>
                <w:lang w:eastAsia="en-US"/>
              </w:rPr>
              <w:t xml:space="preserve"> zamieszczono </w:t>
            </w:r>
            <w:r w:rsidRPr="00BE1A2D">
              <w:rPr>
                <w:rFonts w:asciiTheme="minorHAnsi" w:hAnsiTheme="minorHAnsi" w:cstheme="minorHAnsi"/>
                <w:lang w:eastAsia="en-US"/>
              </w:rPr>
              <w:br/>
              <w:t>w załączniku nr 4 do Regulaminu konkursu, tj. we Wzorach załączników do wniosku o dofinansowanie projektu ze środków EFRR dla pozostałych wnioskodawców.</w:t>
            </w:r>
          </w:p>
          <w:p w14:paraId="13F4070B" w14:textId="59F07AB4" w:rsidR="009F4413" w:rsidRPr="00191534" w:rsidRDefault="003069EE" w:rsidP="00C209F1">
            <w:pPr>
              <w:pStyle w:val="Akapitzlist"/>
              <w:rPr>
                <w:lang w:eastAsia="en-US"/>
              </w:rPr>
            </w:pPr>
            <w:r w:rsidRPr="00191534">
              <w:rPr>
                <w:lang w:eastAsia="en-US"/>
              </w:rPr>
              <w:t>W</w:t>
            </w:r>
            <w:r w:rsidR="009F4413" w:rsidRPr="00191534">
              <w:rPr>
                <w:lang w:eastAsia="en-US"/>
              </w:rPr>
              <w:t xml:space="preserve">zakresie przedsięwzięć dot. sektora mieszkaniowego warunkiem wstępnym przyjęcia projektu do dofinansowania jest oszacowanie przez Beneficjenta potrzeb w zakresie wymiany źródeł ciepła na podstawie przeprowadzonej ankietyzacji, a w przypadku lokali i budynków stanowiących zasób gminy inwentaryzacji. Oszacowanie potrzeb w zakresie wymiany źródeł ciepła należy przeprowadzić przed złożeniem wniosku o dofinansowanie projektu. </w:t>
            </w:r>
            <w:r w:rsidR="009F4413" w:rsidRPr="0046687B">
              <w:rPr>
                <w:b/>
                <w:lang w:eastAsia="en-US"/>
              </w:rPr>
              <w:t>Na podstawie przeprowadzonego oszacowania Wnioskodawca ustala wartość projektu i wymagane wskaźniki</w:t>
            </w:r>
            <w:r w:rsidR="009F4413" w:rsidRPr="00191534">
              <w:rPr>
                <w:lang w:eastAsia="en-US"/>
              </w:rPr>
              <w:t>. Pozyskane dane powinny stanowić rzetelną podstawę do realizacji działań zmierzających do ograniczenia niskiej emisji.</w:t>
            </w:r>
          </w:p>
          <w:p w14:paraId="744C51F3" w14:textId="77777777" w:rsidR="004A30D0" w:rsidRPr="00C209F1" w:rsidRDefault="004A30D0" w:rsidP="00C209F1">
            <w:pPr>
              <w:ind w:left="465"/>
              <w:rPr>
                <w:rFonts w:ascii="Calibri" w:eastAsia="Calibri" w:hAnsi="Calibri" w:cs="Arial"/>
                <w:lang w:eastAsia="en-US"/>
              </w:rPr>
            </w:pPr>
            <w:r w:rsidRPr="00C209F1">
              <w:rPr>
                <w:rFonts w:ascii="Calibri" w:eastAsia="Calibri" w:hAnsi="Calibri" w:cs="Arial"/>
                <w:lang w:eastAsia="en-US"/>
              </w:rPr>
              <w:t>Obowiązujący wzór formularza ankiety/ inwentaryzacji w zakresie potrzeb wymiany źródeł ciepła  w ramach działania 5.5 Ochrona powietrza (dla budynków mieszkalnych)</w:t>
            </w:r>
            <w:r w:rsidRPr="0046687B">
              <w:rPr>
                <w:rFonts w:ascii="Calibri" w:eastAsia="Calibri" w:hAnsi="Calibri" w:cs="Arial"/>
                <w:vertAlign w:val="superscript"/>
                <w:lang w:eastAsia="en-US"/>
              </w:rPr>
              <w:t xml:space="preserve"> </w:t>
            </w:r>
            <w:r w:rsidRPr="0046687B">
              <w:rPr>
                <w:rFonts w:ascii="Calibri" w:eastAsia="Calibri" w:hAnsi="Calibri" w:cs="Arial"/>
                <w:vertAlign w:val="superscript"/>
                <w:lang w:eastAsia="en-US"/>
              </w:rPr>
              <w:footnoteReference w:id="2"/>
            </w:r>
            <w:r w:rsidRPr="00C209F1">
              <w:rPr>
                <w:rFonts w:ascii="Calibri" w:eastAsia="Calibri" w:hAnsi="Calibri" w:cs="Arial"/>
                <w:lang w:eastAsia="en-US"/>
              </w:rPr>
              <w:t xml:space="preserve"> stanowi Załącznik nr 7a do SZOOP EFRR. </w:t>
            </w:r>
          </w:p>
          <w:p w14:paraId="42BF7203" w14:textId="2EF0D17D" w:rsidR="003069EE" w:rsidRPr="00C209F1" w:rsidRDefault="009F4413" w:rsidP="00C209F1">
            <w:pPr>
              <w:ind w:left="465"/>
              <w:rPr>
                <w:rFonts w:ascii="Calibri" w:eastAsia="Calibri" w:hAnsi="Calibri" w:cs="Arial"/>
                <w:lang w:eastAsia="en-US"/>
              </w:rPr>
            </w:pPr>
            <w:r w:rsidRPr="00C209F1">
              <w:rPr>
                <w:rFonts w:ascii="Calibri" w:eastAsia="Calibri" w:hAnsi="Calibri" w:cs="Arial"/>
                <w:lang w:eastAsia="en-US"/>
              </w:rPr>
              <w:t xml:space="preserve">Ponadto ww. Ankieta stanowi obligatoryjny załącznik do wniosku o dofinansowanie projektu w ramach działania 5.5 Ochrona powietrza, a Wnioskodawca jest zobowiązany do jej dostarczenia </w:t>
            </w:r>
            <w:r w:rsidRPr="0046687B">
              <w:rPr>
                <w:rFonts w:ascii="Calibri" w:eastAsia="Calibri" w:hAnsi="Calibri" w:cs="Arial"/>
                <w:b/>
                <w:lang w:eastAsia="en-US"/>
              </w:rPr>
              <w:t>najpóźniej na etapie oceny formalnej projektów</w:t>
            </w:r>
            <w:r w:rsidR="003069EE" w:rsidRPr="00C209F1">
              <w:rPr>
                <w:rFonts w:ascii="Calibri" w:eastAsia="Calibri" w:hAnsi="Calibri" w:cs="Arial"/>
                <w:lang w:eastAsia="en-US"/>
              </w:rPr>
              <w:t xml:space="preserve">. </w:t>
            </w:r>
          </w:p>
          <w:p w14:paraId="5A96ED4C" w14:textId="77777777" w:rsidR="00643A90" w:rsidRPr="00C209F1" w:rsidRDefault="00643A90" w:rsidP="00C209F1">
            <w:pPr>
              <w:ind w:left="465"/>
              <w:rPr>
                <w:rFonts w:ascii="Calibri" w:eastAsia="Calibri" w:hAnsi="Calibri" w:cs="Arial"/>
                <w:lang w:eastAsia="en-US"/>
              </w:rPr>
            </w:pPr>
          </w:p>
          <w:p w14:paraId="4585BCEC" w14:textId="77777777" w:rsidR="003069EE" w:rsidRPr="00C209F1" w:rsidRDefault="003069EE" w:rsidP="00C209F1">
            <w:pPr>
              <w:ind w:left="465"/>
              <w:rPr>
                <w:rFonts w:ascii="Calibri" w:eastAsia="Calibri" w:hAnsi="Calibri" w:cs="Arial"/>
                <w:lang w:eastAsia="en-US"/>
              </w:rPr>
            </w:pPr>
            <w:r w:rsidRPr="00C209F1">
              <w:rPr>
                <w:rFonts w:ascii="Calibri" w:eastAsia="Calibri" w:hAnsi="Calibri" w:cs="Arial"/>
                <w:lang w:eastAsia="en-US"/>
              </w:rPr>
              <w:t xml:space="preserve">Wzór Ankiety w zakresie potrzeb wymiany źródeł ciepła, o którym mowa powyżej, zamieszczono w załączniku nr 4 do Regulaminu konkursu, tj. we Wzorach załączników do wniosku </w:t>
            </w:r>
            <w:r w:rsidRPr="00C209F1">
              <w:rPr>
                <w:rFonts w:ascii="Calibri" w:eastAsia="Calibri" w:hAnsi="Calibri" w:cs="Arial"/>
                <w:lang w:eastAsia="en-US"/>
              </w:rPr>
              <w:br/>
              <w:t>o dofinansowanie projektu ze środków EFRR dla pozostałych wnioskodawców.</w:t>
            </w:r>
          </w:p>
          <w:p w14:paraId="36AD8FCA" w14:textId="2DF7B26F" w:rsidR="003069EE" w:rsidRPr="00191534" w:rsidRDefault="003069EE" w:rsidP="00C209F1">
            <w:pPr>
              <w:pStyle w:val="Akapitzlist"/>
              <w:rPr>
                <w:lang w:eastAsia="en-US"/>
              </w:rPr>
            </w:pPr>
            <w:r w:rsidRPr="00191534">
              <w:rPr>
                <w:lang w:eastAsia="en-US"/>
              </w:rPr>
              <w:t xml:space="preserve">Wnioskodawca </w:t>
            </w:r>
            <w:r w:rsidR="00463185" w:rsidRPr="00191534">
              <w:t>ma obowiązek przeprowadzić ocenę energetyczną budynków/lokali mieszkalnych, oraz dostarczyć audyt energetyczny</w:t>
            </w:r>
            <w:r w:rsidR="00463185" w:rsidRPr="00191534">
              <w:rPr>
                <w:rStyle w:val="Odwoanieprzypisudolnego"/>
                <w:rFonts w:asciiTheme="minorHAnsi" w:hAnsiTheme="minorHAnsi" w:cstheme="minorHAnsi"/>
              </w:rPr>
              <w:footnoteReference w:id="3"/>
            </w:r>
            <w:r w:rsidR="00463185" w:rsidRPr="00191534">
              <w:t>/świadectwo charakterystyki energetycznej budynku</w:t>
            </w:r>
            <w:r w:rsidR="00463185" w:rsidRPr="00191534">
              <w:rPr>
                <w:rStyle w:val="Odwoanieprzypisudolnego"/>
                <w:rFonts w:asciiTheme="minorHAnsi" w:hAnsiTheme="minorHAnsi" w:cstheme="minorHAnsi"/>
              </w:rPr>
              <w:footnoteReference w:id="4"/>
            </w:r>
            <w:r w:rsidR="00463185" w:rsidRPr="00191534">
              <w:t xml:space="preserve"> w przypadku budynków użyteczności publicznej, w których planowana jest wymiana indywidualnych źródeł ciepła lub ich likwidacja celem podłączenia do sieci ciepłowniczej/gazowej</w:t>
            </w:r>
            <w:r w:rsidRPr="00191534">
              <w:rPr>
                <w:lang w:eastAsia="en-US"/>
              </w:rPr>
              <w:t xml:space="preserve">, </w:t>
            </w:r>
            <w:r w:rsidRPr="00191534">
              <w:rPr>
                <w:b/>
                <w:lang w:eastAsia="en-US"/>
              </w:rPr>
              <w:t>nie później niż do zakończenia oceny formalnej projektów</w:t>
            </w:r>
            <w:r w:rsidRPr="00191534">
              <w:rPr>
                <w:lang w:eastAsia="en-US"/>
              </w:rPr>
              <w:t>.</w:t>
            </w:r>
          </w:p>
          <w:p w14:paraId="4D76720E" w14:textId="31285A5C" w:rsidR="00463185" w:rsidRDefault="00463185" w:rsidP="00C209F1">
            <w:pPr>
              <w:pStyle w:val="Akapitzlist"/>
              <w:rPr>
                <w:lang w:eastAsia="en-US"/>
              </w:rPr>
            </w:pPr>
            <w:r w:rsidRPr="00191534">
              <w:rPr>
                <w:lang w:eastAsia="en-US"/>
              </w:rPr>
              <w:t>W zakresie</w:t>
            </w:r>
            <w:r w:rsidRPr="00191534">
              <w:t xml:space="preserve"> przedsięwzięć dot. budynków użyteczności publicznej po wykonaniu audytu energetycznego /certyfikatu charakterystyki energetycznej budynków użyteczności publicznej należy uzupełnić Załącznik nr 7b do SZOOP (EFRR) celem określenia wymaganych efektów rzeczowych i ekologicznych.</w:t>
            </w:r>
          </w:p>
          <w:p w14:paraId="0769ACB2" w14:textId="6A18E7CF" w:rsidR="00643A90" w:rsidRDefault="00643A90" w:rsidP="00643A90">
            <w:pPr>
              <w:ind w:left="465"/>
              <w:rPr>
                <w:rFonts w:asciiTheme="minorHAnsi" w:hAnsiTheme="minorHAnsi" w:cstheme="minorHAnsi"/>
                <w:lang w:eastAsia="en-US"/>
              </w:rPr>
            </w:pPr>
            <w:r w:rsidRPr="00BE1A2D">
              <w:rPr>
                <w:rFonts w:asciiTheme="minorHAnsi" w:hAnsiTheme="minorHAnsi" w:cstheme="minorHAnsi"/>
                <w:lang w:eastAsia="en-US"/>
              </w:rPr>
              <w:t xml:space="preserve">Ponadto ww. </w:t>
            </w:r>
            <w:r>
              <w:rPr>
                <w:rFonts w:asciiTheme="minorHAnsi" w:hAnsiTheme="minorHAnsi" w:cstheme="minorHAnsi"/>
                <w:lang w:eastAsia="en-US"/>
              </w:rPr>
              <w:t>dokument</w:t>
            </w:r>
            <w:r w:rsidRPr="00BE1A2D">
              <w:rPr>
                <w:rFonts w:asciiTheme="minorHAnsi" w:hAnsiTheme="minorHAnsi" w:cstheme="minorHAnsi"/>
                <w:lang w:eastAsia="en-US"/>
              </w:rPr>
              <w:t xml:space="preserve"> stanowi obligatoryjny załącznik do wniosku o dofinansowanie projektu w ramach działania 5.5 Ochrona powietrza, a Wnioskodawca jest zobowiązany do je</w:t>
            </w:r>
            <w:r w:rsidR="006C1CAA">
              <w:rPr>
                <w:rFonts w:asciiTheme="minorHAnsi" w:hAnsiTheme="minorHAnsi" w:cstheme="minorHAnsi"/>
                <w:lang w:eastAsia="en-US"/>
              </w:rPr>
              <w:t>go</w:t>
            </w:r>
            <w:r w:rsidRPr="00BE1A2D">
              <w:rPr>
                <w:rFonts w:asciiTheme="minorHAnsi" w:hAnsiTheme="minorHAnsi" w:cstheme="minorHAnsi"/>
                <w:lang w:eastAsia="en-US"/>
              </w:rPr>
              <w:t xml:space="preserve"> dostarczenia </w:t>
            </w:r>
            <w:r w:rsidRPr="00BE1A2D">
              <w:rPr>
                <w:rFonts w:asciiTheme="minorHAnsi" w:hAnsiTheme="minorHAnsi" w:cstheme="minorHAnsi"/>
                <w:b/>
                <w:lang w:eastAsia="en-US"/>
              </w:rPr>
              <w:t>najpóźniej na etapie oceny formalnej projektów</w:t>
            </w:r>
            <w:r w:rsidRPr="00BE1A2D">
              <w:rPr>
                <w:rFonts w:asciiTheme="minorHAnsi" w:hAnsiTheme="minorHAnsi" w:cstheme="minorHAnsi"/>
                <w:lang w:eastAsia="en-US"/>
              </w:rPr>
              <w:t xml:space="preserve">. </w:t>
            </w:r>
          </w:p>
          <w:p w14:paraId="7C12D3F8" w14:textId="77777777" w:rsidR="00643A90" w:rsidRPr="00BE1A2D" w:rsidRDefault="00643A90" w:rsidP="00643A90">
            <w:pPr>
              <w:ind w:left="465"/>
              <w:rPr>
                <w:rFonts w:asciiTheme="minorHAnsi" w:hAnsiTheme="minorHAnsi" w:cstheme="minorHAnsi"/>
                <w:lang w:eastAsia="en-US"/>
              </w:rPr>
            </w:pPr>
          </w:p>
          <w:p w14:paraId="21F4A41C" w14:textId="16722FD4" w:rsidR="00643A90" w:rsidRPr="00643A90" w:rsidRDefault="00643A90" w:rsidP="00643A90">
            <w:pPr>
              <w:ind w:left="465"/>
              <w:rPr>
                <w:rFonts w:asciiTheme="minorHAnsi" w:hAnsiTheme="minorHAnsi" w:cstheme="minorHAnsi"/>
                <w:i/>
                <w:lang w:eastAsia="en-US"/>
              </w:rPr>
            </w:pPr>
            <w:r w:rsidRPr="00BE1A2D">
              <w:rPr>
                <w:rFonts w:asciiTheme="minorHAnsi" w:hAnsiTheme="minorHAnsi" w:cstheme="minorHAnsi"/>
                <w:lang w:eastAsia="en-US"/>
              </w:rPr>
              <w:t xml:space="preserve">Wzór </w:t>
            </w:r>
            <w:r w:rsidRPr="00643A90">
              <w:rPr>
                <w:rFonts w:asciiTheme="minorHAnsi" w:hAnsiTheme="minorHAnsi" w:cstheme="minorHAnsi"/>
                <w:i/>
                <w:lang w:eastAsia="en-US"/>
              </w:rPr>
              <w:t>Formularz</w:t>
            </w:r>
            <w:r>
              <w:rPr>
                <w:rFonts w:asciiTheme="minorHAnsi" w:hAnsiTheme="minorHAnsi" w:cstheme="minorHAnsi"/>
                <w:i/>
                <w:lang w:eastAsia="en-US"/>
              </w:rPr>
              <w:t>a</w:t>
            </w:r>
            <w:r w:rsidRPr="00643A90">
              <w:rPr>
                <w:rFonts w:asciiTheme="minorHAnsi" w:hAnsiTheme="minorHAnsi" w:cstheme="minorHAnsi"/>
                <w:i/>
                <w:lang w:eastAsia="en-US"/>
              </w:rPr>
              <w:t xml:space="preserve"> oceny w zakresie potrzeb wymiany źródeł ciepła</w:t>
            </w:r>
          </w:p>
          <w:p w14:paraId="795AD0D8" w14:textId="35A1A8A4" w:rsidR="00643A90" w:rsidRPr="00BE1A2D" w:rsidRDefault="00643A90" w:rsidP="00643A90">
            <w:pPr>
              <w:ind w:left="465"/>
              <w:rPr>
                <w:rFonts w:asciiTheme="minorHAnsi" w:hAnsiTheme="minorHAnsi" w:cstheme="minorHAnsi"/>
                <w:lang w:eastAsia="en-US"/>
              </w:rPr>
            </w:pPr>
            <w:r w:rsidRPr="00643A90">
              <w:rPr>
                <w:rFonts w:asciiTheme="minorHAnsi" w:hAnsiTheme="minorHAnsi" w:cstheme="minorHAnsi"/>
                <w:i/>
                <w:lang w:eastAsia="en-US"/>
              </w:rPr>
              <w:t xml:space="preserve"> dla budynków użyteczności publicznej</w:t>
            </w:r>
            <w:r w:rsidRPr="00BE1A2D">
              <w:rPr>
                <w:rFonts w:asciiTheme="minorHAnsi" w:hAnsiTheme="minorHAnsi" w:cstheme="minorHAnsi"/>
                <w:lang w:eastAsia="en-US"/>
              </w:rPr>
              <w:t>, o którym mowa powyżej, zamieszczono w załączniku nr 4 do Regulaminu konkursu, tj. we Wzorach załączników do wniosku o dofinansowanie projektu ze środków EFRR dla pozostałych wnioskodawców.</w:t>
            </w:r>
          </w:p>
          <w:p w14:paraId="3B71FAFF" w14:textId="24B7E087" w:rsidR="003069EE" w:rsidRPr="00191534" w:rsidRDefault="003069EE" w:rsidP="00C209F1">
            <w:pPr>
              <w:pStyle w:val="Akapitzlist"/>
              <w:rPr>
                <w:lang w:eastAsia="en-US"/>
              </w:rPr>
            </w:pPr>
            <w:r w:rsidRPr="00191534">
              <w:rPr>
                <w:lang w:eastAsia="en-US"/>
              </w:rPr>
              <w:t xml:space="preserve">Warunkiem </w:t>
            </w:r>
            <w:r w:rsidR="00463185" w:rsidRPr="00191534">
              <w:t xml:space="preserve">uzyskania dofinansowania jest zapewnienie minimalnego poziomu efektywności energetycznej budynku zgodnie ze </w:t>
            </w:r>
            <w:r w:rsidR="00463185" w:rsidRPr="00191534">
              <w:rPr>
                <w:i/>
              </w:rPr>
              <w:t xml:space="preserve">Standardem minimum </w:t>
            </w:r>
            <w:r w:rsidR="00463185" w:rsidRPr="00191534">
              <w:t xml:space="preserve">w ramach działania 5.5 Ochrona powietrza, stanowiącym </w:t>
            </w:r>
            <w:r w:rsidR="00463185" w:rsidRPr="00191534">
              <w:rPr>
                <w:i/>
              </w:rPr>
              <w:t>Załącznik nr 8a (</w:t>
            </w:r>
            <w:r w:rsidR="00463185" w:rsidRPr="00191534">
              <w:t xml:space="preserve">dla sektora mieszkaniowego) oraz </w:t>
            </w:r>
            <w:r w:rsidR="00463185" w:rsidRPr="00191534">
              <w:rPr>
                <w:i/>
              </w:rPr>
              <w:t>Załącznik 8b</w:t>
            </w:r>
            <w:r w:rsidR="00463185" w:rsidRPr="00191534">
              <w:t xml:space="preserve"> (dla budynków użyteczności publicznej) </w:t>
            </w:r>
            <w:r w:rsidR="00463185" w:rsidRPr="00191534">
              <w:rPr>
                <w:i/>
              </w:rPr>
              <w:t xml:space="preserve">do </w:t>
            </w:r>
            <w:r w:rsidRPr="00191534">
              <w:rPr>
                <w:lang w:eastAsia="en-US"/>
              </w:rPr>
              <w:t xml:space="preserve">do </w:t>
            </w:r>
            <w:r w:rsidRPr="00191534">
              <w:rPr>
                <w:i/>
                <w:lang w:eastAsia="en-US"/>
              </w:rPr>
              <w:t>SZOOP EFRR</w:t>
            </w:r>
            <w:r w:rsidRPr="00191534">
              <w:rPr>
                <w:lang w:eastAsia="en-US"/>
              </w:rPr>
              <w:t>.</w:t>
            </w:r>
          </w:p>
          <w:p w14:paraId="536CCAB7" w14:textId="772249A8" w:rsidR="00213A5D" w:rsidRDefault="003069EE" w:rsidP="00C209F1">
            <w:pPr>
              <w:pStyle w:val="Akapitzlist"/>
              <w:rPr>
                <w:lang w:eastAsia="en-US"/>
              </w:rPr>
            </w:pPr>
            <w:r w:rsidRPr="00191534">
              <w:rPr>
                <w:lang w:eastAsia="en-US"/>
              </w:rPr>
              <w:t xml:space="preserve">Wszelkie inwestycje powinny być zgodne z unijnymi standardami </w:t>
            </w:r>
            <w:r w:rsidRPr="00191534">
              <w:rPr>
                <w:lang w:eastAsia="en-US"/>
              </w:rPr>
              <w:br/>
              <w:t>i przepisami w zakresie ochrony środowiska</w:t>
            </w:r>
            <w:r w:rsidR="00213A5D">
              <w:rPr>
                <w:lang w:eastAsia="en-US"/>
              </w:rPr>
              <w:t>.</w:t>
            </w:r>
            <w:r w:rsidRPr="00191534">
              <w:rPr>
                <w:lang w:eastAsia="en-US"/>
              </w:rPr>
              <w:t xml:space="preserve"> </w:t>
            </w:r>
          </w:p>
          <w:p w14:paraId="1EB6CE79" w14:textId="0FA9B00A" w:rsidR="003069EE" w:rsidRPr="00C209F1" w:rsidRDefault="003069EE" w:rsidP="00C41505">
            <w:pPr>
              <w:ind w:left="465"/>
              <w:rPr>
                <w:rFonts w:asciiTheme="minorHAnsi" w:hAnsiTheme="minorHAnsi" w:cstheme="minorHAnsi"/>
                <w:lang w:eastAsia="en-US"/>
              </w:rPr>
            </w:pPr>
            <w:r w:rsidRPr="00C209F1">
              <w:rPr>
                <w:rFonts w:asciiTheme="minorHAnsi" w:hAnsiTheme="minorHAnsi" w:cstheme="minorHAnsi"/>
                <w:lang w:eastAsia="en-US"/>
              </w:rPr>
              <w:t>Wymieniane źródła ciepła powinny:</w:t>
            </w:r>
          </w:p>
          <w:p w14:paraId="75D51B7D" w14:textId="26D73B94" w:rsidR="00C229CC" w:rsidRPr="00191534" w:rsidRDefault="00C229CC" w:rsidP="00C209F1">
            <w:pPr>
              <w:pStyle w:val="Akapitzlist"/>
              <w:numPr>
                <w:ilvl w:val="0"/>
                <w:numId w:val="30"/>
              </w:numPr>
              <w:ind w:left="890"/>
              <w:rPr>
                <w:lang w:eastAsia="en-US"/>
              </w:rPr>
            </w:pPr>
            <w:r w:rsidRPr="00191534">
              <w:rPr>
                <w:lang w:eastAsia="en-US"/>
              </w:rPr>
              <w:t>być wyposażone w automatyczny podajnik paliwa (nie dotyczy kotłów zgazowujących) i nie będą posiadały rusztu awaryjnego ani elementów umożliwiających jego zamontowanie;</w:t>
            </w:r>
          </w:p>
          <w:p w14:paraId="2A15648C" w14:textId="6D9A6BEC" w:rsidR="00C229CC" w:rsidRDefault="00C229CC" w:rsidP="00C209F1">
            <w:pPr>
              <w:pStyle w:val="Akapitzlist"/>
              <w:numPr>
                <w:ilvl w:val="0"/>
                <w:numId w:val="30"/>
              </w:numPr>
              <w:ind w:left="890"/>
              <w:rPr>
                <w:lang w:eastAsia="en-US"/>
              </w:rPr>
            </w:pPr>
            <w:r w:rsidRPr="00191534">
              <w:rPr>
                <w:lang w:eastAsia="en-US"/>
              </w:rPr>
              <w:t>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(jeśli dotyczy). Wymóg dotyczy wszystkich paliw dopuszczonych do stosowania w instrukcji użytkowania urządzenia.</w:t>
            </w:r>
          </w:p>
          <w:p w14:paraId="03840890" w14:textId="1BEB0687" w:rsidR="00213A5D" w:rsidRDefault="00213A5D" w:rsidP="00213A5D">
            <w:pPr>
              <w:ind w:left="465"/>
              <w:rPr>
                <w:lang w:eastAsia="en-US"/>
              </w:rPr>
            </w:pPr>
            <w:r w:rsidRPr="00213A5D">
              <w:rPr>
                <w:rFonts w:asciiTheme="minorHAnsi" w:hAnsiTheme="minorHAnsi"/>
              </w:rPr>
              <w:t>Środki wykonawcze do dyrektywy 2009/125/WE z dnia 21 października 2009 r. ustanawiającej ogólne zasady ustalania wymogów dotyczących ekoprojektu dla produktów związanych z energią to w szczególności</w:t>
            </w:r>
            <w:r>
              <w:rPr>
                <w:rFonts w:asciiTheme="minorHAnsi" w:hAnsiTheme="minorHAnsi"/>
              </w:rPr>
              <w:t>:</w:t>
            </w:r>
          </w:p>
          <w:p w14:paraId="0E12D550" w14:textId="77777777" w:rsidR="00213A5D" w:rsidRPr="00213A5D" w:rsidRDefault="00213A5D" w:rsidP="00C209F1">
            <w:pPr>
              <w:pStyle w:val="Akapitzlist"/>
              <w:numPr>
                <w:ilvl w:val="0"/>
                <w:numId w:val="34"/>
              </w:numPr>
            </w:pPr>
            <w:r w:rsidRPr="00213A5D">
              <w:t>rozporządzenie Komisji (UE) 2015/1185 z dnia 24 kwietnia 2015 r. w sprawie wykonania dyrektywy Parlamentu Europejskiego i Rady 2009/125/WE w odniesieniu do wymogów dotyczących ekoprojektu dla miejscowych ogrzewaczy pomieszczeń na paliwo stałe,</w:t>
            </w:r>
          </w:p>
          <w:p w14:paraId="038E148A" w14:textId="77777777" w:rsidR="00213A5D" w:rsidRPr="00213A5D" w:rsidRDefault="00213A5D" w:rsidP="00C209F1">
            <w:pPr>
              <w:pStyle w:val="Akapitzlist"/>
              <w:numPr>
                <w:ilvl w:val="0"/>
                <w:numId w:val="34"/>
              </w:numPr>
            </w:pPr>
            <w:r w:rsidRPr="00213A5D">
              <w:t>rozporządzenie Komisji (UE) 2015/1188 z dnia 28 kwietnia 2015 r. w sprawie wykonania dyrektywy Parlamentu Europejskiego i Rady 2009/125/WE w odniesieniu do wymogów dotyczących ekoprojektu dla miejscowych ogrzewaczy pomieszczeń,</w:t>
            </w:r>
          </w:p>
          <w:p w14:paraId="7CB6A7A1" w14:textId="77777777" w:rsidR="00213A5D" w:rsidRPr="00213A5D" w:rsidRDefault="00213A5D" w:rsidP="00C209F1">
            <w:pPr>
              <w:pStyle w:val="Akapitzlist"/>
              <w:numPr>
                <w:ilvl w:val="0"/>
                <w:numId w:val="34"/>
              </w:numPr>
            </w:pPr>
            <w:r w:rsidRPr="00213A5D">
              <w:t>rozporządzenie Komisji (UE) 2015/1189 z dnia 28 kwietnia 2015 r. w sprawie wykonania dyrektywy Parlamentu Europejskiego i Rady 2009/125/WE w odniesieniu do wymogów dotyczących ekoprojektu dla kotłów na paliwo stałe.</w:t>
            </w:r>
          </w:p>
          <w:p w14:paraId="2A11876D" w14:textId="77777777" w:rsidR="00A43271" w:rsidRPr="00213A5D" w:rsidRDefault="00A43271" w:rsidP="00213A5D">
            <w:pPr>
              <w:rPr>
                <w:rFonts w:asciiTheme="minorHAnsi" w:hAnsiTheme="minorHAnsi" w:cstheme="minorHAnsi"/>
                <w:lang w:eastAsia="en-US"/>
              </w:rPr>
            </w:pPr>
          </w:p>
          <w:p w14:paraId="01416FEF" w14:textId="30CF28A8" w:rsidR="003069EE" w:rsidRPr="00191534" w:rsidRDefault="003069EE" w:rsidP="00C209F1">
            <w:pPr>
              <w:pStyle w:val="Akapitzlist"/>
              <w:rPr>
                <w:lang w:eastAsia="en-US"/>
              </w:rPr>
            </w:pPr>
            <w:r w:rsidRPr="00191534">
              <w:rPr>
                <w:lang w:eastAsia="en-US"/>
              </w:rPr>
              <w:t xml:space="preserve">Zakłada </w:t>
            </w:r>
            <w:r w:rsidR="00C229CC" w:rsidRPr="00191534">
              <w:t>się, że w ramach montażu finansowego w przypadku projektów dot. budynków jednorodzinnych oraz budynków wielorodzinnych zarządzanych przez wspólnoty max. 34% kosztów inwestycji stanowi</w:t>
            </w:r>
            <w:r w:rsidR="00C229CC" w:rsidRPr="00191534">
              <w:rPr>
                <w:b/>
                <w:bCs/>
              </w:rPr>
              <w:t xml:space="preserve"> </w:t>
            </w:r>
            <w:r w:rsidR="00C229CC" w:rsidRPr="00191534">
              <w:rPr>
                <w:bCs/>
              </w:rPr>
              <w:t>dofinansowanie UE, pozostałe koszty stanowią</w:t>
            </w:r>
            <w:r w:rsidR="00C229CC" w:rsidRPr="00191534">
              <w:t xml:space="preserve"> wkład własny pochodzący z budżetu beneficjenta (gminy). W ramach wniesionego przez gminę wkładu możliwy jest udział finansowy grupy docelowej, tj. ostatecznego odbiorcy wsparcia. Zaleca się równy wkład powyższych podmiotów w mechanizm finansowania. Jednocześnie beneficjent udzielając wsparcie, może odstąpić od partycypacji środków mając na względzie sytuację finansową odbiorcy wsparcia i tym samym, pokryć w ramach inwestycji całość </w:t>
            </w:r>
            <w:r w:rsidRPr="00191534">
              <w:rPr>
                <w:lang w:eastAsia="en-US"/>
              </w:rPr>
              <w:t xml:space="preserve">wkładu własnego. </w:t>
            </w:r>
          </w:p>
          <w:p w14:paraId="65135F6E" w14:textId="77777777" w:rsidR="00C229CC" w:rsidRPr="00191534" w:rsidRDefault="00C229CC" w:rsidP="00C209F1">
            <w:pPr>
              <w:pStyle w:val="Akapitzlist"/>
              <w:rPr>
                <w:lang w:eastAsia="en-US"/>
              </w:rPr>
            </w:pPr>
            <w:r w:rsidRPr="00191534">
              <w:rPr>
                <w:lang w:eastAsia="en-US"/>
              </w:rPr>
              <w:t>Koszty niezbędnych prac termomodernizacyjnych nie mogą przekroczyć 20% wartości projektu (przy czym nie ma możliwości finansowania prac termomodernizacyjnych w budynkach, w których nie będzie wymieniane/ likwidowane źródło ciepła).</w:t>
            </w:r>
          </w:p>
          <w:p w14:paraId="466FDCEB" w14:textId="0B0CF232" w:rsidR="003069EE" w:rsidRPr="00191534" w:rsidRDefault="003069EE" w:rsidP="00C209F1">
            <w:pPr>
              <w:pStyle w:val="Akapitzlist"/>
              <w:rPr>
                <w:lang w:eastAsia="en-US"/>
              </w:rPr>
            </w:pPr>
            <w:r w:rsidRPr="00191534">
              <w:rPr>
                <w:lang w:eastAsia="en-US"/>
              </w:rPr>
              <w:t xml:space="preserve">Projekty powinny być uzasadnione ekonomicznie i społecznie </w:t>
            </w:r>
            <w:r w:rsidRPr="00191534">
              <w:rPr>
                <w:lang w:eastAsia="en-US"/>
              </w:rPr>
              <w:br/>
              <w:t>oraz przeciwdziałać ubóstwu energetycznemu</w:t>
            </w:r>
            <w:r w:rsidR="00C229CC" w:rsidRPr="00191534">
              <w:rPr>
                <w:lang w:eastAsia="en-US"/>
              </w:rPr>
              <w:t xml:space="preserve"> </w:t>
            </w:r>
            <w:r w:rsidR="00C229CC" w:rsidRPr="00191534">
              <w:t>(z wyłączeniem projektów dot. budynków użyteczności publicznej)</w:t>
            </w:r>
            <w:r w:rsidRPr="00191534">
              <w:rPr>
                <w:lang w:eastAsia="en-US"/>
              </w:rPr>
              <w:t xml:space="preserve">. </w:t>
            </w:r>
          </w:p>
          <w:p w14:paraId="4C7B0CF2" w14:textId="77777777" w:rsidR="003069EE" w:rsidRPr="00191534" w:rsidRDefault="003069EE" w:rsidP="00C209F1">
            <w:pPr>
              <w:pStyle w:val="Akapitzlist"/>
              <w:rPr>
                <w:lang w:eastAsia="en-US"/>
              </w:rPr>
            </w:pPr>
            <w:r w:rsidRPr="00191534">
              <w:rPr>
                <w:lang w:eastAsia="en-US"/>
              </w:rPr>
              <w:t>Priorytetowo wspierane będą projekty, w których przewidziano wykorzystanie odnawialnych źródeł energii i/lub wymianę systemów indywidualnego ogrzewania na niskoemisyjne źródła ciepła.</w:t>
            </w:r>
          </w:p>
          <w:p w14:paraId="5D9946A1" w14:textId="77777777" w:rsidR="00623576" w:rsidRPr="00191534" w:rsidRDefault="00623576" w:rsidP="00C209F1">
            <w:pPr>
              <w:pStyle w:val="Akapitzlist"/>
              <w:rPr>
                <w:lang w:eastAsia="en-US"/>
              </w:rPr>
            </w:pPr>
            <w:r w:rsidRPr="00191534">
              <w:rPr>
                <w:lang w:eastAsia="en-US"/>
              </w:rPr>
              <w:t>Priorytetowo traktowane będą przedsięwzięcia polegające na likwidacji indywidualnych źródeł ciepła w celu przyłączenia do sieci ciepłowniczych lub sieci gazowych.</w:t>
            </w:r>
          </w:p>
          <w:p w14:paraId="7BBDBAB7" w14:textId="64C55F82" w:rsidR="00F03945" w:rsidRDefault="00623576" w:rsidP="00C209F1">
            <w:pPr>
              <w:pStyle w:val="Akapitzlist"/>
              <w:rPr>
                <w:lang w:eastAsia="en-US"/>
              </w:rPr>
            </w:pPr>
            <w:r w:rsidRPr="00191534">
              <w:rPr>
                <w:lang w:eastAsia="en-US"/>
              </w:rPr>
              <w:t xml:space="preserve">Priorytetowo traktowane będą przedsięwzięcia zlokalizowane na obszarach, w których stwierdzone zostały ponadnormatywne poziomy stężeń dla jednego lub więcej niż jednego zanieczyszczenia powietrza – zgodnie z danymi zawartymi w „Rocznej ocenie jakości powietrza w województwie opolskim” </w:t>
            </w:r>
            <w:r w:rsidRPr="0046687B">
              <w:rPr>
                <w:lang w:eastAsia="en-US"/>
              </w:rPr>
              <w:t>oraz/lub</w:t>
            </w:r>
            <w:r w:rsidRPr="00191534">
              <w:rPr>
                <w:lang w:eastAsia="en-US"/>
              </w:rPr>
              <w:t xml:space="preserve"> w „Programie ochrony powietrza (...)”</w:t>
            </w:r>
            <w:r w:rsidR="00F03945">
              <w:rPr>
                <w:lang w:eastAsia="en-US"/>
              </w:rPr>
              <w:t>. Obszary, o których mowa powyżej oraz aktualne dokumenty na podstawie których zostały one wyznaczone, zostały określone w załączniku nr 9 do Regulamin konkursu.</w:t>
            </w:r>
          </w:p>
          <w:p w14:paraId="42977182" w14:textId="38B104FA" w:rsidR="003069EE" w:rsidRPr="00191534" w:rsidRDefault="003069EE" w:rsidP="00C209F1">
            <w:pPr>
              <w:pStyle w:val="Akapitzlist"/>
              <w:rPr>
                <w:lang w:eastAsia="en-US"/>
              </w:rPr>
            </w:pPr>
            <w:r w:rsidRPr="00191534">
              <w:rPr>
                <w:lang w:eastAsia="en-US"/>
              </w:rPr>
              <w:t>Wspierane projekty muszą przyczyniać się do zmniejszenia emisji gazów cieplarnianych (mierzonej jako ekwiwalent CO</w:t>
            </w:r>
            <w:r w:rsidRPr="00F03945">
              <w:rPr>
                <w:vertAlign w:val="subscript"/>
                <w:lang w:eastAsia="en-US"/>
              </w:rPr>
              <w:t>2</w:t>
            </w:r>
            <w:r w:rsidRPr="00191534">
              <w:rPr>
                <w:lang w:eastAsia="en-US"/>
              </w:rPr>
              <w:t>) oraz pyłu zawieszonego PM10.</w:t>
            </w:r>
          </w:p>
          <w:p w14:paraId="46EA5C4C" w14:textId="79E70EB0" w:rsidR="003069EE" w:rsidRPr="00C33557" w:rsidRDefault="003069EE" w:rsidP="00BE1A2D">
            <w:pPr>
              <w:ind w:left="465"/>
              <w:rPr>
                <w:rFonts w:asciiTheme="minorHAnsi" w:hAnsiTheme="minorHAnsi" w:cstheme="minorHAnsi"/>
                <w:lang w:eastAsia="en-US"/>
              </w:rPr>
            </w:pPr>
            <w:r w:rsidRPr="00C33557">
              <w:rPr>
                <w:rFonts w:asciiTheme="minorHAnsi" w:hAnsiTheme="minorHAnsi" w:cstheme="minorHAnsi"/>
                <w:lang w:eastAsia="en-US"/>
              </w:rPr>
              <w:t>Projekty, w których przewidziano wymianę istniejących pieców gazowych, uzyskają dofinansowanie tylko w przypadku, gdy skutkować będą redukcją emisji CO</w:t>
            </w:r>
            <w:r w:rsidRPr="00F03945">
              <w:rPr>
                <w:rFonts w:asciiTheme="minorHAnsi" w:hAnsiTheme="minorHAnsi" w:cstheme="minorHAnsi"/>
                <w:vertAlign w:val="subscript"/>
                <w:lang w:eastAsia="en-US"/>
              </w:rPr>
              <w:t>2</w:t>
            </w:r>
            <w:r w:rsidRPr="00C33557">
              <w:rPr>
                <w:rFonts w:asciiTheme="minorHAnsi" w:hAnsiTheme="minorHAnsi" w:cstheme="minorHAnsi"/>
                <w:lang w:eastAsia="en-US"/>
              </w:rPr>
              <w:t xml:space="preserve"> o co najmniej 30% w odniesieniu do istniejących instalacji</w:t>
            </w:r>
          </w:p>
          <w:p w14:paraId="62C33FA3"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CO</w:t>
            </w:r>
            <w:r w:rsidRPr="00F03945">
              <w:rPr>
                <w:vertAlign w:val="subscript"/>
                <w:lang w:eastAsia="en-US"/>
              </w:rPr>
              <w:t>2</w:t>
            </w:r>
            <w:r w:rsidRPr="00191534">
              <w:rPr>
                <w:lang w:eastAsia="en-US"/>
              </w:rPr>
              <w:t xml:space="preserve"> przy jednocześnie jak najniższych nakładach finansowych.</w:t>
            </w:r>
          </w:p>
          <w:p w14:paraId="776D4E51" w14:textId="77777777" w:rsidR="003069EE" w:rsidRPr="00191534" w:rsidRDefault="003069EE" w:rsidP="00C209F1">
            <w:pPr>
              <w:pStyle w:val="Akapitzlist"/>
              <w:rPr>
                <w:lang w:eastAsia="en-US"/>
              </w:rPr>
            </w:pPr>
            <w:r w:rsidRPr="00191534">
              <w:rPr>
                <w:lang w:eastAsia="en-US"/>
              </w:rPr>
              <w:t>Premiowane będą przedsięwzięcia, które w największym stopniu wpłyną na redukcję emisji pyłu zawieszonego PM10 przy jednocześnie jak najniższych nakładach finansowych.</w:t>
            </w:r>
          </w:p>
          <w:p w14:paraId="2C13B79A" w14:textId="77777777" w:rsidR="00F9386C" w:rsidRPr="00191534" w:rsidRDefault="003069EE" w:rsidP="00C209F1">
            <w:pPr>
              <w:pStyle w:val="Akapitzlist"/>
              <w:rPr>
                <w:lang w:eastAsia="en-US"/>
              </w:rPr>
            </w:pPr>
            <w:r w:rsidRPr="00191534">
              <w:rPr>
                <w:lang w:eastAsia="en-US"/>
              </w:rPr>
              <w:t>Warunkiem uzyskania dofinansowania jest</w:t>
            </w:r>
            <w:r w:rsidR="00F9386C" w:rsidRPr="00191534">
              <w:rPr>
                <w:lang w:eastAsia="en-US"/>
              </w:rPr>
              <w:t>:</w:t>
            </w:r>
          </w:p>
          <w:p w14:paraId="7CBCD28E" w14:textId="6E309311" w:rsidR="00F9386C" w:rsidRPr="00182A3F" w:rsidRDefault="00F9386C" w:rsidP="00C209F1">
            <w:pPr>
              <w:pStyle w:val="Akapitzlist"/>
              <w:numPr>
                <w:ilvl w:val="0"/>
                <w:numId w:val="31"/>
              </w:numPr>
              <w:rPr>
                <w:b/>
              </w:rPr>
            </w:pPr>
            <w:r w:rsidRPr="00182A3F">
              <w:rPr>
                <w:b/>
              </w:rPr>
              <w:t>w przypadku budynków nienależących do Wnioskodawcy zobowiązanie przez Wn</w:t>
            </w:r>
            <w:r w:rsidR="003C375E">
              <w:rPr>
                <w:b/>
              </w:rPr>
              <w:t>ioskodawcę odbiorców końcowych</w:t>
            </w:r>
            <w:r w:rsidRPr="00182A3F">
              <w:rPr>
                <w:b/>
              </w:rPr>
              <w:t xml:space="preserve"> do:</w:t>
            </w:r>
          </w:p>
          <w:p w14:paraId="72E67D8E" w14:textId="77777777" w:rsidR="00F9386C" w:rsidRPr="00191534" w:rsidRDefault="00F9386C" w:rsidP="00C209F1">
            <w:pPr>
              <w:pStyle w:val="Akapitzlist"/>
              <w:numPr>
                <w:ilvl w:val="0"/>
                <w:numId w:val="32"/>
              </w:numPr>
            </w:pPr>
            <w:r w:rsidRPr="00191534">
              <w:t xml:space="preserve">poddania się ocenie energetycznej budynku wykonanej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0F6BA70D" w14:textId="77777777" w:rsidR="00F9386C" w:rsidRPr="00191534" w:rsidRDefault="00F9386C" w:rsidP="00C209F1">
            <w:pPr>
              <w:pStyle w:val="Akapitzlist"/>
              <w:numPr>
                <w:ilvl w:val="0"/>
                <w:numId w:val="32"/>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xml:space="preserve">), a w przypadku budynków użyteczności publicznej w zakresie wynikającym z audytu energetycznego / świadectwa charakterystyki energetycznej budynku (zgodnie z zasadami zał. 8b - </w:t>
            </w:r>
            <w:r w:rsidRPr="00191534">
              <w:rPr>
                <w:i/>
              </w:rPr>
              <w:t>Standard minimum dla budynku użyteczności publicznej w ramach działania 5.5 Ochrona powietrza</w:t>
            </w:r>
            <w:r w:rsidRPr="00191534">
              <w:t>) – w sytuacji, gdy tego rodzaju konieczność wynika z ww. oceny;</w:t>
            </w:r>
          </w:p>
          <w:p w14:paraId="2FF457F1" w14:textId="77777777" w:rsidR="00F9386C" w:rsidRPr="00191534" w:rsidRDefault="00F9386C" w:rsidP="00C209F1">
            <w:pPr>
              <w:pStyle w:val="Akapitzlist"/>
              <w:numPr>
                <w:ilvl w:val="0"/>
                <w:numId w:val="32"/>
              </w:numPr>
            </w:pPr>
            <w:r w:rsidRPr="00191534">
              <w:t>obowiązku likwidacji starego kotła oraz użytkowania wyłącznie dofinansowanego systemu ogrzewania</w:t>
            </w:r>
            <w:r w:rsidRPr="00191534">
              <w:rPr>
                <w:rStyle w:val="Odwoanieprzypisudolnego"/>
                <w:rFonts w:asciiTheme="minorHAnsi" w:hAnsiTheme="minorHAnsi" w:cstheme="minorHAnsi"/>
              </w:rPr>
              <w:footnoteReference w:id="5"/>
            </w:r>
            <w:r w:rsidRPr="00191534">
              <w:t xml:space="preserve">. </w:t>
            </w:r>
          </w:p>
          <w:p w14:paraId="4BDE978F" w14:textId="77777777" w:rsidR="00F9386C" w:rsidRPr="00182A3F" w:rsidRDefault="00F9386C" w:rsidP="00C209F1">
            <w:pPr>
              <w:pStyle w:val="Akapitzlist"/>
              <w:numPr>
                <w:ilvl w:val="0"/>
                <w:numId w:val="31"/>
              </w:numPr>
              <w:rPr>
                <w:b/>
              </w:rPr>
            </w:pPr>
            <w:r w:rsidRPr="00182A3F">
              <w:rPr>
                <w:b/>
              </w:rPr>
              <w:t>w przypadku budynków należących do Wnioskodawcy zobowiązanie do:</w:t>
            </w:r>
          </w:p>
          <w:p w14:paraId="35692F14" w14:textId="77777777" w:rsidR="00F9386C" w:rsidRPr="00191534" w:rsidRDefault="00F9386C" w:rsidP="00C209F1">
            <w:pPr>
              <w:pStyle w:val="Akapitzlist"/>
              <w:numPr>
                <w:ilvl w:val="0"/>
                <w:numId w:val="33"/>
              </w:numPr>
            </w:pPr>
            <w:r w:rsidRPr="00191534">
              <w:t xml:space="preserve">wykonania oceny energetycznej budynku przed realizacją projektu zgodnie z metodyką zawartą w zał. 8a - </w:t>
            </w:r>
            <w:r w:rsidRPr="00191534">
              <w:rPr>
                <w:i/>
              </w:rPr>
              <w:t>Standard minimum zakresu przeprowadzenia oceny energetycznej budynku mieszkalnego w ramach działania 5.5 Ochrona powietrza</w:t>
            </w:r>
            <w:r w:rsidRPr="00191534">
              <w:t>, a w przypadku budynków użyteczności publicznej wykonania przed realizacją projektu audytu energetycznego/ świadectwa charakterystyki energetycznej budynku;</w:t>
            </w:r>
          </w:p>
          <w:p w14:paraId="1F3FDBD9" w14:textId="7C9993F6" w:rsidR="00F9386C" w:rsidRPr="00191534" w:rsidRDefault="00F9386C" w:rsidP="00C209F1">
            <w:pPr>
              <w:pStyle w:val="Akapitzlist"/>
              <w:numPr>
                <w:ilvl w:val="0"/>
                <w:numId w:val="33"/>
              </w:numPr>
            </w:pPr>
            <w:r w:rsidRPr="00191534">
              <w:t xml:space="preserve">wykonania modernizacji energetycznej budynku w zakresie wynikającym z przeprowadzonej oceny energetycznej (zgodnie z zasadami zał. 8a - </w:t>
            </w:r>
            <w:r w:rsidRPr="00191534">
              <w:rPr>
                <w:i/>
              </w:rPr>
              <w:t>Standard minimum zakresu przeprowadzenia oceny energetycznej budynku mieszkalnego w ramach działania 5.5 Ochrona powietrza</w:t>
            </w:r>
            <w:r w:rsidRPr="00191534">
              <w:t>), a w przypadku bud</w:t>
            </w:r>
            <w:r w:rsidR="00182A3F">
              <w:t>ynków użyteczności publicznej w </w:t>
            </w:r>
            <w:r w:rsidRPr="00191534">
              <w:t xml:space="preserve">zakresie wynikającym z audytu energetycznego/ świadectwa charakterystyki energetycznej budynku (zgodnie z zasadami zał. 8b - </w:t>
            </w:r>
            <w:r w:rsidRPr="00191534">
              <w:rPr>
                <w:i/>
              </w:rPr>
              <w:t>Standard minimum dla budynku użyteczności publicznej w ramach działania 5.5 Ochrona powietrza)</w:t>
            </w:r>
            <w:r w:rsidRPr="00191534">
              <w:t xml:space="preserve"> – w sytuacji, gdy tego rodzaju konieczność wynika z ww. oceny;</w:t>
            </w:r>
          </w:p>
          <w:p w14:paraId="6FE1D58B" w14:textId="77777777" w:rsidR="00F9386C" w:rsidRPr="00191534" w:rsidRDefault="00F9386C" w:rsidP="00C209F1">
            <w:pPr>
              <w:pStyle w:val="Akapitzlist"/>
              <w:numPr>
                <w:ilvl w:val="0"/>
                <w:numId w:val="33"/>
              </w:numPr>
            </w:pPr>
            <w:r w:rsidRPr="00191534">
              <w:t>likwidacji starego kotła oraz użytkowania wyłącznie dofinansowanego systemu ogrzewania</w:t>
            </w:r>
            <w:r w:rsidRPr="00191534">
              <w:rPr>
                <w:rStyle w:val="Odwoanieprzypisudolnego"/>
                <w:rFonts w:asciiTheme="minorHAnsi" w:hAnsiTheme="minorHAnsi" w:cstheme="minorHAnsi"/>
              </w:rPr>
              <w:footnoteReference w:id="6"/>
            </w:r>
            <w:r w:rsidRPr="00191534">
              <w:t>.</w:t>
            </w:r>
          </w:p>
          <w:p w14:paraId="671E7BBB" w14:textId="2D0C9326" w:rsidR="00F9386C" w:rsidRPr="00716EA8" w:rsidRDefault="00F9386C" w:rsidP="00BE1A2D">
            <w:pPr>
              <w:ind w:left="465"/>
              <w:rPr>
                <w:rFonts w:asciiTheme="minorHAnsi" w:hAnsiTheme="minorHAnsi" w:cstheme="minorHAnsi"/>
                <w:lang w:eastAsia="en-US"/>
              </w:rPr>
            </w:pPr>
            <w:r w:rsidRPr="00716EA8">
              <w:rPr>
                <w:rFonts w:asciiTheme="minorHAnsi" w:hAnsiTheme="minorHAnsi" w:cstheme="minorHAnsi"/>
              </w:rPr>
              <w:t>Spełnienie powyższych warunków Wnioskodawca potwierdza poprzez złożenie oświadczeń, stanowiących obligatoryjny załącznik do wniosku o dofinansowanie projektu.</w:t>
            </w:r>
          </w:p>
          <w:p w14:paraId="496A941A" w14:textId="000FBC2B" w:rsidR="003069EE" w:rsidRPr="00716EA8" w:rsidRDefault="003069EE" w:rsidP="00BE1A2D">
            <w:pPr>
              <w:ind w:left="465"/>
              <w:rPr>
                <w:rFonts w:asciiTheme="minorHAnsi" w:hAnsiTheme="minorHAnsi" w:cstheme="minorHAnsi"/>
                <w:lang w:eastAsia="en-US"/>
              </w:rPr>
            </w:pPr>
            <w:r w:rsidRPr="00716EA8">
              <w:rPr>
                <w:rFonts w:asciiTheme="minorHAnsi" w:hAnsiTheme="minorHAnsi" w:cstheme="minorHAnsi"/>
                <w:lang w:eastAsia="en-US"/>
              </w:rPr>
              <w:t xml:space="preserve">Wzór </w:t>
            </w:r>
            <w:r w:rsidRPr="00F03945">
              <w:rPr>
                <w:rFonts w:asciiTheme="minorHAnsi" w:hAnsiTheme="minorHAnsi" w:cstheme="minorHAnsi"/>
                <w:i/>
                <w:lang w:eastAsia="en-US"/>
              </w:rPr>
              <w:t xml:space="preserve">Oświadczenia o zobowiązaniu odbiorców końcowych wsparcia </w:t>
            </w:r>
            <w:r w:rsidRPr="00716EA8">
              <w:rPr>
                <w:rFonts w:asciiTheme="minorHAnsi" w:hAnsiTheme="minorHAnsi" w:cstheme="minorHAnsi"/>
                <w:lang w:eastAsia="en-US"/>
              </w:rPr>
              <w:t>zamieszczono w załączniku nr 4 do Regulaminu konkursu</w:t>
            </w:r>
            <w:r w:rsidR="00D278D3" w:rsidRPr="00716EA8">
              <w:rPr>
                <w:rFonts w:asciiTheme="minorHAnsi" w:hAnsiTheme="minorHAnsi" w:cstheme="minorHAnsi"/>
                <w:lang w:eastAsia="en-US"/>
              </w:rPr>
              <w:t xml:space="preserve">, </w:t>
            </w:r>
            <w:r w:rsidRPr="00716EA8">
              <w:rPr>
                <w:rFonts w:asciiTheme="minorHAnsi" w:hAnsiTheme="minorHAnsi" w:cstheme="minorHAnsi"/>
                <w:lang w:eastAsia="en-US"/>
              </w:rPr>
              <w:t>tj. we Wzorach załączników do wniosku o dofinansowanie projektu ze środków EFRR dla pozostałych wnioskodawców.</w:t>
            </w:r>
          </w:p>
          <w:p w14:paraId="19446C3A" w14:textId="11333E7F" w:rsidR="00236EB3" w:rsidRPr="00191534" w:rsidRDefault="00236EB3" w:rsidP="00C209F1">
            <w:pPr>
              <w:pStyle w:val="Akapitzlist"/>
              <w:rPr>
                <w:lang w:eastAsia="en-US"/>
              </w:rPr>
            </w:pPr>
            <w:r w:rsidRPr="00191534">
              <w:t>Ze wsparcia wykluczone są budynki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świadczące opiekę dla osób z niepełnosprawnościami, osób z problemami psychicznymi oraz nad dziećmi pozbawionymi opieki rodzicielskiej.</w:t>
            </w:r>
          </w:p>
          <w:p w14:paraId="18C08379" w14:textId="77777777" w:rsidR="003069EE" w:rsidRPr="00191534" w:rsidRDefault="003069EE" w:rsidP="00C209F1">
            <w:pPr>
              <w:pStyle w:val="Akapitzlist"/>
              <w:rPr>
                <w:lang w:eastAsia="en-US"/>
              </w:rPr>
            </w:pPr>
            <w:r w:rsidRPr="00191534">
              <w:rPr>
                <w:lang w:eastAsia="en-US"/>
              </w:rPr>
              <w:t xml:space="preserve">Inne wydatki nierozerwalnie związane z realizacją projektu </w:t>
            </w:r>
            <w:r w:rsidRPr="00191534">
              <w:rPr>
                <w:lang w:eastAsia="en-US"/>
              </w:rPr>
              <w:br/>
              <w:t xml:space="preserve">do 10% całkowitych wydatków kwalifikowalnych projektu, </w:t>
            </w:r>
            <w:r w:rsidRPr="00191534">
              <w:rPr>
                <w:lang w:eastAsia="en-US"/>
              </w:rPr>
              <w:br/>
              <w:t>pod warunkiem ich zgodności z Wytycznymi.</w:t>
            </w:r>
          </w:p>
          <w:p w14:paraId="2C8088D5" w14:textId="58C4AAF4" w:rsidR="003069EE" w:rsidRPr="00191534" w:rsidRDefault="003069EE" w:rsidP="00C209F1">
            <w:pPr>
              <w:pStyle w:val="Akapitzlist"/>
              <w:rPr>
                <w:lang w:eastAsia="en-US"/>
              </w:rPr>
            </w:pPr>
            <w:r w:rsidRPr="00191534">
              <w:rPr>
                <w:lang w:eastAsia="en-US"/>
              </w:rPr>
              <w:t>Wydatki związane z przeprowadzeniem ankietyzacji</w:t>
            </w:r>
            <w:r w:rsidR="006C1CAA">
              <w:rPr>
                <w:lang w:eastAsia="en-US"/>
              </w:rPr>
              <w:t xml:space="preserve">/inwentaryzacji </w:t>
            </w:r>
            <w:r w:rsidRPr="00191534">
              <w:rPr>
                <w:lang w:eastAsia="en-US"/>
              </w:rPr>
              <w:t xml:space="preserve"> i/lub wykonaniem </w:t>
            </w:r>
            <w:r w:rsidR="006C1CAA" w:rsidRPr="00496CD5">
              <w:t>ocen</w:t>
            </w:r>
            <w:r w:rsidR="006C1CAA">
              <w:t>y</w:t>
            </w:r>
            <w:r w:rsidR="006C1CAA" w:rsidRPr="00496CD5">
              <w:t xml:space="preserve"> energetyczn</w:t>
            </w:r>
            <w:r w:rsidR="006C1CAA">
              <w:t>ej</w:t>
            </w:r>
            <w:r w:rsidR="006C1CAA" w:rsidRPr="00496CD5">
              <w:t xml:space="preserve"> budynków/lokali mieszkalnych, a w </w:t>
            </w:r>
            <w:r w:rsidR="006C1CAA">
              <w:t xml:space="preserve">przypadku obiektów publicznych </w:t>
            </w:r>
            <w:r w:rsidR="006C1CAA" w:rsidRPr="00496CD5">
              <w:t xml:space="preserve"> audyt</w:t>
            </w:r>
            <w:r w:rsidR="006C1CAA">
              <w:t>u</w:t>
            </w:r>
            <w:r w:rsidR="006C1CAA" w:rsidRPr="00496CD5">
              <w:t xml:space="preserve"> energetyczn</w:t>
            </w:r>
            <w:r w:rsidR="006C1CAA">
              <w:t>ego</w:t>
            </w:r>
            <w:r w:rsidR="006C1CAA" w:rsidRPr="00496CD5">
              <w:t>/świadectw</w:t>
            </w:r>
            <w:r w:rsidR="006C1CAA">
              <w:t>a</w:t>
            </w:r>
            <w:r w:rsidR="006C1CAA" w:rsidRPr="00496CD5">
              <w:t xml:space="preserve"> charakterystyki energetycznej  budynków, w których planowana jest wymiana indywidualnych źródeł ciepła lub ich likwidacja celem podłączenia do sieci ciepłowniczej/gazowej </w:t>
            </w:r>
            <w:r w:rsidRPr="00191534">
              <w:rPr>
                <w:lang w:eastAsia="en-US"/>
              </w:rPr>
              <w:t>– wyłącznie jako element kompleksowy projekt</w:t>
            </w:r>
            <w:r w:rsidR="002B0DBF">
              <w:rPr>
                <w:lang w:eastAsia="en-US"/>
              </w:rPr>
              <w:t>u</w:t>
            </w:r>
            <w:r w:rsidRPr="00191534">
              <w:rPr>
                <w:lang w:eastAsia="en-US"/>
              </w:rPr>
              <w:t>.</w:t>
            </w:r>
          </w:p>
          <w:p w14:paraId="5A0E1EFB" w14:textId="77777777" w:rsidR="003069EE" w:rsidRPr="00191534" w:rsidRDefault="003069EE" w:rsidP="00C209F1">
            <w:pPr>
              <w:pStyle w:val="Akapitzlist"/>
              <w:rPr>
                <w:lang w:eastAsia="en-US"/>
              </w:rPr>
            </w:pPr>
            <w:r w:rsidRPr="00191534">
              <w:rPr>
                <w:lang w:eastAsia="en-US"/>
              </w:rPr>
              <w:t xml:space="preserve">Wydatki związane z wykonaniem instalacji wewnętrznej </w:t>
            </w:r>
            <w:r w:rsidRPr="00191534">
              <w:rPr>
                <w:lang w:eastAsia="en-US"/>
              </w:rPr>
              <w:br/>
              <w:t>w budynku, niezbędnej do prawidłowego funkcjonowania dofinansowanego źródła ciepła – wyłącznie jako element kompleksowy projektu.</w:t>
            </w:r>
          </w:p>
          <w:p w14:paraId="6AC76796" w14:textId="77777777" w:rsidR="003069EE" w:rsidRPr="00191534" w:rsidRDefault="003069EE" w:rsidP="00C209F1">
            <w:pPr>
              <w:pStyle w:val="Akapitzlist"/>
              <w:rPr>
                <w:lang w:eastAsia="en-US"/>
              </w:rPr>
            </w:pPr>
            <w:r w:rsidRPr="00191534">
              <w:rPr>
                <w:lang w:eastAsia="en-US"/>
              </w:rPr>
              <w:t xml:space="preserve">Wydatki związane z opomiarowaniem i przyłączeniem budynku </w:t>
            </w:r>
            <w:r w:rsidRPr="00191534">
              <w:rPr>
                <w:lang w:eastAsia="en-US"/>
              </w:rPr>
              <w:br/>
              <w:t xml:space="preserve">do sieci gazowej będą kwalifikowalne w ramach działania </w:t>
            </w:r>
            <w:r w:rsidRPr="00191534">
              <w:rPr>
                <w:lang w:eastAsia="en-US"/>
              </w:rPr>
              <w:br/>
              <w:t>pod warunkiem, że urządzenia te pozostaną własnością Wnioskodawcy*.</w:t>
            </w:r>
          </w:p>
          <w:p w14:paraId="7EDDCE9D" w14:textId="36F571B4" w:rsidR="003069EE" w:rsidRPr="00191534" w:rsidRDefault="003069EE" w:rsidP="00C209F1">
            <w:pPr>
              <w:pStyle w:val="Akapitzlist"/>
              <w:rPr>
                <w:lang w:eastAsia="en-US"/>
              </w:rPr>
            </w:pPr>
            <w:r w:rsidRPr="00191534">
              <w:rPr>
                <w:lang w:eastAsia="en-US"/>
              </w:rPr>
              <w:t>Wydatki związane z opomiarowaniem i montażem węzła cieplnego będą kwalifikowalne w ramach działania pod warunkiem, że urządzenia te pozostaną własnością Wnioskodawcy* lub odbiorców końcowych wsparcia.</w:t>
            </w:r>
          </w:p>
          <w:p w14:paraId="1E4C573F" w14:textId="77777777" w:rsidR="003069EE" w:rsidRPr="00191534" w:rsidRDefault="003069EE" w:rsidP="00C209F1">
            <w:pPr>
              <w:pStyle w:val="Akapitzlist"/>
              <w:rPr>
                <w:lang w:eastAsia="en-US"/>
              </w:rPr>
            </w:pPr>
            <w:r w:rsidRPr="00191534">
              <w:rPr>
                <w:lang w:eastAsia="en-US"/>
              </w:rPr>
              <w:t xml:space="preserve">Wydatki związane z wykonaniem zewnętrznych instalacji odbiorczych, tj. połączeń pomiędzy grupowym węzłem cieplnym, </w:t>
            </w:r>
            <w:r w:rsidRPr="00191534">
              <w:rPr>
                <w:lang w:eastAsia="en-US"/>
              </w:rPr>
              <w:br/>
              <w:t>a instalacjami odbiorczymi w obiektach przyłączonych do grupowego węzła cieplnego, będą kwalifikowalne pod warunkiem, że urządzenia te pozostaną własnością Wnioskodawcy*.</w:t>
            </w:r>
          </w:p>
          <w:p w14:paraId="7ACDDDB9" w14:textId="2124EC37" w:rsidR="003069EE" w:rsidRPr="0046687B" w:rsidRDefault="003069EE" w:rsidP="003C375E">
            <w:pPr>
              <w:ind w:left="39" w:hanging="39"/>
              <w:rPr>
                <w:rFonts w:asciiTheme="minorHAnsi" w:hAnsiTheme="minorHAnsi" w:cstheme="minorHAnsi"/>
                <w:i/>
                <w:lang w:eastAsia="en-US"/>
              </w:rPr>
            </w:pPr>
            <w:r w:rsidRPr="0046687B">
              <w:rPr>
                <w:rFonts w:asciiTheme="minorHAnsi" w:hAnsiTheme="minorHAnsi" w:cstheme="minorHAnsi"/>
                <w:i/>
                <w:lang w:eastAsia="en-US"/>
              </w:rPr>
              <w:t>*w rozumieniu definicji określonej w sekcji Regulaminu konkursu pn. Skróty i pojęcia stosowane w Regulaminie i załącznikach.</w:t>
            </w:r>
          </w:p>
        </w:tc>
      </w:tr>
      <w:tr w:rsidR="003069EE" w:rsidRPr="001E1079" w14:paraId="0EDC6C3F" w14:textId="77777777" w:rsidTr="00740325">
        <w:trPr>
          <w:trHeight w:val="4923"/>
        </w:trPr>
        <w:tc>
          <w:tcPr>
            <w:tcW w:w="568" w:type="dxa"/>
            <w:shd w:val="clear" w:color="auto" w:fill="auto"/>
          </w:tcPr>
          <w:p w14:paraId="4F09A93D" w14:textId="45B3D00F" w:rsidR="003069EE" w:rsidRPr="001E1079" w:rsidRDefault="003069EE" w:rsidP="003069EE">
            <w:pPr>
              <w:spacing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0B082E4F" w:rsidR="003069EE" w:rsidRPr="001E1079" w:rsidRDefault="003069EE" w:rsidP="003069EE">
            <w:pPr>
              <w:pStyle w:val="Nagwek3"/>
              <w:spacing w:line="276" w:lineRule="auto"/>
              <w:rPr>
                <w:rFonts w:asciiTheme="minorHAnsi" w:hAnsiTheme="minorHAnsi"/>
                <w:sz w:val="24"/>
                <w:szCs w:val="24"/>
              </w:rPr>
            </w:pPr>
            <w:bookmarkStart w:id="9" w:name="_Toc48289771"/>
            <w:r w:rsidRPr="001E1079">
              <w:rPr>
                <w:rFonts w:asciiTheme="minorHAnsi" w:hAnsiTheme="minorHAnsi"/>
                <w:sz w:val="24"/>
                <w:szCs w:val="24"/>
              </w:rPr>
              <w:t>Kwota przeznaczona na dofinansowanie projektów w konkursie</w:t>
            </w:r>
            <w:bookmarkEnd w:id="9"/>
          </w:p>
        </w:tc>
        <w:tc>
          <w:tcPr>
            <w:tcW w:w="7166" w:type="dxa"/>
            <w:shd w:val="clear" w:color="auto" w:fill="auto"/>
            <w:vAlign w:val="center"/>
          </w:tcPr>
          <w:p w14:paraId="117647DD" w14:textId="2FB25A07" w:rsidR="00061867" w:rsidRDefault="003069EE" w:rsidP="00061867">
            <w:pPr>
              <w:pStyle w:val="NormalnyWeb"/>
              <w:spacing w:before="0" w:beforeAutospacing="0" w:after="120" w:afterAutospacing="0" w:line="276" w:lineRule="auto"/>
              <w:rPr>
                <w:rFonts w:ascii="Calibri" w:hAnsi="Calibri"/>
                <w:lang w:eastAsia="en-US"/>
              </w:rPr>
            </w:pPr>
            <w:r w:rsidRPr="00ED1F18">
              <w:rPr>
                <w:rFonts w:ascii="Calibri" w:hAnsi="Calibri"/>
                <w:lang w:eastAsia="en-US"/>
              </w:rPr>
              <w:t xml:space="preserve">Wartość dofinansowania w ramach </w:t>
            </w:r>
            <w:r>
              <w:rPr>
                <w:rFonts w:ascii="Calibri" w:hAnsi="Calibri"/>
                <w:lang w:eastAsia="en-US"/>
              </w:rPr>
              <w:t>RPO WO 2014 - 2020 dla naboru do działania 5.5</w:t>
            </w:r>
            <w:r w:rsidRPr="00ED1F18">
              <w:rPr>
                <w:rFonts w:ascii="Calibri" w:hAnsi="Calibri"/>
                <w:lang w:eastAsia="en-US"/>
              </w:rPr>
              <w:t xml:space="preserve"> </w:t>
            </w:r>
            <w:r w:rsidRPr="00B109DB">
              <w:rPr>
                <w:rFonts w:ascii="Calibri" w:hAnsi="Calibri"/>
                <w:i/>
                <w:lang w:eastAsia="en-US"/>
              </w:rPr>
              <w:t xml:space="preserve">Ochrona </w:t>
            </w:r>
            <w:r>
              <w:rPr>
                <w:rFonts w:ascii="Calibri" w:hAnsi="Calibri"/>
                <w:i/>
                <w:lang w:eastAsia="en-US"/>
              </w:rPr>
              <w:t xml:space="preserve">powietrza </w:t>
            </w:r>
            <w:r w:rsidR="00061867" w:rsidRPr="00547990">
              <w:rPr>
                <w:rFonts w:ascii="Calibri" w:hAnsi="Calibri"/>
                <w:b/>
                <w:lang w:eastAsia="en-US"/>
              </w:rPr>
              <w:t> </w:t>
            </w:r>
            <w:r w:rsidR="00061867">
              <w:rPr>
                <w:rFonts w:ascii="Calibri" w:hAnsi="Calibri"/>
              </w:rPr>
              <w:t xml:space="preserve">pochodząca ze środków Europejskiego Funduszu Rozwoju Regionalnego wynosi łącznie </w:t>
            </w:r>
            <w:r w:rsidR="00061867">
              <w:rPr>
                <w:rFonts w:ascii="Calibri" w:hAnsi="Calibri"/>
              </w:rPr>
              <w:br/>
            </w:r>
            <w:r w:rsidR="00061867" w:rsidRPr="00061867">
              <w:rPr>
                <w:rFonts w:ascii="Calibri" w:hAnsi="Calibri"/>
                <w:b/>
                <w:lang w:eastAsia="en-US"/>
              </w:rPr>
              <w:t>29 000 000.00 PLN</w:t>
            </w:r>
          </w:p>
          <w:p w14:paraId="2FE82D48" w14:textId="77777777" w:rsidR="00061867" w:rsidRDefault="00061867" w:rsidP="00061867">
            <w:pPr>
              <w:shd w:val="clear" w:color="auto" w:fill="FFFFFF"/>
              <w:spacing w:after="60" w:line="276" w:lineRule="auto"/>
              <w:rPr>
                <w:rFonts w:ascii="Calibri" w:eastAsia="Calibri" w:hAnsi="Calibri"/>
                <w:bCs/>
                <w:iCs/>
              </w:rPr>
            </w:pPr>
            <w:r>
              <w:rPr>
                <w:rFonts w:ascii="Calibri" w:eastAsia="Calibri" w:hAnsi="Calibri"/>
                <w:bCs/>
                <w:iCs/>
              </w:rPr>
              <w:t>Podział alokacji na obszary wsparcia:</w:t>
            </w:r>
          </w:p>
          <w:p w14:paraId="235B2D5F" w14:textId="54AB1F81"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lang w:eastAsia="en-US"/>
              </w:rPr>
              <w:t>budynki jednorodzinne, wielorodzinne zarządzane przez wspólnoty 5 000 000.00 PLN</w:t>
            </w:r>
          </w:p>
          <w:p w14:paraId="791E029D" w14:textId="2FE4C14D"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rPr>
            </w:pPr>
            <w:r w:rsidRPr="00061867">
              <w:rPr>
                <w:rFonts w:asciiTheme="minorHAnsi" w:hAnsiTheme="minorHAnsi" w:cstheme="minorHAnsi"/>
                <w:b/>
              </w:rPr>
              <w:t>budynki użyteczności publicznej 16 000 000.00 PLN</w:t>
            </w:r>
          </w:p>
          <w:p w14:paraId="7751287F" w14:textId="0E4B37CE" w:rsidR="00061867" w:rsidRPr="00061867" w:rsidRDefault="00061867" w:rsidP="00061867">
            <w:pPr>
              <w:pStyle w:val="NormalnyWeb"/>
              <w:numPr>
                <w:ilvl w:val="0"/>
                <w:numId w:val="40"/>
              </w:numPr>
              <w:spacing w:before="0" w:beforeAutospacing="0" w:after="120" w:afterAutospacing="0" w:line="276" w:lineRule="auto"/>
              <w:rPr>
                <w:rFonts w:asciiTheme="minorHAnsi" w:hAnsiTheme="minorHAnsi" w:cstheme="minorHAnsi"/>
                <w:b/>
                <w:lang w:eastAsia="en-US"/>
              </w:rPr>
            </w:pPr>
            <w:r w:rsidRPr="00061867">
              <w:rPr>
                <w:rFonts w:asciiTheme="minorHAnsi" w:hAnsiTheme="minorHAnsi" w:cstheme="minorHAnsi"/>
                <w:b/>
              </w:rPr>
              <w:t>budynki i lokale mieszkalne stanowiące zasób gminy 8 000 000.00 PLN</w:t>
            </w:r>
          </w:p>
          <w:p w14:paraId="41688C88" w14:textId="436D3862" w:rsidR="003069EE" w:rsidRDefault="003069EE" w:rsidP="003069EE">
            <w:pPr>
              <w:pStyle w:val="NormalnyWeb"/>
              <w:spacing w:after="120" w:line="276" w:lineRule="auto"/>
              <w:rPr>
                <w:rFonts w:ascii="Calibri" w:hAnsi="Calibri"/>
                <w:lang w:eastAsia="en-US"/>
              </w:rPr>
            </w:pPr>
            <w:r w:rsidRPr="006E4D55">
              <w:rPr>
                <w:rFonts w:ascii="Calibri" w:hAnsi="Calibri"/>
                <w:lang w:eastAsia="en-US"/>
              </w:rPr>
              <w:t>W ramach działania nie przewidziano wsparcia z budżetu państwa.</w:t>
            </w:r>
          </w:p>
          <w:p w14:paraId="117D020A" w14:textId="52E4B9CF" w:rsidR="00061867" w:rsidRPr="00061867" w:rsidRDefault="00061867" w:rsidP="00061867">
            <w:pPr>
              <w:pStyle w:val="NormalnyWeb"/>
              <w:spacing w:after="120" w:line="276" w:lineRule="auto"/>
              <w:rPr>
                <w:rFonts w:ascii="Calibri" w:hAnsi="Calibri"/>
                <w:lang w:eastAsia="en-US"/>
              </w:rPr>
            </w:pPr>
            <w:r w:rsidRPr="00061867">
              <w:rPr>
                <w:rFonts w:ascii="Calibri" w:hAnsi="Calibri"/>
                <w:lang w:eastAsia="en-US"/>
              </w:rPr>
              <w:t>Ze względu na fakt, iż kwoty PLN mają charakter przeliczeniowy</w:t>
            </w:r>
            <w:r>
              <w:rPr>
                <w:rFonts w:ascii="Calibri" w:hAnsi="Calibri"/>
                <w:lang w:eastAsia="en-US"/>
              </w:rPr>
              <w:t>,</w:t>
            </w:r>
            <w:r w:rsidRPr="00061867">
              <w:rPr>
                <w:rFonts w:ascii="Calibri" w:hAnsi="Calibri"/>
                <w:lang w:eastAsia="en-US"/>
              </w:rPr>
              <w:t xml:space="preserve"> limit dostępnych środków może ulec zmianie. W związku z tym dokładna kwota dofinansowania zostanie określona na etapie zatwierdzania List ocenionych projektów.</w:t>
            </w:r>
          </w:p>
          <w:p w14:paraId="34C5445D" w14:textId="05A8FB2D" w:rsidR="003069EE" w:rsidRPr="001E1079" w:rsidRDefault="00061867" w:rsidP="00061867">
            <w:pPr>
              <w:shd w:val="clear" w:color="auto" w:fill="FFFFFF"/>
              <w:spacing w:line="276" w:lineRule="auto"/>
              <w:rPr>
                <w:rFonts w:asciiTheme="minorHAnsi" w:hAnsiTheme="minorHAnsi"/>
                <w:bCs/>
                <w:iCs/>
              </w:rPr>
            </w:pPr>
            <w:r w:rsidRPr="00061867">
              <w:rPr>
                <w:rFonts w:ascii="Calibri" w:hAnsi="Calibri"/>
                <w:lang w:eastAsia="en-US"/>
              </w:rPr>
              <w:t>Umowy o dofinansowanie projektów zostaną podpisa</w:t>
            </w:r>
            <w:r>
              <w:rPr>
                <w:rFonts w:ascii="Calibri" w:hAnsi="Calibri"/>
                <w:lang w:eastAsia="en-US"/>
              </w:rPr>
              <w:t>ne, z </w:t>
            </w:r>
            <w:r w:rsidRPr="00061867">
              <w:rPr>
                <w:rFonts w:ascii="Calibri" w:hAnsi="Calibri"/>
                <w:lang w:eastAsia="en-US"/>
              </w:rPr>
              <w:t>uwzględnieniem wysokości dostępnej alokacji wyliczonej na podstawie Algorytmu przeliczania środków.</w:t>
            </w:r>
          </w:p>
        </w:tc>
      </w:tr>
      <w:tr w:rsidR="003069EE" w:rsidRPr="001E1079" w14:paraId="7B1F10B6" w14:textId="77777777" w:rsidTr="00EB0AD8">
        <w:tc>
          <w:tcPr>
            <w:tcW w:w="568" w:type="dxa"/>
            <w:shd w:val="clear" w:color="auto" w:fill="auto"/>
          </w:tcPr>
          <w:p w14:paraId="393152CD" w14:textId="7F8B7AD5" w:rsidR="003069EE" w:rsidRPr="001E1079" w:rsidRDefault="003069EE" w:rsidP="003069EE">
            <w:pPr>
              <w:spacing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7F0BE2DF" w:rsidR="003069EE" w:rsidRPr="001E1079" w:rsidRDefault="003069EE" w:rsidP="003069EE">
            <w:pPr>
              <w:pStyle w:val="Nagwek3"/>
              <w:spacing w:line="276" w:lineRule="auto"/>
              <w:rPr>
                <w:rFonts w:asciiTheme="minorHAnsi" w:hAnsiTheme="minorHAnsi"/>
                <w:sz w:val="24"/>
                <w:szCs w:val="24"/>
              </w:rPr>
            </w:pPr>
            <w:bookmarkStart w:id="10" w:name="_Toc48289772"/>
            <w:r w:rsidRPr="001E1079">
              <w:rPr>
                <w:rFonts w:asciiTheme="minorHAnsi" w:hAnsiTheme="minorHAnsi"/>
                <w:sz w:val="24"/>
                <w:szCs w:val="24"/>
              </w:rPr>
              <w:t xml:space="preserve">Pomoc publiczna </w:t>
            </w:r>
            <w:r>
              <w:rPr>
                <w:rFonts w:asciiTheme="minorHAnsi" w:hAnsiTheme="minorHAnsi"/>
                <w:sz w:val="24"/>
                <w:szCs w:val="24"/>
              </w:rPr>
              <w:br/>
            </w:r>
            <w:r w:rsidRPr="001E1079">
              <w:rPr>
                <w:rFonts w:asciiTheme="minorHAnsi" w:hAnsiTheme="minorHAnsi"/>
                <w:sz w:val="24"/>
                <w:szCs w:val="24"/>
              </w:rPr>
              <w:t xml:space="preserve">i pomoc de minimis (rodzaj </w:t>
            </w:r>
            <w:r>
              <w:rPr>
                <w:rFonts w:asciiTheme="minorHAnsi" w:hAnsiTheme="minorHAnsi"/>
                <w:sz w:val="24"/>
                <w:szCs w:val="24"/>
              </w:rPr>
              <w:br/>
            </w:r>
            <w:r w:rsidRPr="001E1079">
              <w:rPr>
                <w:rFonts w:asciiTheme="minorHAnsi" w:hAnsiTheme="minorHAnsi"/>
                <w:sz w:val="24"/>
                <w:szCs w:val="24"/>
              </w:rPr>
              <w:t xml:space="preserve">i przeznaczenie pomocy, unijna </w:t>
            </w:r>
            <w:r>
              <w:rPr>
                <w:rFonts w:asciiTheme="minorHAnsi" w:hAnsiTheme="minorHAnsi"/>
                <w:sz w:val="24"/>
                <w:szCs w:val="24"/>
              </w:rPr>
              <w:br/>
            </w:r>
            <w:r w:rsidRPr="001E1079">
              <w:rPr>
                <w:rFonts w:asciiTheme="minorHAnsi" w:hAnsiTheme="minorHAnsi"/>
                <w:sz w:val="24"/>
                <w:szCs w:val="24"/>
              </w:rPr>
              <w:t>lub krajowa podstawa prawna)</w:t>
            </w:r>
            <w:bookmarkEnd w:id="10"/>
          </w:p>
        </w:tc>
        <w:tc>
          <w:tcPr>
            <w:tcW w:w="7166" w:type="dxa"/>
            <w:shd w:val="clear" w:color="auto" w:fill="auto"/>
            <w:vAlign w:val="center"/>
          </w:tcPr>
          <w:p w14:paraId="41DB6EF8" w14:textId="77777777" w:rsidR="002D707A" w:rsidRDefault="002D707A" w:rsidP="002D707A">
            <w:pPr>
              <w:pStyle w:val="Default"/>
              <w:spacing w:before="120" w:after="120"/>
              <w:ind w:left="31"/>
              <w:rPr>
                <w:rFonts w:asciiTheme="minorHAnsi" w:hAnsiTheme="minorHAnsi"/>
              </w:rPr>
            </w:pPr>
            <w:r w:rsidRPr="00405C49">
              <w:rPr>
                <w:rFonts w:asciiTheme="minorHAnsi" w:hAnsiTheme="minorHAnsi"/>
              </w:rPr>
              <w:t>W przypadku wystąpienia pomocy publicznej w projekcie zastosowanie będzie miało Rozporządzenie Ministra Infrastruktury i Rozwoju z dnia 28 sierpnia 2015 r. w sprawie udzielania pomocy na inwestycje wspierające efektywność energetyczną w ramach regionalnych programów operacyjnych na lata 2014-2020 (Dz. U. poz. 1363).</w:t>
            </w:r>
          </w:p>
          <w:p w14:paraId="16C5EB2A" w14:textId="77777777" w:rsidR="002D707A" w:rsidRDefault="002D707A" w:rsidP="003069EE">
            <w:pPr>
              <w:pStyle w:val="Default"/>
              <w:spacing w:line="276" w:lineRule="auto"/>
              <w:rPr>
                <w:rFonts w:eastAsia="Calibri" w:cs="Arial"/>
                <w:color w:val="auto"/>
              </w:rPr>
            </w:pPr>
          </w:p>
          <w:p w14:paraId="705800AE" w14:textId="07E541E7" w:rsidR="003069EE" w:rsidRPr="001E1079" w:rsidRDefault="003069EE" w:rsidP="003069EE">
            <w:pPr>
              <w:pStyle w:val="Default"/>
              <w:spacing w:line="276" w:lineRule="auto"/>
              <w:rPr>
                <w:rFonts w:asciiTheme="minorHAnsi" w:hAnsiTheme="minorHAnsi"/>
              </w:rPr>
            </w:pPr>
            <w:r w:rsidRPr="00D41104">
              <w:rPr>
                <w:rFonts w:eastAsia="Calibri" w:cs="Arial"/>
                <w:color w:val="auto"/>
              </w:rPr>
              <w:t>Pomoc publiczna może wystąpić na etapie udzielania wsparcia przez beneficjenta (gminę). Zastosowanie wówczas będą miały odpowiednie rozporządzenia ministra właściwego ds. rozwoju regionalnego.</w:t>
            </w:r>
          </w:p>
        </w:tc>
      </w:tr>
      <w:tr w:rsidR="003069EE" w:rsidRPr="001E1079" w14:paraId="3ABA1EFE" w14:textId="77777777" w:rsidTr="00D41104">
        <w:tc>
          <w:tcPr>
            <w:tcW w:w="568" w:type="dxa"/>
            <w:shd w:val="clear" w:color="auto" w:fill="auto"/>
          </w:tcPr>
          <w:p w14:paraId="71D11FE8" w14:textId="77777777" w:rsidR="003069EE" w:rsidRPr="001E1079" w:rsidRDefault="003069EE" w:rsidP="003069EE">
            <w:pPr>
              <w:spacing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73F21D6B" w:rsidR="003069EE" w:rsidRPr="001E1079" w:rsidRDefault="003069EE" w:rsidP="003069EE">
            <w:pPr>
              <w:pStyle w:val="Nagwek3"/>
              <w:spacing w:before="0" w:line="276" w:lineRule="auto"/>
              <w:rPr>
                <w:rFonts w:asciiTheme="minorHAnsi" w:hAnsiTheme="minorHAnsi"/>
                <w:sz w:val="24"/>
                <w:szCs w:val="24"/>
              </w:rPr>
            </w:pPr>
            <w:bookmarkStart w:id="11" w:name="_Toc48289773"/>
            <w:r w:rsidRPr="001E1079">
              <w:rPr>
                <w:rFonts w:asciiTheme="minorHAnsi" w:hAnsiTheme="minorHAnsi"/>
                <w:sz w:val="24"/>
                <w:szCs w:val="24"/>
              </w:rPr>
              <w:t xml:space="preserve">Warunki i planowany zakres stosowania </w:t>
            </w:r>
            <w:r w:rsidRPr="001E1079">
              <w:rPr>
                <w:rFonts w:asciiTheme="minorHAnsi" w:hAnsiTheme="minorHAnsi"/>
                <w:sz w:val="24"/>
                <w:szCs w:val="24"/>
              </w:rPr>
              <w:br/>
            </w:r>
            <w:r w:rsidRPr="001E1079">
              <w:rPr>
                <w:rFonts w:asciiTheme="minorHAnsi" w:hAnsiTheme="minorHAnsi"/>
                <w:i/>
                <w:sz w:val="24"/>
                <w:szCs w:val="24"/>
              </w:rPr>
              <w:t>cross-financingu</w:t>
            </w:r>
            <w:r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3069EE" w:rsidRPr="00AF2355" w:rsidRDefault="003069EE" w:rsidP="003069EE">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3069EE" w:rsidRPr="001E1079" w14:paraId="019B38D0" w14:textId="77777777" w:rsidTr="00EB0AD8">
        <w:tc>
          <w:tcPr>
            <w:tcW w:w="568" w:type="dxa"/>
            <w:shd w:val="clear" w:color="auto" w:fill="auto"/>
          </w:tcPr>
          <w:p w14:paraId="1143CEEB" w14:textId="77777777" w:rsidR="003069EE" w:rsidRPr="001E1079" w:rsidRDefault="003069EE" w:rsidP="003069EE">
            <w:pPr>
              <w:spacing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05D728C9" w:rsidR="003069EE" w:rsidRPr="001E1079" w:rsidRDefault="003069EE" w:rsidP="00BB4D09">
            <w:pPr>
              <w:pStyle w:val="Nagwek3"/>
              <w:spacing w:before="0" w:after="0" w:line="276" w:lineRule="auto"/>
              <w:rPr>
                <w:rFonts w:asciiTheme="minorHAnsi" w:hAnsiTheme="minorHAnsi"/>
                <w:sz w:val="24"/>
                <w:szCs w:val="24"/>
              </w:rPr>
            </w:pPr>
            <w:bookmarkStart w:id="12" w:name="_Toc48289774"/>
            <w:r w:rsidRPr="001E1079">
              <w:rPr>
                <w:rFonts w:asciiTheme="minorHAnsi" w:hAnsiTheme="minorHAnsi"/>
                <w:sz w:val="24"/>
                <w:szCs w:val="24"/>
              </w:rPr>
              <w:t>Warunki stosowania uproszczonych form rozliczania wydatków</w:t>
            </w:r>
            <w:bookmarkEnd w:id="12"/>
          </w:p>
        </w:tc>
        <w:tc>
          <w:tcPr>
            <w:tcW w:w="7166" w:type="dxa"/>
            <w:shd w:val="clear" w:color="auto" w:fill="auto"/>
            <w:vAlign w:val="center"/>
          </w:tcPr>
          <w:p w14:paraId="4D87112F"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019C6693" w14:textId="77777777" w:rsidR="003069EE" w:rsidRPr="00850973" w:rsidRDefault="003069EE" w:rsidP="003069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069EE" w:rsidRPr="00850973" w:rsidRDefault="003069EE" w:rsidP="003069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77777777" w:rsidR="003069EE" w:rsidRPr="00850973" w:rsidRDefault="003069EE" w:rsidP="003069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0A1A3B7E" w14:textId="77777777" w:rsidR="003069EE" w:rsidRPr="00850973" w:rsidRDefault="003069EE" w:rsidP="003069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2B691735" w14:textId="77777777" w:rsidR="003069EE" w:rsidRPr="00850973" w:rsidRDefault="003069EE" w:rsidP="003069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424D28F4" w:rsidR="003069EE" w:rsidRPr="00832C9E" w:rsidRDefault="003069EE" w:rsidP="003069EE">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w przypadku, gdy realizacja projektu jest zlecana w całości wykonawcy zgodnie z podrozdziałem 6.5 Zamówienia udzielane w ramach projektów</w:t>
            </w:r>
            <w:r w:rsidRPr="00547990">
              <w:rPr>
                <w:rFonts w:asciiTheme="minorHAnsi" w:eastAsia="Calibri" w:hAnsiTheme="minorHAnsi"/>
                <w:u w:val="single"/>
                <w:lang w:eastAsia="en-US"/>
              </w:rPr>
              <w:t xml:space="preserve">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Pr="00547990">
              <w:rPr>
                <w:rFonts w:asciiTheme="minorHAnsi" w:hAnsiTheme="minorHAnsi" w:cs="Arial"/>
              </w:rPr>
              <w:t>.</w:t>
            </w:r>
          </w:p>
        </w:tc>
      </w:tr>
      <w:tr w:rsidR="003069EE" w:rsidRPr="001E1079" w14:paraId="3E7B5889" w14:textId="77777777" w:rsidTr="00EB0AD8">
        <w:tc>
          <w:tcPr>
            <w:tcW w:w="568" w:type="dxa"/>
            <w:shd w:val="clear" w:color="auto" w:fill="auto"/>
          </w:tcPr>
          <w:p w14:paraId="3ADF3B62" w14:textId="77777777" w:rsidR="003069EE" w:rsidRPr="001E1079" w:rsidRDefault="003069EE" w:rsidP="003069EE">
            <w:pPr>
              <w:spacing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078E561D" w:rsidR="003069EE" w:rsidRPr="001E1079" w:rsidRDefault="003069EE" w:rsidP="00BB4D09">
            <w:pPr>
              <w:pStyle w:val="Nagwek3"/>
              <w:spacing w:before="0" w:after="0" w:line="276" w:lineRule="auto"/>
              <w:rPr>
                <w:rFonts w:asciiTheme="minorHAnsi" w:hAnsiTheme="minorHAnsi"/>
                <w:sz w:val="24"/>
                <w:szCs w:val="24"/>
              </w:rPr>
            </w:pPr>
            <w:bookmarkStart w:id="13" w:name="_Toc48289775"/>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0314F6FE" w14:textId="076E4CFD" w:rsidR="002D707A" w:rsidRPr="002D707A" w:rsidRDefault="002D707A" w:rsidP="00182A3F">
            <w:pPr>
              <w:pStyle w:val="Akapitzlist"/>
              <w:numPr>
                <w:ilvl w:val="0"/>
                <w:numId w:val="37"/>
              </w:numPr>
              <w:ind w:left="606"/>
            </w:pPr>
            <w:r w:rsidRPr="002D707A">
              <w:t>projekty dot. budynków jednorodzinnych oraz wielorodzinnych zarządzanych przez wspólnoty:</w:t>
            </w:r>
          </w:p>
          <w:p w14:paraId="565413F6" w14:textId="77777777" w:rsidR="002D707A" w:rsidRPr="002D707A" w:rsidRDefault="002D707A" w:rsidP="00182A3F">
            <w:pPr>
              <w:pStyle w:val="Akapitzlist"/>
              <w:numPr>
                <w:ilvl w:val="0"/>
                <w:numId w:val="0"/>
              </w:numPr>
              <w:ind w:left="606"/>
            </w:pPr>
            <w:r w:rsidRPr="002D707A">
              <w:t xml:space="preserve">34% </w:t>
            </w:r>
          </w:p>
          <w:p w14:paraId="728EAC38" w14:textId="2D8C4B38" w:rsidR="002D707A" w:rsidRPr="002D707A" w:rsidRDefault="002D707A" w:rsidP="00182A3F">
            <w:pPr>
              <w:pStyle w:val="Akapitzlist"/>
              <w:numPr>
                <w:ilvl w:val="0"/>
                <w:numId w:val="37"/>
              </w:numPr>
              <w:ind w:left="606"/>
            </w:pPr>
            <w:r w:rsidRPr="002D707A">
              <w:t>projekty dot. budynków użyteczności publicznej oraz zasobów mieszkaniowych stanowiących zasób gminy:</w:t>
            </w:r>
          </w:p>
          <w:p w14:paraId="6671C7BE" w14:textId="77777777" w:rsidR="002D707A" w:rsidRPr="002D707A" w:rsidRDefault="002D707A" w:rsidP="00182A3F">
            <w:pPr>
              <w:pStyle w:val="Akapitzlist"/>
              <w:numPr>
                <w:ilvl w:val="0"/>
                <w:numId w:val="0"/>
              </w:numPr>
              <w:ind w:left="606"/>
            </w:pPr>
            <w:r w:rsidRPr="002D707A">
              <w:t xml:space="preserve">63% </w:t>
            </w:r>
          </w:p>
          <w:p w14:paraId="75C916C4" w14:textId="1BBED8E4" w:rsidR="003069EE" w:rsidRPr="002D707A" w:rsidRDefault="002D707A" w:rsidP="00182A3F">
            <w:pPr>
              <w:pStyle w:val="Akapitzlist"/>
              <w:numPr>
                <w:ilvl w:val="0"/>
                <w:numId w:val="37"/>
              </w:numPr>
              <w:ind w:left="606"/>
              <w:rPr>
                <w:rFonts w:asciiTheme="minorHAnsi" w:hAnsiTheme="minorHAnsi"/>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5E24801B" w14:textId="77777777" w:rsidTr="00EB0AD8">
        <w:tc>
          <w:tcPr>
            <w:tcW w:w="568" w:type="dxa"/>
            <w:shd w:val="clear" w:color="auto" w:fill="auto"/>
          </w:tcPr>
          <w:p w14:paraId="1D005903" w14:textId="77777777" w:rsidR="003069EE" w:rsidRPr="001E1079" w:rsidRDefault="003069EE" w:rsidP="003069EE">
            <w:pPr>
              <w:spacing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0EE2003E" w:rsidR="003069EE" w:rsidRPr="001E1079" w:rsidRDefault="003069EE" w:rsidP="00BB4D09">
            <w:pPr>
              <w:pStyle w:val="Nagwek3"/>
              <w:spacing w:before="0" w:line="276" w:lineRule="auto"/>
              <w:rPr>
                <w:rFonts w:asciiTheme="minorHAnsi" w:hAnsiTheme="minorHAnsi"/>
                <w:sz w:val="24"/>
                <w:szCs w:val="24"/>
              </w:rPr>
            </w:pPr>
            <w:bookmarkStart w:id="14" w:name="_Toc48289776"/>
            <w:r w:rsidRPr="001E1079">
              <w:rPr>
                <w:rFonts w:asciiTheme="minorHAnsi" w:hAnsiTheme="minorHAnsi"/>
                <w:sz w:val="24"/>
                <w:szCs w:val="24"/>
              </w:rPr>
              <w:t xml:space="preserve">Maksymalny % poziom dofinansowania całkowitego wydatków kwalifikowalnych na poziomie projektu (środki UE + ewentualne współfinansowanie </w:t>
            </w:r>
            <w:r>
              <w:rPr>
                <w:rFonts w:asciiTheme="minorHAnsi" w:hAnsiTheme="minorHAnsi"/>
                <w:sz w:val="24"/>
                <w:szCs w:val="24"/>
              </w:rPr>
              <w:br/>
            </w:r>
            <w:r w:rsidRPr="001E1079">
              <w:rPr>
                <w:rFonts w:asciiTheme="minorHAnsi" w:hAnsiTheme="minorHAnsi"/>
                <w:sz w:val="24"/>
                <w:szCs w:val="24"/>
              </w:rPr>
              <w:t>z budżetu państwa lub innych źródeł przyznawane beneficjentowi przez właściwą instytucję)</w:t>
            </w:r>
            <w:bookmarkEnd w:id="14"/>
          </w:p>
        </w:tc>
        <w:tc>
          <w:tcPr>
            <w:tcW w:w="7166" w:type="dxa"/>
            <w:shd w:val="clear" w:color="auto" w:fill="auto"/>
            <w:vAlign w:val="center"/>
          </w:tcPr>
          <w:p w14:paraId="75C8EC14" w14:textId="77777777" w:rsidR="002D707A" w:rsidRPr="002D707A" w:rsidRDefault="002D707A" w:rsidP="00182A3F">
            <w:pPr>
              <w:pStyle w:val="Akapitzlist"/>
              <w:numPr>
                <w:ilvl w:val="0"/>
                <w:numId w:val="38"/>
              </w:numPr>
              <w:ind w:left="606"/>
            </w:pPr>
            <w:r w:rsidRPr="002D707A">
              <w:t>projekty dot. budynków jednorodzinnych oraz wielorodzinnych zarządzanych przez wspólnoty:</w:t>
            </w:r>
          </w:p>
          <w:p w14:paraId="3815C43C" w14:textId="77777777" w:rsidR="002D707A" w:rsidRPr="002D707A" w:rsidRDefault="002D707A" w:rsidP="00182A3F">
            <w:pPr>
              <w:pStyle w:val="Akapitzlist"/>
              <w:numPr>
                <w:ilvl w:val="0"/>
                <w:numId w:val="0"/>
              </w:numPr>
              <w:ind w:left="606"/>
            </w:pPr>
            <w:r w:rsidRPr="002D707A">
              <w:t xml:space="preserve">34% </w:t>
            </w:r>
          </w:p>
          <w:p w14:paraId="36160D23" w14:textId="77777777" w:rsidR="002D707A" w:rsidRPr="002D707A" w:rsidRDefault="002D707A" w:rsidP="00182A3F">
            <w:pPr>
              <w:pStyle w:val="Akapitzlist"/>
              <w:numPr>
                <w:ilvl w:val="0"/>
                <w:numId w:val="38"/>
              </w:numPr>
              <w:ind w:left="606"/>
            </w:pPr>
            <w:r w:rsidRPr="002D707A">
              <w:t>projekty dot. budynków użyteczności publicznej oraz zasobów mieszkaniowych stanowiących zasób gminy:</w:t>
            </w:r>
          </w:p>
          <w:p w14:paraId="0702BB4E" w14:textId="77777777" w:rsidR="002D707A" w:rsidRPr="002D707A" w:rsidRDefault="002D707A" w:rsidP="00182A3F">
            <w:pPr>
              <w:pStyle w:val="Akapitzlist"/>
              <w:numPr>
                <w:ilvl w:val="0"/>
                <w:numId w:val="0"/>
              </w:numPr>
              <w:ind w:left="606"/>
            </w:pPr>
            <w:r w:rsidRPr="002D707A">
              <w:t xml:space="preserve">63% </w:t>
            </w:r>
          </w:p>
          <w:p w14:paraId="6728A34B" w14:textId="0ED84CAC" w:rsidR="003069EE" w:rsidRPr="002D707A" w:rsidRDefault="002D707A" w:rsidP="00182A3F">
            <w:pPr>
              <w:pStyle w:val="Akapitzlist"/>
              <w:numPr>
                <w:ilvl w:val="0"/>
                <w:numId w:val="38"/>
              </w:numPr>
              <w:ind w:left="606"/>
              <w:rPr>
                <w:rFonts w:asciiTheme="minorHAnsi" w:hAnsiTheme="minorHAnsi"/>
                <w:b/>
              </w:rPr>
            </w:pPr>
            <w:r w:rsidRPr="0046687B">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069EE" w:rsidRPr="001E1079" w14:paraId="3854520C" w14:textId="77777777" w:rsidTr="00EB0AD8">
        <w:tc>
          <w:tcPr>
            <w:tcW w:w="568" w:type="dxa"/>
            <w:shd w:val="clear" w:color="auto" w:fill="auto"/>
          </w:tcPr>
          <w:p w14:paraId="3953632D" w14:textId="77777777" w:rsidR="003069EE" w:rsidRPr="001E1079" w:rsidRDefault="003069EE" w:rsidP="003069EE">
            <w:pPr>
              <w:spacing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0F9782A3" w:rsidR="003069EE" w:rsidRPr="001E1079" w:rsidRDefault="003069EE" w:rsidP="00BB4D09">
            <w:pPr>
              <w:pStyle w:val="Nagwek3"/>
              <w:spacing w:before="0" w:after="0" w:line="276" w:lineRule="auto"/>
              <w:rPr>
                <w:rFonts w:asciiTheme="minorHAnsi" w:hAnsiTheme="minorHAnsi"/>
                <w:sz w:val="24"/>
                <w:szCs w:val="24"/>
              </w:rPr>
            </w:pPr>
            <w:bookmarkStart w:id="15" w:name="_Toc48289777"/>
            <w:r w:rsidRPr="001E1079">
              <w:rPr>
                <w:rFonts w:asciiTheme="minorHAnsi" w:hAnsiTheme="minorHAnsi"/>
                <w:sz w:val="24"/>
                <w:szCs w:val="24"/>
              </w:rPr>
              <w:t>Minimalny wkład własny beneficjenta jako % wydatków kwalifikowalnych</w:t>
            </w:r>
            <w:bookmarkEnd w:id="15"/>
          </w:p>
        </w:tc>
        <w:tc>
          <w:tcPr>
            <w:tcW w:w="7166" w:type="dxa"/>
            <w:shd w:val="clear" w:color="auto" w:fill="auto"/>
            <w:vAlign w:val="center"/>
          </w:tcPr>
          <w:p w14:paraId="60E11FB7" w14:textId="27FD2244"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jednorodzinnych oraz wielorodzinnych zarządzanych przez wspólnoty:</w:t>
            </w:r>
          </w:p>
          <w:p w14:paraId="378A89D8"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66%</w:t>
            </w:r>
          </w:p>
          <w:p w14:paraId="58D6FF8E"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Jako wkład własny Beneficjenta wliczany jest również wkład wniesiony przez ostatecznych odbiorców wsparcia.</w:t>
            </w:r>
          </w:p>
          <w:p w14:paraId="4B16CD7E" w14:textId="35185256" w:rsidR="002D707A" w:rsidRPr="00EE1923" w:rsidRDefault="002D707A" w:rsidP="00BB4D09">
            <w:pPr>
              <w:pStyle w:val="Akapitzlist"/>
              <w:numPr>
                <w:ilvl w:val="0"/>
                <w:numId w:val="39"/>
              </w:numPr>
              <w:spacing w:before="0"/>
              <w:rPr>
                <w:rFonts w:asciiTheme="minorHAnsi" w:hAnsiTheme="minorHAnsi" w:cstheme="minorHAnsi"/>
              </w:rPr>
            </w:pPr>
            <w:r w:rsidRPr="00EE1923">
              <w:rPr>
                <w:rFonts w:asciiTheme="minorHAnsi" w:hAnsiTheme="minorHAnsi" w:cstheme="minorHAnsi"/>
              </w:rPr>
              <w:t>projekty dot. budynków użyteczności publicznej oraz zasobów mieszkaniowych stanowiących zasób gminy:</w:t>
            </w:r>
          </w:p>
          <w:p w14:paraId="44D62B9F" w14:textId="77777777" w:rsidR="002D707A" w:rsidRPr="00EE1923" w:rsidRDefault="002D707A" w:rsidP="00BB4D09">
            <w:pPr>
              <w:pStyle w:val="Akapitzlist"/>
              <w:numPr>
                <w:ilvl w:val="0"/>
                <w:numId w:val="0"/>
              </w:numPr>
              <w:spacing w:before="0"/>
              <w:ind w:left="720"/>
              <w:rPr>
                <w:rFonts w:asciiTheme="minorHAnsi" w:hAnsiTheme="minorHAnsi" w:cstheme="minorHAnsi"/>
              </w:rPr>
            </w:pPr>
            <w:r w:rsidRPr="00EE1923">
              <w:rPr>
                <w:rFonts w:asciiTheme="minorHAnsi" w:hAnsiTheme="minorHAnsi" w:cstheme="minorHAnsi"/>
              </w:rPr>
              <w:t xml:space="preserve">37% </w:t>
            </w:r>
          </w:p>
          <w:p w14:paraId="3F339127" w14:textId="5DE5EE03" w:rsidR="003069EE" w:rsidRPr="00EE1923" w:rsidRDefault="002D707A" w:rsidP="00BB4D09">
            <w:pPr>
              <w:pStyle w:val="Akapitzlist"/>
              <w:numPr>
                <w:ilvl w:val="0"/>
                <w:numId w:val="39"/>
              </w:numPr>
              <w:spacing w:before="0"/>
              <w:rPr>
                <w:rFonts w:asciiTheme="minorHAnsi" w:hAnsiTheme="minorHAnsi"/>
              </w:rPr>
            </w:pPr>
            <w:r w:rsidRPr="0046687B">
              <w:rPr>
                <w:rFonts w:asciiTheme="minorHAnsi" w:hAnsiTheme="minorHAnsi" w:cstheme="minorHAnsi"/>
              </w:rPr>
              <w:t>projekty objęte pomocą publiczną – odpowiednio zależny od wysokości maksymalnego % poziomu dofinansowania UE wydatków kwalifikowalnych na poziomie projektu (pkt 9)</w:t>
            </w:r>
          </w:p>
        </w:tc>
      </w:tr>
      <w:tr w:rsidR="003069EE" w:rsidRPr="001E1079" w14:paraId="6AE8EC3D" w14:textId="77777777" w:rsidTr="00EB0AD8">
        <w:tc>
          <w:tcPr>
            <w:tcW w:w="568" w:type="dxa"/>
            <w:shd w:val="clear" w:color="auto" w:fill="auto"/>
          </w:tcPr>
          <w:p w14:paraId="0B16D1CE" w14:textId="6D143E05" w:rsidR="003069EE" w:rsidRPr="001E1079" w:rsidRDefault="003069EE" w:rsidP="003069EE">
            <w:pPr>
              <w:spacing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0966C0F3" w:rsidR="003069EE" w:rsidRPr="001E1079" w:rsidRDefault="003069EE" w:rsidP="003069EE">
            <w:pPr>
              <w:pStyle w:val="Nagwek3"/>
              <w:spacing w:line="276" w:lineRule="auto"/>
              <w:rPr>
                <w:rFonts w:asciiTheme="minorHAnsi" w:hAnsiTheme="minorHAnsi"/>
              </w:rPr>
            </w:pPr>
            <w:bookmarkStart w:id="16" w:name="_Toc48289778"/>
            <w:r w:rsidRPr="001E1079">
              <w:rPr>
                <w:rFonts w:asciiTheme="minorHAnsi" w:hAnsiTheme="minorHAnsi"/>
                <w:sz w:val="24"/>
                <w:szCs w:val="24"/>
              </w:rPr>
              <w:t xml:space="preserve">Termin, miejsce </w:t>
            </w:r>
            <w:r>
              <w:rPr>
                <w:rFonts w:asciiTheme="minorHAnsi" w:hAnsiTheme="minorHAnsi"/>
                <w:sz w:val="24"/>
                <w:szCs w:val="24"/>
              </w:rPr>
              <w:br/>
            </w:r>
            <w:r w:rsidRPr="001E1079">
              <w:rPr>
                <w:rFonts w:asciiTheme="minorHAnsi" w:hAnsiTheme="minorHAnsi"/>
                <w:sz w:val="24"/>
                <w:szCs w:val="24"/>
              </w:rPr>
              <w:t>i forma składania wniosków o dofinansowanie</w:t>
            </w:r>
            <w:r w:rsidRPr="001E1079">
              <w:rPr>
                <w:rFonts w:asciiTheme="minorHAnsi" w:hAnsiTheme="minorHAnsi"/>
              </w:rPr>
              <w:t xml:space="preserve"> </w:t>
            </w:r>
            <w:r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3069EE" w:rsidRPr="001E1079" w:rsidRDefault="003069EE" w:rsidP="003069EE">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29462D4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Pr>
                <w:rFonts w:asciiTheme="minorHAnsi" w:hAnsiTheme="minorHAnsi"/>
              </w:rPr>
              <w:br/>
            </w:r>
            <w:r w:rsidR="00B0509E">
              <w:rPr>
                <w:rFonts w:asciiTheme="minorHAnsi" w:hAnsiTheme="minorHAnsi" w:cstheme="minorHAnsi"/>
                <w:b/>
              </w:rPr>
              <w:t xml:space="preserve">28 września  </w:t>
            </w:r>
            <w:r w:rsidR="00B0509E" w:rsidRPr="00C85B8F">
              <w:rPr>
                <w:rFonts w:asciiTheme="minorHAnsi" w:hAnsiTheme="minorHAnsi" w:cstheme="minorHAnsi"/>
                <w:b/>
              </w:rPr>
              <w:t xml:space="preserve">– </w:t>
            </w:r>
            <w:r w:rsidR="00350ED2">
              <w:rPr>
                <w:rFonts w:asciiTheme="minorHAnsi" w:hAnsiTheme="minorHAnsi" w:cstheme="minorHAnsi"/>
                <w:b/>
              </w:rPr>
              <w:t>3</w:t>
            </w:r>
            <w:r w:rsidR="006A1F86">
              <w:rPr>
                <w:rFonts w:asciiTheme="minorHAnsi" w:hAnsiTheme="minorHAnsi" w:cstheme="minorHAnsi"/>
                <w:b/>
              </w:rPr>
              <w:t xml:space="preserve">0 </w:t>
            </w:r>
            <w:r w:rsidR="00643B1F">
              <w:rPr>
                <w:rFonts w:asciiTheme="minorHAnsi" w:hAnsiTheme="minorHAnsi" w:cstheme="minorHAnsi"/>
                <w:b/>
              </w:rPr>
              <w:t>listopada</w:t>
            </w:r>
            <w:r w:rsidR="002D2D5C">
              <w:rPr>
                <w:rFonts w:asciiTheme="minorHAnsi" w:hAnsiTheme="minorHAnsi" w:cstheme="minorHAnsi"/>
                <w:b/>
              </w:rPr>
              <w:t xml:space="preserve"> </w:t>
            </w:r>
            <w:r w:rsidR="00B0509E" w:rsidRPr="00C85B8F">
              <w:rPr>
                <w:rFonts w:asciiTheme="minorHAnsi" w:hAnsiTheme="minorHAnsi" w:cstheme="minorHAnsi"/>
                <w:b/>
              </w:rPr>
              <w:t>2020 r.</w:t>
            </w:r>
          </w:p>
          <w:p w14:paraId="262770A7"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5D641D94"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Pr>
                <w:rFonts w:asciiTheme="minorHAnsi" w:hAnsiTheme="minorHAnsi"/>
              </w:rPr>
              <w:br/>
            </w:r>
            <w:r w:rsidRPr="001E1079">
              <w:rPr>
                <w:rFonts w:asciiTheme="minorHAnsi" w:hAnsiTheme="minorHAnsi"/>
              </w:rPr>
              <w:t xml:space="preserve">2014-2020 (tj. generatora wniosku), Zarząd Województwa Opolskiego upoważnia </w:t>
            </w:r>
            <w:r w:rsidR="002450CC">
              <w:rPr>
                <w:rFonts w:asciiTheme="minorHAnsi" w:hAnsiTheme="minorHAnsi"/>
              </w:rPr>
              <w:t xml:space="preserve">Zastępcę </w:t>
            </w:r>
            <w:r w:rsidRPr="001E1079">
              <w:rPr>
                <w:rFonts w:asciiTheme="minorHAnsi" w:hAnsiTheme="minorHAnsi"/>
              </w:rPr>
              <w:t xml:space="preserve">Dyrektora DPO </w:t>
            </w:r>
            <w:r>
              <w:rPr>
                <w:rFonts w:asciiTheme="minorHAnsi" w:hAnsiTheme="minorHAnsi"/>
              </w:rPr>
              <w:t>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Pr="00C32CB9">
                <w:rPr>
                  <w:rStyle w:val="Hipercze"/>
                  <w:rFonts w:asciiTheme="minorHAnsi" w:hAnsiTheme="minorHAnsi"/>
                </w:rPr>
                <w:t>Instytucji Zarządzającej RPO WO 2014-2020</w:t>
              </w:r>
            </w:hyperlink>
            <w:r w:rsidRPr="00C32CB9">
              <w:rPr>
                <w:rFonts w:asciiTheme="minorHAnsi" w:hAnsiTheme="minorHAnsi"/>
                <w:color w:val="0000FF"/>
              </w:rPr>
              <w:t xml:space="preserve"> </w:t>
            </w:r>
            <w:r w:rsidRPr="001E1079">
              <w:rPr>
                <w:rFonts w:asciiTheme="minorHAnsi" w:hAnsiTheme="minorHAnsi"/>
              </w:rPr>
              <w:t>oraz na</w:t>
            </w:r>
            <w:r>
              <w:rPr>
                <w:rFonts w:asciiTheme="minorHAnsi" w:hAnsiTheme="minorHAnsi"/>
              </w:rPr>
              <w:t> </w:t>
            </w:r>
            <w:hyperlink r:id="rId12" w:history="1">
              <w:r w:rsidRPr="001E1079">
                <w:rPr>
                  <w:rStyle w:val="Hipercze"/>
                  <w:rFonts w:asciiTheme="minorHAnsi" w:hAnsiTheme="minorHAnsi"/>
                </w:rPr>
                <w:t>Portalu Funduszy Europejskich</w:t>
              </w:r>
            </w:hyperlink>
            <w:r w:rsidRPr="001E1079">
              <w:rPr>
                <w:rFonts w:asciiTheme="minorHAnsi" w:hAnsiTheme="minorHAnsi"/>
              </w:rPr>
              <w:t xml:space="preserve">. </w:t>
            </w:r>
          </w:p>
          <w:p w14:paraId="35D2EA8D" w14:textId="2A7FEE7D" w:rsidR="003069EE" w:rsidRPr="001E1079" w:rsidRDefault="003069EE" w:rsidP="003069EE">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pozostałych uzasadnionych przypadkach IZ RPO WO </w:t>
            </w:r>
            <w:r>
              <w:rPr>
                <w:rFonts w:asciiTheme="minorHAnsi" w:hAnsiTheme="minorHAnsi"/>
              </w:rPr>
              <w:br/>
            </w:r>
            <w:r w:rsidRPr="001E1079">
              <w:rPr>
                <w:rFonts w:asciiTheme="minorHAnsi" w:hAnsiTheme="minorHAnsi"/>
              </w:rPr>
              <w:t>2014-2020 podejmuje decyzję o przedłużeniu terminu naboru wniosków o dofinansowanie na wniosek</w:t>
            </w:r>
            <w:r w:rsidR="002450CC">
              <w:rPr>
                <w:rFonts w:asciiTheme="minorHAnsi" w:hAnsiTheme="minorHAnsi"/>
              </w:rPr>
              <w:t xml:space="preserve"> Zastępcy</w:t>
            </w:r>
            <w:r w:rsidRPr="001E1079">
              <w:rPr>
                <w:rFonts w:asciiTheme="minorHAnsi" w:hAnsiTheme="minorHAnsi"/>
              </w:rPr>
              <w:t xml:space="preserve"> Dyrektora DPO.</w:t>
            </w:r>
          </w:p>
          <w:p w14:paraId="2A1BC9F8" w14:textId="77777777" w:rsidR="003069EE" w:rsidRPr="001E1079" w:rsidRDefault="003069EE" w:rsidP="003069EE">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3069EE" w:rsidRPr="001E1079" w:rsidRDefault="003069EE" w:rsidP="003069EE">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3069EE" w:rsidRPr="001E1079" w:rsidRDefault="003069EE" w:rsidP="003069EE">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Pr>
                <w:rFonts w:asciiTheme="minorHAnsi" w:hAnsiTheme="minorHAnsi"/>
              </w:rPr>
              <w:t xml:space="preserve"> oraz </w:t>
            </w:r>
          </w:p>
          <w:p w14:paraId="42E24965" w14:textId="63B8ACF7" w:rsidR="003069EE" w:rsidRPr="001E1079" w:rsidRDefault="003069EE" w:rsidP="003069EE">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6C1CD01C" w14:textId="77777777" w:rsidR="00BB4D09" w:rsidRPr="005C3EDE" w:rsidRDefault="00BB4D09" w:rsidP="00BB4D09">
            <w:pPr>
              <w:spacing w:line="276" w:lineRule="auto"/>
              <w:contextualSpacing/>
              <w:rPr>
                <w:rFonts w:asciiTheme="minorHAnsi" w:hAnsiTheme="minorHAnsi"/>
                <w:b/>
              </w:rPr>
            </w:pPr>
            <w:r w:rsidRPr="005C3EDE">
              <w:rPr>
                <w:rFonts w:asciiTheme="minorHAnsi" w:hAnsiTheme="minorHAnsi"/>
                <w:b/>
              </w:rPr>
              <w:t>UWAGA:</w:t>
            </w:r>
          </w:p>
          <w:p w14:paraId="182F5D59" w14:textId="69853493" w:rsidR="00BB4D09" w:rsidRDefault="00BB4D09" w:rsidP="00BB4D09">
            <w:pPr>
              <w:spacing w:line="276" w:lineRule="auto"/>
              <w:rPr>
                <w:rFonts w:asciiTheme="minorHAnsi" w:hAnsiTheme="minorHAnsi"/>
              </w:rPr>
            </w:pPr>
            <w:r>
              <w:rPr>
                <w:rFonts w:asciiTheme="minorHAnsi" w:hAnsiTheme="minorHAnsi"/>
              </w:rPr>
              <w:t xml:space="preserve">Dodatkowo wraz z wnioskiem o dofinansowanie należy dostarczyć </w:t>
            </w:r>
            <w:r w:rsidRPr="007415DE">
              <w:rPr>
                <w:rFonts w:ascii="Calibri" w:eastAsia="Calibri" w:hAnsi="Calibri"/>
                <w:b/>
                <w:noProof/>
              </w:rPr>
              <w:t xml:space="preserve"> </w:t>
            </w:r>
            <w:r>
              <w:rPr>
                <w:rFonts w:ascii="Calibri" w:eastAsia="Calibri" w:hAnsi="Calibri"/>
                <w:b/>
                <w:noProof/>
              </w:rPr>
              <w:t xml:space="preserve">płytę CD/DVD zawierającą </w:t>
            </w:r>
            <w:r w:rsidRPr="00BB4D09">
              <w:rPr>
                <w:rFonts w:ascii="Calibri" w:eastAsia="Calibri" w:hAnsi="Calibri"/>
                <w:b/>
                <w:noProof/>
              </w:rPr>
              <w:t>skan wniosku o dofinansowanie oraz skany wszystkich załączników i oświadczeń dołączonych do wersji papierowej</w:t>
            </w:r>
            <w:r>
              <w:rPr>
                <w:rFonts w:ascii="Calibri" w:eastAsia="Calibri" w:hAnsi="Calibri"/>
                <w:b/>
                <w:noProof/>
              </w:rPr>
              <w:t xml:space="preserve"> </w:t>
            </w:r>
            <w:r w:rsidRPr="00BB4D09">
              <w:rPr>
                <w:rFonts w:ascii="Calibri" w:eastAsia="Calibri" w:hAnsi="Calibri"/>
                <w:noProof/>
              </w:rPr>
              <w:t>przygotowaną zgodnie z załą</w:t>
            </w:r>
            <w:r>
              <w:rPr>
                <w:rFonts w:ascii="Calibri" w:eastAsia="Calibri" w:hAnsi="Calibri"/>
                <w:noProof/>
              </w:rPr>
              <w:t>c</w:t>
            </w:r>
            <w:r w:rsidRPr="00BB4D09">
              <w:rPr>
                <w:rFonts w:ascii="Calibri" w:eastAsia="Calibri" w:hAnsi="Calibri"/>
                <w:noProof/>
              </w:rPr>
              <w:t>znikiem nr 1 do Regulaminu.</w:t>
            </w:r>
          </w:p>
          <w:p w14:paraId="7E2677C9" w14:textId="36EBA7B1" w:rsidR="003069EE" w:rsidRPr="001E1079" w:rsidRDefault="003069EE" w:rsidP="00BB4D09">
            <w:pPr>
              <w:spacing w:before="120" w:after="60" w:line="276" w:lineRule="auto"/>
              <w:rPr>
                <w:rFonts w:asciiTheme="minorHAnsi" w:hAnsiTheme="minorHAnsi"/>
              </w:rPr>
            </w:pPr>
            <w:r w:rsidRPr="001E1079">
              <w:rPr>
                <w:rFonts w:asciiTheme="minorHAnsi" w:hAnsiTheme="minorHAnsi"/>
              </w:rPr>
              <w:t xml:space="preserve">Wypełniony w Panelu Wnioskodawcy SYZYF RPO WO 2014-2020, </w:t>
            </w:r>
            <w:r>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Pr="001E1079">
                <w:rPr>
                  <w:rStyle w:val="Hipercze"/>
                  <w:rFonts w:asciiTheme="minorHAnsi" w:hAnsiTheme="minorHAnsi"/>
                </w:rPr>
                <w:t>Panelu Wnioskodawcy</w:t>
              </w:r>
            </w:hyperlink>
            <w:hyperlink w:history="1"/>
            <w:r w:rsidRPr="001E1079">
              <w:rPr>
                <w:rFonts w:asciiTheme="minorHAnsi" w:hAnsiTheme="minorHAnsi"/>
              </w:rPr>
              <w:t xml:space="preserve">) </w:t>
            </w:r>
            <w:r>
              <w:rPr>
                <w:rFonts w:asciiTheme="minorHAnsi" w:hAnsiTheme="minorHAnsi"/>
              </w:rPr>
              <w:br/>
            </w:r>
            <w:r w:rsidRPr="001E1079">
              <w:rPr>
                <w:rFonts w:asciiTheme="minorHAnsi" w:hAnsiTheme="minorHAnsi"/>
              </w:rPr>
              <w:t>w wyżej określonym terminie.</w:t>
            </w:r>
          </w:p>
          <w:p w14:paraId="6A3DE3BA" w14:textId="7A596D78" w:rsidR="003069EE" w:rsidRPr="00415B5E" w:rsidRDefault="003069EE" w:rsidP="00BB4D09">
            <w:pPr>
              <w:spacing w:before="120" w:after="60" w:line="276" w:lineRule="auto"/>
              <w:rPr>
                <w:rFonts w:asciiTheme="minorHAnsi" w:hAnsiTheme="minorHAnsi"/>
              </w:rPr>
            </w:pPr>
            <w:r w:rsidRPr="001E1079">
              <w:rPr>
                <w:rFonts w:asciiTheme="minorHAnsi" w:hAnsiTheme="minorHAnsi"/>
              </w:rPr>
              <w:t>Natomiast wersję papierową wniosku (w jednym egzemplarz</w:t>
            </w:r>
            <w:r>
              <w:rPr>
                <w:rFonts w:asciiTheme="minorHAnsi" w:hAnsiTheme="minorHAnsi"/>
              </w:rPr>
              <w:t>u</w:t>
            </w:r>
            <w:r w:rsidRPr="001E1079">
              <w:rPr>
                <w:rFonts w:asciiTheme="minorHAnsi" w:hAnsiTheme="minorHAnsi"/>
              </w:rPr>
              <w:t xml:space="preserve"> wraz </w:t>
            </w:r>
            <w:r>
              <w:rPr>
                <w:rFonts w:asciiTheme="minorHAnsi" w:hAnsiTheme="minorHAnsi"/>
              </w:rPr>
              <w:br/>
            </w:r>
            <w:r w:rsidRPr="001E1079">
              <w:rPr>
                <w:rFonts w:asciiTheme="minorHAnsi" w:hAnsiTheme="minorHAnsi"/>
              </w:rPr>
              <w:t>z wymaganymi załącznikami</w:t>
            </w:r>
            <w:r w:rsidR="00BB4D09">
              <w:rPr>
                <w:rFonts w:asciiTheme="minorHAnsi" w:hAnsiTheme="minorHAnsi"/>
              </w:rPr>
              <w:t>)</w:t>
            </w:r>
            <w:r w:rsidRPr="001E1079">
              <w:rPr>
                <w:rFonts w:asciiTheme="minorHAnsi" w:hAnsiTheme="minorHAnsi"/>
              </w:rPr>
              <w:t xml:space="preserve">, należy </w:t>
            </w:r>
            <w:r>
              <w:rPr>
                <w:rFonts w:asciiTheme="minorHAnsi" w:hAnsiTheme="minorHAnsi"/>
              </w:rPr>
              <w:t>złożyć</w:t>
            </w:r>
            <w:r w:rsidRPr="001E1079">
              <w:rPr>
                <w:rFonts w:asciiTheme="minorHAnsi" w:hAnsiTheme="minorHAnsi"/>
              </w:rPr>
              <w:t xml:space="preserve"> od poniedziałku do piątku w godzinach pracy IOK, tj. od 7:30 do 15:30 w:</w:t>
            </w:r>
          </w:p>
          <w:p w14:paraId="3ADCEB71" w14:textId="77777777" w:rsidR="001B62B2" w:rsidRPr="0050142B" w:rsidRDefault="001B62B2" w:rsidP="001B62B2">
            <w:pPr>
              <w:spacing w:before="40" w:line="276" w:lineRule="auto"/>
              <w:rPr>
                <w:rFonts w:ascii="Calibri" w:hAnsi="Calibri"/>
                <w:b/>
              </w:rPr>
            </w:pPr>
            <w:r w:rsidRPr="0050142B">
              <w:rPr>
                <w:rFonts w:ascii="Calibri" w:hAnsi="Calibri"/>
                <w:b/>
              </w:rPr>
              <w:t>Urz</w:t>
            </w:r>
            <w:r>
              <w:rPr>
                <w:rFonts w:ascii="Calibri" w:hAnsi="Calibri"/>
                <w:b/>
              </w:rPr>
              <w:t>ędzie</w:t>
            </w:r>
            <w:r w:rsidRPr="0050142B">
              <w:rPr>
                <w:rFonts w:ascii="Calibri" w:hAnsi="Calibri"/>
                <w:b/>
              </w:rPr>
              <w:t xml:space="preserve"> Marszałkowski</w:t>
            </w:r>
            <w:r>
              <w:rPr>
                <w:rFonts w:ascii="Calibri" w:hAnsi="Calibri"/>
                <w:b/>
              </w:rPr>
              <w:t>m</w:t>
            </w:r>
            <w:r w:rsidRPr="0050142B">
              <w:rPr>
                <w:rFonts w:ascii="Calibri" w:hAnsi="Calibri"/>
                <w:b/>
              </w:rPr>
              <w:t xml:space="preserve"> Województwa Opolskiego </w:t>
            </w:r>
            <w:r w:rsidRPr="0050142B">
              <w:rPr>
                <w:rFonts w:ascii="Calibri" w:hAnsi="Calibri"/>
                <w:b/>
              </w:rPr>
              <w:br/>
              <w:t xml:space="preserve">ul. </w:t>
            </w:r>
            <w:r>
              <w:rPr>
                <w:rFonts w:ascii="Calibri" w:hAnsi="Calibri"/>
                <w:b/>
              </w:rPr>
              <w:t>Piastowska 14</w:t>
            </w:r>
            <w:r w:rsidRPr="0050142B">
              <w:rPr>
                <w:rFonts w:ascii="Calibri" w:hAnsi="Calibri"/>
                <w:b/>
              </w:rPr>
              <w:t xml:space="preserve"> </w:t>
            </w:r>
          </w:p>
          <w:p w14:paraId="48411CA6" w14:textId="77777777" w:rsidR="001B62B2" w:rsidRPr="0050142B" w:rsidRDefault="001B62B2" w:rsidP="001B62B2">
            <w:pPr>
              <w:spacing w:line="276" w:lineRule="auto"/>
              <w:rPr>
                <w:rFonts w:ascii="Calibri" w:hAnsi="Calibri"/>
                <w:b/>
              </w:rPr>
            </w:pPr>
            <w:r w:rsidRPr="0050142B">
              <w:rPr>
                <w:rFonts w:ascii="Calibri" w:hAnsi="Calibri"/>
                <w:b/>
              </w:rPr>
              <w:t>45-0</w:t>
            </w:r>
            <w:r>
              <w:rPr>
                <w:rFonts w:ascii="Calibri" w:hAnsi="Calibri"/>
                <w:b/>
              </w:rPr>
              <w:t>82</w:t>
            </w:r>
            <w:r w:rsidRPr="0050142B">
              <w:rPr>
                <w:rFonts w:ascii="Calibri" w:hAnsi="Calibri"/>
                <w:b/>
              </w:rPr>
              <w:t xml:space="preserve"> Opole</w:t>
            </w:r>
          </w:p>
          <w:p w14:paraId="733468C2" w14:textId="6EFE104F" w:rsidR="003069EE" w:rsidRDefault="001B62B2" w:rsidP="00BB4D09">
            <w:pPr>
              <w:spacing w:after="120" w:line="276" w:lineRule="auto"/>
              <w:rPr>
                <w:rFonts w:asciiTheme="minorHAnsi" w:hAnsiTheme="minorHAnsi"/>
                <w:b/>
              </w:rPr>
            </w:pPr>
            <w:r>
              <w:rPr>
                <w:rFonts w:ascii="Calibri" w:hAnsi="Calibri"/>
                <w:b/>
              </w:rPr>
              <w:t>Kancelaria ogólna</w:t>
            </w:r>
            <w:r>
              <w:rPr>
                <w:rFonts w:asciiTheme="minorHAnsi" w:hAnsiTheme="minorHAnsi"/>
                <w:b/>
              </w:rPr>
              <w:t xml:space="preserve"> (na Ostrówku)</w:t>
            </w:r>
          </w:p>
          <w:p w14:paraId="310DE18A"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3069EE" w:rsidRPr="00415B5E"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Pr="001E1079">
              <w:rPr>
                <w:rFonts w:asciiTheme="minorHAnsi" w:hAnsiTheme="minorHAnsi"/>
                <w:color w:val="auto"/>
              </w:rPr>
              <w:br/>
              <w:t>o konkursie skutkuje pozostawieniem wniosku bez rozpatrzenia.</w:t>
            </w:r>
          </w:p>
          <w:p w14:paraId="7C923828" w14:textId="1E128E73"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 xml:space="preserve">Sporządzony przez </w:t>
            </w:r>
            <w:r>
              <w:rPr>
                <w:rFonts w:asciiTheme="minorHAnsi" w:hAnsiTheme="minorHAnsi"/>
              </w:rPr>
              <w:t>w</w:t>
            </w:r>
            <w:r w:rsidRPr="001E1079">
              <w:rPr>
                <w:rFonts w:asciiTheme="minorHAnsi" w:hAnsiTheme="minorHAnsi"/>
              </w:rPr>
              <w:t xml:space="preserve">nioskodawcę w generatorze wniosek o dofinansowanie projektu musi zostać wysłany on-line (zgodnie z instrukcją znajdującą się w załączniku nr 1 do </w:t>
            </w:r>
            <w:r w:rsidRPr="002846F8">
              <w:rPr>
                <w:rFonts w:asciiTheme="minorHAnsi" w:hAnsiTheme="minorHAnsi"/>
                <w:i/>
              </w:rPr>
              <w:t>Regulaminu konkursu</w:t>
            </w:r>
            <w:r w:rsidRPr="001E1079">
              <w:rPr>
                <w:rFonts w:asciiTheme="minorHAnsi" w:hAnsiTheme="minorHAnsi"/>
              </w:rPr>
              <w:t xml:space="preserve">) do IOK. Ponadto </w:t>
            </w:r>
            <w:r>
              <w:rPr>
                <w:rFonts w:asciiTheme="minorHAnsi" w:hAnsiTheme="minorHAnsi"/>
              </w:rPr>
              <w:t>w</w:t>
            </w:r>
            <w:r w:rsidRPr="001E1079">
              <w:rPr>
                <w:rFonts w:asciiTheme="minorHAnsi" w:hAnsiTheme="minorHAnsi"/>
              </w:rPr>
              <w:t>nioskodawca jest zobowiązany</w:t>
            </w:r>
            <w:r>
              <w:rPr>
                <w:rFonts w:asciiTheme="minorHAnsi" w:hAnsiTheme="minorHAnsi"/>
              </w:rPr>
              <w:br/>
            </w:r>
            <w:r w:rsidRPr="001E1079">
              <w:rPr>
                <w:rFonts w:asciiTheme="minorHAnsi" w:hAnsiTheme="minorHAnsi"/>
              </w:rPr>
              <w:t>do dostarczenia do IOK wniosku w wersji papierowej (w jednym egzemplarzu) w formacie A4 wraz z wymaganymi załącznikami. Wersja papierowa wniosku musi być tożsama z przesłaną uprzednio wersją on-line wniosku.</w:t>
            </w:r>
          </w:p>
          <w:p w14:paraId="10814C3F" w14:textId="77777777" w:rsidR="003069EE" w:rsidRPr="001E1079" w:rsidRDefault="003069EE" w:rsidP="00BB4D09">
            <w:pPr>
              <w:pStyle w:val="Default"/>
              <w:numPr>
                <w:ilvl w:val="0"/>
                <w:numId w:val="7"/>
              </w:numPr>
              <w:spacing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przesyłką kurierską,</w:t>
            </w:r>
          </w:p>
          <w:p w14:paraId="21F55AC7"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osobiście,</w:t>
            </w:r>
          </w:p>
          <w:p w14:paraId="5CA84AB9" w14:textId="77777777" w:rsidR="003069EE" w:rsidRPr="001E1079" w:rsidRDefault="003069EE" w:rsidP="00BB4D09">
            <w:pPr>
              <w:numPr>
                <w:ilvl w:val="0"/>
                <w:numId w:val="8"/>
              </w:numPr>
              <w:autoSpaceDE w:val="0"/>
              <w:autoSpaceDN w:val="0"/>
              <w:adjustRightInd w:val="0"/>
              <w:spacing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45B1D23A" w:rsidR="003069EE" w:rsidRPr="001E1079" w:rsidRDefault="001B62B2" w:rsidP="00BB4D09">
            <w:pPr>
              <w:numPr>
                <w:ilvl w:val="0"/>
                <w:numId w:val="7"/>
              </w:numPr>
              <w:autoSpaceDE w:val="0"/>
              <w:autoSpaceDN w:val="0"/>
              <w:adjustRightInd w:val="0"/>
              <w:spacing w:after="40" w:line="276" w:lineRule="auto"/>
              <w:ind w:left="391"/>
              <w:rPr>
                <w:rFonts w:asciiTheme="minorHAnsi" w:hAnsiTheme="minorHAnsi"/>
              </w:rPr>
            </w:pPr>
            <w:r w:rsidRPr="00D20E49">
              <w:rPr>
                <w:rFonts w:asciiTheme="minorHAnsi" w:hAnsiTheme="minorHAnsi" w:cstheme="minorHAnsi"/>
              </w:rPr>
              <w:t>Wniosek dostarczony osobiście / listem poleconym/ przesyłką kurierską rejestrowany jest w Kancelarii Ogólnej Urzędu Marszałkowskiego Województwa Opolskiego oraz w Punkcie Przyjmowania Wniosków</w:t>
            </w:r>
            <w:r>
              <w:rPr>
                <w:rFonts w:asciiTheme="minorHAnsi" w:hAnsiTheme="minorHAnsi" w:cstheme="minorHAnsi"/>
              </w:rPr>
              <w:t>.</w:t>
            </w:r>
          </w:p>
          <w:p w14:paraId="06D27DC0" w14:textId="5B09D3DF"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ogłoszeniu </w:t>
            </w:r>
            <w:r>
              <w:rPr>
                <w:rFonts w:asciiTheme="minorHAnsi" w:hAnsiTheme="minorHAnsi"/>
              </w:rPr>
              <w:br/>
            </w:r>
            <w:r w:rsidRPr="001E1079">
              <w:rPr>
                <w:rFonts w:asciiTheme="minorHAnsi" w:hAnsiTheme="minorHAnsi"/>
              </w:rPr>
              <w:t xml:space="preserve">o konkursie, wniosek złożony w ramach właściwego działania oraz naboru określonego w ogłoszeniu o konkursie, wniosek złożony </w:t>
            </w:r>
            <w:r>
              <w:rPr>
                <w:rFonts w:asciiTheme="minorHAnsi" w:hAnsiTheme="minorHAnsi"/>
              </w:rPr>
              <w:br/>
            </w:r>
            <w:r w:rsidRPr="001E1079">
              <w:rPr>
                <w:rFonts w:asciiTheme="minorHAnsi" w:hAnsiTheme="minorHAnsi"/>
              </w:rPr>
              <w:t>we właściwej instytucji, wersja elektroniczna wniosku (wysłana on-line) zgodna z wersją papierową wnio</w:t>
            </w:r>
            <w:r>
              <w:rPr>
                <w:rFonts w:asciiTheme="minorHAnsi" w:hAnsiTheme="minorHAnsi"/>
              </w:rPr>
              <w:t>sku (zgodność sumy kontrolnej).</w:t>
            </w:r>
          </w:p>
          <w:p w14:paraId="28958B67" w14:textId="6D392357" w:rsidR="003069EE" w:rsidRPr="00415B5E"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Dostarczenie do IOK  wniosku o dofinansowanie zostanie potwierdzone poprzez wydanie potwierdzenia przyjęcia wniosku </w:t>
            </w:r>
            <w:r>
              <w:rPr>
                <w:rFonts w:asciiTheme="minorHAnsi" w:hAnsiTheme="minorHAnsi"/>
              </w:rPr>
              <w:br/>
            </w:r>
            <w:r w:rsidRPr="001E1079">
              <w:rPr>
                <w:rFonts w:asciiTheme="minorHAnsi" w:hAnsiTheme="minorHAnsi"/>
              </w:rPr>
              <w:t>o dofinansowanie, wygenerowane</w:t>
            </w:r>
            <w:r>
              <w:rPr>
                <w:rFonts w:asciiTheme="minorHAnsi" w:hAnsiTheme="minorHAnsi"/>
              </w:rPr>
              <w:t>go</w:t>
            </w:r>
            <w:r w:rsidRPr="001E1079">
              <w:rPr>
                <w:rFonts w:asciiTheme="minorHAnsi" w:hAnsiTheme="minorHAnsi"/>
              </w:rPr>
              <w:t xml:space="preserve"> w systemie SYZYF RPO WO 2014-2020.</w:t>
            </w:r>
          </w:p>
          <w:p w14:paraId="7E6B718F" w14:textId="01CE3928"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w:t>
            </w:r>
            <w:r>
              <w:rPr>
                <w:rFonts w:asciiTheme="minorHAnsi" w:hAnsiTheme="minorHAnsi"/>
              </w:rPr>
              <w:t>złożonego egzemplarza wniosku.</w:t>
            </w:r>
          </w:p>
          <w:p w14:paraId="7AF0711C" w14:textId="77777777" w:rsidR="003069EE" w:rsidRPr="001E1079" w:rsidRDefault="003069EE" w:rsidP="00BB4D09">
            <w:pPr>
              <w:numPr>
                <w:ilvl w:val="0"/>
                <w:numId w:val="7"/>
              </w:numPr>
              <w:autoSpaceDE w:val="0"/>
              <w:autoSpaceDN w:val="0"/>
              <w:adjustRightInd w:val="0"/>
              <w:spacing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p>
          <w:p w14:paraId="75302A3E" w14:textId="5F735CBD" w:rsidR="003069EE" w:rsidRPr="001E1079" w:rsidRDefault="003069EE" w:rsidP="00BB4D09">
            <w:pPr>
              <w:numPr>
                <w:ilvl w:val="0"/>
                <w:numId w:val="7"/>
              </w:numPr>
              <w:autoSpaceDE w:val="0"/>
              <w:autoSpaceDN w:val="0"/>
              <w:adjustRightInd w:val="0"/>
              <w:spacing w:after="40" w:line="276" w:lineRule="auto"/>
              <w:ind w:left="385" w:hanging="357"/>
              <w:rPr>
                <w:rFonts w:asciiTheme="minorHAnsi" w:hAnsiTheme="minorHAnsi"/>
              </w:rPr>
            </w:pPr>
            <w:r w:rsidRPr="001E1079">
              <w:rPr>
                <w:rFonts w:asciiTheme="minorHAnsi" w:hAnsiTheme="minorHAnsi"/>
              </w:rPr>
              <w:t xml:space="preserve">Po zakończeniu naboru wniosków, IOK przygotowuje informację </w:t>
            </w:r>
            <w:r>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Pr="00E95867">
                <w:rPr>
                  <w:rStyle w:val="Hipercze"/>
                  <w:rFonts w:asciiTheme="minorHAnsi" w:hAnsiTheme="minorHAnsi"/>
                </w:rPr>
                <w:t>Regionalnego Programu Operacyjnego Województwa Opolskiego</w:t>
              </w:r>
            </w:hyperlink>
            <w:r w:rsidRPr="002846F8">
              <w:rPr>
                <w:rStyle w:val="Hipercze"/>
                <w:rFonts w:asciiTheme="minorHAnsi" w:hAnsiTheme="minorHAnsi"/>
                <w:color w:val="auto"/>
                <w:u w:val="none"/>
              </w:rPr>
              <w:t>.</w:t>
            </w:r>
          </w:p>
          <w:p w14:paraId="6FE9798C" w14:textId="0AE58160" w:rsidR="003069EE" w:rsidRPr="001E1079" w:rsidRDefault="003069EE" w:rsidP="002B0DBF">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nr 1 do niniejszego </w:t>
            </w:r>
            <w:r w:rsidRPr="002846F8">
              <w:rPr>
                <w:rFonts w:asciiTheme="minorHAnsi" w:hAnsiTheme="minorHAnsi"/>
                <w:i/>
              </w:rPr>
              <w:t>Regulaminu konkursu</w:t>
            </w:r>
            <w:r w:rsidRPr="001E1079">
              <w:rPr>
                <w:rFonts w:asciiTheme="minorHAnsi" w:hAnsiTheme="minorHAnsi"/>
              </w:rPr>
              <w:t>.</w:t>
            </w:r>
          </w:p>
        </w:tc>
      </w:tr>
      <w:tr w:rsidR="003069EE" w:rsidRPr="001E1079" w14:paraId="7339E7C7" w14:textId="77777777" w:rsidTr="00EB0AD8">
        <w:tc>
          <w:tcPr>
            <w:tcW w:w="568" w:type="dxa"/>
            <w:shd w:val="clear" w:color="auto" w:fill="auto"/>
          </w:tcPr>
          <w:p w14:paraId="79FEA02C" w14:textId="272D9228" w:rsidR="003069EE" w:rsidRPr="001E1079" w:rsidRDefault="003069EE" w:rsidP="003069EE">
            <w:pPr>
              <w:spacing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56183800" w:rsidR="003069EE" w:rsidRPr="001E1079" w:rsidRDefault="003069EE" w:rsidP="003069EE">
            <w:pPr>
              <w:pStyle w:val="Nagwek3"/>
              <w:spacing w:line="276" w:lineRule="auto"/>
              <w:rPr>
                <w:rFonts w:asciiTheme="minorHAnsi" w:hAnsiTheme="minorHAnsi"/>
                <w:sz w:val="24"/>
                <w:szCs w:val="24"/>
              </w:rPr>
            </w:pPr>
            <w:bookmarkStart w:id="17" w:name="_Toc48289779"/>
            <w:r w:rsidRPr="001E1079">
              <w:rPr>
                <w:rFonts w:asciiTheme="minorHAnsi" w:hAnsiTheme="minorHAnsi"/>
                <w:sz w:val="24"/>
                <w:szCs w:val="24"/>
              </w:rPr>
              <w:t xml:space="preserve">Doręczenia </w:t>
            </w:r>
            <w:r>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3069EE" w:rsidRPr="001E1079" w:rsidRDefault="003069EE" w:rsidP="00BB4D09">
            <w:pPr>
              <w:spacing w:before="40" w:after="6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1E37B83B" w:rsidR="003069EE" w:rsidRPr="001E1079" w:rsidRDefault="003069EE" w:rsidP="00BB4D09">
            <w:pPr>
              <w:numPr>
                <w:ilvl w:val="0"/>
                <w:numId w:val="9"/>
              </w:numPr>
              <w:spacing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E837D9" w:rsidRPr="00F633C2">
              <w:rPr>
                <w:rFonts w:asciiTheme="minorHAnsi" w:hAnsiTheme="minorHAnsi" w:cs="Calibri"/>
              </w:rPr>
              <w:t xml:space="preserve">t.j. Dz. U. </w:t>
            </w:r>
            <w:r w:rsidR="00E837D9">
              <w:rPr>
                <w:rFonts w:asciiTheme="minorHAnsi" w:hAnsiTheme="minorHAnsi" w:cs="Calibri"/>
              </w:rPr>
              <w:br/>
              <w:t>z 2020 r.,</w:t>
            </w:r>
            <w:r w:rsidR="00E837D9" w:rsidRPr="00F633C2">
              <w:rPr>
                <w:rFonts w:asciiTheme="minorHAnsi" w:hAnsiTheme="minorHAnsi" w:cs="Calibri"/>
              </w:rPr>
              <w:t xml:space="preserve"> poz. </w:t>
            </w:r>
            <w:r w:rsidR="00E837D9">
              <w:rPr>
                <w:rFonts w:asciiTheme="minorHAnsi" w:hAnsiTheme="minorHAnsi" w:cs="Calibri"/>
              </w:rPr>
              <w:t>1041</w:t>
            </w:r>
            <w:r w:rsidR="00E837D9" w:rsidRPr="00393AE0">
              <w:rPr>
                <w:rFonts w:asciiTheme="minorHAnsi" w:hAnsiTheme="minorHAnsi" w:cs="Calibri"/>
              </w:rPr>
              <w:t>)</w:t>
            </w:r>
            <w:r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3069EE" w:rsidRPr="001E1079" w:rsidRDefault="003069EE" w:rsidP="00BB4D09">
            <w:pPr>
              <w:spacing w:after="40" w:line="276" w:lineRule="auto"/>
              <w:ind w:left="360"/>
              <w:rPr>
                <w:rFonts w:asciiTheme="minorHAnsi" w:hAnsiTheme="minorHAnsi" w:cs="Calibri"/>
              </w:rPr>
            </w:pPr>
            <w:r w:rsidRPr="001E1079">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16A7CE8B" w14:textId="711B2856" w:rsidR="003069EE" w:rsidRPr="00F61E6F" w:rsidRDefault="003069EE" w:rsidP="00BB4D09">
            <w:pPr>
              <w:spacing w:after="40" w:line="276" w:lineRule="auto"/>
              <w:ind w:left="360"/>
              <w:rPr>
                <w:rFonts w:asciiTheme="minorHAnsi" w:hAnsiTheme="minorHAnsi"/>
              </w:rPr>
            </w:pPr>
            <w:r w:rsidRPr="001E1079">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018B222" w14:textId="6B379F9B" w:rsidR="003069EE" w:rsidRPr="001E1079" w:rsidRDefault="001B62B2" w:rsidP="00BB4D09">
            <w:pPr>
              <w:numPr>
                <w:ilvl w:val="0"/>
                <w:numId w:val="9"/>
              </w:numPr>
              <w:spacing w:after="40" w:line="276" w:lineRule="auto"/>
              <w:ind w:hanging="218"/>
              <w:rPr>
                <w:rFonts w:asciiTheme="minorHAnsi" w:hAnsiTheme="minorHAnsi"/>
              </w:rPr>
            </w:pPr>
            <w:r w:rsidRPr="006215C0">
              <w:rPr>
                <w:rFonts w:asciiTheme="minorHAnsi" w:hAnsiTheme="minorHAnsi"/>
              </w:rPr>
              <w:t xml:space="preserve">Datą wpływu wniosku o dofinansowanie projektu jest dzień dostarczenia go do Kancelarii ogólnej UMWO </w:t>
            </w:r>
            <w:r w:rsidRPr="006215C0">
              <w:rPr>
                <w:rFonts w:asciiTheme="minorHAnsi" w:hAnsiTheme="minorHAnsi"/>
              </w:rPr>
              <w:br/>
              <w:t xml:space="preserve">lub w przypadku dostarczenia wniosku pocztą – data nadania w polskiej placówce pocztowej w rozumieniu ustawy z dnia </w:t>
            </w:r>
            <w:r w:rsidRPr="006215C0">
              <w:rPr>
                <w:rFonts w:asciiTheme="minorHAnsi" w:hAnsiTheme="minorHAnsi"/>
              </w:rPr>
              <w:br/>
              <w:t xml:space="preserve">23 listopada 2012 r. – Prawo pocztowe </w:t>
            </w:r>
            <w:r w:rsidRPr="006215C0">
              <w:rPr>
                <w:rFonts w:asciiTheme="minorHAnsi" w:hAnsiTheme="minorHAnsi" w:cs="Calibri"/>
              </w:rPr>
              <w:t>( Dz. U. 20</w:t>
            </w:r>
            <w:r>
              <w:rPr>
                <w:rFonts w:asciiTheme="minorHAnsi" w:hAnsiTheme="minorHAnsi" w:cs="Calibri"/>
              </w:rPr>
              <w:t>20</w:t>
            </w:r>
            <w:r w:rsidRPr="006215C0">
              <w:rPr>
                <w:rFonts w:asciiTheme="minorHAnsi" w:hAnsiTheme="minorHAnsi" w:cs="Calibri"/>
              </w:rPr>
              <w:t xml:space="preserve">, poz. </w:t>
            </w:r>
            <w:r>
              <w:rPr>
                <w:rFonts w:asciiTheme="minorHAnsi" w:hAnsiTheme="minorHAnsi" w:cs="Calibri"/>
              </w:rPr>
              <w:t>1041).</w:t>
            </w:r>
            <w:r w:rsidR="003069EE" w:rsidRPr="001E1079">
              <w:rPr>
                <w:rFonts w:asciiTheme="minorHAnsi" w:hAnsiTheme="minorHAnsi"/>
              </w:rPr>
              <w:t xml:space="preserve"> </w:t>
            </w:r>
          </w:p>
          <w:p w14:paraId="3E7698AB" w14:textId="7C4E5317" w:rsidR="003069EE" w:rsidRPr="000B0DB0" w:rsidRDefault="003069EE" w:rsidP="006113DE">
            <w:pPr>
              <w:numPr>
                <w:ilvl w:val="0"/>
                <w:numId w:val="9"/>
              </w:numPr>
              <w:spacing w:after="40" w:line="276" w:lineRule="auto"/>
              <w:ind w:hanging="179"/>
              <w:rPr>
                <w:rFonts w:asciiTheme="minorHAnsi" w:hAnsiTheme="minorHAnsi"/>
                <w:b/>
              </w:rPr>
            </w:pPr>
            <w:r w:rsidRPr="001E1079">
              <w:rPr>
                <w:rFonts w:asciiTheme="minorHAnsi" w:hAnsiTheme="minorHAnsi"/>
              </w:rPr>
              <w:t xml:space="preserve">Wniosek w wersji elektronicznej należy wypełnić oraz przesłać </w:t>
            </w:r>
            <w:r>
              <w:rPr>
                <w:rFonts w:asciiTheme="minorHAnsi" w:hAnsiTheme="minorHAnsi"/>
              </w:rPr>
              <w:br/>
            </w:r>
            <w:r w:rsidRPr="001E1079">
              <w:rPr>
                <w:rFonts w:asciiTheme="minorHAnsi" w:hAnsiTheme="minorHAnsi"/>
              </w:rPr>
              <w:t xml:space="preserve">on-line z użyciem </w:t>
            </w:r>
            <w:hyperlink r:id="rId16" w:history="1">
              <w:r>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3069EE" w:rsidRPr="001E1079" w:rsidRDefault="003069EE" w:rsidP="00BB4D09">
            <w:pPr>
              <w:numPr>
                <w:ilvl w:val="0"/>
                <w:numId w:val="9"/>
              </w:numPr>
              <w:autoSpaceDE w:val="0"/>
              <w:autoSpaceDN w:val="0"/>
              <w:adjustRightInd w:val="0"/>
              <w:spacing w:after="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3069EE" w:rsidRPr="001E1079" w:rsidRDefault="003069EE" w:rsidP="00BB4D09">
            <w:pPr>
              <w:spacing w:before="120" w:after="60" w:line="276" w:lineRule="auto"/>
              <w:rPr>
                <w:rFonts w:asciiTheme="minorHAnsi" w:hAnsiTheme="minorHAnsi" w:cs="Calibri"/>
                <w:b/>
                <w:u w:val="single"/>
              </w:rPr>
            </w:pPr>
            <w:r w:rsidRPr="001E1079">
              <w:rPr>
                <w:rFonts w:asciiTheme="minorHAnsi" w:hAnsiTheme="minorHAnsi" w:cs="Calibri"/>
                <w:b/>
                <w:u w:val="single"/>
              </w:rPr>
              <w:t>Forma kom</w:t>
            </w:r>
            <w:r>
              <w:rPr>
                <w:rFonts w:asciiTheme="minorHAnsi" w:hAnsiTheme="minorHAnsi" w:cs="Calibri"/>
                <w:b/>
                <w:u w:val="single"/>
              </w:rPr>
              <w:t>unikacji IZ RPO WO 2014-2020 z w</w:t>
            </w:r>
            <w:r w:rsidRPr="001E1079">
              <w:rPr>
                <w:rFonts w:asciiTheme="minorHAnsi" w:hAnsiTheme="minorHAnsi" w:cs="Calibri"/>
                <w:b/>
                <w:u w:val="single"/>
              </w:rPr>
              <w:t>nioskodawcą:</w:t>
            </w:r>
          </w:p>
          <w:p w14:paraId="25E4D707" w14:textId="5E783680"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IOK wzywa </w:t>
            </w:r>
            <w:r w:rsidRPr="001E1079">
              <w:rPr>
                <w:rFonts w:asciiTheme="minorHAnsi" w:hAnsiTheme="minorHAnsi" w:cs="Calibri"/>
                <w:b/>
                <w:u w:val="single"/>
              </w:rPr>
              <w:t>drogą elektroniczną</w:t>
            </w:r>
            <w:r w:rsidRPr="001E1079">
              <w:rPr>
                <w:rFonts w:asciiTheme="minorHAnsi" w:hAnsiTheme="minorHAnsi" w:cs="Calibri"/>
                <w:b/>
              </w:rPr>
              <w:t xml:space="preserve"> </w:t>
            </w:r>
            <w:r>
              <w:rPr>
                <w:rFonts w:asciiTheme="minorHAnsi" w:hAnsiTheme="minorHAnsi" w:cs="Calibri"/>
              </w:rPr>
              <w:t>w</w:t>
            </w:r>
            <w:r w:rsidRPr="001E1079">
              <w:rPr>
                <w:rFonts w:asciiTheme="minorHAnsi" w:hAnsiTheme="minorHAnsi" w:cs="Calibri"/>
              </w:rPr>
              <w:t xml:space="preserve">nioskodawcę do uzupełnienia i/lub poprawienia wniosku w zakresie warunków formalnych oraz do uzupełnienia i/lub poprawienia projektu w trakcie jego oceny </w:t>
            </w:r>
            <w:r>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3069EE" w:rsidRPr="001E1079" w:rsidRDefault="003069EE" w:rsidP="003069EE">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 xml:space="preserve">Wezwanie w sprawie uzupełnienia i/lub poprawienia wniosku/projektu IOK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Pr="001E1079">
              <w:rPr>
                <w:rFonts w:asciiTheme="minorHAnsi" w:hAnsiTheme="minorHAnsi" w:cs="Calibri"/>
              </w:rPr>
              <w:t>.</w:t>
            </w:r>
            <w:r>
              <w:rPr>
                <w:rFonts w:asciiTheme="minorHAnsi" w:hAnsiTheme="minorHAnsi" w:cs="Calibri"/>
              </w:rPr>
              <w:t xml:space="preserve"> </w:t>
            </w:r>
            <w:r w:rsidRPr="001E1079">
              <w:rPr>
                <w:rFonts w:asciiTheme="minorHAnsi" w:hAnsiTheme="minorHAnsi" w:cs="Calibri"/>
              </w:rPr>
              <w:t xml:space="preserve">Odpowiedzialność </w:t>
            </w:r>
            <w:r>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3069EE" w:rsidRPr="001E1079" w:rsidRDefault="003069EE" w:rsidP="003069EE">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3069EE" w:rsidRPr="001E1079" w:rsidRDefault="003069EE" w:rsidP="003069EE">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Pr>
                <w:rFonts w:asciiTheme="minorHAnsi" w:hAnsiTheme="minorHAnsi" w:cs="Calibri"/>
              </w:rPr>
              <w:t>IZ RPO WO 2014-2020 przekazuje w</w:t>
            </w:r>
            <w:r w:rsidRPr="001E1079">
              <w:rPr>
                <w:rFonts w:asciiTheme="minorHAnsi" w:hAnsiTheme="minorHAnsi" w:cs="Calibri"/>
              </w:rPr>
              <w:t xml:space="preserve">nioskodawcy na piśmie. Do doręczenia informacji o zakończeniu oceny projektu i jej wyniku stosuje się przepisy działu I rozdziału 8 ustawy z dnia 14 czerwca 1960 r. – Kpa. </w:t>
            </w:r>
          </w:p>
        </w:tc>
      </w:tr>
      <w:tr w:rsidR="003069EE" w:rsidRPr="001E1079" w14:paraId="54C6C8CB" w14:textId="77777777" w:rsidTr="00EB0AD8">
        <w:tc>
          <w:tcPr>
            <w:tcW w:w="568" w:type="dxa"/>
            <w:shd w:val="clear" w:color="auto" w:fill="auto"/>
          </w:tcPr>
          <w:p w14:paraId="15DC57C6" w14:textId="6A0FC970" w:rsidR="003069EE" w:rsidRPr="001E1079" w:rsidRDefault="003069EE" w:rsidP="003069EE">
            <w:pPr>
              <w:spacing w:line="276" w:lineRule="auto"/>
              <w:rPr>
                <w:rFonts w:asciiTheme="minorHAnsi" w:hAnsiTheme="minorHAnsi"/>
              </w:rPr>
            </w:pPr>
            <w:r w:rsidRPr="001E1079">
              <w:rPr>
                <w:rFonts w:asciiTheme="minorHAnsi" w:hAnsiTheme="minorHAnsi"/>
              </w:rPr>
              <w:t>14</w:t>
            </w:r>
          </w:p>
        </w:tc>
        <w:tc>
          <w:tcPr>
            <w:tcW w:w="2262" w:type="dxa"/>
            <w:shd w:val="clear" w:color="auto" w:fill="auto"/>
          </w:tcPr>
          <w:p w14:paraId="4120105C" w14:textId="1FD80CFC" w:rsidR="003069EE" w:rsidRPr="001E1079" w:rsidRDefault="003069EE" w:rsidP="003069EE">
            <w:pPr>
              <w:pStyle w:val="Nagwek3"/>
              <w:spacing w:line="276" w:lineRule="auto"/>
              <w:rPr>
                <w:rFonts w:asciiTheme="minorHAnsi" w:hAnsiTheme="minorHAnsi"/>
                <w:sz w:val="24"/>
                <w:szCs w:val="24"/>
              </w:rPr>
            </w:pPr>
            <w:bookmarkStart w:id="18" w:name="_Toc48289780"/>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3069EE" w:rsidRPr="001E1079" w:rsidRDefault="003069EE" w:rsidP="003069EE">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1883179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Pr>
                <w:rFonts w:asciiTheme="minorHAnsi" w:hAnsiTheme="minorHAnsi"/>
              </w:rPr>
              <w:br/>
            </w:r>
            <w:r w:rsidRPr="001E1079">
              <w:rPr>
                <w:rFonts w:asciiTheme="minorHAnsi" w:hAnsiTheme="minorHAnsi"/>
              </w:rPr>
              <w:t xml:space="preserve">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4B2961AC" w14:textId="31716F66"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 xml:space="preserve">o dofinansowanie lub załącznikach braków w zakresie warunków formalnych lub oczywistych omyłek oraz/lub kryteriów formalnych, </w:t>
            </w:r>
            <w:r>
              <w:rPr>
                <w:rFonts w:asciiTheme="minorHAnsi" w:hAnsiTheme="minorHAnsi"/>
              </w:rPr>
              <w:br/>
            </w:r>
            <w:r w:rsidRPr="001E1079">
              <w:rPr>
                <w:rFonts w:asciiTheme="minorHAnsi" w:hAnsiTheme="minorHAnsi"/>
              </w:rPr>
              <w:t xml:space="preserve">dla których w 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Pr>
                <w:rFonts w:asciiTheme="minorHAnsi" w:hAnsiTheme="minorHAnsi"/>
              </w:rPr>
              <w:br/>
            </w:r>
            <w:r w:rsidRPr="001E1079">
              <w:rPr>
                <w:rFonts w:asciiTheme="minorHAnsi" w:hAnsiTheme="minorHAnsi"/>
              </w:rPr>
              <w:t xml:space="preserve">we wniosku o dofinansowanie projektu można poprawić tylko raz </w:t>
            </w:r>
            <w:r>
              <w:rPr>
                <w:rFonts w:asciiTheme="minorHAnsi" w:hAnsiTheme="minorHAnsi"/>
              </w:rPr>
              <w:br/>
            </w:r>
            <w:r w:rsidRPr="001E1079">
              <w:rPr>
                <w:rFonts w:asciiTheme="minorHAnsi" w:hAnsiTheme="minorHAnsi"/>
              </w:rPr>
              <w:t xml:space="preserve">na etapie oceny formalnej. </w:t>
            </w:r>
          </w:p>
          <w:p w14:paraId="0D94D263" w14:textId="27A8FB77" w:rsidR="003069EE" w:rsidRPr="001E1079" w:rsidRDefault="003069EE" w:rsidP="003069EE">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 xml:space="preserve">pisemnie w terminie wskazanym przez IOK w piśmie z uwagami. </w:t>
            </w:r>
          </w:p>
          <w:p w14:paraId="42E13601" w14:textId="6FB3D364" w:rsidR="003069EE" w:rsidRPr="001E1079" w:rsidRDefault="003069EE" w:rsidP="003069EE">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Pr>
                <w:rFonts w:asciiTheme="minorHAnsi" w:hAnsiTheme="minorHAnsi"/>
              </w:rPr>
              <w:br/>
            </w:r>
            <w:r w:rsidRPr="001E1079">
              <w:rPr>
                <w:rFonts w:asciiTheme="minorHAnsi" w:hAnsiTheme="minorHAnsi"/>
              </w:rPr>
              <w:t>do kolejnego etapu, tj. do oceny merytorycznej.</w:t>
            </w:r>
          </w:p>
          <w:p w14:paraId="54E1A89E" w14:textId="4B187BFB" w:rsidR="003069EE" w:rsidRPr="001E1079" w:rsidRDefault="003069EE" w:rsidP="003069EE">
            <w:pPr>
              <w:spacing w:line="276" w:lineRule="auto"/>
              <w:rPr>
                <w:rFonts w:asciiTheme="minorHAnsi" w:hAnsiTheme="minorHAnsi"/>
              </w:rPr>
            </w:pPr>
            <w:r w:rsidRPr="001E1079">
              <w:rPr>
                <w:rFonts w:asciiTheme="minorHAnsi" w:hAnsiTheme="minorHAnsi"/>
              </w:rPr>
              <w:t xml:space="preserve">Po zakończeniu oceny formalnej IOK zamieszcza na stronie internetowej </w:t>
            </w:r>
            <w:hyperlink r:id="rId17" w:history="1">
              <w:r w:rsidRPr="00550FB1">
                <w:rPr>
                  <w:rStyle w:val="Hipercze"/>
                  <w:rFonts w:asciiTheme="minorHAnsi" w:hAnsiTheme="minorHAnsi"/>
                </w:rPr>
                <w:t>Instytucji Zarządzającej RPO WO 2014-2020</w:t>
              </w:r>
            </w:hyperlink>
            <w:r>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3069EE" w:rsidRPr="001E1079" w:rsidRDefault="003069EE" w:rsidP="003069EE">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3069EE" w:rsidRPr="001E1079" w:rsidRDefault="003069EE" w:rsidP="003069EE">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3069EE" w:rsidRPr="001E1079" w:rsidRDefault="003069EE" w:rsidP="003069EE">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29F47AB0" w14:textId="56EC6434" w:rsidR="003069EE" w:rsidRPr="00732AAD"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Pr>
                <w:rFonts w:asciiTheme="minorHAnsi" w:hAnsiTheme="minorHAnsi"/>
              </w:rPr>
              <w:t>dla których w </w:t>
            </w:r>
            <w:r w:rsidRPr="001E1079">
              <w:rPr>
                <w:rFonts w:asciiTheme="minorHAnsi" w:hAnsiTheme="minorHAnsi"/>
              </w:rPr>
              <w:t xml:space="preserve">definicji zostało to określone,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Pr>
                <w:rFonts w:asciiTheme="minorHAnsi" w:hAnsiTheme="minorHAnsi"/>
                <w:b/>
                <w:u w:val="single"/>
              </w:rPr>
              <w:t xml:space="preserve"> </w:t>
            </w:r>
            <w:r w:rsidRPr="001E1079">
              <w:rPr>
                <w:rFonts w:asciiTheme="minorHAnsi" w:hAnsiTheme="minorHAnsi"/>
                <w:b/>
                <w:u w:val="single"/>
              </w:rPr>
              <w:t>ww. wezwania</w:t>
            </w:r>
            <w:r>
              <w:rPr>
                <w:rFonts w:asciiTheme="minorHAnsi" w:hAnsiTheme="minorHAnsi"/>
                <w:b/>
                <w:u w:val="single"/>
              </w:rPr>
              <w:t xml:space="preserve"> drogą elektroniczną.</w:t>
            </w:r>
            <w:r>
              <w:rPr>
                <w:rFonts w:asciiTheme="minorHAnsi" w:hAnsiTheme="minorHAnsi"/>
                <w:b/>
                <w:u w:val="single"/>
              </w:rPr>
              <w:br/>
            </w: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w:t>
            </w:r>
            <w:r>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Pr>
                <w:rFonts w:asciiTheme="minorHAnsi" w:eastAsia="Calibri" w:hAnsiTheme="minorHAnsi"/>
              </w:rPr>
              <w:t>Regulaminu</w:t>
            </w:r>
            <w:r w:rsidRPr="001E1079">
              <w:rPr>
                <w:rFonts w:asciiTheme="minorHAnsi" w:eastAsia="Calibri" w:hAnsiTheme="minorHAnsi"/>
              </w:rPr>
              <w:t xml:space="preserve"> </w:t>
            </w:r>
            <w:r>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Pr>
                <w:rFonts w:asciiTheme="minorHAnsi" w:eastAsia="Calibri" w:hAnsiTheme="minorHAnsi"/>
                <w:i/>
              </w:rPr>
              <w:t xml:space="preserve">5.5 Ochrona powwietrza </w:t>
            </w:r>
            <w:r>
              <w:rPr>
                <w:rFonts w:asciiTheme="minorHAnsi" w:eastAsia="Calibri" w:hAnsiTheme="minorHAnsi"/>
                <w:i/>
              </w:rPr>
              <w:br/>
            </w:r>
            <w:r w:rsidRPr="00732AAD">
              <w:rPr>
                <w:rFonts w:asciiTheme="minorHAnsi" w:eastAsia="Calibri" w:hAnsiTheme="minorHAnsi"/>
              </w:rPr>
              <w:t>RPO WO 2014-2020.</w:t>
            </w:r>
          </w:p>
          <w:p w14:paraId="24CDBAC0" w14:textId="635B58CA"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5A118B3C" w14:textId="45CD0F6F" w:rsidR="003069EE" w:rsidRPr="001E1079" w:rsidRDefault="003069EE" w:rsidP="003C33A0">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E31BD0E" w14:textId="364F33B9" w:rsidR="003069EE" w:rsidRPr="001E1079" w:rsidRDefault="003F4562" w:rsidP="003069EE">
            <w:pPr>
              <w:spacing w:after="120" w:line="276" w:lineRule="auto"/>
              <w:rPr>
                <w:rFonts w:asciiTheme="minorHAnsi" w:eastAsia="Calibri" w:hAnsiTheme="minorHAnsi"/>
              </w:rPr>
            </w:pPr>
            <w:r w:rsidRPr="0001713F">
              <w:rPr>
                <w:rFonts w:ascii="Calibri" w:eastAsia="Calibri" w:hAnsi="Calibri"/>
              </w:rPr>
              <w:t xml:space="preserve">Z uwagi na zastosowanie w konkursie podziału alokacji na </w:t>
            </w:r>
            <w:r>
              <w:rPr>
                <w:rFonts w:ascii="Calibri" w:eastAsia="Calibri" w:hAnsi="Calibri"/>
              </w:rPr>
              <w:t xml:space="preserve">obszary wsparcia </w:t>
            </w:r>
            <w:r w:rsidRPr="0001713F">
              <w:rPr>
                <w:rFonts w:ascii="Calibri" w:eastAsia="Calibri" w:hAnsi="Calibri"/>
              </w:rPr>
              <w:t>(zgodnie z pkt 5 niniejszego regulaminu)</w:t>
            </w:r>
            <w:r>
              <w:rPr>
                <w:rFonts w:asciiTheme="minorHAnsi" w:eastAsia="Calibri" w:hAnsiTheme="minorHAnsi"/>
              </w:rPr>
              <w:t xml:space="preserve"> p</w:t>
            </w:r>
            <w:r w:rsidRPr="001E1079">
              <w:rPr>
                <w:rFonts w:asciiTheme="minorHAnsi" w:eastAsia="Calibri" w:hAnsiTheme="minorHAnsi"/>
              </w:rPr>
              <w:t>o </w:t>
            </w:r>
            <w:r w:rsidR="003069EE" w:rsidRPr="001E1079">
              <w:rPr>
                <w:rFonts w:asciiTheme="minorHAnsi" w:eastAsia="Calibri" w:hAnsiTheme="minorHAnsi"/>
              </w:rPr>
              <w:t xml:space="preserve">zakończeniu oceny, KOP w oparciu o wyniki przeprowadzonej oceny merytorycznej przygotowuje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w:t>
            </w:r>
            <w:r w:rsidR="003069EE" w:rsidRPr="001E1079">
              <w:rPr>
                <w:rFonts w:asciiTheme="minorHAnsi" w:eastAsia="Calibri" w:hAnsiTheme="minorHAnsi"/>
              </w:rPr>
              <w:t xml:space="preserve">ocenionych projektów (tzw. </w:t>
            </w:r>
            <w:r w:rsidRPr="001E1079">
              <w:rPr>
                <w:rFonts w:asciiTheme="minorHAnsi" w:eastAsia="Calibri" w:hAnsiTheme="minorHAnsi"/>
              </w:rPr>
              <w:t>list</w:t>
            </w:r>
            <w:r>
              <w:rPr>
                <w:rFonts w:asciiTheme="minorHAnsi" w:eastAsia="Calibri" w:hAnsiTheme="minorHAnsi"/>
              </w:rPr>
              <w:t>y</w:t>
            </w:r>
            <w:r w:rsidRPr="001E1079">
              <w:rPr>
                <w:rFonts w:asciiTheme="minorHAnsi" w:eastAsia="Calibri" w:hAnsiTheme="minorHAnsi"/>
              </w:rPr>
              <w:t xml:space="preserve"> rankingow</w:t>
            </w:r>
            <w:r>
              <w:rPr>
                <w:rFonts w:asciiTheme="minorHAnsi" w:eastAsia="Calibri" w:hAnsiTheme="minorHAnsi"/>
              </w:rPr>
              <w:t>e</w:t>
            </w:r>
            <w:r w:rsidR="003069EE" w:rsidRPr="001E1079">
              <w:rPr>
                <w:rFonts w:asciiTheme="minorHAnsi" w:eastAsia="Calibri" w:hAnsiTheme="minorHAnsi"/>
              </w:rPr>
              <w:t>).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2512E525" w14:textId="6E738FA9" w:rsidR="003069EE" w:rsidRPr="001E1079" w:rsidRDefault="003069EE" w:rsidP="003069EE">
            <w:pPr>
              <w:spacing w:after="240" w:line="276" w:lineRule="auto"/>
              <w:rPr>
                <w:rFonts w:asciiTheme="minorHAnsi" w:eastAsia="Calibri" w:hAnsiTheme="minorHAnsi"/>
              </w:rPr>
            </w:pPr>
            <w:r w:rsidRPr="001E1079">
              <w:rPr>
                <w:rFonts w:asciiTheme="minorHAnsi" w:hAnsiTheme="minorHAnsi"/>
              </w:rPr>
              <w:t xml:space="preserve">Projekt, który nie spełnił wszystkich kryteriów bezwzględnych lub otrzymał w wyniku oceny merytorycznej mniej niż 50% maksymalnej liczby punktów możliwej do uzyskania (bez uwzględniania punktacji </w:t>
            </w:r>
            <w:r>
              <w:rPr>
                <w:rFonts w:asciiTheme="minorHAnsi" w:hAnsiTheme="minorHAnsi"/>
              </w:rPr>
              <w:br/>
            </w:r>
            <w:r w:rsidRPr="001E1079">
              <w:rPr>
                <w:rFonts w:asciiTheme="minorHAnsi" w:hAnsiTheme="minorHAnsi"/>
              </w:rPr>
              <w:t>za kryteria dodatkowe, jeśli takie występują) na skutek czego nie może zostać wybrany do dofinansowania lub spełnił wszystkie kryteria bezwzględne oraz otrzymał 50</w:t>
            </w:r>
            <w:r>
              <w:rPr>
                <w:rFonts w:asciiTheme="minorHAnsi" w:hAnsiTheme="minorHAnsi"/>
              </w:rPr>
              <w:t xml:space="preserve"> </w:t>
            </w:r>
            <w:r w:rsidRPr="001E1079">
              <w:rPr>
                <w:rFonts w:asciiTheme="minorHAnsi" w:hAnsiTheme="minorHAnsi"/>
              </w:rPr>
              <w:t xml:space="preserve">% maksymalnej liczby punktów możliwej do uzyskania, jednak kwota alokacji przeznaczona na konkurs nie wystarcza na wybranie go do dofinansowania - otrzymuje ocenę negatywną, a </w:t>
            </w:r>
            <w:r>
              <w:rPr>
                <w:rFonts w:asciiTheme="minorHAnsi" w:hAnsiTheme="minorHAnsi"/>
              </w:rPr>
              <w:t>w</w:t>
            </w:r>
            <w:r w:rsidRPr="001E1079">
              <w:rPr>
                <w:rFonts w:asciiTheme="minorHAnsi" w:hAnsiTheme="minorHAnsi"/>
              </w:rPr>
              <w:t>nioskodawca zostaje o tym fakcie pisemnie powiadomiony.</w:t>
            </w:r>
            <w:r>
              <w:rPr>
                <w:rFonts w:asciiTheme="minorHAnsi" w:eastAsia="Calibri" w:hAnsiTheme="minorHAnsi"/>
              </w:rPr>
              <w:t xml:space="preserve"> </w:t>
            </w:r>
          </w:p>
          <w:p w14:paraId="5876E0E3" w14:textId="1DA24B1A" w:rsidR="003069EE" w:rsidRPr="001E1079" w:rsidRDefault="003069EE" w:rsidP="003069EE">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6A21263A" w14:textId="177FFFAD" w:rsidR="003069EE" w:rsidRDefault="003069EE" w:rsidP="00C209F1">
            <w:pPr>
              <w:pStyle w:val="Akapitzlist"/>
              <w:numPr>
                <w:ilvl w:val="0"/>
                <w:numId w:val="17"/>
              </w:numPr>
            </w:pPr>
            <w:r w:rsidRPr="00046DD7">
              <w:t xml:space="preserve">Członkowie KOP po zakończeniu oceny merytorycznej </w:t>
            </w:r>
            <w:r w:rsidRPr="00046DD7">
              <w:br/>
              <w:t>i sporządzeniu list ocenionych projektów</w:t>
            </w:r>
            <w:r w:rsidR="003F4562">
              <w:t xml:space="preserve"> w podziale na obszary wsparcia</w:t>
            </w:r>
            <w:r w:rsidRPr="00046DD7">
              <w:t>,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14C47D11" w14:textId="24803D8E" w:rsidR="003069EE" w:rsidRDefault="003069EE" w:rsidP="00C209F1">
            <w:pPr>
              <w:pStyle w:val="Akapitzlist"/>
              <w:numPr>
                <w:ilvl w:val="0"/>
                <w:numId w:val="17"/>
              </w:numPr>
            </w:pPr>
            <w:r w:rsidRPr="00046DD7">
              <w:t>W sytuacji</w:t>
            </w:r>
            <w:r>
              <w:t>,</w:t>
            </w:r>
            <w:r w:rsidRPr="00046DD7">
              <w:t xml:space="preserve"> gdy IOK przewiduje zwiększenie alokacji na konkurs </w:t>
            </w:r>
            <w:r w:rsidR="00EB448B">
              <w:t>(w </w:t>
            </w:r>
            <w:r w:rsidR="003F4562">
              <w:t>ramach danego obs</w:t>
            </w:r>
            <w:r w:rsidR="00670B33">
              <w:t>z</w:t>
            </w:r>
            <w:r w:rsidR="003F4562">
              <w:t xml:space="preserve">aru wsparcia) </w:t>
            </w:r>
            <w:r w:rsidRPr="00046DD7">
              <w:t>po jego rozstrzygnięciu, KOP kończy pracę.</w:t>
            </w:r>
          </w:p>
          <w:p w14:paraId="50FEA5E1" w14:textId="0FED7465" w:rsidR="003069EE" w:rsidRDefault="003069EE" w:rsidP="00C209F1">
            <w:pPr>
              <w:pStyle w:val="Akapitzlist"/>
              <w:numPr>
                <w:ilvl w:val="0"/>
                <w:numId w:val="17"/>
              </w:numPr>
            </w:pPr>
            <w:r w:rsidRPr="00550FB1">
              <w:t xml:space="preserve">Jeżeli natomiast IOK nie planuje zwiększenia alokacji członkowie KOP, za pośrednictwem IOK pisemnie zwracają się do wnioskodawcy, którego ww. sytuacja dotyczy, z zapytaniem czy wyraża on zgodę na wybranie projektu do dofinansowania </w:t>
            </w:r>
            <w:r w:rsidRPr="00550FB1">
              <w:br/>
              <w:t xml:space="preserve">z zastosowaniem obniżonego poziomu dofinansowania </w:t>
            </w:r>
            <w:r w:rsidRPr="00550FB1">
              <w:br/>
              <w:t xml:space="preserve">do wysokości dostępnej alokacji. </w:t>
            </w:r>
          </w:p>
          <w:p w14:paraId="542E8520" w14:textId="66C642C8" w:rsidR="003069EE" w:rsidRDefault="003069EE" w:rsidP="00C209F1">
            <w:pPr>
              <w:pStyle w:val="Akapitzlist"/>
              <w:numPr>
                <w:ilvl w:val="0"/>
                <w:numId w:val="17"/>
              </w:numPr>
            </w:pPr>
            <w:r w:rsidRPr="00550FB1">
              <w:t>W przypadku wyrażenia przez wnioskodawcę zgody na zmianę poziomu dofinansowania, członkowie KOP dokonują stosownej zmiany na liście ocenionych projektów</w:t>
            </w:r>
            <w:r w:rsidR="003F4562">
              <w:t xml:space="preserve"> danego obszaru wsparcia.</w:t>
            </w:r>
            <w:r w:rsidR="003F4562" w:rsidRPr="00550FB1">
              <w:t xml:space="preserve"> </w:t>
            </w:r>
          </w:p>
          <w:p w14:paraId="17B5F50B" w14:textId="5367AC11" w:rsidR="003069EE" w:rsidRDefault="003069EE" w:rsidP="00C209F1">
            <w:pPr>
              <w:pStyle w:val="Akapitzlist"/>
              <w:numPr>
                <w:ilvl w:val="0"/>
                <w:numId w:val="17"/>
              </w:numPr>
            </w:pPr>
            <w:r w:rsidRPr="00550FB1">
              <w:t>W sytuacji</w:t>
            </w:r>
            <w:r>
              <w:t>, gdy w</w:t>
            </w:r>
            <w:r w:rsidRPr="00550FB1">
              <w:t>nioskodawca nie wyrazi zgody na zaproponowane obniżenie poziomu dofinansowania, zaproponowanie</w:t>
            </w:r>
            <w:r>
              <w:t xml:space="preserve"> takiego rozwiązania kolejnemu w</w:t>
            </w:r>
            <w:r w:rsidRPr="00550FB1">
              <w:t>nioskodawcy z listy nie będzie możliwe.</w:t>
            </w:r>
          </w:p>
          <w:p w14:paraId="4E10BB87" w14:textId="5EFCD676" w:rsidR="003069EE" w:rsidRDefault="003069EE" w:rsidP="00C209F1">
            <w:pPr>
              <w:pStyle w:val="Akapitzlist"/>
              <w:numPr>
                <w:ilvl w:val="0"/>
                <w:numId w:val="17"/>
              </w:numPr>
            </w:pPr>
            <w:r w:rsidRPr="00550FB1">
              <w:t>Rozstrzygnięcie konkursu następuje poprzez zatwierdzenie sporządzonej przez KOP list ocenionych projektów</w:t>
            </w:r>
            <w:r w:rsidR="003F4562">
              <w:t xml:space="preserve"> w podziale na obszary wsparcia</w:t>
            </w:r>
            <w:r w:rsidRPr="00550FB1">
              <w:t xml:space="preserve">. </w:t>
            </w:r>
          </w:p>
          <w:p w14:paraId="6EB31012" w14:textId="68331D0C" w:rsidR="003069EE" w:rsidRPr="000A4ED8" w:rsidRDefault="003069EE" w:rsidP="00C209F1">
            <w:pPr>
              <w:pStyle w:val="Akapitzlist"/>
              <w:numPr>
                <w:ilvl w:val="0"/>
                <w:numId w:val="17"/>
              </w:numPr>
            </w:pPr>
            <w:r w:rsidRPr="00550FB1">
              <w:t xml:space="preserve">W projekcie, w którym obniżono poziom dofinansowania, </w:t>
            </w:r>
            <w:r w:rsidRPr="00550FB1">
              <w:br/>
              <w:t>w przypadku gdy pozwoli na to dostępność alokacji na działaniu/</w:t>
            </w:r>
            <w:r w:rsidR="003F4562">
              <w:t>obszarze wsparcia</w:t>
            </w:r>
            <w:r w:rsidRPr="00550FB1">
              <w:t>, będzie możliwość zwiększenia dofinansowania do poziomu pierwotnie wnioskowanego wyłącznie na podstawie zawartej umowy o dofinansowanie.</w:t>
            </w:r>
          </w:p>
          <w:p w14:paraId="78D53BE0" w14:textId="5767888B" w:rsidR="003069EE" w:rsidRPr="001E1079" w:rsidRDefault="003069EE" w:rsidP="003069EE">
            <w:pPr>
              <w:spacing w:after="120" w:line="276" w:lineRule="auto"/>
              <w:rPr>
                <w:rFonts w:asciiTheme="minorHAnsi" w:eastAsia="Calibri" w:hAnsiTheme="minorHAnsi"/>
              </w:rPr>
            </w:pPr>
            <w:r w:rsidRPr="001E1079">
              <w:rPr>
                <w:rFonts w:asciiTheme="minorHAnsi" w:hAnsiTheme="minorHAnsi"/>
              </w:rPr>
              <w:t xml:space="preserve">Po zakończeniu oceny merytorycznej IOK zamieszcza na stronie internetowej </w:t>
            </w:r>
            <w:hyperlink r:id="rId18" w:history="1">
              <w:r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3069EE" w:rsidRDefault="003069EE" w:rsidP="003069EE">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3069EE" w:rsidRDefault="003069EE" w:rsidP="003069EE">
            <w:pPr>
              <w:spacing w:after="240" w:line="276" w:lineRule="auto"/>
              <w:rPr>
                <w:rFonts w:asciiTheme="minorHAnsi" w:hAnsiTheme="minorHAnsi"/>
                <w:color w:val="0000FF"/>
              </w:rPr>
            </w:pPr>
            <w:r w:rsidRPr="001E1079">
              <w:rPr>
                <w:rFonts w:asciiTheme="minorHAnsi" w:hAnsiTheme="minorHAnsi"/>
              </w:rPr>
              <w:t xml:space="preserve">W uzasadnionych przypadkach termin oceny formalnej/ 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stronie internetowej </w:t>
            </w:r>
            <w:hyperlink r:id="rId19" w:history="1">
              <w:r w:rsidRPr="00550FB1">
                <w:rPr>
                  <w:rStyle w:val="Hipercze"/>
                  <w:rFonts w:asciiTheme="minorHAnsi" w:hAnsiTheme="minorHAnsi"/>
                </w:rPr>
                <w:t>Instytucji Zarządzającej RPO WO 2014-2020</w:t>
              </w:r>
            </w:hyperlink>
            <w:r w:rsidRPr="00550FB1">
              <w:rPr>
                <w:rFonts w:asciiTheme="minorHAnsi" w:hAnsiTheme="minorHAnsi"/>
                <w:color w:val="0000FF"/>
              </w:rPr>
              <w:t>.</w:t>
            </w:r>
          </w:p>
          <w:p w14:paraId="0A6CAAEA" w14:textId="77777777" w:rsidR="003069EE" w:rsidRPr="00550FB1" w:rsidRDefault="003069EE" w:rsidP="003069EE">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56C1CB2D" w:rsidR="003069EE" w:rsidRPr="00550FB1" w:rsidRDefault="003069EE" w:rsidP="003069EE">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Pr>
                <w:rFonts w:asciiTheme="minorHAnsi" w:hAnsiTheme="minorHAnsi"/>
                <w:color w:val="000000" w:themeColor="text1"/>
              </w:rPr>
              <w:t xml:space="preserve">owane na każdym etapie </w:t>
            </w:r>
            <w:r w:rsidR="00531AB5">
              <w:rPr>
                <w:rFonts w:asciiTheme="minorHAnsi" w:hAnsiTheme="minorHAnsi"/>
                <w:color w:val="000000" w:themeColor="text1"/>
              </w:rPr>
              <w:t xml:space="preserve">i po rozstrzygnięciu </w:t>
            </w:r>
            <w:r>
              <w:rPr>
                <w:rFonts w:asciiTheme="minorHAnsi" w:hAnsiTheme="minorHAnsi"/>
                <w:color w:val="000000" w:themeColor="text1"/>
              </w:rPr>
              <w:t xml:space="preserve">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3069EE" w:rsidRPr="00550FB1" w:rsidRDefault="003069EE" w:rsidP="003069EE">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3069EE" w:rsidRPr="00550FB1" w:rsidRDefault="003069EE" w:rsidP="00213A5D">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3069EE" w:rsidRPr="00550FB1" w:rsidRDefault="003069EE" w:rsidP="00213A5D">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3069EE" w:rsidRDefault="003069EE" w:rsidP="003069EE">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Ww. terminy liczone są od następnego dnia po dniu wysłania wezwania do uzupełnienia/poprawienia drogą elektroniczną.</w:t>
            </w:r>
            <w:r w:rsidRPr="00550FB1">
              <w:rPr>
                <w:rFonts w:asciiTheme="minorHAnsi" w:hAnsiTheme="minorHAnsi"/>
                <w:color w:val="000000" w:themeColor="text1"/>
              </w:rPr>
              <w:t xml:space="preserve"> </w:t>
            </w:r>
          </w:p>
          <w:p w14:paraId="24991A99" w14:textId="2E498632" w:rsidR="003069EE" w:rsidRDefault="003069EE" w:rsidP="003069EE">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3069EE" w:rsidRPr="001A662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Pr>
                <w:rFonts w:asciiTheme="minorHAnsi" w:hAnsiTheme="minorHAnsi"/>
                <w:color w:val="000000" w:themeColor="text1"/>
              </w:rPr>
              <w:t>w</w:t>
            </w:r>
            <w:r w:rsidRPr="001A6621">
              <w:rPr>
                <w:rFonts w:asciiTheme="minorHAnsi" w:hAnsiTheme="minorHAnsi"/>
                <w:color w:val="000000" w:themeColor="text1"/>
              </w:rPr>
              <w:t xml:space="preserve">nioskodawcę 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3069EE" w:rsidRPr="00550FB1" w:rsidRDefault="003069EE" w:rsidP="003069EE">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3069EE" w:rsidRPr="001E1079" w:rsidRDefault="003069EE" w:rsidP="003069EE">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3069EE" w:rsidRPr="001E1079" w14:paraId="4EB0C86E" w14:textId="77777777" w:rsidTr="00EB0AD8">
        <w:tc>
          <w:tcPr>
            <w:tcW w:w="568" w:type="dxa"/>
            <w:shd w:val="clear" w:color="auto" w:fill="auto"/>
          </w:tcPr>
          <w:p w14:paraId="2905DEC1" w14:textId="6F060B96" w:rsidR="003069EE" w:rsidRPr="001E1079" w:rsidRDefault="003069EE" w:rsidP="003069EE">
            <w:pPr>
              <w:spacing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7163D708" w:rsidR="003069EE" w:rsidRPr="001E1079" w:rsidRDefault="003069EE" w:rsidP="003069EE">
            <w:pPr>
              <w:pStyle w:val="Nagwek3"/>
              <w:spacing w:line="276" w:lineRule="auto"/>
              <w:rPr>
                <w:rFonts w:asciiTheme="minorHAnsi" w:hAnsiTheme="minorHAnsi"/>
                <w:sz w:val="24"/>
                <w:szCs w:val="24"/>
              </w:rPr>
            </w:pPr>
            <w:bookmarkStart w:id="19" w:name="_Toc48289781"/>
            <w:r w:rsidRPr="001E1079">
              <w:rPr>
                <w:rFonts w:asciiTheme="minorHAnsi" w:hAnsiTheme="minorHAnsi"/>
                <w:sz w:val="24"/>
                <w:szCs w:val="24"/>
              </w:rPr>
              <w:t>Rozstrzygnięcie konkursu</w:t>
            </w:r>
            <w:bookmarkEnd w:id="19"/>
          </w:p>
        </w:tc>
        <w:tc>
          <w:tcPr>
            <w:tcW w:w="7166" w:type="dxa"/>
            <w:shd w:val="clear" w:color="auto" w:fill="auto"/>
          </w:tcPr>
          <w:p w14:paraId="708BE7CF" w14:textId="4E054D23"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Zarząd Województwa Opolskiego, na podstawie </w:t>
            </w:r>
            <w:r w:rsidR="00670B33" w:rsidRPr="001E1079">
              <w:rPr>
                <w:rFonts w:asciiTheme="minorHAnsi" w:eastAsia="Calibri" w:hAnsiTheme="minorHAnsi"/>
                <w:iCs/>
                <w:noProof/>
              </w:rPr>
              <w:t>opracowan</w:t>
            </w:r>
            <w:r w:rsidR="00670B33">
              <w:rPr>
                <w:rFonts w:asciiTheme="minorHAnsi" w:eastAsia="Calibri" w:hAnsiTheme="minorHAnsi"/>
                <w:iCs/>
                <w:noProof/>
              </w:rPr>
              <w:t>ych</w:t>
            </w:r>
            <w:r w:rsidR="00670B33" w:rsidRPr="001E1079">
              <w:rPr>
                <w:rFonts w:asciiTheme="minorHAnsi" w:eastAsia="Calibri" w:hAnsiTheme="minorHAnsi"/>
                <w:iCs/>
                <w:noProof/>
              </w:rPr>
              <w:t xml:space="preserve"> </w:t>
            </w:r>
            <w:r w:rsidRPr="001E1079">
              <w:rPr>
                <w:rFonts w:asciiTheme="minorHAnsi" w:eastAsia="Calibri" w:hAnsiTheme="minorHAnsi"/>
                <w:iCs/>
                <w:noProof/>
              </w:rPr>
              <w:t>przez KOP li</w:t>
            </w:r>
            <w:r>
              <w:rPr>
                <w:rFonts w:asciiTheme="minorHAnsi" w:eastAsia="Calibri" w:hAnsiTheme="minorHAnsi"/>
                <w:iCs/>
                <w:noProof/>
              </w:rPr>
              <w:t>st ocenionych projektów</w:t>
            </w:r>
            <w:r w:rsidR="00670B33">
              <w:rPr>
                <w:rFonts w:asciiTheme="minorHAnsi" w:eastAsia="Calibri" w:hAnsiTheme="minorHAnsi"/>
                <w:iCs/>
                <w:noProof/>
              </w:rPr>
              <w:t xml:space="preserve"> w podziale na obszary wsparcia</w:t>
            </w:r>
            <w:r>
              <w:rPr>
                <w:rFonts w:asciiTheme="minorHAnsi" w:eastAsia="Calibri" w:hAnsiTheme="minorHAnsi"/>
                <w:iCs/>
                <w:noProof/>
              </w:rPr>
              <w:t>, oceny</w:t>
            </w:r>
            <w:r w:rsidRPr="001E1079">
              <w:rPr>
                <w:rFonts w:asciiTheme="minorHAnsi" w:eastAsia="Calibri" w:hAnsiTheme="minorHAnsi"/>
                <w:iCs/>
                <w:noProof/>
              </w:rPr>
              <w:t xml:space="preserve"> </w:t>
            </w:r>
            <w:r>
              <w:rPr>
                <w:rFonts w:asciiTheme="minorHAnsi" w:eastAsia="Calibri" w:hAnsiTheme="minorHAnsi"/>
                <w:iCs/>
                <w:noProof/>
              </w:rPr>
              <w:t>środowiskowej</w:t>
            </w:r>
            <w:r w:rsidRPr="001E1079">
              <w:rPr>
                <w:rFonts w:asciiTheme="minorHAnsi" w:eastAsia="Calibri" w:hAnsiTheme="minorHAnsi"/>
                <w:iCs/>
                <w:noProof/>
              </w:rPr>
              <w:t xml:space="preserve"> oraz dostępnej alokacji, podejmuje w formie uchwały decyzję o rozstrzygnięciu konkursu, a w konsekwencji</w:t>
            </w:r>
            <w:r>
              <w:rPr>
                <w:rFonts w:asciiTheme="minorHAnsi" w:eastAsia="Calibri" w:hAnsiTheme="minorHAnsi"/>
                <w:iCs/>
                <w:noProof/>
              </w:rPr>
              <w:t xml:space="preserve"> dokonuje wyboru pr</w:t>
            </w:r>
            <w:r w:rsidRPr="001E1079">
              <w:rPr>
                <w:rFonts w:asciiTheme="minorHAnsi" w:eastAsia="Calibri" w:hAnsiTheme="minorHAnsi"/>
                <w:iCs/>
                <w:noProof/>
              </w:rPr>
              <w:t xml:space="preserve">ojektów </w:t>
            </w:r>
            <w:r>
              <w:rPr>
                <w:rFonts w:asciiTheme="minorHAnsi" w:eastAsia="Calibri" w:hAnsiTheme="minorHAnsi"/>
                <w:iCs/>
                <w:noProof/>
              </w:rPr>
              <w:br/>
            </w:r>
            <w:r w:rsidRPr="001E1079">
              <w:rPr>
                <w:rFonts w:asciiTheme="minorHAnsi" w:eastAsia="Calibri" w:hAnsiTheme="minorHAnsi"/>
                <w:iCs/>
                <w:noProof/>
              </w:rPr>
              <w:t xml:space="preserve">do dofinansowania. </w:t>
            </w:r>
          </w:p>
          <w:p w14:paraId="4248DA39" w14:textId="3C6D0531" w:rsidR="003069EE" w:rsidRPr="001E1079" w:rsidRDefault="003069EE" w:rsidP="003069EE">
            <w:pPr>
              <w:autoSpaceDE w:val="0"/>
              <w:autoSpaceDN w:val="0"/>
              <w:adjustRightInd w:val="0"/>
              <w:spacing w:after="120" w:line="276" w:lineRule="auto"/>
              <w:rPr>
                <w:rFonts w:asciiTheme="minorHAnsi" w:eastAsia="Calibri" w:hAnsiTheme="minorHAnsi"/>
                <w:iCs/>
                <w:noProof/>
              </w:rPr>
            </w:pPr>
            <w:r w:rsidRPr="001E1079">
              <w:rPr>
                <w:rFonts w:asciiTheme="minorHAnsi" w:eastAsia="Calibri" w:hAnsiTheme="minorHAnsi"/>
                <w:iCs/>
                <w:noProof/>
              </w:rPr>
              <w:t xml:space="preserve">IOK zamieszcza na swojej stronie internetowej oraz na portalu Funduszy Europejskich informację o rozstrzygnięciu konkursu wraz </w:t>
            </w:r>
            <w:r>
              <w:rPr>
                <w:rFonts w:asciiTheme="minorHAnsi" w:eastAsia="Calibri" w:hAnsiTheme="minorHAnsi"/>
                <w:iCs/>
                <w:noProof/>
              </w:rPr>
              <w:br/>
            </w:r>
            <w:r w:rsidRPr="001E1079">
              <w:rPr>
                <w:rFonts w:asciiTheme="minorHAnsi" w:eastAsia="Calibri" w:hAnsiTheme="minorHAnsi"/>
                <w:iCs/>
                <w:noProof/>
              </w:rPr>
              <w:t xml:space="preserve">z </w:t>
            </w:r>
            <w:r w:rsidR="00670B33" w:rsidRPr="001E1079">
              <w:rPr>
                <w:rFonts w:asciiTheme="minorHAnsi" w:eastAsia="Calibri" w:hAnsiTheme="minorHAnsi"/>
                <w:iCs/>
                <w:noProof/>
              </w:rPr>
              <w:t>list</w:t>
            </w:r>
            <w:r w:rsidR="00670B33">
              <w:rPr>
                <w:rFonts w:asciiTheme="minorHAnsi" w:eastAsia="Calibri" w:hAnsiTheme="minorHAnsi"/>
                <w:iCs/>
                <w:noProof/>
              </w:rPr>
              <w:t>ami</w:t>
            </w:r>
            <w:r w:rsidR="00670B33" w:rsidRPr="001E1079">
              <w:rPr>
                <w:rFonts w:asciiTheme="minorHAnsi" w:eastAsia="Calibri" w:hAnsiTheme="minorHAnsi"/>
                <w:iCs/>
                <w:noProof/>
              </w:rPr>
              <w:t xml:space="preserve"> </w:t>
            </w:r>
            <w:r w:rsidRPr="001E1079">
              <w:rPr>
                <w:rFonts w:asciiTheme="minorHAnsi" w:eastAsia="Calibri" w:hAnsiTheme="minorHAnsi"/>
                <w:iCs/>
                <w:noProof/>
              </w:rPr>
              <w:t>projektów, które uzy</w:t>
            </w:r>
            <w:r>
              <w:rPr>
                <w:rFonts w:asciiTheme="minorHAnsi" w:eastAsia="Calibri" w:hAnsiTheme="minorHAnsi"/>
                <w:iCs/>
                <w:noProof/>
              </w:rPr>
              <w:t xml:space="preserve">skały wymaganą liczbę punktów, </w:t>
            </w:r>
            <w:r>
              <w:rPr>
                <w:rFonts w:asciiTheme="minorHAnsi" w:eastAsia="Calibri" w:hAnsiTheme="minorHAnsi"/>
                <w:iCs/>
                <w:noProof/>
              </w:rPr>
              <w:br/>
            </w:r>
            <w:r w:rsidRPr="001E1079">
              <w:rPr>
                <w:rFonts w:asciiTheme="minorHAnsi" w:eastAsia="Calibri" w:hAnsiTheme="minorHAnsi"/>
                <w:iCs/>
                <w:noProof/>
              </w:rPr>
              <w:t>z wyróżnieniem projektów wybranych do dofinansowania</w:t>
            </w:r>
            <w:r w:rsidR="00670B33">
              <w:rPr>
                <w:rFonts w:asciiTheme="minorHAnsi" w:eastAsia="Calibri" w:hAnsiTheme="minorHAnsi"/>
                <w:iCs/>
                <w:noProof/>
              </w:rPr>
              <w:t xml:space="preserve"> odpowiednio w podziale na obszary wsparcia</w:t>
            </w:r>
            <w:r w:rsidRPr="001E1079">
              <w:rPr>
                <w:rFonts w:asciiTheme="minorHAnsi" w:eastAsia="Calibri" w:hAnsiTheme="minorHAnsi"/>
                <w:iCs/>
                <w:noProof/>
              </w:rPr>
              <w:t>.</w:t>
            </w:r>
          </w:p>
          <w:p w14:paraId="524AE0FA" w14:textId="2B499596"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IOK może zwiększyć kwotę przeznaczoną na dofinansowanie projektu </w:t>
            </w:r>
            <w:r>
              <w:rPr>
                <w:rFonts w:asciiTheme="minorHAnsi" w:hAnsiTheme="minorHAnsi"/>
              </w:rPr>
              <w:br/>
            </w:r>
            <w:r w:rsidRPr="001E1079">
              <w:rPr>
                <w:rFonts w:asciiTheme="minorHAnsi" w:hAnsiTheme="minorHAnsi"/>
              </w:rPr>
              <w:t xml:space="preserve">w ramach naboru jedynie po rozstrzygnięciu konkursu. </w:t>
            </w:r>
          </w:p>
          <w:p w14:paraId="783AB7C7" w14:textId="3D6CFB99" w:rsidR="003069EE" w:rsidRPr="001E1079" w:rsidRDefault="003069EE" w:rsidP="003069EE">
            <w:pPr>
              <w:spacing w:before="120" w:line="276" w:lineRule="auto"/>
              <w:rPr>
                <w:rFonts w:asciiTheme="minorHAnsi" w:hAnsiTheme="minorHAnsi"/>
              </w:rPr>
            </w:pPr>
            <w:r w:rsidRPr="001E1079">
              <w:rPr>
                <w:rFonts w:asciiTheme="minorHAnsi" w:hAnsiTheme="minorHAnsi"/>
              </w:rPr>
              <w:t xml:space="preserve">W przypadku gdy dwa projekty </w:t>
            </w:r>
            <w:r w:rsidR="00B10B5A">
              <w:rPr>
                <w:rFonts w:asciiTheme="minorHAnsi" w:hAnsiTheme="minorHAnsi"/>
              </w:rPr>
              <w:t xml:space="preserve">w jednym obszarze wsparcia </w:t>
            </w:r>
            <w:r w:rsidRPr="001E1079">
              <w:rPr>
                <w:rFonts w:asciiTheme="minorHAnsi" w:hAnsiTheme="minorHAnsi"/>
              </w:rPr>
              <w:t xml:space="preserve">na ocenie merytorycznej otrzymały taką samą liczbę punktów, to na </w:t>
            </w:r>
            <w:r w:rsidR="00B10B5A">
              <w:rPr>
                <w:rFonts w:asciiTheme="minorHAnsi" w:hAnsiTheme="minorHAnsi"/>
              </w:rPr>
              <w:t>danej</w:t>
            </w:r>
            <w:r w:rsidRPr="001E1079">
              <w:rPr>
                <w:rFonts w:asciiTheme="minorHAnsi" w:hAnsiTheme="minorHAnsi"/>
              </w:rPr>
              <w:t xml:space="preserve"> liście umieszczane są oba projekty ex aequo. </w:t>
            </w:r>
          </w:p>
          <w:p w14:paraId="357490E7" w14:textId="18FCEB69" w:rsidR="003069EE" w:rsidRPr="001E1079" w:rsidRDefault="003069EE" w:rsidP="003069EE">
            <w:pPr>
              <w:spacing w:before="120" w:line="276" w:lineRule="auto"/>
              <w:rPr>
                <w:rFonts w:asciiTheme="minorHAnsi" w:hAnsiTheme="minorHAnsi"/>
              </w:rPr>
            </w:pPr>
            <w:r w:rsidRPr="001E1079">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w:t>
            </w:r>
            <w:r w:rsidR="00B10B5A">
              <w:rPr>
                <w:rFonts w:asciiTheme="minorHAnsi" w:hAnsiTheme="minorHAnsi"/>
              </w:rPr>
              <w:t xml:space="preserve"> w ramach danego obszaru wsparcia</w:t>
            </w:r>
            <w:r w:rsidRPr="001E1079">
              <w:rPr>
                <w:rFonts w:asciiTheme="minorHAnsi" w:hAnsiTheme="minorHAnsi"/>
              </w:rPr>
              <w:t xml:space="preserve">, przy czym ze względu na zasadę równego traktowania wnioskodawców wybór projektów musi objąć wszystkie projekty, które uzyskały taką samą </w:t>
            </w:r>
            <w:r>
              <w:rPr>
                <w:rFonts w:asciiTheme="minorHAnsi" w:hAnsiTheme="minorHAnsi"/>
              </w:rPr>
              <w:t>liczbę</w:t>
            </w:r>
            <w:r w:rsidRPr="001E1079">
              <w:rPr>
                <w:rFonts w:asciiTheme="minorHAnsi" w:hAnsiTheme="minorHAnsi"/>
              </w:rPr>
              <w:t xml:space="preserve"> punktów</w:t>
            </w:r>
            <w:r w:rsidR="00B10B5A">
              <w:rPr>
                <w:rFonts w:asciiTheme="minorHAnsi" w:hAnsiTheme="minorHAnsi"/>
              </w:rPr>
              <w:t xml:space="preserve"> w ramach danego obszaru wsparcia. </w:t>
            </w:r>
          </w:p>
          <w:p w14:paraId="7FE89771" w14:textId="15EEA696" w:rsidR="003069EE" w:rsidRPr="001E1079" w:rsidRDefault="003069EE" w:rsidP="003069EE">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B40FAD1" w:rsidR="003069EE" w:rsidRPr="001E1079" w:rsidRDefault="003069EE" w:rsidP="003069EE">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Pr="001E1079">
              <w:rPr>
                <w:rFonts w:asciiTheme="minorHAnsi" w:hAnsiTheme="minorHAnsi"/>
              </w:rPr>
              <w:b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umowy o dofinansowanie projektu </w:t>
            </w:r>
            <w:r w:rsidRPr="001E1079">
              <w:rPr>
                <w:rFonts w:asciiTheme="minorHAnsi" w:hAnsiTheme="minorHAnsi"/>
                <w:b/>
                <w:u w:val="single"/>
              </w:rPr>
              <w:t>w terminie maksymalnie do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w:t>
            </w:r>
            <w:r>
              <w:rPr>
                <w:rFonts w:asciiTheme="minorHAnsi" w:hAnsiTheme="minorHAnsi"/>
                <w:bCs/>
                <w:i/>
                <w:iCs/>
              </w:rPr>
              <w:t> </w:t>
            </w:r>
            <w:r w:rsidRPr="001E1079">
              <w:rPr>
                <w:rFonts w:asciiTheme="minorHAnsi" w:hAnsiTheme="minorHAnsi"/>
                <w:bCs/>
                <w:i/>
                <w:iCs/>
              </w:rPr>
              <w:t>sprawozdaniu z wykonania budżetu)</w:t>
            </w:r>
            <w:r>
              <w:rPr>
                <w:rFonts w:asciiTheme="minorHAnsi" w:hAnsiTheme="minorHAnsi"/>
                <w:bCs/>
                <w:iCs/>
              </w:rPr>
              <w:t>.</w:t>
            </w:r>
          </w:p>
          <w:p w14:paraId="53E7ACEF" w14:textId="77777777"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3069EE" w:rsidRPr="001E1079" w:rsidRDefault="003069EE" w:rsidP="003069EE">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3069EE" w:rsidRPr="001E1079" w14:paraId="25F90AC5" w14:textId="77777777" w:rsidTr="00EB0AD8">
        <w:tc>
          <w:tcPr>
            <w:tcW w:w="568" w:type="dxa"/>
            <w:shd w:val="clear" w:color="auto" w:fill="auto"/>
          </w:tcPr>
          <w:p w14:paraId="0ABA5ADC" w14:textId="5E1EDBB7" w:rsidR="003069EE" w:rsidRPr="001E1079" w:rsidRDefault="003069EE" w:rsidP="003069EE">
            <w:pPr>
              <w:spacing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6375295A" w:rsidR="003069EE" w:rsidRPr="001E1079" w:rsidRDefault="003069EE" w:rsidP="003069EE">
            <w:pPr>
              <w:pStyle w:val="Nagwek3"/>
              <w:spacing w:line="276" w:lineRule="auto"/>
              <w:rPr>
                <w:rFonts w:asciiTheme="minorHAnsi" w:hAnsiTheme="minorHAnsi"/>
                <w:sz w:val="24"/>
                <w:szCs w:val="24"/>
              </w:rPr>
            </w:pPr>
            <w:bookmarkStart w:id="20" w:name="_Toc48289782"/>
            <w:r w:rsidRPr="001E1079">
              <w:rPr>
                <w:rFonts w:asciiTheme="minorHAnsi" w:hAnsiTheme="minorHAnsi"/>
                <w:sz w:val="24"/>
                <w:szCs w:val="24"/>
              </w:rPr>
              <w:t>Orientacyjny termin rozstrzygnięcia konkursu</w:t>
            </w:r>
            <w:bookmarkEnd w:id="20"/>
          </w:p>
        </w:tc>
        <w:tc>
          <w:tcPr>
            <w:tcW w:w="7166" w:type="dxa"/>
            <w:shd w:val="clear" w:color="auto" w:fill="auto"/>
            <w:vAlign w:val="center"/>
          </w:tcPr>
          <w:p w14:paraId="66E979F8" w14:textId="37BEF1B0" w:rsidR="003069EE" w:rsidRPr="002104B3" w:rsidRDefault="00792ECF" w:rsidP="00E07E9D">
            <w:pPr>
              <w:spacing w:before="40" w:after="40" w:line="276" w:lineRule="auto"/>
              <w:rPr>
                <w:rFonts w:asciiTheme="minorHAnsi" w:hAnsiTheme="minorHAnsi"/>
                <w:b/>
              </w:rPr>
            </w:pPr>
            <w:r>
              <w:rPr>
                <w:rFonts w:asciiTheme="minorHAnsi" w:hAnsiTheme="minorHAnsi"/>
                <w:b/>
              </w:rPr>
              <w:t>czerwiec</w:t>
            </w:r>
            <w:r w:rsidR="002D2D5C">
              <w:rPr>
                <w:rFonts w:asciiTheme="minorHAnsi" w:hAnsiTheme="minorHAnsi"/>
                <w:b/>
              </w:rPr>
              <w:t xml:space="preserve"> </w:t>
            </w:r>
            <w:r w:rsidR="003069EE" w:rsidRPr="002104B3">
              <w:rPr>
                <w:rFonts w:asciiTheme="minorHAnsi" w:hAnsiTheme="minorHAnsi"/>
                <w:b/>
              </w:rPr>
              <w:t>20</w:t>
            </w:r>
            <w:r w:rsidR="003069EE">
              <w:rPr>
                <w:rFonts w:asciiTheme="minorHAnsi" w:hAnsiTheme="minorHAnsi"/>
                <w:b/>
              </w:rPr>
              <w:t>2</w:t>
            </w:r>
            <w:r w:rsidR="00E07E9D">
              <w:rPr>
                <w:rFonts w:asciiTheme="minorHAnsi" w:hAnsiTheme="minorHAnsi"/>
                <w:b/>
              </w:rPr>
              <w:t>1</w:t>
            </w:r>
            <w:r w:rsidR="003069EE" w:rsidRPr="002104B3">
              <w:rPr>
                <w:rFonts w:asciiTheme="minorHAnsi" w:hAnsiTheme="minorHAnsi"/>
                <w:b/>
              </w:rPr>
              <w:t xml:space="preserve"> r.</w:t>
            </w:r>
          </w:p>
        </w:tc>
      </w:tr>
      <w:tr w:rsidR="003069EE" w:rsidRPr="001E1079" w14:paraId="64B565FD" w14:textId="77777777" w:rsidTr="00EB0AD8">
        <w:tc>
          <w:tcPr>
            <w:tcW w:w="568" w:type="dxa"/>
            <w:shd w:val="clear" w:color="auto" w:fill="auto"/>
          </w:tcPr>
          <w:p w14:paraId="556B1E43" w14:textId="3840C043" w:rsidR="003069EE" w:rsidRPr="001E1079" w:rsidRDefault="003069EE" w:rsidP="003069EE">
            <w:pPr>
              <w:spacing w:line="276" w:lineRule="auto"/>
              <w:rPr>
                <w:rFonts w:asciiTheme="minorHAnsi" w:hAnsiTheme="minorHAnsi"/>
              </w:rPr>
            </w:pPr>
            <w:r w:rsidRPr="001E1079">
              <w:rPr>
                <w:rFonts w:asciiTheme="minorHAnsi" w:hAnsiTheme="minorHAnsi"/>
              </w:rPr>
              <w:t>17</w:t>
            </w:r>
          </w:p>
        </w:tc>
        <w:tc>
          <w:tcPr>
            <w:tcW w:w="2262" w:type="dxa"/>
            <w:shd w:val="clear" w:color="auto" w:fill="auto"/>
          </w:tcPr>
          <w:p w14:paraId="0974CDB4" w14:textId="0716BA50" w:rsidR="003069EE" w:rsidRPr="001E1079" w:rsidRDefault="003069EE" w:rsidP="003069EE">
            <w:pPr>
              <w:pStyle w:val="Nagwek3"/>
              <w:spacing w:line="276" w:lineRule="auto"/>
              <w:rPr>
                <w:rFonts w:asciiTheme="minorHAnsi" w:hAnsiTheme="minorHAnsi"/>
                <w:sz w:val="24"/>
                <w:szCs w:val="24"/>
              </w:rPr>
            </w:pPr>
            <w:bookmarkStart w:id="21" w:name="_Toc48289783"/>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odmiennej, niż opisana w Regulaminie konkursu formie;</w:t>
            </w:r>
          </w:p>
          <w:p w14:paraId="6948ACED" w14:textId="569FCDBB"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ramach niewłaściwego działania/poddziałania/ naboru;</w:t>
            </w:r>
          </w:p>
          <w:p w14:paraId="241EDC43"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3069EE" w:rsidRPr="001E1079" w:rsidRDefault="003069EE" w:rsidP="003069EE">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Pr>
                <w:rFonts w:asciiTheme="minorHAnsi" w:hAnsiTheme="minorHAnsi"/>
              </w:rPr>
              <w:br/>
            </w:r>
            <w:r w:rsidRPr="001E1079">
              <w:rPr>
                <w:rFonts w:asciiTheme="minorHAnsi" w:hAnsiTheme="minorHAnsi"/>
              </w:rPr>
              <w:t>z oryginałem;</w:t>
            </w:r>
          </w:p>
          <w:p w14:paraId="25225537"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3069EE" w:rsidRPr="001E1079" w:rsidRDefault="003069EE" w:rsidP="003069EE">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wypełnione lub sporządzone niezgodnie z instrukcją i wymogami IOK;</w:t>
            </w:r>
          </w:p>
          <w:p w14:paraId="3CADCB5A" w14:textId="77777777" w:rsidR="003069EE" w:rsidRPr="001E1079" w:rsidRDefault="003069EE" w:rsidP="003069EE">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3069EE" w:rsidRPr="001E1079" w:rsidRDefault="003069EE" w:rsidP="003069EE">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3069EE" w:rsidRPr="001E1079" w:rsidRDefault="003069EE" w:rsidP="003069EE">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3069EE" w:rsidRPr="001E1079" w:rsidRDefault="003069EE" w:rsidP="003069EE">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3069EE" w:rsidRPr="001E1079" w:rsidRDefault="003069EE" w:rsidP="003069EE">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Pr>
                <w:rFonts w:asciiTheme="minorHAnsi" w:hAnsiTheme="minorHAnsi" w:cs="Calibri"/>
              </w:rPr>
              <w:br/>
            </w:r>
            <w:r w:rsidRPr="001E1079">
              <w:rPr>
                <w:rFonts w:asciiTheme="minorHAnsi" w:hAnsiTheme="minorHAnsi" w:cs="Calibri"/>
              </w:rPr>
              <w:t xml:space="preserve">lub/oraz oczywistych omyłek, IOK wzywa wnioskodawcę drogą elektroniczną do uzupełnienia wniosku lub poprawienia </w:t>
            </w:r>
            <w:r>
              <w:rPr>
                <w:rFonts w:asciiTheme="minorHAnsi" w:hAnsiTheme="minorHAnsi" w:cs="Calibri"/>
              </w:rPr>
              <w:br/>
            </w:r>
            <w:r w:rsidRPr="001E1079">
              <w:rPr>
                <w:rFonts w:asciiTheme="minorHAnsi" w:hAnsiTheme="minorHAnsi" w:cs="Calibri"/>
              </w:rPr>
              <w:t>w nim oczywistych omyłek w terminie przez nią wyznaczonym,</w:t>
            </w:r>
            <w:r>
              <w:rPr>
                <w:rFonts w:asciiTheme="minorHAnsi" w:hAnsiTheme="minorHAnsi" w:cs="Calibri"/>
                <w:b/>
              </w:rPr>
              <w:t xml:space="preserve"> </w:t>
            </w:r>
            <w:r>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 drogą elektroniczną, pod rygorem pozostawienia wniosku bez rozpatrzenia</w:t>
            </w:r>
            <w:r w:rsidRPr="001E1079">
              <w:rPr>
                <w:rFonts w:asciiTheme="minorHAnsi" w:hAnsiTheme="minorHAnsi" w:cs="Calibri"/>
              </w:rPr>
              <w:t xml:space="preserve">. </w:t>
            </w:r>
          </w:p>
          <w:p w14:paraId="1F30447D" w14:textId="643F977C"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3069EE" w:rsidRPr="001E1079" w:rsidRDefault="003069EE" w:rsidP="003069EE">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3069EE" w:rsidRPr="001E1079" w14:paraId="0710D5A0" w14:textId="77777777" w:rsidTr="00EB0AD8">
        <w:trPr>
          <w:trHeight w:val="416"/>
        </w:trPr>
        <w:tc>
          <w:tcPr>
            <w:tcW w:w="568" w:type="dxa"/>
            <w:shd w:val="clear" w:color="auto" w:fill="auto"/>
          </w:tcPr>
          <w:p w14:paraId="1E167DE5" w14:textId="0EBF8250" w:rsidR="003069EE" w:rsidRPr="001E1079" w:rsidRDefault="003069EE" w:rsidP="003069EE">
            <w:pPr>
              <w:spacing w:line="276" w:lineRule="auto"/>
              <w:rPr>
                <w:rFonts w:asciiTheme="minorHAnsi" w:hAnsiTheme="minorHAnsi"/>
              </w:rPr>
            </w:pPr>
            <w:r w:rsidRPr="001E1079">
              <w:rPr>
                <w:rFonts w:asciiTheme="minorHAnsi" w:hAnsiTheme="minorHAnsi"/>
              </w:rPr>
              <w:t>18</w:t>
            </w:r>
          </w:p>
        </w:tc>
        <w:tc>
          <w:tcPr>
            <w:tcW w:w="2262" w:type="dxa"/>
            <w:shd w:val="clear" w:color="auto" w:fill="auto"/>
          </w:tcPr>
          <w:p w14:paraId="5FE86BA4" w14:textId="5302A87F" w:rsidR="003069EE" w:rsidRPr="001E1079" w:rsidRDefault="003069EE" w:rsidP="003069EE">
            <w:pPr>
              <w:pStyle w:val="Nagwek3"/>
              <w:spacing w:line="276" w:lineRule="auto"/>
              <w:rPr>
                <w:rFonts w:asciiTheme="minorHAnsi" w:hAnsiTheme="minorHAnsi"/>
                <w:sz w:val="24"/>
                <w:szCs w:val="24"/>
              </w:rPr>
            </w:pPr>
            <w:bookmarkStart w:id="22" w:name="_Toc48289784"/>
            <w:r w:rsidRPr="001E1079">
              <w:rPr>
                <w:rFonts w:asciiTheme="minorHAnsi" w:hAnsiTheme="minorHAnsi"/>
                <w:sz w:val="24"/>
                <w:szCs w:val="24"/>
              </w:rPr>
              <w:t>Wzór wniosku o dofinansowanie projektu</w:t>
            </w:r>
            <w:bookmarkEnd w:id="22"/>
          </w:p>
        </w:tc>
        <w:tc>
          <w:tcPr>
            <w:tcW w:w="7166" w:type="dxa"/>
            <w:shd w:val="clear" w:color="auto" w:fill="auto"/>
            <w:vAlign w:val="center"/>
          </w:tcPr>
          <w:p w14:paraId="57553F04" w14:textId="76A350ED"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załączniki nr 2 i 3 do niniejszego Regulaminu konkursu.</w:t>
            </w:r>
          </w:p>
          <w:p w14:paraId="7C5F534B" w14:textId="7BE70B66" w:rsidR="003069EE" w:rsidRPr="001E1079" w:rsidRDefault="003069EE" w:rsidP="003069EE">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Pr>
                <w:rFonts w:asciiTheme="minorHAnsi" w:hAnsiTheme="minorHAnsi" w:cs="Arial"/>
              </w:rPr>
              <w:t>do wniosku</w:t>
            </w:r>
            <w:r>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3069EE" w:rsidRPr="001E1079" w:rsidRDefault="003069EE" w:rsidP="003069EE">
            <w:pPr>
              <w:spacing w:before="120" w:after="120" w:line="276" w:lineRule="auto"/>
              <w:rPr>
                <w:rFonts w:asciiTheme="minorHAnsi" w:hAnsiTheme="minorHAnsi" w:cs="Arial"/>
              </w:rPr>
            </w:pPr>
            <w:r w:rsidRPr="001E1079">
              <w:rPr>
                <w:rFonts w:asciiTheme="minorHAnsi" w:hAnsiTheme="minorHAnsi" w:cs="Arial"/>
              </w:rPr>
              <w:t>Wzory załączników do wniosku o dofinansowanie zostały przedstawione</w:t>
            </w:r>
            <w:r>
              <w:rPr>
                <w:rFonts w:asciiTheme="minorHAnsi" w:hAnsiTheme="minorHAnsi" w:cs="Arial"/>
              </w:rPr>
              <w:t xml:space="preserve"> </w:t>
            </w:r>
            <w:r w:rsidRPr="001E1079">
              <w:rPr>
                <w:rFonts w:asciiTheme="minorHAnsi" w:hAnsiTheme="minorHAnsi" w:cs="Arial"/>
              </w:rPr>
              <w:t>w załącznik</w:t>
            </w:r>
            <w:r>
              <w:rPr>
                <w:rFonts w:asciiTheme="minorHAnsi" w:hAnsiTheme="minorHAnsi" w:cs="Arial"/>
              </w:rPr>
              <w:t>u</w:t>
            </w:r>
            <w:r w:rsidRPr="001E1079">
              <w:rPr>
                <w:rFonts w:asciiTheme="minorHAnsi" w:hAnsiTheme="minorHAnsi" w:cs="Arial"/>
              </w:rPr>
              <w:t xml:space="preserve"> nr 4</w:t>
            </w:r>
            <w:r>
              <w:rPr>
                <w:rFonts w:asciiTheme="minorHAnsi" w:hAnsiTheme="minorHAnsi" w:cs="Arial"/>
              </w:rPr>
              <w:t xml:space="preserve"> do niniejszego </w:t>
            </w:r>
            <w:r w:rsidRPr="001E1079">
              <w:rPr>
                <w:rFonts w:asciiTheme="minorHAnsi" w:hAnsiTheme="minorHAnsi" w:cs="Arial"/>
              </w:rPr>
              <w:t>Regulaminu konkursu.</w:t>
            </w:r>
          </w:p>
          <w:p w14:paraId="5124AD15" w14:textId="3BE00F5B"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Instrukcj</w:t>
            </w:r>
            <w:r>
              <w:rPr>
                <w:rFonts w:asciiTheme="minorHAnsi" w:hAnsiTheme="minorHAnsi"/>
              </w:rPr>
              <w:t>a</w:t>
            </w:r>
            <w:r w:rsidRPr="001E1079">
              <w:rPr>
                <w:rFonts w:asciiTheme="minorHAnsi" w:hAnsiTheme="minorHAnsi"/>
              </w:rPr>
              <w:t xml:space="preserve"> wypełniania załączników do wniosku o dofinansowanie</w:t>
            </w:r>
            <w:r>
              <w:rPr>
                <w:rFonts w:asciiTheme="minorHAnsi" w:hAnsiTheme="minorHAnsi" w:cs="Arial"/>
              </w:rPr>
              <w:t xml:space="preserve"> </w:t>
            </w:r>
            <w:r w:rsidRPr="001E1079">
              <w:rPr>
                <w:rFonts w:asciiTheme="minorHAnsi" w:hAnsiTheme="minorHAnsi"/>
              </w:rPr>
              <w:t>stanowi załącznik</w:t>
            </w:r>
            <w:r>
              <w:rPr>
                <w:rFonts w:asciiTheme="minorHAnsi" w:hAnsiTheme="minorHAnsi"/>
              </w:rPr>
              <w:t xml:space="preserve"> nr 5 do niniejszego Regulaminu konkursu.</w:t>
            </w:r>
          </w:p>
        </w:tc>
      </w:tr>
      <w:tr w:rsidR="003069EE" w:rsidRPr="001E1079" w14:paraId="72BD0900" w14:textId="77777777" w:rsidTr="00EB0AD8">
        <w:trPr>
          <w:trHeight w:val="841"/>
        </w:trPr>
        <w:tc>
          <w:tcPr>
            <w:tcW w:w="568" w:type="dxa"/>
            <w:shd w:val="clear" w:color="auto" w:fill="auto"/>
          </w:tcPr>
          <w:p w14:paraId="55E65497" w14:textId="63F6E537" w:rsidR="003069EE" w:rsidRPr="001E1079" w:rsidRDefault="003069EE" w:rsidP="003069EE">
            <w:pPr>
              <w:spacing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27BBE5A7" w:rsidR="003069EE" w:rsidRPr="001E1079" w:rsidRDefault="003069EE" w:rsidP="003069EE">
            <w:pPr>
              <w:pStyle w:val="Nagwek3"/>
              <w:spacing w:line="276" w:lineRule="auto"/>
              <w:rPr>
                <w:rFonts w:asciiTheme="minorHAnsi" w:hAnsiTheme="minorHAnsi"/>
                <w:sz w:val="24"/>
                <w:szCs w:val="24"/>
              </w:rPr>
            </w:pPr>
            <w:bookmarkStart w:id="23" w:name="_Toc48289785"/>
            <w:r w:rsidRPr="001E1079">
              <w:rPr>
                <w:rFonts w:asciiTheme="minorHAnsi" w:hAnsiTheme="minorHAnsi"/>
                <w:sz w:val="24"/>
                <w:szCs w:val="24"/>
              </w:rPr>
              <w:t>Wzór umowy o dofinansowanie projektu</w:t>
            </w:r>
            <w:bookmarkEnd w:id="23"/>
          </w:p>
        </w:tc>
        <w:tc>
          <w:tcPr>
            <w:tcW w:w="7166" w:type="dxa"/>
            <w:shd w:val="clear" w:color="auto" w:fill="auto"/>
            <w:vAlign w:val="center"/>
          </w:tcPr>
          <w:p w14:paraId="242C00DC" w14:textId="34751D74" w:rsidR="003069EE" w:rsidRPr="001E1079" w:rsidRDefault="003069EE" w:rsidP="003069EE">
            <w:pPr>
              <w:autoSpaceDE w:val="0"/>
              <w:autoSpaceDN w:val="0"/>
              <w:adjustRightInd w:val="0"/>
              <w:spacing w:line="276" w:lineRule="auto"/>
              <w:rPr>
                <w:rFonts w:asciiTheme="minorHAnsi" w:hAnsiTheme="minorHAnsi"/>
                <w:highlight w:val="yellow"/>
              </w:rPr>
            </w:pPr>
            <w:r w:rsidRPr="001E1079">
              <w:rPr>
                <w:rFonts w:asciiTheme="minorHAnsi" w:hAnsiTheme="minorHAnsi"/>
              </w:rPr>
              <w:t>Wzór umowy/decyzji o dofinansowanie projektu, która będzie zawierana z wnios</w:t>
            </w:r>
            <w:r>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Pr>
                <w:rFonts w:asciiTheme="minorHAnsi" w:hAnsiTheme="minorHAnsi"/>
              </w:rPr>
              <w:t>6</w:t>
            </w:r>
            <w:r w:rsidRPr="001E1079">
              <w:rPr>
                <w:rFonts w:asciiTheme="minorHAnsi" w:hAnsiTheme="minorHAnsi"/>
              </w:rPr>
              <w:t xml:space="preserve"> do niniejszego Regulaminu konkursu. </w:t>
            </w:r>
          </w:p>
          <w:p w14:paraId="4729B630" w14:textId="39193C34"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Formularz umowy/decyzji zawiera wszystkie postanowienia wymagane przepisami p</w:t>
            </w:r>
            <w:r>
              <w:rPr>
                <w:rFonts w:asciiTheme="minorHAnsi" w:hAnsiTheme="minorHAnsi"/>
              </w:rPr>
              <w:t>rawa, w tym wynikające z </w:t>
            </w:r>
            <w:r w:rsidRPr="001E1079">
              <w:rPr>
                <w:rFonts w:asciiTheme="minorHAnsi" w:hAnsiTheme="minorHAnsi"/>
              </w:rPr>
              <w:t xml:space="preserve">przepisów ustawy o finansach publicznych, określające elementy umowy/decyzji o dofinansowanie. Wzór umowy uwzględnia prawa i obowiązki beneficjenta oraz właściwej instytucji udzielającej dofinansowania. </w:t>
            </w:r>
          </w:p>
          <w:p w14:paraId="263F271B" w14:textId="18277261"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Instytucją właściwą do podpisania umowy/decyzji</w:t>
            </w:r>
            <w:r>
              <w:rPr>
                <w:rFonts w:asciiTheme="minorHAnsi" w:hAnsiTheme="minorHAnsi"/>
              </w:rPr>
              <w:t xml:space="preserve"> o </w:t>
            </w:r>
            <w:r w:rsidRPr="001E1079">
              <w:rPr>
                <w:rFonts w:asciiTheme="minorHAnsi" w:hAnsiTheme="minorHAnsi"/>
              </w:rPr>
              <w:t>dofinansowanie projektu jest IZ RPO WO 2014-2020.</w:t>
            </w:r>
          </w:p>
          <w:p w14:paraId="680DC149" w14:textId="3C5BC4C3"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Zgodnie z zapisami umowy/decyzji o dofinansowanie projektu beneficjent będzi</w:t>
            </w:r>
            <w:r>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3069EE" w:rsidRPr="001E1079" w14:paraId="5D9D2618" w14:textId="77777777" w:rsidTr="00EB0AD8">
        <w:trPr>
          <w:trHeight w:val="841"/>
        </w:trPr>
        <w:tc>
          <w:tcPr>
            <w:tcW w:w="568" w:type="dxa"/>
            <w:shd w:val="clear" w:color="auto" w:fill="auto"/>
          </w:tcPr>
          <w:p w14:paraId="2BE00A2E" w14:textId="4E10FBC6" w:rsidR="003069EE" w:rsidRPr="001E1079" w:rsidRDefault="003069EE" w:rsidP="003069EE">
            <w:pPr>
              <w:spacing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03AE807D" w:rsidR="003069EE" w:rsidRPr="001E1079" w:rsidRDefault="003069EE" w:rsidP="003069EE">
            <w:pPr>
              <w:pStyle w:val="Nagwek3"/>
              <w:spacing w:line="276" w:lineRule="auto"/>
              <w:rPr>
                <w:rFonts w:asciiTheme="minorHAnsi" w:hAnsiTheme="minorHAnsi"/>
                <w:sz w:val="24"/>
                <w:szCs w:val="24"/>
              </w:rPr>
            </w:pPr>
            <w:bookmarkStart w:id="24" w:name="_Toc48289786"/>
            <w:r w:rsidRPr="001E1079">
              <w:rPr>
                <w:rFonts w:asciiTheme="minorHAnsi" w:hAnsiTheme="minorHAnsi"/>
                <w:sz w:val="24"/>
                <w:szCs w:val="24"/>
              </w:rPr>
              <w:t>Czynności, które powinny zostać dokonane przed podpisaniem umowy o dofinansowanie projektu oraz wymagane dokumenty i terminy ich przedłożenia</w:t>
            </w:r>
            <w:bookmarkEnd w:id="24"/>
          </w:p>
        </w:tc>
        <w:tc>
          <w:tcPr>
            <w:tcW w:w="7166" w:type="dxa"/>
            <w:shd w:val="clear" w:color="auto" w:fill="auto"/>
            <w:vAlign w:val="center"/>
          </w:tcPr>
          <w:p w14:paraId="6C4E96EA" w14:textId="2798384B" w:rsidR="003069EE" w:rsidRPr="00EB0AD8" w:rsidRDefault="003069EE" w:rsidP="003069EE">
            <w:pPr>
              <w:spacing w:after="120" w:line="276" w:lineRule="auto"/>
              <w:rPr>
                <w:rFonts w:asciiTheme="minorHAnsi" w:hAnsiTheme="minorHAnsi"/>
              </w:rPr>
            </w:pPr>
            <w:r w:rsidRPr="001E1079">
              <w:rPr>
                <w:rFonts w:asciiTheme="minorHAnsi" w:hAnsiTheme="minorHAnsi"/>
              </w:rPr>
              <w:t>Stronami umowy/decyzji</w:t>
            </w:r>
            <w:r w:rsidRPr="00EB0AD8">
              <w:rPr>
                <w:rFonts w:asciiTheme="minorHAnsi" w:hAnsiTheme="minorHAnsi"/>
              </w:rPr>
              <w:t xml:space="preserve"> o dofinansowaniu projektu będą </w:t>
            </w:r>
            <w:r>
              <w:rPr>
                <w:rFonts w:asciiTheme="minorHAnsi" w:hAnsiTheme="minorHAnsi"/>
              </w:rPr>
              <w:t>b</w:t>
            </w:r>
            <w:r w:rsidRPr="00EB0AD8">
              <w:rPr>
                <w:rFonts w:asciiTheme="minorHAnsi" w:hAnsiTheme="minorHAnsi"/>
              </w:rPr>
              <w:t>eneficjent i IZ.</w:t>
            </w:r>
          </w:p>
          <w:p w14:paraId="1E008C4A" w14:textId="15B46BB7" w:rsidR="003069EE" w:rsidRPr="00EB0AD8" w:rsidRDefault="003069EE" w:rsidP="003069EE">
            <w:pPr>
              <w:spacing w:after="120" w:line="276" w:lineRule="auto"/>
              <w:rPr>
                <w:rFonts w:asciiTheme="minorHAnsi" w:hAnsiTheme="minorHAnsi"/>
              </w:rPr>
            </w:pPr>
            <w:r w:rsidRPr="00EB0AD8">
              <w:rPr>
                <w:rFonts w:asciiTheme="minorHAnsi" w:hAnsiTheme="minorHAnsi"/>
              </w:rPr>
              <w:t xml:space="preserve">Umowa/Decyzja o dofinansowaniu projektu określa obowiązki Beneficjenta związane z realizacją projektu. </w:t>
            </w:r>
          </w:p>
          <w:p w14:paraId="1612C156" w14:textId="038C6612" w:rsidR="003069EE" w:rsidRPr="00EB0AD8" w:rsidRDefault="003069EE" w:rsidP="003069EE">
            <w:pPr>
              <w:spacing w:after="120" w:line="276" w:lineRule="auto"/>
              <w:rPr>
                <w:rFonts w:asciiTheme="minorHAnsi" w:hAnsiTheme="minorHAnsi"/>
              </w:rPr>
            </w:pPr>
            <w:r w:rsidRPr="00EB0AD8">
              <w:rPr>
                <w:rFonts w:asciiTheme="minorHAnsi" w:hAnsiTheme="minorHAnsi"/>
              </w:rPr>
              <w:t>Przed podpisaniem umowy/decyzji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 xml:space="preserve">Rejestr podmiotów wykluczonych prowadzi Minister Finansów. W przypadku, gdy podmiot jest wykluczony z możliwości otrzymania dofinansowania informuje się wnioskodawcę o zaistniałym fakcie, </w:t>
            </w:r>
            <w:r>
              <w:rPr>
                <w:rFonts w:asciiTheme="minorHAnsi" w:hAnsiTheme="minorHAnsi"/>
              </w:rPr>
              <w:br/>
            </w:r>
            <w:r w:rsidRPr="00EB0AD8">
              <w:rPr>
                <w:rFonts w:asciiTheme="minorHAnsi" w:hAnsiTheme="minorHAnsi"/>
              </w:rPr>
              <w:t>tj. o braku możliwości podpisania umowy/decyzji z powodu wykluczenia podmiotu z możliwości otrzymania dofinansowania. </w:t>
            </w:r>
          </w:p>
          <w:p w14:paraId="688FBA89" w14:textId="3C347DE8" w:rsidR="003069EE" w:rsidRPr="00EB0AD8" w:rsidRDefault="003069EE" w:rsidP="003069EE">
            <w:pPr>
              <w:spacing w:before="120" w:line="276" w:lineRule="auto"/>
              <w:rPr>
                <w:rFonts w:asciiTheme="minorHAnsi" w:hAnsiTheme="minorHAnsi"/>
              </w:rPr>
            </w:pPr>
            <w:r w:rsidRPr="00EB0AD8">
              <w:rPr>
                <w:rFonts w:asciiTheme="minorHAnsi" w:hAnsiTheme="minorHAnsi"/>
              </w:rPr>
              <w:t xml:space="preserve">W sytuacji, gdy powyższy warunek jest spełniony lub gdy nie dotyczy Beneficjenta, IZ wystosowuje do wnioskodawcy pismo z prośbą </w:t>
            </w:r>
            <w:r w:rsidRPr="00EB0AD8">
              <w:rPr>
                <w:rFonts w:asciiTheme="minorHAnsi" w:hAnsiTheme="minorHAnsi"/>
              </w:rPr>
              <w:br/>
              <w:t>o załączniki do umowy/decyzji o dofinansowaniu.</w:t>
            </w:r>
          </w:p>
          <w:p w14:paraId="6CF3FFBF" w14:textId="007BFA73" w:rsidR="003069EE" w:rsidRPr="001E1079" w:rsidRDefault="003069EE" w:rsidP="003069EE">
            <w:pPr>
              <w:spacing w:before="120" w:line="276" w:lineRule="auto"/>
              <w:rPr>
                <w:rFonts w:asciiTheme="minorHAnsi" w:hAnsiTheme="minorHAnsi"/>
              </w:rPr>
            </w:pPr>
            <w:r w:rsidRPr="00EB0AD8">
              <w:rPr>
                <w:rFonts w:asciiTheme="minorHAnsi" w:hAnsiTheme="minorHAnsi"/>
              </w:rPr>
              <w:t xml:space="preserve">Przed podpisaniem umowy/decyzji o dofinansowaniu projektu </w:t>
            </w:r>
            <w:r>
              <w:rPr>
                <w:rFonts w:asciiTheme="minorHAnsi" w:hAnsiTheme="minorHAnsi"/>
              </w:rPr>
              <w:t>w</w:t>
            </w:r>
            <w:r w:rsidRPr="00EB0AD8">
              <w:rPr>
                <w:rFonts w:asciiTheme="minorHAnsi" w:hAnsiTheme="minorHAnsi"/>
              </w:rPr>
              <w:t>nioskodawca jest zobowiązany dostarczyć w terminie określonym przez IZ (w piśmie z prośbą o załączniki do umowy/decyzji) niezbędne załączniki stanowiące integralną część umowy/decyzji, które określone</w:t>
            </w:r>
            <w:r w:rsidRPr="001E1079">
              <w:rPr>
                <w:rFonts w:asciiTheme="minorHAnsi" w:hAnsiTheme="minorHAnsi"/>
              </w:rPr>
              <w:t xml:space="preserve"> zostały w załączniku nr </w:t>
            </w:r>
            <w:r>
              <w:rPr>
                <w:rFonts w:asciiTheme="minorHAnsi" w:hAnsiTheme="minorHAnsi"/>
              </w:rPr>
              <w:t>6</w:t>
            </w:r>
            <w:r w:rsidRPr="001E1079">
              <w:rPr>
                <w:rFonts w:asciiTheme="minorHAnsi" w:hAnsiTheme="minorHAnsi"/>
              </w:rPr>
              <w:t xml:space="preserve"> do niniejsze</w:t>
            </w:r>
            <w:r>
              <w:rPr>
                <w:rFonts w:asciiTheme="minorHAnsi" w:hAnsiTheme="minorHAnsi"/>
              </w:rPr>
              <w:t>go</w:t>
            </w:r>
            <w:r w:rsidRPr="001E1079">
              <w:rPr>
                <w:rFonts w:asciiTheme="minorHAnsi" w:hAnsiTheme="minorHAnsi"/>
              </w:rPr>
              <w:t xml:space="preserve"> </w:t>
            </w:r>
            <w:r>
              <w:rPr>
                <w:rFonts w:asciiTheme="minorHAnsi" w:hAnsiTheme="minorHAnsi"/>
              </w:rPr>
              <w:t>Regulaminu konkursu</w:t>
            </w:r>
            <w:r w:rsidRPr="001E1079">
              <w:rPr>
                <w:rFonts w:asciiTheme="minorHAnsi" w:hAnsiTheme="minorHAnsi"/>
              </w:rPr>
              <w:t>, tj.:</w:t>
            </w:r>
          </w:p>
          <w:p w14:paraId="67A72464" w14:textId="2C354390" w:rsidR="003069EE" w:rsidRPr="00276A57" w:rsidRDefault="003069EE" w:rsidP="00C209F1">
            <w:pPr>
              <w:pStyle w:val="Akapitzlist"/>
              <w:numPr>
                <w:ilvl w:val="0"/>
                <w:numId w:val="19"/>
              </w:numPr>
            </w:pPr>
            <w:r w:rsidRPr="00276A57">
              <w:t>Wypełnioną Kartę wzorów podpisu;</w:t>
            </w:r>
          </w:p>
          <w:p w14:paraId="122C00A6" w14:textId="35B99927" w:rsidR="003069EE" w:rsidRPr="00276A57" w:rsidRDefault="003069EE" w:rsidP="00C209F1">
            <w:pPr>
              <w:pStyle w:val="Akapitzlist"/>
              <w:numPr>
                <w:ilvl w:val="0"/>
                <w:numId w:val="19"/>
              </w:numPr>
            </w:pPr>
            <w:r w:rsidRPr="00276A57">
              <w:rPr>
                <w:bCs/>
              </w:rPr>
              <w:t xml:space="preserve">Wypełniony </w:t>
            </w:r>
            <w:r w:rsidRPr="00276A57">
              <w:t xml:space="preserve">Wniosek o nadanie/zmianę/wycofanie dostępu </w:t>
            </w:r>
            <w:r w:rsidRPr="00276A57">
              <w:br/>
              <w:t>dla osoby uprawnionej w ramach SL2014;</w:t>
            </w:r>
          </w:p>
          <w:p w14:paraId="3D219E7F" w14:textId="4D2D7CE6" w:rsidR="003069EE" w:rsidRPr="00276A57" w:rsidRDefault="003069EE" w:rsidP="00C209F1">
            <w:pPr>
              <w:pStyle w:val="Akapitzlist"/>
              <w:numPr>
                <w:ilvl w:val="0"/>
                <w:numId w:val="19"/>
              </w:numPr>
              <w:rPr>
                <w:lang w:eastAsia="en-US"/>
              </w:rPr>
            </w:pPr>
            <w:r w:rsidRPr="00276A57">
              <w:rPr>
                <w:lang w:eastAsia="en-US"/>
              </w:rPr>
              <w:t>Oświadczenie o kwalifikowalności podatku VAT;</w:t>
            </w:r>
          </w:p>
          <w:p w14:paraId="62D96345" w14:textId="62145ABE" w:rsidR="003069EE" w:rsidRPr="00276A57" w:rsidRDefault="003069EE" w:rsidP="00C209F1">
            <w:pPr>
              <w:pStyle w:val="Akapitzlist"/>
              <w:numPr>
                <w:ilvl w:val="0"/>
                <w:numId w:val="19"/>
              </w:numPr>
              <w:rPr>
                <w:lang w:eastAsia="en-US"/>
              </w:rPr>
            </w:pPr>
            <w:r w:rsidRPr="00276A57">
              <w:rPr>
                <w:lang w:eastAsia="en-US"/>
              </w:rPr>
              <w:t>Harmonogram płatności.</w:t>
            </w:r>
          </w:p>
          <w:p w14:paraId="48C22B80" w14:textId="77777777" w:rsidR="003069EE" w:rsidRPr="001E1079" w:rsidRDefault="003069EE" w:rsidP="003069EE">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3069EE" w:rsidRPr="00276A57" w:rsidRDefault="003069EE" w:rsidP="00C209F1">
            <w:pPr>
              <w:pStyle w:val="Akapitzlist"/>
              <w:numPr>
                <w:ilvl w:val="0"/>
                <w:numId w:val="20"/>
              </w:numPr>
            </w:pPr>
            <w:r w:rsidRPr="00276A57">
              <w:t>Pełnomocnictwo do reprezentowania Beneficjenta, zgodne z dokumentem rejestrowym;</w:t>
            </w:r>
          </w:p>
          <w:p w14:paraId="490804C8" w14:textId="034E6367" w:rsidR="003069EE" w:rsidRPr="00276A57" w:rsidRDefault="003069EE" w:rsidP="00C209F1">
            <w:pPr>
              <w:pStyle w:val="Akapitzlist"/>
              <w:numPr>
                <w:ilvl w:val="0"/>
                <w:numId w:val="20"/>
              </w:numPr>
            </w:pPr>
            <w:r w:rsidRPr="00276A57">
              <w:t>Podanie numeru rachunku bankowego Beneficjenta, na który będzie przekazywane dofinansowanie w ramach refundacji (w</w:t>
            </w:r>
            <w:r>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3069EE" w:rsidRPr="001E1079" w:rsidRDefault="003069EE" w:rsidP="003069EE">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3069EE" w:rsidRPr="001E1079" w14:paraId="3CEC9020" w14:textId="77777777" w:rsidTr="00EB0AD8">
        <w:tc>
          <w:tcPr>
            <w:tcW w:w="568" w:type="dxa"/>
            <w:shd w:val="clear" w:color="auto" w:fill="auto"/>
          </w:tcPr>
          <w:p w14:paraId="70CB4C2B" w14:textId="068C2B7A" w:rsidR="003069EE" w:rsidRPr="001E1079" w:rsidRDefault="003069EE" w:rsidP="003069EE">
            <w:pPr>
              <w:spacing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6D311245" w:rsidR="003069EE" w:rsidRPr="001E1079" w:rsidRDefault="003069EE" w:rsidP="003069EE">
            <w:pPr>
              <w:pStyle w:val="Nagwek3"/>
              <w:spacing w:line="276" w:lineRule="auto"/>
              <w:rPr>
                <w:rFonts w:asciiTheme="minorHAnsi" w:hAnsiTheme="minorHAnsi"/>
                <w:sz w:val="24"/>
                <w:szCs w:val="24"/>
              </w:rPr>
            </w:pPr>
            <w:bookmarkStart w:id="25" w:name="_Toc48289787"/>
            <w:r w:rsidRPr="001E1079">
              <w:rPr>
                <w:rFonts w:asciiTheme="minorHAnsi" w:hAnsiTheme="minorHAnsi"/>
                <w:sz w:val="24"/>
                <w:szCs w:val="24"/>
              </w:rPr>
              <w:t>Kryteria wyboru projektów wraz z podaniem ich znaczenia</w:t>
            </w:r>
            <w:bookmarkEnd w:id="25"/>
          </w:p>
        </w:tc>
        <w:tc>
          <w:tcPr>
            <w:tcW w:w="7166" w:type="dxa"/>
            <w:shd w:val="clear" w:color="auto" w:fill="auto"/>
            <w:vAlign w:val="center"/>
          </w:tcPr>
          <w:p w14:paraId="2E66ED48" w14:textId="46090B39" w:rsidR="003069EE" w:rsidRDefault="003069EE" w:rsidP="003069EE">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Pr>
                <w:rFonts w:ascii="Calibri" w:hAnsi="Calibri"/>
                <w:i/>
                <w:iCs/>
              </w:rPr>
              <w:t>dla działania 5.5</w:t>
            </w:r>
            <w:r w:rsidRPr="00276A57">
              <w:rPr>
                <w:rFonts w:ascii="Calibri" w:hAnsi="Calibri"/>
                <w:i/>
                <w:iCs/>
              </w:rPr>
              <w:t xml:space="preserve"> Ochrona </w:t>
            </w:r>
            <w:r>
              <w:rPr>
                <w:rFonts w:ascii="Calibri" w:hAnsi="Calibri"/>
                <w:i/>
                <w:iCs/>
              </w:rPr>
              <w:t>powietrza</w:t>
            </w:r>
            <w:r w:rsidRPr="001E1079">
              <w:rPr>
                <w:rFonts w:asciiTheme="minorHAnsi" w:hAnsiTheme="minorHAnsi"/>
                <w:i/>
              </w:rPr>
              <w:t xml:space="preserve">, </w:t>
            </w:r>
            <w:r w:rsidRPr="001E1079">
              <w:rPr>
                <w:rFonts w:asciiTheme="minorHAnsi" w:hAnsiTheme="minorHAnsi"/>
              </w:rPr>
              <w:t xml:space="preserve">stanowiące </w:t>
            </w:r>
            <w:r w:rsidRPr="0060563C">
              <w:rPr>
                <w:rFonts w:asciiTheme="minorHAnsi" w:hAnsiTheme="minorHAnsi"/>
              </w:rPr>
              <w:t xml:space="preserve">załącznik nr </w:t>
            </w:r>
            <w:r>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Regulaminu konkursu.</w:t>
            </w:r>
          </w:p>
          <w:p w14:paraId="2CFBC4D2" w14:textId="0F008CEA" w:rsidR="003069EE" w:rsidRDefault="003069EE" w:rsidP="003069EE">
            <w:pPr>
              <w:pStyle w:val="Tekstpodstawowy2"/>
              <w:spacing w:line="276" w:lineRule="auto"/>
              <w:rPr>
                <w:rFonts w:asciiTheme="minorHAnsi" w:hAnsiTheme="minorHAnsi"/>
              </w:rPr>
            </w:pPr>
            <w:r>
              <w:rPr>
                <w:rFonts w:asciiTheme="minorHAnsi" w:hAnsiTheme="minorHAnsi"/>
              </w:rPr>
              <w:t xml:space="preserve">KOP dokona oceny projektów w oparciu o zatwierdzone przez KM RPO WO 2014-2020 </w:t>
            </w:r>
            <w:r>
              <w:rPr>
                <w:rFonts w:asciiTheme="minorHAnsi" w:hAnsiTheme="minorHAnsi"/>
                <w:i/>
              </w:rPr>
              <w:t xml:space="preserve">Kryteria wyboru projektów dla działania 5.5 </w:t>
            </w:r>
            <w:r>
              <w:rPr>
                <w:rFonts w:asciiTheme="minorHAnsi" w:hAnsiTheme="minorHAnsi"/>
                <w:i/>
                <w:snapToGrid w:val="0"/>
              </w:rPr>
              <w:t>Ochrona powietrza</w:t>
            </w:r>
            <w:r>
              <w:rPr>
                <w:rFonts w:asciiTheme="minorHAnsi" w:hAnsiTheme="minorHAnsi"/>
                <w:i/>
              </w:rPr>
              <w:t xml:space="preserve">, </w:t>
            </w:r>
            <w:r>
              <w:rPr>
                <w:rFonts w:asciiTheme="minorHAnsi" w:hAnsiTheme="minorHAnsi"/>
              </w:rPr>
              <w:t>stanowiące załącznik nr 7 do niniejszego Regulaminu konkursu.</w:t>
            </w:r>
          </w:p>
          <w:p w14:paraId="51BA79EA" w14:textId="271CA4D1" w:rsidR="003069EE" w:rsidRDefault="003069EE" w:rsidP="003069EE">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3069EE" w:rsidRPr="001E1079" w:rsidRDefault="003069EE" w:rsidP="003069EE">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3069EE" w:rsidRPr="001E1079" w14:paraId="14F80548" w14:textId="77777777" w:rsidTr="00EB0AD8">
        <w:trPr>
          <w:trHeight w:val="982"/>
        </w:trPr>
        <w:tc>
          <w:tcPr>
            <w:tcW w:w="568" w:type="dxa"/>
            <w:shd w:val="clear" w:color="auto" w:fill="auto"/>
          </w:tcPr>
          <w:p w14:paraId="5A61E92D" w14:textId="455E400E" w:rsidR="003069EE" w:rsidRPr="001E1079" w:rsidRDefault="003069EE" w:rsidP="003069EE">
            <w:pPr>
              <w:spacing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134CAFC9" w:rsidR="003069EE" w:rsidRPr="001E1079" w:rsidRDefault="003069EE" w:rsidP="003069EE">
            <w:pPr>
              <w:pStyle w:val="Nagwek3"/>
              <w:spacing w:line="276" w:lineRule="auto"/>
              <w:rPr>
                <w:rFonts w:asciiTheme="minorHAnsi" w:hAnsiTheme="minorHAnsi"/>
                <w:sz w:val="24"/>
                <w:szCs w:val="24"/>
              </w:rPr>
            </w:pPr>
            <w:bookmarkStart w:id="26" w:name="_Toc48289788"/>
            <w:r w:rsidRPr="001E1079">
              <w:rPr>
                <w:rFonts w:asciiTheme="minorHAnsi" w:hAnsiTheme="minorHAnsi"/>
                <w:sz w:val="24"/>
                <w:szCs w:val="24"/>
              </w:rPr>
              <w:t xml:space="preserve">Wskaźniki produktu </w:t>
            </w:r>
            <w:r w:rsidRPr="001E1079">
              <w:rPr>
                <w:rFonts w:asciiTheme="minorHAnsi" w:hAnsiTheme="minorHAnsi"/>
                <w:sz w:val="24"/>
                <w:szCs w:val="24"/>
              </w:rPr>
              <w:br/>
              <w:t>i rezultatu</w:t>
            </w:r>
            <w:bookmarkEnd w:id="26"/>
          </w:p>
        </w:tc>
        <w:tc>
          <w:tcPr>
            <w:tcW w:w="7166" w:type="dxa"/>
            <w:shd w:val="clear" w:color="auto" w:fill="auto"/>
            <w:vAlign w:val="center"/>
          </w:tcPr>
          <w:p w14:paraId="4BC7828F" w14:textId="75885321"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projektu </w:t>
            </w:r>
            <w:r w:rsidRPr="00132291">
              <w:rPr>
                <w:rFonts w:asciiTheme="minorHAnsi" w:hAnsiTheme="minorHAnsi"/>
                <w:iCs/>
              </w:rPr>
              <w:t xml:space="preserve">dla </w:t>
            </w:r>
            <w:r>
              <w:rPr>
                <w:rFonts w:ascii="Calibri" w:hAnsi="Calibri"/>
                <w:color w:val="000000"/>
              </w:rPr>
              <w:t>5.5</w:t>
            </w:r>
            <w:r>
              <w:rPr>
                <w:rFonts w:ascii="Calibri" w:hAnsi="Calibri"/>
                <w:snapToGrid w:val="0"/>
              </w:rPr>
              <w:t xml:space="preserve"> </w:t>
            </w:r>
            <w:r>
              <w:rPr>
                <w:rFonts w:ascii="Calibri" w:hAnsi="Calibri"/>
                <w:i/>
                <w:snapToGrid w:val="0"/>
              </w:rPr>
              <w:t>Ochrona powietrza).</w:t>
            </w:r>
          </w:p>
          <w:p w14:paraId="7375DE39" w14:textId="2E35F9DF"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Pr>
                <w:rFonts w:asciiTheme="minorHAnsi" w:hAnsiTheme="minorHAnsi"/>
              </w:rPr>
              <w:t>owy projektu dotyczy danego wskaźnika</w:t>
            </w:r>
            <w:r w:rsidRPr="00132291">
              <w:rPr>
                <w:rFonts w:asciiTheme="minorHAnsi" w:hAnsiTheme="minorHAnsi"/>
              </w:rPr>
              <w:t xml:space="preserve"> horyzontalnego, powinien w tabeli określić wartość docelową większą od zera. </w:t>
            </w:r>
          </w:p>
          <w:p w14:paraId="3FE879D9" w14:textId="0BDB16EA" w:rsidR="003069EE" w:rsidRPr="00132291" w:rsidRDefault="003069EE" w:rsidP="003069EE">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3069EE" w:rsidRPr="00132291" w:rsidRDefault="003069EE" w:rsidP="003069EE">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Pr>
                <w:rFonts w:asciiTheme="minorHAnsi" w:hAnsiTheme="minorHAnsi"/>
              </w:rPr>
              <w:t>w</w:t>
            </w:r>
            <w:r w:rsidRPr="00132291">
              <w:rPr>
                <w:rFonts w:asciiTheme="minorHAnsi" w:hAnsiTheme="minorHAnsi"/>
              </w:rPr>
              <w:t xml:space="preserve">nioskodawców 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3069EE" w:rsidRDefault="003069EE" w:rsidP="003069EE">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3069EE" w:rsidRPr="001E1079" w:rsidRDefault="003069EE" w:rsidP="003069EE">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3069EE" w:rsidRPr="001E1079" w14:paraId="63B855B7" w14:textId="77777777" w:rsidTr="00EB0AD8">
        <w:trPr>
          <w:trHeight w:val="841"/>
        </w:trPr>
        <w:tc>
          <w:tcPr>
            <w:tcW w:w="568" w:type="dxa"/>
            <w:shd w:val="clear" w:color="auto" w:fill="auto"/>
          </w:tcPr>
          <w:p w14:paraId="09EF51A2" w14:textId="737443A5" w:rsidR="003069EE" w:rsidRPr="001E1079" w:rsidRDefault="003069EE" w:rsidP="003069EE">
            <w:pPr>
              <w:spacing w:line="276" w:lineRule="auto"/>
              <w:rPr>
                <w:rFonts w:asciiTheme="minorHAnsi" w:hAnsiTheme="minorHAnsi"/>
              </w:rPr>
            </w:pPr>
            <w:r w:rsidRPr="001E1079">
              <w:rPr>
                <w:rFonts w:asciiTheme="minorHAnsi" w:hAnsiTheme="minorHAnsi"/>
              </w:rPr>
              <w:t>23</w:t>
            </w:r>
          </w:p>
        </w:tc>
        <w:tc>
          <w:tcPr>
            <w:tcW w:w="2262" w:type="dxa"/>
            <w:shd w:val="clear" w:color="auto" w:fill="auto"/>
          </w:tcPr>
          <w:p w14:paraId="3D1B695A" w14:textId="6C7C8EBF" w:rsidR="003069EE" w:rsidRPr="001E1079" w:rsidRDefault="003069EE" w:rsidP="003069EE">
            <w:pPr>
              <w:pStyle w:val="Nagwek3"/>
              <w:spacing w:line="276" w:lineRule="auto"/>
              <w:rPr>
                <w:rFonts w:asciiTheme="minorHAnsi" w:hAnsiTheme="minorHAnsi"/>
                <w:sz w:val="24"/>
                <w:szCs w:val="24"/>
              </w:rPr>
            </w:pPr>
            <w:bookmarkStart w:id="27" w:name="_Toc48289789"/>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35DECCBA" w:rsidR="003069EE"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Pr>
                <w:rFonts w:asciiTheme="minorHAnsi" w:hAnsiTheme="minorHAnsi"/>
              </w:rPr>
              <w:br/>
            </w:r>
            <w:r w:rsidRPr="001E1079">
              <w:rPr>
                <w:rFonts w:asciiTheme="minorHAnsi" w:hAnsiTheme="minorHAnsi"/>
              </w:rPr>
              <w:t xml:space="preserve">ust. 2 </w:t>
            </w:r>
            <w:r w:rsidRPr="001E1079">
              <w:rPr>
                <w:rFonts w:asciiTheme="minorHAnsi" w:hAnsiTheme="minorHAnsi"/>
                <w:i/>
              </w:rPr>
              <w:t>Ustawy wdrożeniowej</w:t>
            </w:r>
            <w:r w:rsidRPr="001E1079">
              <w:rPr>
                <w:rFonts w:asciiTheme="minorHAnsi" w:hAnsiTheme="minorHAnsi"/>
              </w:rPr>
              <w:t xml:space="preserve">, wnioskodawca ma prawo w terminie </w:t>
            </w:r>
            <w:r>
              <w:rPr>
                <w:rFonts w:asciiTheme="minorHAnsi" w:hAnsiTheme="minorHAnsi"/>
              </w:rPr>
              <w:br/>
            </w:r>
            <w:r w:rsidRPr="001E1079">
              <w:rPr>
                <w:rFonts w:asciiTheme="minorHAnsi" w:hAnsiTheme="minorHAnsi"/>
              </w:rPr>
              <w:t xml:space="preserve">14 dni od dnia doręczenia informacji, o której mowa w art. 45 ust. </w:t>
            </w:r>
            <w:r w:rsidR="00BC0A9E">
              <w:rPr>
                <w:rFonts w:asciiTheme="minorHAnsi" w:hAnsiTheme="minorHAnsi"/>
              </w:rPr>
              <w:br/>
            </w:r>
            <w:r w:rsidRPr="001E1079">
              <w:rPr>
                <w:rFonts w:asciiTheme="minorHAnsi" w:hAnsiTheme="minorHAnsi"/>
              </w:rPr>
              <w:t>4 ww. </w:t>
            </w:r>
            <w:r w:rsidRPr="001E1079">
              <w:rPr>
                <w:rFonts w:asciiTheme="minorHAnsi" w:hAnsiTheme="minorHAnsi"/>
                <w:i/>
              </w:rPr>
              <w:t>Ustawy</w:t>
            </w:r>
            <w:r w:rsidRPr="001E1079">
              <w:rPr>
                <w:rFonts w:asciiTheme="minorHAnsi" w:hAnsiTheme="minorHAnsi"/>
              </w:rPr>
              <w:t xml:space="preserve">, złożyć pisemny protest do IOK – IZ RPO WO 2014-2020, zgodnie z pouczeniem, o którym mowa w art. 45 ust. 5 ww. </w:t>
            </w:r>
            <w:r w:rsidRPr="001E1079">
              <w:rPr>
                <w:rFonts w:asciiTheme="minorHAnsi" w:hAnsiTheme="minorHAnsi"/>
                <w:i/>
              </w:rPr>
              <w:t>Ustawy</w:t>
            </w:r>
            <w:r w:rsidRPr="001E1079">
              <w:rPr>
                <w:rFonts w:asciiTheme="minorHAnsi" w:hAnsiTheme="minorHAnsi"/>
              </w:rPr>
              <w:t>.</w:t>
            </w:r>
          </w:p>
          <w:p w14:paraId="1FF648C3" w14:textId="0BD99967" w:rsidR="00BC0A9E" w:rsidRPr="0051542E" w:rsidRDefault="00BC0A9E" w:rsidP="00BC0A9E">
            <w:pPr>
              <w:autoSpaceDE w:val="0"/>
              <w:autoSpaceDN w:val="0"/>
              <w:adjustRightInd w:val="0"/>
              <w:spacing w:line="276" w:lineRule="auto"/>
              <w:rPr>
                <w:rFonts w:ascii="Calibri" w:hAnsi="Calibri"/>
              </w:rPr>
            </w:pPr>
            <w:r w:rsidRPr="0051542E">
              <w:rPr>
                <w:rFonts w:ascii="Calibri" w:hAnsi="Calibri"/>
              </w:rPr>
              <w:t xml:space="preserve">Zgodnie z art. 18 ust. 1 ustawy funduszowej IOK może na uzasadniony wniosek wnioskodawcy przedłużyć termin na wniesienie protestu, jego uzupełninie lub poprawienie w nim oczywistych omyłek, o których mowa w art. 54 ust. 1 lub 3 ustawy wdrożeniowej.  Z kolei zgodnie </w:t>
            </w:r>
            <w:r>
              <w:rPr>
                <w:rFonts w:ascii="Calibri" w:hAnsi="Calibri"/>
              </w:rPr>
              <w:br/>
            </w:r>
            <w:r w:rsidRPr="0051542E">
              <w:rPr>
                <w:rFonts w:ascii="Calibri" w:hAnsi="Calibri"/>
              </w:rPr>
              <w:t xml:space="preserve">z art. 18 ust. 2 ww. ustawy, w przypadku, gdy na skutek wystąpienia COVID-19 wniesienie protestu w formie pisemnej jest niemożliwe lub znacznie utrudnione, protest może zostać wniesiony w postaci elektronicznej, pozwalającej na jej utrwalenie na trwałym nośniku lub w systemie teleinformatycznym. Sposób złożenia protestu określony zostanie w informacji, o której mowa w art. 45 ust. 4 ustawy wdrożeniowej.        </w:t>
            </w:r>
          </w:p>
          <w:p w14:paraId="68BADCDF" w14:textId="17680020"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Pr="001E1079">
              <w:rPr>
                <w:rFonts w:asciiTheme="minorHAnsi" w:hAnsiTheme="minorHAnsi"/>
                <w:i/>
              </w:rPr>
              <w:t>Ustawie wdrożeniowej</w:t>
            </w:r>
            <w:r w:rsidRPr="001E1079">
              <w:rPr>
                <w:rFonts w:asciiTheme="minorHAnsi" w:hAnsiTheme="minorHAnsi"/>
              </w:rPr>
              <w:t xml:space="preserve"> (Rozdział 15) </w:t>
            </w:r>
            <w:r w:rsidR="00BC0A9E">
              <w:rPr>
                <w:rFonts w:asciiTheme="minorHAnsi" w:hAnsiTheme="minorHAnsi"/>
              </w:rPr>
              <w:t>oraz art. 18 ustawy funduszowej (</w:t>
            </w:r>
            <w:r w:rsidR="00BC0A9E" w:rsidRPr="0051542E">
              <w:rPr>
                <w:rFonts w:ascii="Calibri" w:hAnsi="Calibri"/>
              </w:rPr>
              <w:t>dopuszczającym dodatkowe możliwości dla wnioskodawcy w związku z wystąpieniem COVID-19</w:t>
            </w:r>
            <w:r w:rsidR="00BC0A9E">
              <w:rPr>
                <w:rFonts w:ascii="Calibri" w:hAnsi="Calibri"/>
              </w:rPr>
              <w:t xml:space="preserve">) </w:t>
            </w:r>
            <w:r w:rsidRPr="001E1079">
              <w:rPr>
                <w:rFonts w:asciiTheme="minorHAnsi" w:hAnsiTheme="minorHAnsi"/>
              </w:rPr>
              <w:t xml:space="preserve">zamieszczonej na stronie internetowej </w:t>
            </w:r>
            <w:hyperlink r:id="rId20" w:history="1">
              <w:r w:rsidRPr="00B64550">
                <w:rPr>
                  <w:rStyle w:val="Hipercze"/>
                  <w:rFonts w:asciiTheme="minorHAnsi" w:hAnsiTheme="minorHAnsi"/>
                </w:rPr>
                <w:t>Instytucji Zarządzającej RPO WO 2014-2020</w:t>
              </w:r>
            </w:hyperlink>
            <w:r w:rsidRPr="00B64550">
              <w:rPr>
                <w:rFonts w:asciiTheme="minorHAnsi" w:hAnsiTheme="minorHAnsi"/>
                <w:color w:val="0000FF"/>
              </w:rPr>
              <w:t xml:space="preserve"> </w:t>
            </w:r>
            <w:r w:rsidRPr="001E1079">
              <w:rPr>
                <w:rFonts w:asciiTheme="minorHAnsi" w:hAnsiTheme="minorHAnsi"/>
              </w:rPr>
              <w:t xml:space="preserve">w zakładce: </w:t>
            </w:r>
            <w:r w:rsidRPr="001E1079">
              <w:rPr>
                <w:rFonts w:asciiTheme="minorHAnsi" w:hAnsiTheme="minorHAnsi"/>
                <w:i/>
              </w:rPr>
              <w:t>Zapoznaj się z prawem i dokumentami.</w:t>
            </w:r>
          </w:p>
        </w:tc>
      </w:tr>
      <w:tr w:rsidR="003069EE" w:rsidRPr="001E1079" w14:paraId="5C0D7A0C" w14:textId="77777777" w:rsidTr="00EB0AD8">
        <w:tc>
          <w:tcPr>
            <w:tcW w:w="568" w:type="dxa"/>
            <w:shd w:val="clear" w:color="auto" w:fill="auto"/>
          </w:tcPr>
          <w:p w14:paraId="31BD2D3D" w14:textId="0B58FC39" w:rsidR="003069EE" w:rsidRPr="001E1079" w:rsidRDefault="003069EE" w:rsidP="003069EE">
            <w:pPr>
              <w:spacing w:line="276" w:lineRule="auto"/>
              <w:rPr>
                <w:rFonts w:asciiTheme="minorHAnsi" w:hAnsiTheme="minorHAnsi"/>
              </w:rPr>
            </w:pPr>
            <w:r w:rsidRPr="001E1079">
              <w:rPr>
                <w:rFonts w:asciiTheme="minorHAnsi" w:hAnsiTheme="minorHAnsi"/>
              </w:rPr>
              <w:t>24</w:t>
            </w:r>
          </w:p>
        </w:tc>
        <w:tc>
          <w:tcPr>
            <w:tcW w:w="2262" w:type="dxa"/>
            <w:shd w:val="clear" w:color="auto" w:fill="auto"/>
          </w:tcPr>
          <w:p w14:paraId="417D5C3F" w14:textId="62BC1E28" w:rsidR="003069EE" w:rsidRPr="001E1079" w:rsidRDefault="003069EE" w:rsidP="003069EE">
            <w:pPr>
              <w:pStyle w:val="Nagwek3"/>
              <w:spacing w:line="276" w:lineRule="auto"/>
              <w:rPr>
                <w:rFonts w:asciiTheme="minorHAnsi" w:hAnsiTheme="minorHAnsi"/>
                <w:sz w:val="24"/>
                <w:szCs w:val="24"/>
              </w:rPr>
            </w:pPr>
            <w:bookmarkStart w:id="28" w:name="_Toc48289790"/>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Pr="001E1079">
              <w:rPr>
                <w:rFonts w:asciiTheme="minorHAnsi" w:hAnsiTheme="minorHAnsi"/>
                <w:i/>
              </w:rPr>
              <w:t>Ustawy wdrożeniowej</w:t>
            </w:r>
            <w:r w:rsidRPr="001E1079">
              <w:rPr>
                <w:rFonts w:asciiTheme="minorHAnsi" w:hAnsiTheme="minorHAnsi"/>
              </w:rPr>
              <w:t xml:space="preserve"> po zakończeniu naboru wniosków o dofinansowanie projektów, zakończeniu oceny formalnej oraz oceny merytorycznej IOK zamieszcza na stronie internetowej </w:t>
            </w:r>
            <w:hyperlink r:id="rId21" w:history="1">
              <w:r w:rsidRPr="00070249">
                <w:rPr>
                  <w:rStyle w:val="Hipercze"/>
                  <w:rFonts w:asciiTheme="minorHAnsi" w:hAnsiTheme="minorHAnsi"/>
                </w:rPr>
                <w:t>Instytucji Zarządzającej RPO WO 2014-2020</w:t>
              </w:r>
            </w:hyperlink>
            <w:r w:rsidRPr="00FF17A6">
              <w:rPr>
                <w:rFonts w:asciiTheme="minorHAnsi" w:eastAsia="Calibri" w:hAnsiTheme="minorHAnsi"/>
                <w:u w:val="single"/>
              </w:rPr>
              <w:t xml:space="preserve"> </w:t>
            </w:r>
            <w:r w:rsidRPr="00FF17A6">
              <w:rPr>
                <w:rFonts w:asciiTheme="minorHAnsi" w:eastAsia="Calibri" w:hAnsiTheme="minorHAnsi"/>
                <w:iCs/>
                <w:noProof/>
                <w:u w:val="single"/>
              </w:rPr>
              <w:t xml:space="preserve">oraz na </w:t>
            </w:r>
            <w:hyperlink r:id="rId22" w:history="1">
              <w:r w:rsidRPr="00070249">
                <w:rPr>
                  <w:rStyle w:val="Hipercze"/>
                  <w:rFonts w:asciiTheme="minorHAnsi" w:eastAsia="Calibri" w:hAnsiTheme="minorHAnsi"/>
                  <w:iCs/>
                  <w:noProof/>
                </w:rPr>
                <w:t>Portalu Funduszy Europejskich</w:t>
              </w:r>
            </w:hyperlink>
            <w:r>
              <w:rPr>
                <w:rFonts w:asciiTheme="minorHAnsi" w:hAnsiTheme="minorHAnsi"/>
              </w:rPr>
              <w:t xml:space="preserve"> </w:t>
            </w:r>
            <w:r w:rsidRPr="001E1079">
              <w:rPr>
                <w:rFonts w:asciiTheme="minorHAnsi" w:hAnsiTheme="minorHAnsi"/>
              </w:rPr>
              <w:t>listę projektów zakwalifikowanych do kolejnego etapu. Ww. lista zawiera numer wniosku, tytuł projektu oraz nazwę wnioskodawcy.</w:t>
            </w:r>
          </w:p>
          <w:p w14:paraId="5AB9D038" w14:textId="5A84F5BE" w:rsidR="003069EE" w:rsidRPr="001E1079" w:rsidRDefault="003069EE" w:rsidP="003069EE">
            <w:pPr>
              <w:spacing w:after="40" w:line="276" w:lineRule="auto"/>
              <w:rPr>
                <w:rFonts w:asciiTheme="minorHAnsi" w:hAnsiTheme="minorHAnsi"/>
              </w:rPr>
            </w:pPr>
            <w:r w:rsidRPr="001E1079">
              <w:rPr>
                <w:rFonts w:asciiTheme="minorHAnsi" w:hAnsiTheme="minorHAnsi"/>
              </w:rPr>
              <w:t xml:space="preserve">Natomiast zgodnie z art. 46 ust. 3 </w:t>
            </w:r>
            <w:r w:rsidRPr="001E1079">
              <w:rPr>
                <w:rFonts w:asciiTheme="minorHAnsi" w:hAnsiTheme="minorHAnsi"/>
                <w:i/>
              </w:rPr>
              <w:t>Ustawy wdrożeniowej</w:t>
            </w:r>
            <w:r w:rsidRPr="001E1079">
              <w:rPr>
                <w:rFonts w:asciiTheme="minorHAnsi" w:hAnsiTheme="minorHAnsi"/>
              </w:rPr>
              <w:t xml:space="preserve"> </w:t>
            </w:r>
            <w:r>
              <w:rPr>
                <w:rFonts w:asciiTheme="minorHAnsi" w:hAnsiTheme="minorHAnsi"/>
              </w:rPr>
              <w:br/>
            </w:r>
            <w:r w:rsidRPr="001E1079">
              <w:rPr>
                <w:rFonts w:asciiTheme="minorHAnsi" w:hAnsiTheme="minorHAnsi"/>
              </w:rPr>
              <w:t xml:space="preserve">po rozstrzygnięciu konkursu IOK zamieszcza na swojej stronie internetowej: </w:t>
            </w:r>
            <w:hyperlink r:id="rId23" w:history="1">
              <w:r w:rsidRPr="00C11C93">
                <w:rPr>
                  <w:rStyle w:val="Hipercze"/>
                  <w:rFonts w:asciiTheme="minorHAnsi" w:hAnsiTheme="minorHAnsi"/>
                </w:rPr>
                <w:t>Instytucji Zarządzającej RPO WO 2014-2020</w:t>
              </w:r>
            </w:hyperlink>
            <w:r w:rsidRPr="00C11C93">
              <w:rPr>
                <w:rStyle w:val="Hipercze"/>
                <w:rFonts w:asciiTheme="minorHAnsi" w:hAnsiTheme="minorHAnsi"/>
                <w:u w:val="none"/>
              </w:rPr>
              <w:t xml:space="preserve"> </w:t>
            </w:r>
            <w:r w:rsidRPr="001E1079">
              <w:rPr>
                <w:rFonts w:asciiTheme="minorHAnsi" w:hAnsiTheme="minorHAnsi"/>
              </w:rPr>
              <w:t xml:space="preserve">oraz na </w:t>
            </w:r>
            <w:hyperlink r:id="rId24" w:history="1">
              <w:r w:rsidRPr="001E1079">
                <w:rPr>
                  <w:rStyle w:val="Hipercze"/>
                  <w:rFonts w:asciiTheme="minorHAnsi" w:hAnsiTheme="minorHAnsi"/>
                </w:rPr>
                <w:t>Portalu Funduszy Europejskich</w:t>
              </w:r>
            </w:hyperlink>
            <w:r w:rsidRPr="001E1079">
              <w:rPr>
                <w:rFonts w:asciiTheme="minorHAnsi" w:hAnsiTheme="minorHAnsi"/>
              </w:rPr>
              <w:t xml:space="preserve">,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wybranych </w:t>
            </w:r>
            <w:r>
              <w:rPr>
                <w:rFonts w:asciiTheme="minorHAnsi" w:hAnsiTheme="minorHAnsi"/>
              </w:rPr>
              <w:br/>
            </w:r>
            <w:r w:rsidRPr="001E1079">
              <w:rPr>
                <w:rFonts w:asciiTheme="minorHAnsi" w:hAnsiTheme="minorHAnsi"/>
              </w:rPr>
              <w:t xml:space="preserve">do dofinansowania albo </w:t>
            </w:r>
            <w:r w:rsidR="00B10B5A" w:rsidRPr="001E1079">
              <w:rPr>
                <w:rFonts w:asciiTheme="minorHAnsi" w:hAnsiTheme="minorHAnsi"/>
              </w:rPr>
              <w:t>list</w:t>
            </w:r>
            <w:r w:rsidR="00B10B5A">
              <w:rPr>
                <w:rFonts w:asciiTheme="minorHAnsi" w:hAnsiTheme="minorHAnsi"/>
              </w:rPr>
              <w:t>y</w:t>
            </w:r>
            <w:r w:rsidR="00B10B5A" w:rsidRPr="001E1079">
              <w:rPr>
                <w:rFonts w:asciiTheme="minorHAnsi" w:hAnsiTheme="minorHAnsi"/>
              </w:rPr>
              <w:t xml:space="preserve"> </w:t>
            </w:r>
            <w:r w:rsidRPr="001E1079">
              <w:rPr>
                <w:rFonts w:asciiTheme="minorHAnsi" w:hAnsiTheme="minorHAnsi"/>
              </w:rPr>
              <w:t xml:space="preserve">projektów, które uzyskały wymaganą liczbę punktów, z wyróżnieniem projektów wybranych do dofinansowania </w:t>
            </w:r>
            <w:r w:rsidRPr="001E1079">
              <w:rPr>
                <w:rFonts w:asciiTheme="minorHAnsi" w:hAnsiTheme="minorHAnsi"/>
                <w:bCs/>
              </w:rPr>
              <w:t xml:space="preserve">jak również powiadamia pisemnie każdego wnioskodawcę o wyniku rozpatrzenia jego wniosku. </w:t>
            </w:r>
          </w:p>
          <w:p w14:paraId="2575DCCC" w14:textId="48D6E798"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Ponadto po rozstrzygnięciu konkursu IOK zamieszcza na swojej stronie internetowej listę członków KOP biorących udział w ocenie projektów </w:t>
            </w:r>
            <w:r>
              <w:rPr>
                <w:rFonts w:asciiTheme="minorHAnsi" w:hAnsiTheme="minorHAnsi"/>
              </w:rPr>
              <w:br/>
            </w:r>
            <w:r w:rsidRPr="001E1079">
              <w:rPr>
                <w:rFonts w:asciiTheme="minorHAnsi" w:hAnsiTheme="minorHAnsi"/>
              </w:rPr>
              <w:t>z wyróżnieniem pełnionych funkcji, tj. przewodniczącego i sekretarza oraz pracownika IOK albo eksperta.</w:t>
            </w:r>
          </w:p>
          <w:p w14:paraId="4803D91D" w14:textId="77777777" w:rsidR="003069EE" w:rsidRPr="001E1079" w:rsidRDefault="003069EE" w:rsidP="003069EE">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72C938BF" w:rsidR="003069EE" w:rsidRDefault="003069EE" w:rsidP="00C209F1">
            <w:pPr>
              <w:pStyle w:val="Akapitzlist"/>
              <w:numPr>
                <w:ilvl w:val="0"/>
                <w:numId w:val="22"/>
              </w:numPr>
            </w:pPr>
            <w:r w:rsidRPr="001E1079">
              <w:t xml:space="preserve">art. 37 ust. 6 </w:t>
            </w:r>
            <w:r w:rsidRPr="00320785">
              <w:rPr>
                <w:i/>
              </w:rPr>
              <w:t>U</w:t>
            </w:r>
            <w:r w:rsidRPr="00320785">
              <w:rPr>
                <w:i/>
                <w:iCs/>
              </w:rPr>
              <w:t>stawy wdrożeniowej</w:t>
            </w:r>
            <w:r w:rsidRPr="001E1079">
              <w:t xml:space="preserve"> dokumenty i informacje przedstawiane przez wnioskodawców nie podlegają udostępnieniu przez wł</w:t>
            </w:r>
            <w:r>
              <w:t>a</w:t>
            </w:r>
            <w:r w:rsidRPr="001E1079">
              <w:t>ściwą instytucję w trybie przepisów ustawy z dnia 6 września 2001 r. o dostępie do info</w:t>
            </w:r>
            <w:r>
              <w:t xml:space="preserve">rmacji publicznej </w:t>
            </w:r>
            <w:r w:rsidRPr="00C80C27">
              <w:t>(tj. Dz. U. z 201</w:t>
            </w:r>
            <w:r w:rsidR="00C41505">
              <w:t>9</w:t>
            </w:r>
            <w:r w:rsidRPr="00C80C27">
              <w:t xml:space="preserve"> r., poz. 1</w:t>
            </w:r>
            <w:r w:rsidR="00C41505">
              <w:t>429</w:t>
            </w:r>
            <w:r w:rsidRPr="00C80C27">
              <w:t xml:space="preserve"> z późn. zm.);</w:t>
            </w:r>
          </w:p>
          <w:p w14:paraId="489EACEC" w14:textId="4B39273D" w:rsidR="003069EE" w:rsidRPr="001E1079" w:rsidRDefault="003069EE" w:rsidP="00C209F1">
            <w:pPr>
              <w:pStyle w:val="Akapitzlist"/>
              <w:numPr>
                <w:ilvl w:val="0"/>
                <w:numId w:val="22"/>
              </w:numPr>
            </w:pPr>
            <w:r w:rsidRPr="001E1079">
              <w:t xml:space="preserve">art. 37 ust. 7 </w:t>
            </w:r>
            <w:r w:rsidRPr="001E1079">
              <w:rPr>
                <w:i/>
                <w:iCs/>
              </w:rPr>
              <w:t>Ustawy wdrożeniowej</w:t>
            </w:r>
            <w:r w:rsidRPr="001E1079">
              <w:t xml:space="preserve"> dokumenty i informacje wytworzone lub przygotowane przez właściwe instytucje w związku z oceną dokumentów i informacji przedstawianych przez wnioskodawców nie podlegają, do czasu rozstrzygnięcia konkursu (…) udostępnieniu w trybie przepisów ustawy z dnia 6 września 2001 r. o do</w:t>
            </w:r>
            <w:r>
              <w:t xml:space="preserve">stępie do informacji publicznej </w:t>
            </w:r>
            <w:r w:rsidRPr="00C80C27">
              <w:t>(tj. Dz. U. z 201</w:t>
            </w:r>
            <w:r w:rsidR="00C41505">
              <w:t>9</w:t>
            </w:r>
            <w:r w:rsidRPr="00C80C27">
              <w:t xml:space="preserve"> r., poz. 1</w:t>
            </w:r>
            <w:r w:rsidR="00C41505">
              <w:t>429</w:t>
            </w:r>
            <w:r w:rsidRPr="00C80C27">
              <w:t xml:space="preserve"> z późn. zm.).</w:t>
            </w:r>
          </w:p>
          <w:p w14:paraId="0A5CC782" w14:textId="0645061F" w:rsidR="003069EE" w:rsidRPr="001E1079" w:rsidRDefault="003069EE" w:rsidP="003069EE">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Pr>
                <w:rFonts w:asciiTheme="minorHAnsi" w:hAnsiTheme="minorHAnsi"/>
              </w:rPr>
              <w:t>lub</w:t>
            </w:r>
            <w:r w:rsidRPr="001E1079">
              <w:rPr>
                <w:rFonts w:asciiTheme="minorHAnsi" w:hAnsiTheme="minorHAnsi"/>
              </w:rPr>
              <w:t xml:space="preserve"> 7 </w:t>
            </w:r>
            <w:r w:rsidRPr="001E1079">
              <w:rPr>
                <w:rFonts w:asciiTheme="minorHAnsi" w:hAnsiTheme="minorHAnsi"/>
                <w:i/>
                <w:iCs/>
              </w:rPr>
              <w:t>Ustawy wdrożeniowej</w:t>
            </w:r>
            <w:r w:rsidRPr="001E1079">
              <w:rPr>
                <w:rFonts w:asciiTheme="minorHAnsi" w:hAnsiTheme="minorHAnsi"/>
              </w:rPr>
              <w:t xml:space="preserve"> nie stanowią one informacji publicznej.</w:t>
            </w:r>
          </w:p>
          <w:p w14:paraId="41470166" w14:textId="50DCC80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3069EE" w:rsidRPr="001E1079" w14:paraId="0EB50991" w14:textId="77777777" w:rsidTr="004A3D16">
        <w:trPr>
          <w:trHeight w:val="2539"/>
        </w:trPr>
        <w:tc>
          <w:tcPr>
            <w:tcW w:w="568" w:type="dxa"/>
            <w:shd w:val="clear" w:color="auto" w:fill="auto"/>
          </w:tcPr>
          <w:p w14:paraId="0C100FF4" w14:textId="3B2DB91D" w:rsidR="003069EE" w:rsidRPr="001E1079" w:rsidRDefault="003069EE" w:rsidP="003069EE">
            <w:pPr>
              <w:spacing w:line="276" w:lineRule="auto"/>
              <w:rPr>
                <w:rFonts w:asciiTheme="minorHAnsi" w:hAnsiTheme="minorHAnsi"/>
              </w:rPr>
            </w:pPr>
            <w:r w:rsidRPr="001E1079">
              <w:rPr>
                <w:rFonts w:asciiTheme="minorHAnsi" w:hAnsiTheme="minorHAnsi"/>
              </w:rPr>
              <w:t>25</w:t>
            </w:r>
          </w:p>
        </w:tc>
        <w:tc>
          <w:tcPr>
            <w:tcW w:w="2262" w:type="dxa"/>
            <w:shd w:val="clear" w:color="auto" w:fill="auto"/>
          </w:tcPr>
          <w:p w14:paraId="5F40C534" w14:textId="5DEC422A" w:rsidR="003069EE" w:rsidRPr="001E1079" w:rsidRDefault="003069EE" w:rsidP="003069EE">
            <w:pPr>
              <w:pStyle w:val="Nagwek3"/>
              <w:spacing w:line="276" w:lineRule="auto"/>
              <w:rPr>
                <w:rFonts w:asciiTheme="minorHAnsi" w:hAnsiTheme="minorHAnsi"/>
                <w:sz w:val="24"/>
                <w:szCs w:val="24"/>
              </w:rPr>
            </w:pPr>
            <w:bookmarkStart w:id="29" w:name="_Toc48289791"/>
            <w:r w:rsidRPr="001E1079">
              <w:rPr>
                <w:rFonts w:asciiTheme="minorHAnsi" w:hAnsiTheme="minorHAnsi"/>
                <w:sz w:val="24"/>
                <w:szCs w:val="24"/>
              </w:rPr>
              <w:t>Informacje o sposobie postępowania z wnioskami o dofinansowanie po rozstrzygnięciu konkursu</w:t>
            </w:r>
            <w:bookmarkEnd w:id="29"/>
          </w:p>
        </w:tc>
        <w:tc>
          <w:tcPr>
            <w:tcW w:w="7166" w:type="dxa"/>
            <w:shd w:val="clear" w:color="auto" w:fill="auto"/>
            <w:vAlign w:val="center"/>
          </w:tcPr>
          <w:p w14:paraId="52DA3342" w14:textId="77777777" w:rsidR="003069EE" w:rsidRPr="001E1079"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 dofinansowanie projektu staje się załącznikiem do umowy o dofinansowanie i stanowi jej integralną część.</w:t>
            </w:r>
          </w:p>
          <w:p w14:paraId="3C2E2D82" w14:textId="29547CFA" w:rsidR="003069EE" w:rsidRPr="00C46711" w:rsidRDefault="003069EE" w:rsidP="003069EE">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Pr>
                <w:rFonts w:asciiTheme="minorHAnsi" w:hAnsiTheme="minorHAnsi"/>
              </w:rPr>
              <w:br/>
            </w:r>
            <w:r w:rsidRPr="001E1079">
              <w:rPr>
                <w:rFonts w:asciiTheme="minorHAnsi" w:hAnsiTheme="minorHAnsi"/>
              </w:rPr>
              <w:t xml:space="preserve">do dofinansowania przechowywane są w IZ RPO WO 2014-2020. </w:t>
            </w:r>
          </w:p>
        </w:tc>
      </w:tr>
      <w:tr w:rsidR="003069EE" w:rsidRPr="001E1079" w14:paraId="16011C90" w14:textId="77777777" w:rsidTr="00EB0AD8">
        <w:tc>
          <w:tcPr>
            <w:tcW w:w="568" w:type="dxa"/>
            <w:shd w:val="clear" w:color="auto" w:fill="auto"/>
          </w:tcPr>
          <w:p w14:paraId="523CA631" w14:textId="3BB4F165" w:rsidR="003069EE" w:rsidRPr="001E1079" w:rsidRDefault="003069EE" w:rsidP="003069EE">
            <w:pPr>
              <w:spacing w:line="276" w:lineRule="auto"/>
              <w:rPr>
                <w:rFonts w:asciiTheme="minorHAnsi" w:hAnsiTheme="minorHAnsi"/>
              </w:rPr>
            </w:pPr>
            <w:r w:rsidRPr="001E1079">
              <w:rPr>
                <w:rFonts w:asciiTheme="minorHAnsi" w:hAnsiTheme="minorHAnsi"/>
              </w:rPr>
              <w:t>26</w:t>
            </w:r>
          </w:p>
        </w:tc>
        <w:tc>
          <w:tcPr>
            <w:tcW w:w="2262" w:type="dxa"/>
            <w:shd w:val="clear" w:color="auto" w:fill="auto"/>
          </w:tcPr>
          <w:p w14:paraId="7BC07E36" w14:textId="603BC396" w:rsidR="003069EE" w:rsidRPr="001E1079" w:rsidRDefault="003069EE" w:rsidP="003069EE">
            <w:pPr>
              <w:pStyle w:val="Nagwek3"/>
              <w:spacing w:line="276" w:lineRule="auto"/>
              <w:rPr>
                <w:rFonts w:asciiTheme="minorHAnsi" w:hAnsiTheme="minorHAnsi"/>
                <w:sz w:val="24"/>
                <w:szCs w:val="24"/>
              </w:rPr>
            </w:pPr>
            <w:bookmarkStart w:id="30" w:name="_Toc48289792"/>
            <w:r w:rsidRPr="001E1079">
              <w:rPr>
                <w:rFonts w:asciiTheme="minorHAnsi" w:hAnsiTheme="minorHAnsi"/>
                <w:sz w:val="24"/>
                <w:szCs w:val="24"/>
              </w:rPr>
              <w:t>Forma i sposób udzielania wnioskodawcy wyjaśnień w kwestiach dotyczących konkursu</w:t>
            </w:r>
            <w:bookmarkEnd w:id="30"/>
          </w:p>
        </w:tc>
        <w:tc>
          <w:tcPr>
            <w:tcW w:w="7166" w:type="dxa"/>
            <w:shd w:val="clear" w:color="auto" w:fill="auto"/>
            <w:vAlign w:val="center"/>
          </w:tcPr>
          <w:p w14:paraId="67B7940D" w14:textId="77777777" w:rsidR="003069EE" w:rsidRDefault="003069EE" w:rsidP="003069EE">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Pr>
                <w:rFonts w:asciiTheme="minorHAnsi" w:eastAsia="Calibri" w:hAnsiTheme="minorHAnsi"/>
              </w:rPr>
              <w:t>wiedzi na pytania wnioskodawcy.</w:t>
            </w:r>
          </w:p>
          <w:p w14:paraId="75FD4649" w14:textId="08B7A4A5" w:rsidR="003069EE" w:rsidRPr="00C46711" w:rsidRDefault="003069EE" w:rsidP="003069EE">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3069EE" w:rsidRPr="009B4BBE" w:rsidRDefault="003069EE" w:rsidP="003069EE">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3069EE" w:rsidRPr="001E1079" w:rsidRDefault="003069EE" w:rsidP="003069EE">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Pr="001E1079">
                <w:rPr>
                  <w:rStyle w:val="Hipercze"/>
                  <w:rFonts w:asciiTheme="minorHAnsi" w:hAnsiTheme="minorHAnsi"/>
                  <w:lang w:val="en-US"/>
                </w:rPr>
                <w:t>info@opolskie.pl</w:t>
              </w:r>
            </w:hyperlink>
            <w:r w:rsidRPr="001E1079">
              <w:rPr>
                <w:rFonts w:asciiTheme="minorHAnsi" w:hAnsiTheme="minorHAnsi"/>
                <w:lang w:val="en-US"/>
              </w:rPr>
              <w:t xml:space="preserve">, </w:t>
            </w:r>
            <w:hyperlink r:id="rId26" w:history="1">
              <w:r w:rsidRPr="001E1079">
                <w:rPr>
                  <w:rStyle w:val="Hipercze"/>
                  <w:rFonts w:asciiTheme="minorHAnsi" w:hAnsiTheme="minorHAnsi"/>
                  <w:lang w:val="en-US"/>
                </w:rPr>
                <w:t>rpefrr@opolskie.pl</w:t>
              </w:r>
            </w:hyperlink>
          </w:p>
          <w:p w14:paraId="261D7583" w14:textId="77777777" w:rsidR="00F04C8B" w:rsidRDefault="00F04C8B" w:rsidP="00F04C8B">
            <w:pPr>
              <w:rPr>
                <w:rFonts w:asciiTheme="minorHAnsi" w:eastAsia="Calibri" w:hAnsiTheme="minorHAnsi" w:cstheme="minorHAnsi"/>
              </w:rPr>
            </w:pPr>
            <w:r w:rsidRPr="00E13B10">
              <w:rPr>
                <w:rFonts w:asciiTheme="minorHAnsi" w:hAnsiTheme="minorHAnsi" w:cstheme="minorHAnsi"/>
                <w:b/>
              </w:rPr>
              <w:t>Telefonu:</w:t>
            </w:r>
            <w:r w:rsidRPr="00E13B10">
              <w:rPr>
                <w:rFonts w:asciiTheme="minorHAnsi" w:hAnsiTheme="minorHAnsi" w:cstheme="minorHAnsi"/>
              </w:rPr>
              <w:t>,</w:t>
            </w:r>
            <w:r w:rsidRPr="00E13B10">
              <w:rPr>
                <w:rFonts w:asciiTheme="minorHAnsi" w:hAnsiTheme="minorHAnsi" w:cstheme="minorHAnsi"/>
                <w:color w:val="000000"/>
                <w:shd w:val="clear" w:color="auto" w:fill="FFFFFF"/>
              </w:rPr>
              <w:t xml:space="preserve"> 77 44 04 720, 77 44 04 721, 77 44 04 722 </w:t>
            </w:r>
            <w:r w:rsidRPr="00E13B10">
              <w:rPr>
                <w:rFonts w:asciiTheme="minorHAnsi" w:hAnsiTheme="minorHAnsi" w:cstheme="minorHAnsi"/>
              </w:rPr>
              <w:t xml:space="preserve"> ,</w:t>
            </w:r>
            <w:r w:rsidRPr="00E13B10">
              <w:rPr>
                <w:rFonts w:asciiTheme="minorHAnsi" w:eastAsia="Calibri" w:hAnsiTheme="minorHAnsi" w:cstheme="minorHAnsi"/>
              </w:rPr>
              <w:t xml:space="preserve"> </w:t>
            </w:r>
          </w:p>
          <w:p w14:paraId="254368F0" w14:textId="5331F084" w:rsidR="00F04C8B" w:rsidRPr="00E13B10" w:rsidRDefault="00F04C8B" w:rsidP="00F04C8B">
            <w:pPr>
              <w:rPr>
                <w:rFonts w:asciiTheme="minorHAnsi" w:hAnsiTheme="minorHAnsi" w:cstheme="minorHAnsi"/>
              </w:rPr>
            </w:pPr>
            <w:r w:rsidRPr="00E13B10">
              <w:rPr>
                <w:rFonts w:asciiTheme="minorHAnsi" w:hAnsiTheme="minorHAnsi" w:cstheme="minorHAnsi"/>
              </w:rPr>
              <w:t>oraz</w:t>
            </w:r>
            <w:r w:rsidRPr="00E13B10">
              <w:rPr>
                <w:rFonts w:asciiTheme="minorHAnsi" w:eastAsia="Calibri" w:hAnsiTheme="minorHAnsi" w:cstheme="minorHAnsi"/>
              </w:rPr>
              <w:t xml:space="preserve"> 77 54 16 247</w:t>
            </w:r>
          </w:p>
          <w:p w14:paraId="345AAF3A" w14:textId="5740EA10" w:rsidR="003069EE" w:rsidRPr="001E1079" w:rsidRDefault="003069EE" w:rsidP="003069EE">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16 567</w:t>
            </w:r>
          </w:p>
        </w:tc>
      </w:tr>
      <w:tr w:rsidR="003069EE" w:rsidRPr="001E1079" w14:paraId="7DE709B4" w14:textId="77777777" w:rsidTr="00EB0AD8">
        <w:tc>
          <w:tcPr>
            <w:tcW w:w="568" w:type="dxa"/>
            <w:shd w:val="clear" w:color="auto" w:fill="auto"/>
          </w:tcPr>
          <w:p w14:paraId="74890D78" w14:textId="609E047E" w:rsidR="003069EE" w:rsidRPr="001E1079" w:rsidRDefault="003069EE" w:rsidP="003069EE">
            <w:pPr>
              <w:spacing w:line="276" w:lineRule="auto"/>
              <w:rPr>
                <w:rFonts w:asciiTheme="minorHAnsi" w:hAnsiTheme="minorHAnsi"/>
              </w:rPr>
            </w:pPr>
            <w:r w:rsidRPr="001E1079">
              <w:rPr>
                <w:rFonts w:asciiTheme="minorHAnsi" w:hAnsiTheme="minorHAnsi"/>
              </w:rPr>
              <w:t>27</w:t>
            </w:r>
          </w:p>
        </w:tc>
        <w:tc>
          <w:tcPr>
            <w:tcW w:w="2262" w:type="dxa"/>
            <w:shd w:val="clear" w:color="auto" w:fill="auto"/>
          </w:tcPr>
          <w:p w14:paraId="48D6A117" w14:textId="2AC5C75C" w:rsidR="003069EE" w:rsidRPr="001E1079" w:rsidRDefault="003069EE" w:rsidP="003069EE">
            <w:pPr>
              <w:pStyle w:val="Nagwek3"/>
              <w:spacing w:line="276" w:lineRule="auto"/>
              <w:rPr>
                <w:rFonts w:asciiTheme="minorHAnsi" w:hAnsiTheme="minorHAnsi"/>
                <w:sz w:val="24"/>
                <w:szCs w:val="24"/>
              </w:rPr>
            </w:pPr>
            <w:bookmarkStart w:id="31" w:name="_Toc48289793"/>
            <w:r w:rsidRPr="001E1079">
              <w:rPr>
                <w:rFonts w:asciiTheme="minorHAnsi" w:hAnsiTheme="minorHAnsi"/>
                <w:sz w:val="24"/>
                <w:szCs w:val="24"/>
              </w:rPr>
              <w:t>Sytuacje, w których konkurs może zostać anulowany</w:t>
            </w:r>
            <w:bookmarkEnd w:id="31"/>
          </w:p>
        </w:tc>
        <w:tc>
          <w:tcPr>
            <w:tcW w:w="7166" w:type="dxa"/>
            <w:shd w:val="clear" w:color="auto" w:fill="auto"/>
            <w:vAlign w:val="center"/>
          </w:tcPr>
          <w:p w14:paraId="6CEEC9CB" w14:textId="77777777" w:rsidR="003069EE" w:rsidRPr="001E1079" w:rsidRDefault="003069EE" w:rsidP="003069EE">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3069EE" w:rsidRPr="001E1079" w:rsidRDefault="003069EE" w:rsidP="003069EE">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Niezłożenia żadnego wniosku o dofinansowanie;</w:t>
            </w:r>
          </w:p>
          <w:p w14:paraId="5DA49A1E" w14:textId="40D637F7"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Naruszenia w toku procedury konkursowej przepisów prawa i/lub zasad </w:t>
            </w:r>
            <w:r>
              <w:rPr>
                <w:rFonts w:asciiTheme="minorHAnsi" w:hAnsiTheme="minorHAnsi"/>
              </w:rPr>
              <w:t>r</w:t>
            </w:r>
            <w:r w:rsidRPr="001E1079">
              <w:rPr>
                <w:rFonts w:asciiTheme="minorHAnsi" w:hAnsiTheme="minorHAnsi"/>
              </w:rPr>
              <w:t>egulaminu konkursu, które są istotne i niemożliwe do naprawienia;</w:t>
            </w:r>
          </w:p>
          <w:p w14:paraId="4DF3A7F3" w14:textId="054CC6DD" w:rsidR="003069EE" w:rsidRPr="001E1079"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3069EE" w:rsidRPr="00701713" w:rsidRDefault="003069EE" w:rsidP="003069EE">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 z postanowieniami niniejszego Regulaminu konkursu.</w:t>
            </w:r>
          </w:p>
        </w:tc>
      </w:tr>
      <w:tr w:rsidR="003069EE" w:rsidRPr="001E1079" w14:paraId="78080AF4" w14:textId="77777777" w:rsidTr="00EB0AD8">
        <w:tc>
          <w:tcPr>
            <w:tcW w:w="568" w:type="dxa"/>
            <w:shd w:val="clear" w:color="auto" w:fill="auto"/>
          </w:tcPr>
          <w:p w14:paraId="236C2B90" w14:textId="2E2D17CB" w:rsidR="003069EE" w:rsidRPr="001E1079" w:rsidRDefault="003069EE" w:rsidP="003069EE">
            <w:pPr>
              <w:spacing w:line="276" w:lineRule="auto"/>
              <w:rPr>
                <w:rFonts w:asciiTheme="minorHAnsi" w:hAnsiTheme="minorHAnsi"/>
              </w:rPr>
            </w:pPr>
            <w:r w:rsidRPr="001E1079">
              <w:rPr>
                <w:rFonts w:asciiTheme="minorHAnsi" w:hAnsiTheme="minorHAnsi"/>
              </w:rPr>
              <w:t>28</w:t>
            </w:r>
          </w:p>
        </w:tc>
        <w:tc>
          <w:tcPr>
            <w:tcW w:w="2262" w:type="dxa"/>
            <w:shd w:val="clear" w:color="auto" w:fill="auto"/>
          </w:tcPr>
          <w:p w14:paraId="07CFFFD1" w14:textId="7BB45B7F" w:rsidR="003069EE" w:rsidRPr="001E1079" w:rsidRDefault="003069EE" w:rsidP="003069EE">
            <w:pPr>
              <w:pStyle w:val="Nagwek3"/>
              <w:spacing w:line="276" w:lineRule="auto"/>
              <w:rPr>
                <w:rFonts w:asciiTheme="minorHAnsi" w:hAnsiTheme="minorHAnsi"/>
                <w:sz w:val="24"/>
                <w:szCs w:val="24"/>
              </w:rPr>
            </w:pPr>
            <w:bookmarkStart w:id="32" w:name="_Toc48289794"/>
            <w:r w:rsidRPr="001E1079">
              <w:rPr>
                <w:rFonts w:asciiTheme="minorHAnsi" w:hAnsiTheme="minorHAnsi"/>
                <w:sz w:val="24"/>
                <w:szCs w:val="24"/>
              </w:rPr>
              <w:t>Postanowienie dotyczące możliwości zwiększenia kwoty przeznaczonej na dofinansowanie projektów w konkursie</w:t>
            </w:r>
            <w:bookmarkEnd w:id="32"/>
          </w:p>
        </w:tc>
        <w:tc>
          <w:tcPr>
            <w:tcW w:w="7166" w:type="dxa"/>
            <w:shd w:val="clear" w:color="auto" w:fill="auto"/>
            <w:vAlign w:val="center"/>
          </w:tcPr>
          <w:p w14:paraId="5195B9DC" w14:textId="730524E2" w:rsidR="003069EE" w:rsidRPr="001E1079" w:rsidRDefault="003069EE" w:rsidP="003069EE">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w:t>
            </w:r>
            <w:r>
              <w:rPr>
                <w:rFonts w:asciiTheme="minorHAnsi" w:hAnsiTheme="minorHAnsi"/>
              </w:rPr>
              <w:t>liczbę punktów</w:t>
            </w:r>
            <w:r w:rsidRPr="001E1079">
              <w:rPr>
                <w:rFonts w:asciiTheme="minorHAnsi" w:hAnsiTheme="minorHAnsi"/>
              </w:rPr>
              <w:t>).</w:t>
            </w:r>
          </w:p>
        </w:tc>
      </w:tr>
      <w:tr w:rsidR="003069EE" w:rsidRPr="001E1079" w14:paraId="54AF042C" w14:textId="77777777" w:rsidTr="00EB0AD8">
        <w:trPr>
          <w:trHeight w:val="415"/>
        </w:trPr>
        <w:tc>
          <w:tcPr>
            <w:tcW w:w="568" w:type="dxa"/>
            <w:shd w:val="clear" w:color="auto" w:fill="auto"/>
          </w:tcPr>
          <w:p w14:paraId="67993144" w14:textId="174B10E5" w:rsidR="003069EE" w:rsidRPr="001E1079" w:rsidRDefault="003069EE" w:rsidP="003069EE">
            <w:pPr>
              <w:spacing w:line="276" w:lineRule="auto"/>
              <w:rPr>
                <w:rFonts w:asciiTheme="minorHAnsi" w:hAnsiTheme="minorHAnsi"/>
              </w:rPr>
            </w:pPr>
            <w:r w:rsidRPr="001E1079">
              <w:rPr>
                <w:rFonts w:asciiTheme="minorHAnsi" w:hAnsiTheme="minorHAnsi"/>
              </w:rPr>
              <w:t>29</w:t>
            </w:r>
          </w:p>
        </w:tc>
        <w:tc>
          <w:tcPr>
            <w:tcW w:w="2262" w:type="dxa"/>
            <w:shd w:val="clear" w:color="auto" w:fill="auto"/>
          </w:tcPr>
          <w:p w14:paraId="7B03FD01" w14:textId="2405DE8D" w:rsidR="003069EE" w:rsidRPr="001E1079" w:rsidRDefault="003069EE" w:rsidP="003069EE">
            <w:pPr>
              <w:pStyle w:val="Nagwek3"/>
              <w:spacing w:line="276" w:lineRule="auto"/>
              <w:rPr>
                <w:rFonts w:asciiTheme="minorHAnsi" w:hAnsiTheme="minorHAnsi"/>
                <w:sz w:val="24"/>
                <w:szCs w:val="24"/>
                <w:highlight w:val="yellow"/>
              </w:rPr>
            </w:pPr>
            <w:bookmarkStart w:id="33" w:name="_Toc48289795"/>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3069EE" w:rsidRPr="001E1079" w:rsidRDefault="003069EE" w:rsidP="003069EE">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3069EE" w:rsidRPr="001E1079" w:rsidRDefault="003069EE" w:rsidP="003069EE">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Pr="001E1079">
              <w:rPr>
                <w:rFonts w:asciiTheme="minorHAnsi" w:hAnsiTheme="minorHAnsi"/>
              </w:rPr>
              <w:t>,</w:t>
            </w:r>
          </w:p>
          <w:p w14:paraId="5A486E70" w14:textId="258F966B" w:rsidR="003069EE" w:rsidRPr="001E1079" w:rsidRDefault="003069EE" w:rsidP="003069EE">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Pr="001E1079">
              <w:rPr>
                <w:rFonts w:asciiTheme="minorHAnsi" w:hAnsiTheme="minorHAnsi"/>
              </w:rPr>
              <w:t>,</w:t>
            </w:r>
          </w:p>
          <w:p w14:paraId="27C1AC76" w14:textId="4A9BB86F" w:rsidR="003069EE" w:rsidRPr="001E1079" w:rsidRDefault="003069EE" w:rsidP="003069EE">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 i Finansów</w:t>
            </w:r>
            <w:r>
              <w:rPr>
                <w:rFonts w:asciiTheme="minorHAnsi" w:hAnsiTheme="minorHAnsi"/>
                <w:i/>
              </w:rPr>
              <w:t xml:space="preserve"> </w:t>
            </w:r>
            <w:r w:rsidRPr="00276A57">
              <w:t>w</w:t>
            </w:r>
            <w:r>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Pr>
                <w:rFonts w:asciiTheme="minorHAnsi" w:hAnsiTheme="minorHAnsi"/>
              </w:rPr>
              <w:t>az z zasadami określonymi w załączniku</w:t>
            </w:r>
            <w:r w:rsidRPr="001E1079">
              <w:rPr>
                <w:rFonts w:asciiTheme="minorHAnsi" w:hAnsiTheme="minorHAnsi"/>
              </w:rPr>
              <w:t xml:space="preserve"> nr 6 do </w:t>
            </w:r>
            <w:r w:rsidRPr="00C24DA0">
              <w:rPr>
                <w:rFonts w:asciiTheme="minorHAnsi" w:hAnsiTheme="minorHAnsi"/>
                <w:i/>
              </w:rPr>
              <w:t>SZOOP EFRR</w:t>
            </w:r>
            <w:r w:rsidRPr="001E1079">
              <w:rPr>
                <w:rFonts w:asciiTheme="minorHAnsi" w:hAnsiTheme="minorHAnsi"/>
              </w:rPr>
              <w:t xml:space="preserve">. </w:t>
            </w:r>
          </w:p>
          <w:p w14:paraId="0F430D16" w14:textId="77777777" w:rsidR="00766A5F" w:rsidRDefault="003069EE" w:rsidP="00766A5F">
            <w:pPr>
              <w:pStyle w:val="Default"/>
              <w:spacing w:before="120" w:after="120" w:line="276" w:lineRule="auto"/>
              <w:rPr>
                <w:rFonts w:asciiTheme="minorHAnsi" w:hAnsiTheme="minorHAnsi" w:cstheme="minorHAnsi"/>
                <w:color w:val="auto"/>
              </w:rPr>
            </w:pPr>
            <w:r w:rsidRPr="00766A5F">
              <w:rPr>
                <w:rFonts w:asciiTheme="minorHAnsi" w:hAnsiTheme="minorHAnsi" w:cstheme="minorHAnsi"/>
                <w:color w:val="auto"/>
              </w:rPr>
              <w:t xml:space="preserve">Początkiem okresu kwalifikowalności wydatków poniesionych przez Wnioskodawców – jednostki samorządu terytorialnego </w:t>
            </w:r>
            <w:r w:rsidR="00766A5F">
              <w:rPr>
                <w:rFonts w:asciiTheme="minorHAnsi" w:hAnsiTheme="minorHAnsi" w:cstheme="minorHAnsi"/>
                <w:color w:val="auto"/>
              </w:rPr>
              <w:t>jest:</w:t>
            </w:r>
          </w:p>
          <w:p w14:paraId="4955BF36" w14:textId="29E51890" w:rsidR="003069EE"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jednorodzinnych oraz  budynków wielorodzinnych zarządzanych przez wspólnoty</w:t>
            </w:r>
            <w:r>
              <w:rPr>
                <w:rFonts w:asciiTheme="minorHAnsi" w:hAnsiTheme="minorHAnsi" w:cstheme="minorHAnsi"/>
                <w:color w:val="auto"/>
              </w:rPr>
              <w:t xml:space="preserve"> – </w:t>
            </w:r>
            <w:r w:rsidRPr="00766A5F">
              <w:rPr>
                <w:rFonts w:asciiTheme="minorHAnsi" w:hAnsiTheme="minorHAnsi" w:cstheme="minorHAnsi"/>
                <w:b/>
                <w:color w:val="auto"/>
              </w:rPr>
              <w:t>1 </w:t>
            </w:r>
            <w:r w:rsidR="003069EE" w:rsidRPr="00766A5F">
              <w:rPr>
                <w:rFonts w:asciiTheme="minorHAnsi" w:hAnsiTheme="minorHAnsi" w:cstheme="minorHAnsi"/>
                <w:b/>
                <w:color w:val="auto"/>
              </w:rPr>
              <w:t>października 2018 r.</w:t>
            </w:r>
          </w:p>
          <w:p w14:paraId="7C0C13A5" w14:textId="260D76EE" w:rsidR="00766A5F" w:rsidRPr="00766A5F" w:rsidRDefault="00766A5F" w:rsidP="009E22DF">
            <w:pPr>
              <w:pStyle w:val="Default"/>
              <w:numPr>
                <w:ilvl w:val="0"/>
                <w:numId w:val="36"/>
              </w:numPr>
              <w:spacing w:before="120" w:after="120" w:line="276" w:lineRule="auto"/>
              <w:ind w:left="890"/>
              <w:rPr>
                <w:rFonts w:asciiTheme="minorHAnsi" w:hAnsiTheme="minorHAnsi" w:cstheme="minorHAnsi"/>
                <w:color w:val="auto"/>
              </w:rPr>
            </w:pPr>
            <w:r>
              <w:rPr>
                <w:rFonts w:asciiTheme="minorHAnsi" w:hAnsiTheme="minorHAnsi" w:cstheme="minorHAnsi"/>
                <w:color w:val="auto"/>
              </w:rPr>
              <w:t xml:space="preserve">dla inwestycji dotyczących </w:t>
            </w:r>
            <w:r w:rsidRPr="00766A5F">
              <w:rPr>
                <w:rFonts w:asciiTheme="minorHAnsi" w:hAnsiTheme="minorHAnsi" w:cstheme="minorHAnsi"/>
                <w:color w:val="auto"/>
              </w:rPr>
              <w:t>budynków i lokali mieszkalnych s</w:t>
            </w:r>
            <w:r>
              <w:rPr>
                <w:rFonts w:asciiTheme="minorHAnsi" w:hAnsiTheme="minorHAnsi" w:cstheme="minorHAnsi"/>
                <w:color w:val="auto"/>
              </w:rPr>
              <w:t xml:space="preserve">tanowiących zasób gminy oraz </w:t>
            </w:r>
            <w:r w:rsidRPr="00766A5F">
              <w:rPr>
                <w:rFonts w:asciiTheme="minorHAnsi" w:hAnsiTheme="minorHAnsi" w:cstheme="minorHAnsi"/>
                <w:color w:val="auto"/>
              </w:rPr>
              <w:t xml:space="preserve">budynków użyteczności publicznej </w:t>
            </w:r>
            <w:r>
              <w:rPr>
                <w:rFonts w:asciiTheme="minorHAnsi" w:hAnsiTheme="minorHAnsi" w:cstheme="minorHAnsi"/>
                <w:color w:val="auto"/>
              </w:rPr>
              <w:t xml:space="preserve">– </w:t>
            </w:r>
            <w:r w:rsidRPr="00766A5F">
              <w:rPr>
                <w:rFonts w:asciiTheme="minorHAnsi" w:hAnsiTheme="minorHAnsi" w:cstheme="minorHAnsi"/>
                <w:b/>
                <w:color w:val="auto"/>
              </w:rPr>
              <w:t>7 stycznia 2020 r.</w:t>
            </w:r>
          </w:p>
          <w:p w14:paraId="6D984779" w14:textId="7822E922" w:rsidR="00766A5F" w:rsidRDefault="009E22DF" w:rsidP="009E22DF">
            <w:pPr>
              <w:pStyle w:val="Default"/>
              <w:numPr>
                <w:ilvl w:val="0"/>
                <w:numId w:val="36"/>
              </w:numPr>
              <w:spacing w:before="120" w:after="120" w:line="276" w:lineRule="auto"/>
              <w:ind w:left="890"/>
              <w:rPr>
                <w:rFonts w:cs="Times New Roman"/>
              </w:rPr>
            </w:pPr>
            <w:r>
              <w:rPr>
                <w:rFonts w:cs="Times New Roman"/>
              </w:rPr>
              <w:t>dla wydatków</w:t>
            </w:r>
            <w:r w:rsidR="00766A5F">
              <w:rPr>
                <w:rFonts w:cs="Times New Roman"/>
              </w:rPr>
              <w:t xml:space="preserve"> dotycząc</w:t>
            </w:r>
            <w:r>
              <w:rPr>
                <w:rFonts w:cs="Times New Roman"/>
              </w:rPr>
              <w:t>ych</w:t>
            </w:r>
            <w:r w:rsidR="00766A5F">
              <w:rPr>
                <w:rFonts w:cs="Times New Roman"/>
              </w:rPr>
              <w:t xml:space="preserve"> niezbędnych prac termomodernizacyjnych – </w:t>
            </w:r>
            <w:r w:rsidR="00766A5F" w:rsidRPr="00766A5F">
              <w:rPr>
                <w:rFonts w:cs="Times New Roman"/>
                <w:b/>
              </w:rPr>
              <w:t>7 stycznia 2020 r</w:t>
            </w:r>
          </w:p>
          <w:p w14:paraId="7F5400C8" w14:textId="7F63332E" w:rsidR="003069EE" w:rsidRPr="001E1079" w:rsidRDefault="003069EE">
            <w:pPr>
              <w:pStyle w:val="Default"/>
              <w:spacing w:before="120" w:after="120" w:line="276" w:lineRule="auto"/>
              <w:rPr>
                <w:rFonts w:asciiTheme="minorHAnsi" w:hAnsiTheme="minorHAnsi"/>
                <w:u w:val="single"/>
              </w:rPr>
            </w:pPr>
            <w:r>
              <w:rPr>
                <w:rFonts w:cs="Times New Roman"/>
              </w:rPr>
              <w:t>W</w:t>
            </w:r>
            <w:r w:rsidRPr="00382824">
              <w:rPr>
                <w:rFonts w:cs="Times New Roman"/>
              </w:rPr>
              <w:t>ydatki poniesione przez odbiorców ostatecznych</w:t>
            </w:r>
            <w:r>
              <w:rPr>
                <w:rFonts w:cs="Times New Roman"/>
              </w:rPr>
              <w:t xml:space="preserve"> są kwalifikowalne </w:t>
            </w:r>
            <w:r w:rsidRPr="00382824">
              <w:rPr>
                <w:rFonts w:cs="Times New Roman"/>
              </w:rPr>
              <w:t xml:space="preserve"> </w:t>
            </w:r>
            <w:r w:rsidRPr="00382824">
              <w:rPr>
                <w:rFonts w:cs="Times New Roman"/>
                <w:b/>
              </w:rPr>
              <w:t>po zawarciu umowy</w:t>
            </w:r>
            <w:r w:rsidRPr="00382824">
              <w:rPr>
                <w:rFonts w:cs="Times New Roman"/>
              </w:rPr>
              <w:t xml:space="preserve"> </w:t>
            </w:r>
            <w:r>
              <w:rPr>
                <w:rFonts w:cs="Times New Roman"/>
              </w:rPr>
              <w:t>Wnioskodawcy</w:t>
            </w:r>
            <w:r w:rsidR="004D2BF4">
              <w:rPr>
                <w:rFonts w:cs="Times New Roman"/>
              </w:rPr>
              <w:t xml:space="preserve"> </w:t>
            </w:r>
            <w:r>
              <w:rPr>
                <w:rFonts w:cs="Times New Roman"/>
              </w:rPr>
              <w:t xml:space="preserve">z  odbiorcą ostatecznym </w:t>
            </w:r>
            <w:r w:rsidRPr="00382824">
              <w:rPr>
                <w:rFonts w:cs="Times New Roman"/>
              </w:rPr>
              <w:t>oraz przeprowadzen</w:t>
            </w:r>
            <w:r>
              <w:rPr>
                <w:rFonts w:cs="Times New Roman"/>
              </w:rPr>
              <w:t>iu oceny energetycznej</w:t>
            </w:r>
            <w:r w:rsidR="004D2BF4">
              <w:rPr>
                <w:rFonts w:cs="Times New Roman"/>
              </w:rPr>
              <w:t>/audytu energ</w:t>
            </w:r>
            <w:r w:rsidR="00C702A9">
              <w:rPr>
                <w:rFonts w:cs="Times New Roman"/>
              </w:rPr>
              <w:t>e</w:t>
            </w:r>
            <w:r w:rsidR="004D2BF4">
              <w:rPr>
                <w:rFonts w:cs="Times New Roman"/>
              </w:rPr>
              <w:t>tycznego/</w:t>
            </w:r>
            <w:r w:rsidR="004D2BF4" w:rsidRPr="00890C7E">
              <w:t xml:space="preserve"> świadectw</w:t>
            </w:r>
            <w:r w:rsidR="004D2BF4">
              <w:t>a</w:t>
            </w:r>
            <w:r w:rsidR="004D2BF4" w:rsidRPr="00890C7E">
              <w:t xml:space="preserve"> charakterystyki energetycznej</w:t>
            </w:r>
            <w:r w:rsidR="004D2BF4">
              <w:rPr>
                <w:rFonts w:cs="Times New Roman"/>
              </w:rPr>
              <w:t xml:space="preserve"> </w:t>
            </w:r>
            <w:r>
              <w:rPr>
                <w:rFonts w:cs="Times New Roman"/>
              </w:rPr>
              <w:t xml:space="preserve"> w budynku. </w:t>
            </w:r>
          </w:p>
        </w:tc>
      </w:tr>
      <w:tr w:rsidR="003069EE" w:rsidRPr="001E1079" w14:paraId="2BF0212A" w14:textId="77777777" w:rsidTr="00EB0AD8">
        <w:tc>
          <w:tcPr>
            <w:tcW w:w="568" w:type="dxa"/>
            <w:shd w:val="clear" w:color="auto" w:fill="auto"/>
          </w:tcPr>
          <w:p w14:paraId="05350E4A" w14:textId="32E5C51B" w:rsidR="003069EE" w:rsidRPr="001E1079" w:rsidRDefault="003069EE" w:rsidP="003069EE">
            <w:pPr>
              <w:spacing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012274E" w:rsidR="003069EE" w:rsidRPr="001E1079" w:rsidRDefault="003069EE" w:rsidP="003069EE">
            <w:pPr>
              <w:pStyle w:val="Nagwek3"/>
              <w:spacing w:line="276" w:lineRule="auto"/>
              <w:rPr>
                <w:rFonts w:asciiTheme="minorHAnsi" w:hAnsiTheme="minorHAnsi"/>
                <w:sz w:val="24"/>
                <w:szCs w:val="24"/>
                <w:highlight w:val="yellow"/>
              </w:rPr>
            </w:pPr>
            <w:bookmarkStart w:id="34" w:name="_Toc48289796"/>
            <w:r w:rsidRPr="001E1079">
              <w:rPr>
                <w:rFonts w:asciiTheme="minorHAnsi" w:hAnsiTheme="minorHAnsi"/>
                <w:sz w:val="24"/>
                <w:szCs w:val="24"/>
              </w:rPr>
              <w:t>Zasady dofinansowania projektów/wykluczenia</w:t>
            </w:r>
            <w:bookmarkEnd w:id="34"/>
          </w:p>
        </w:tc>
        <w:tc>
          <w:tcPr>
            <w:tcW w:w="7166" w:type="dxa"/>
            <w:shd w:val="clear" w:color="auto" w:fill="auto"/>
            <w:vAlign w:val="center"/>
          </w:tcPr>
          <w:p w14:paraId="317EFB27" w14:textId="3F05E977" w:rsidR="003069EE" w:rsidRPr="001E1079" w:rsidRDefault="003069EE" w:rsidP="003069EE">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Pr="001E1079">
              <w:rPr>
                <w:rFonts w:asciiTheme="minorHAnsi" w:hAnsiTheme="minorHAnsi"/>
                <w:i/>
                <w:lang w:eastAsia="x-none"/>
              </w:rPr>
              <w:t>Ustawy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3069EE" w:rsidRPr="001E1079" w:rsidRDefault="003069EE" w:rsidP="003069EE">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którego wnioskodawca oraz partnerzy (jeśli dotyczy) zostali wykluczeni z możliwości otrzymania dofinansowania na podstawie:</w:t>
            </w:r>
          </w:p>
          <w:p w14:paraId="1523DF7C"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207 ust. 4 ustawy z dnia 27 sierpnia 2009 r. o finansach publicznych;</w:t>
            </w:r>
          </w:p>
          <w:p w14:paraId="1C414A07"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12 ustawy z dnia 15 czerwca 2012 r. o skutkach powierzania wykonywania pracy cudzoziemcom przebywającym wbrew przepisom na terytorium Rzeczypospolitej Polskiej;</w:t>
            </w:r>
          </w:p>
          <w:p w14:paraId="0FC1A7F1" w14:textId="77777777" w:rsidR="003069EE" w:rsidRPr="001E1079" w:rsidRDefault="003069EE" w:rsidP="003069EE">
            <w:pPr>
              <w:spacing w:after="40" w:line="276" w:lineRule="auto"/>
              <w:ind w:left="430"/>
              <w:rPr>
                <w:rFonts w:asciiTheme="minorHAnsi" w:hAnsiTheme="minorHAnsi"/>
              </w:rPr>
            </w:pPr>
            <w:r w:rsidRPr="001E1079">
              <w:rPr>
                <w:rFonts w:asciiTheme="minorHAnsi" w:hAnsiTheme="minorHAnsi"/>
              </w:rPr>
              <w:t>- art. 9 ustawy z dnia 28 października 2002 r. o odpowiedzialności podmiotów zbiorowych za czyny zabronione pod groźbą kary.</w:t>
            </w:r>
          </w:p>
          <w:p w14:paraId="13548146" w14:textId="5170EE34" w:rsidR="003069EE" w:rsidRPr="001E1079" w:rsidRDefault="003069EE" w:rsidP="003069EE">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Pr="001E1079">
              <w:rPr>
                <w:rFonts w:asciiTheme="minorHAnsi" w:hAnsiTheme="minorHAnsi"/>
                <w:lang w:eastAsia="x-none"/>
              </w:rPr>
              <w:t>został fizycznie ukończony lub w pełni zrealizowany przed złożeniem wniosku o dofinansowanie, niezależnie od tego czy wszystkie powiązane płatności zostały dokonane przez beneficjenta.</w:t>
            </w:r>
          </w:p>
        </w:tc>
      </w:tr>
      <w:tr w:rsidR="003069EE" w:rsidRPr="001E1079" w14:paraId="62CD0F8E" w14:textId="77777777" w:rsidTr="00EB0AD8">
        <w:tc>
          <w:tcPr>
            <w:tcW w:w="568" w:type="dxa"/>
            <w:shd w:val="clear" w:color="auto" w:fill="auto"/>
          </w:tcPr>
          <w:p w14:paraId="36350DB8" w14:textId="534B6B07" w:rsidR="003069EE" w:rsidRPr="001E1079" w:rsidRDefault="003069EE" w:rsidP="003069EE">
            <w:pPr>
              <w:spacing w:line="276" w:lineRule="auto"/>
              <w:rPr>
                <w:rFonts w:asciiTheme="minorHAnsi" w:hAnsiTheme="minorHAnsi"/>
              </w:rPr>
            </w:pPr>
            <w:r w:rsidRPr="001E1079">
              <w:rPr>
                <w:rFonts w:asciiTheme="minorHAnsi" w:hAnsiTheme="minorHAnsi"/>
              </w:rPr>
              <w:t>31</w:t>
            </w:r>
          </w:p>
        </w:tc>
        <w:tc>
          <w:tcPr>
            <w:tcW w:w="2262" w:type="dxa"/>
            <w:shd w:val="clear" w:color="auto" w:fill="auto"/>
          </w:tcPr>
          <w:p w14:paraId="2C5C0DEF" w14:textId="0B45CC11" w:rsidR="003069EE" w:rsidRPr="001E1079" w:rsidRDefault="003069EE" w:rsidP="003069EE">
            <w:pPr>
              <w:pStyle w:val="Nagwek3"/>
              <w:spacing w:line="276" w:lineRule="auto"/>
              <w:rPr>
                <w:rFonts w:asciiTheme="minorHAnsi" w:hAnsiTheme="minorHAnsi"/>
                <w:sz w:val="24"/>
                <w:szCs w:val="24"/>
                <w:highlight w:val="yellow"/>
              </w:rPr>
            </w:pPr>
            <w:bookmarkStart w:id="35" w:name="_Toc48289797"/>
            <w:r w:rsidRPr="001E1079">
              <w:rPr>
                <w:rFonts w:asciiTheme="minorHAnsi" w:hAnsiTheme="minorHAnsi"/>
                <w:sz w:val="24"/>
                <w:szCs w:val="24"/>
              </w:rPr>
              <w:t xml:space="preserve">Archiwizacja </w:t>
            </w:r>
            <w:r w:rsidRPr="001E1079">
              <w:rPr>
                <w:rFonts w:asciiTheme="minorHAnsi" w:hAnsiTheme="minorHAnsi"/>
                <w:sz w:val="24"/>
                <w:szCs w:val="24"/>
              </w:rPr>
              <w:br/>
              <w:t>i przechowywanie dokumentów</w:t>
            </w:r>
            <w:bookmarkEnd w:id="35"/>
          </w:p>
        </w:tc>
        <w:tc>
          <w:tcPr>
            <w:tcW w:w="7166" w:type="dxa"/>
            <w:shd w:val="clear" w:color="auto" w:fill="auto"/>
            <w:vAlign w:val="center"/>
          </w:tcPr>
          <w:p w14:paraId="628F453E" w14:textId="77777777" w:rsidR="003069EE" w:rsidRPr="001E1079" w:rsidRDefault="003069EE" w:rsidP="003069EE">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3069EE" w:rsidRPr="001E1079" w:rsidRDefault="003069EE" w:rsidP="00C209F1">
            <w:pPr>
              <w:pStyle w:val="Akapitzlist"/>
              <w:numPr>
                <w:ilvl w:val="0"/>
                <w:numId w:val="35"/>
              </w:numPr>
            </w:pPr>
            <w:r w:rsidRPr="001E1079">
              <w:t>art. 140 Rozporządzenia ogólnego;</w:t>
            </w:r>
          </w:p>
          <w:p w14:paraId="5F285FBD" w14:textId="71AB9581" w:rsidR="003069EE" w:rsidRPr="001E1079" w:rsidRDefault="003069EE" w:rsidP="00C209F1">
            <w:pPr>
              <w:pStyle w:val="Akapitzlist"/>
            </w:pPr>
            <w:r w:rsidRPr="001E1079">
              <w:t xml:space="preserve">przepisami krajowymi, w tym: art. 71 i 74 Ustawy z dnia </w:t>
            </w:r>
            <w:r>
              <w:br/>
            </w:r>
            <w:r w:rsidRPr="001E1079">
              <w:t xml:space="preserve">29 września 1994 r. o rachunkowości </w:t>
            </w:r>
            <w:r w:rsidRPr="00FF17A6">
              <w:rPr>
                <w:i/>
              </w:rPr>
              <w:t xml:space="preserve">(t.j. Dz. U. </w:t>
            </w:r>
            <w:r w:rsidRPr="007960D5">
              <w:rPr>
                <w:i/>
              </w:rPr>
              <w:t>201</w:t>
            </w:r>
            <w:r>
              <w:rPr>
                <w:i/>
              </w:rPr>
              <w:t>9</w:t>
            </w:r>
            <w:r w:rsidRPr="00FF17A6">
              <w:rPr>
                <w:i/>
              </w:rPr>
              <w:t xml:space="preserve">, poz. </w:t>
            </w:r>
            <w:r>
              <w:rPr>
                <w:i/>
              </w:rPr>
              <w:t>351</w:t>
            </w:r>
            <w:r w:rsidR="00C41505">
              <w:rPr>
                <w:i/>
              </w:rPr>
              <w:t xml:space="preserve"> z późn. Zm.</w:t>
            </w:r>
            <w:r w:rsidRPr="007960D5">
              <w:rPr>
                <w:i/>
              </w:rPr>
              <w:t>),</w:t>
            </w:r>
            <w:r>
              <w:t xml:space="preserve"> </w:t>
            </w:r>
            <w:r w:rsidRPr="001E1079">
              <w:t xml:space="preserve"> dotyczącymi przechowywania dokumentacji księgowej.</w:t>
            </w:r>
          </w:p>
          <w:p w14:paraId="2AEDCB99" w14:textId="671CBD3F" w:rsidR="003069EE" w:rsidRPr="001E1079" w:rsidRDefault="003069EE" w:rsidP="003069EE">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udostępniane </w:t>
            </w:r>
            <w:r>
              <w:rPr>
                <w:rFonts w:asciiTheme="minorHAnsi" w:hAnsiTheme="minorHAnsi"/>
                <w:spacing w:val="-2"/>
              </w:rPr>
              <w:br/>
            </w:r>
            <w:r w:rsidRPr="007812AB">
              <w:rPr>
                <w:rFonts w:asciiTheme="minorHAnsi" w:hAnsiTheme="minorHAnsi"/>
                <w:b/>
                <w:spacing w:val="-2"/>
              </w:rPr>
              <w:t>przez okres dwóch lat</w:t>
            </w:r>
            <w:r w:rsidRPr="001E1079">
              <w:rPr>
                <w:rFonts w:asciiTheme="minorHAnsi" w:hAnsiTheme="minorHAnsi"/>
                <w:spacing w:val="-2"/>
              </w:rPr>
              <w:t xml:space="preserve"> od dnia 31 grudnia następującego po złożeniu zestawienia wydatków, w którym ujęto ostateczne wydatki dotyczące zakończonej operacji</w:t>
            </w:r>
            <w:r w:rsidRPr="001E1079">
              <w:rPr>
                <w:rStyle w:val="Odwoanieprzypisudolnego"/>
                <w:rFonts w:asciiTheme="minorHAnsi" w:hAnsiTheme="minorHAnsi"/>
              </w:rPr>
              <w:footnoteReference w:id="7"/>
            </w:r>
            <w:r w:rsidRPr="001E1079">
              <w:rPr>
                <w:rFonts w:asciiTheme="minorHAnsi" w:hAnsiTheme="minorHAnsi"/>
                <w:spacing w:val="-2"/>
              </w:rPr>
              <w:t>, z zastrzeżeniem przepisów, które mogą przewidywać dłuższy termin, dotyczących trwałości projektu lub pomocy publicznej oraz podatku od towarów i usług.</w:t>
            </w:r>
          </w:p>
          <w:p w14:paraId="66C20471" w14:textId="77777777" w:rsidR="003069EE" w:rsidRPr="001E1079" w:rsidRDefault="003069EE" w:rsidP="003069EE">
            <w:pPr>
              <w:spacing w:after="120" w:line="276" w:lineRule="auto"/>
              <w:ind w:right="34"/>
              <w:rPr>
                <w:rFonts w:asciiTheme="minorHAnsi" w:hAnsiTheme="minorHAnsi"/>
              </w:rPr>
            </w:pPr>
            <w:r w:rsidRPr="001E1079">
              <w:rPr>
                <w:rFonts w:asciiTheme="minorHAnsi" w:hAnsiTheme="minorHAnsi"/>
              </w:rPr>
              <w:t>IZ RPO WO 2014-2020 informuje beneficjentów o dacie rozpoczęcia ww. okresu udostępnienia.</w:t>
            </w:r>
          </w:p>
          <w:p w14:paraId="7F185049" w14:textId="70BDE0DA" w:rsidR="003069EE" w:rsidRPr="001E1079" w:rsidRDefault="003069EE" w:rsidP="003069EE">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51F3938E" w14:textId="77777777" w:rsidR="008A36CD" w:rsidRDefault="008A36CD" w:rsidP="0086556A">
      <w:pPr>
        <w:autoSpaceDE w:val="0"/>
        <w:autoSpaceDN w:val="0"/>
        <w:adjustRightInd w:val="0"/>
        <w:spacing w:after="120" w:line="276" w:lineRule="auto"/>
        <w:rPr>
          <w:rFonts w:asciiTheme="minorHAnsi" w:hAnsiTheme="minorHAnsi"/>
          <w:b/>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587B50B"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r w:rsidR="002D2D5C">
        <w:rPr>
          <w:rFonts w:asciiTheme="minorHAnsi" w:hAnsiTheme="minorHAnsi"/>
        </w:rPr>
        <w:t xml:space="preserve"> (wersja 2)</w:t>
      </w:r>
    </w:p>
    <w:p w14:paraId="62AD5FC1" w14:textId="2B483A4F"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r w:rsidR="002D2D5C">
        <w:rPr>
          <w:rFonts w:asciiTheme="minorHAnsi" w:hAnsiTheme="minorHAnsi"/>
        </w:rPr>
        <w:t xml:space="preserve"> (wersja 2)</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56A25403"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r w:rsidR="002D2D5C">
        <w:rPr>
          <w:rFonts w:asciiTheme="minorHAnsi" w:hAnsiTheme="minorHAnsi"/>
        </w:rPr>
        <w:t>(wersja 2)</w:t>
      </w:r>
    </w:p>
    <w:p w14:paraId="0EAD612D" w14:textId="21E76A0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5.5</w:t>
      </w:r>
      <w:r w:rsidR="00C841B8">
        <w:rPr>
          <w:rFonts w:ascii="Calibri" w:hAnsi="Calibri"/>
          <w:color w:val="000000"/>
        </w:rPr>
        <w:t xml:space="preserve"> </w:t>
      </w:r>
      <w:r w:rsidR="00C841B8" w:rsidRPr="00C841B8">
        <w:rPr>
          <w:rFonts w:ascii="Calibri" w:hAnsi="Calibri"/>
          <w:i/>
          <w:color w:val="000000"/>
        </w:rPr>
        <w:t xml:space="preserve">Ochrona </w:t>
      </w:r>
      <w:r w:rsidR="000217D1">
        <w:rPr>
          <w:rFonts w:ascii="Calibri" w:hAnsi="Calibri"/>
          <w:i/>
          <w:color w:val="000000"/>
        </w:rPr>
        <w:t>powietrza</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5C98F520" w14:textId="46D5F5EE" w:rsidR="00614244" w:rsidRPr="0032539B" w:rsidRDefault="00A77007" w:rsidP="00A77007">
      <w:pPr>
        <w:numPr>
          <w:ilvl w:val="0"/>
          <w:numId w:val="14"/>
        </w:numPr>
        <w:autoSpaceDE w:val="0"/>
        <w:autoSpaceDN w:val="0"/>
        <w:adjustRightInd w:val="0"/>
        <w:spacing w:after="120" w:line="276" w:lineRule="auto"/>
        <w:ind w:left="426"/>
        <w:rPr>
          <w:rFonts w:asciiTheme="minorHAnsi" w:hAnsiTheme="minorHAnsi"/>
        </w:rPr>
      </w:pPr>
      <w:r w:rsidRPr="00A77007">
        <w:rPr>
          <w:rFonts w:asciiTheme="minorHAnsi" w:hAnsiTheme="minorHAnsi"/>
        </w:rPr>
        <w:t>Wykaz gmin, w których stwierdzono ponadnormatywne poziomy stężeń dla jednego lub więcej niż jednego zanieczyszczenia powietrza</w:t>
      </w:r>
      <w:r>
        <w:rPr>
          <w:rFonts w:asciiTheme="minorHAnsi" w:hAnsiTheme="minorHAnsi"/>
        </w:rPr>
        <w:t xml:space="preserve"> </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Regionalny Program Operacyjny Województwa Opolskiego na lata 2014-2020</w:t>
      </w:r>
    </w:p>
    <w:p w14:paraId="6ED9B2E6" w14:textId="22639A9D"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EB26A5">
        <w:rPr>
          <w:rFonts w:ascii="Calibri" w:hAnsi="Calibri"/>
        </w:rPr>
        <w:t>45</w:t>
      </w:r>
      <w:r w:rsidRPr="004A3D16">
        <w:rPr>
          <w:rFonts w:ascii="Calibri" w:hAnsi="Calibri"/>
        </w:rPr>
        <w:t>)</w:t>
      </w:r>
    </w:p>
    <w:p w14:paraId="30B123A2" w14:textId="24D156CA"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46E09DA4" w14:textId="3645841D" w:rsidR="007062A0" w:rsidRPr="009A631F" w:rsidRDefault="007062A0" w:rsidP="00213A5D">
      <w:pPr>
        <w:numPr>
          <w:ilvl w:val="0"/>
          <w:numId w:val="23"/>
        </w:numPr>
        <w:autoSpaceDE w:val="0"/>
        <w:autoSpaceDN w:val="0"/>
        <w:adjustRightInd w:val="0"/>
        <w:spacing w:line="276" w:lineRule="auto"/>
        <w:rPr>
          <w:rFonts w:ascii="Calibri" w:hAnsi="Calibri"/>
        </w:rPr>
      </w:pPr>
      <w:r w:rsidRPr="00CF50EE">
        <w:rPr>
          <w:rFonts w:ascii="Calibri" w:eastAsia="Calibri" w:hAnsi="Calibri"/>
          <w:noProof/>
          <w:color w:val="000000"/>
        </w:rPr>
        <w:t>Ustawa z dnia 3 kwietnia 2020 r. o szczególnych rozwiązaniach wspierających realizację programów operacyjnych w związku z wystąpieniem COVID-19 w 2020 r. (Dz. U. z 2020 r. poz. 694)</w:t>
      </w:r>
    </w:p>
    <w:p w14:paraId="16B0BDEB" w14:textId="7C76C4E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4CC6F97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i niedyskryminacji, w tym dostępności dla osób z niepełnosprawnościami oraz zasady równości szans kobiet i mężczyzn w ramach funduszy unijnych na lata 2014-2020 </w:t>
      </w:r>
    </w:p>
    <w:p w14:paraId="147AF44F" w14:textId="085E4D8A"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i Rozwoju z dnia 28 sierpnia 2015 r. w sprawie udzielania pomocy na inwestycje wspierające efektywność energetyczną w ramach regionalnych programów operacyjnych na lata 2014-2020 (Dz. U. 2015 poz. 1363)</w:t>
      </w:r>
    </w:p>
    <w:p w14:paraId="4BFB3644" w14:textId="329A335F"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Rozwoju i Finansów z dnia 1 sierpnia 2017 r. w sprawie wymagań dla kotłów na paliwa stałe (</w:t>
      </w:r>
      <w:r w:rsidR="007350A7">
        <w:rPr>
          <w:rFonts w:ascii="Calibri" w:hAnsi="Calibri"/>
        </w:rPr>
        <w:t>Dz. U. poz. 1690 z późn. zm</w:t>
      </w:r>
      <w:r w:rsidR="007350A7" w:rsidRPr="007350A7">
        <w:rPr>
          <w:rFonts w:ascii="Calibri" w:hAnsi="Calibri"/>
        </w:rPr>
        <w:t>.</w:t>
      </w:r>
      <w:r w:rsidRPr="009A631F">
        <w:rPr>
          <w:rFonts w:ascii="Calibri" w:hAnsi="Calibri"/>
        </w:rPr>
        <w:t>)</w:t>
      </w:r>
    </w:p>
    <w:p w14:paraId="7F5DB80C" w14:textId="1A1949EB"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Rozporządzenie Ministra Infrastruktury z dnia 12 kwietnia 2002 r. w sprawie warunków technicznych, jakim powinny odpowiadać budynki i ich usytuowani</w:t>
      </w:r>
      <w:r>
        <w:rPr>
          <w:rFonts w:ascii="Calibri" w:hAnsi="Calibri"/>
        </w:rPr>
        <w:t>e (</w:t>
      </w:r>
      <w:r w:rsidR="007350A7" w:rsidRPr="007350A7">
        <w:rPr>
          <w:rFonts w:ascii="Calibri" w:hAnsi="Calibri"/>
        </w:rPr>
        <w:t>t.j. Dz. U. z 2019 r. poz. 1065</w:t>
      </w:r>
      <w:r w:rsidRPr="009A631F">
        <w:rPr>
          <w:rFonts w:ascii="Calibri" w:hAnsi="Calibri"/>
        </w:rPr>
        <w:t>)</w:t>
      </w:r>
    </w:p>
    <w:p w14:paraId="496AB366"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Dyrektywa 2009/125/WE z dnia 21 października 2009 r. ustanawiająca ogólne zasady ustalania wymogów dotyczących ekoprojektu dla produktów związanych z energią</w:t>
      </w:r>
    </w:p>
    <w:p w14:paraId="1D712075"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592B2719" w:rsidR="00874084" w:rsidRPr="009A631F"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Regulamin Pracy Komisji Oceny Projektów oceniającej projekty w ramach EFRR RPO WO 2014-</w:t>
      </w:r>
      <w:r w:rsidRPr="0046687B">
        <w:rPr>
          <w:rFonts w:ascii="Calibri" w:hAnsi="Calibri"/>
        </w:rPr>
        <w:t>2020 (wersja nr 1</w:t>
      </w:r>
      <w:r w:rsidR="00C41505" w:rsidRPr="0046687B">
        <w:rPr>
          <w:rFonts w:ascii="Calibri" w:hAnsi="Calibri"/>
        </w:rPr>
        <w:t>7</w:t>
      </w:r>
      <w:r w:rsidRPr="0046687B">
        <w:rPr>
          <w:rFonts w:ascii="Calibri" w:hAnsi="Calibri"/>
        </w:rPr>
        <w:t>)</w:t>
      </w:r>
    </w:p>
    <w:p w14:paraId="52CE362D" w14:textId="77777777" w:rsidR="00874084" w:rsidRDefault="00874084" w:rsidP="00213A5D">
      <w:pPr>
        <w:numPr>
          <w:ilvl w:val="0"/>
          <w:numId w:val="23"/>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77777777" w:rsidR="00874084" w:rsidRPr="004D2E9A" w:rsidRDefault="007C3104" w:rsidP="00C209F1">
      <w:pPr>
        <w:pStyle w:val="Akapitzlist"/>
        <w:numPr>
          <w:ilvl w:val="0"/>
          <w:numId w:val="23"/>
        </w:numPr>
        <w:rPr>
          <w:rStyle w:val="Hipercze"/>
          <w:rFonts w:ascii="Times New Roman" w:hAnsi="Times New Roman" w:cs="Times New Roman"/>
          <w:b/>
        </w:rPr>
      </w:pPr>
      <w:hyperlink r:id="rId27" w:history="1">
        <w:r w:rsidR="00874084" w:rsidRPr="004D2E9A">
          <w:rPr>
            <w:rStyle w:val="Hipercze"/>
          </w:rPr>
          <w:t>Poradnik dla realizatorów projektów i instytucji systemu wdrażania funduszy europejskich 2014-2020 pn. Realizacja zasady równości szans i niedyskryminacji, w tym dostępności dla osób z niepełnosprawnościami.</w:t>
        </w:r>
      </w:hyperlink>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48289798"/>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8"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9"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30"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1"/>
      <w:footerReference w:type="even" r:id="rId32"/>
      <w:footerReference w:type="default" r:id="rId33"/>
      <w:headerReference w:type="first" r:id="rId34"/>
      <w:footerReference w:type="first" r:id="rId35"/>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D628" w14:textId="77777777" w:rsidR="00F359EA" w:rsidRDefault="00F359EA">
      <w:r>
        <w:separator/>
      </w:r>
    </w:p>
  </w:endnote>
  <w:endnote w:type="continuationSeparator" w:id="0">
    <w:p w14:paraId="42915C89" w14:textId="77777777" w:rsidR="00F359EA" w:rsidRDefault="00F3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F359EA" w:rsidRDefault="00F359EA"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F359EA" w:rsidRDefault="00F359EA"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026"/>
      <w:docPartObj>
        <w:docPartGallery w:val="Page Numbers (Bottom of Page)"/>
        <w:docPartUnique/>
      </w:docPartObj>
    </w:sdtPr>
    <w:sdtEndPr/>
    <w:sdtContent>
      <w:p w14:paraId="31F18C5A" w14:textId="59E155CE" w:rsidR="00F359EA" w:rsidRDefault="00F359EA">
        <w:pPr>
          <w:pStyle w:val="Stopka"/>
          <w:jc w:val="center"/>
        </w:pPr>
        <w:r>
          <w:fldChar w:fldCharType="begin"/>
        </w:r>
        <w:r>
          <w:instrText>PAGE   \* MERGEFORMAT</w:instrText>
        </w:r>
        <w:r>
          <w:fldChar w:fldCharType="separate"/>
        </w:r>
        <w:r w:rsidR="007C3104">
          <w:rPr>
            <w:noProof/>
          </w:rPr>
          <w:t>21</w:t>
        </w:r>
        <w:r>
          <w:fldChar w:fldCharType="end"/>
        </w:r>
      </w:p>
    </w:sdtContent>
  </w:sdt>
  <w:p w14:paraId="63BC71A3" w14:textId="77777777" w:rsidR="00F359EA" w:rsidRDefault="00F359EA"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F359EA" w:rsidRDefault="00F359EA">
    <w:pPr>
      <w:pStyle w:val="Stopka"/>
      <w:jc w:val="center"/>
    </w:pPr>
  </w:p>
  <w:p w14:paraId="4A6D42C9" w14:textId="77777777" w:rsidR="00F359EA" w:rsidRDefault="00F359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0C0C" w14:textId="77777777" w:rsidR="00F359EA" w:rsidRDefault="00F359EA">
      <w:r>
        <w:separator/>
      </w:r>
    </w:p>
  </w:footnote>
  <w:footnote w:type="continuationSeparator" w:id="0">
    <w:p w14:paraId="28ED8681" w14:textId="77777777" w:rsidR="00F359EA" w:rsidRDefault="00F359EA">
      <w:r>
        <w:continuationSeparator/>
      </w:r>
    </w:p>
  </w:footnote>
  <w:footnote w:id="1">
    <w:p w14:paraId="1C7B211C" w14:textId="77777777" w:rsidR="00F359EA" w:rsidRPr="0046687B" w:rsidRDefault="00F359EA" w:rsidP="004E7A31">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Definicja budynku użyteczności publicznej zgodnie z </w:t>
      </w:r>
      <w:r w:rsidRPr="0046687B">
        <w:rPr>
          <w:rFonts w:asciiTheme="minorHAnsi" w:hAnsiTheme="minorHAnsi" w:cstheme="minorHAnsi"/>
          <w:i/>
          <w:sz w:val="24"/>
          <w:szCs w:val="24"/>
        </w:rPr>
        <w:t>Rozporządzeniem Ministra Infrastruktury z dnia 12 kwietnia 2002 r. w sprawie warunków technicznych jakim powinny odpowiadać budynki i ich usytuowanie</w:t>
      </w:r>
      <w:r w:rsidRPr="0046687B">
        <w:rPr>
          <w:rFonts w:asciiTheme="minorHAnsi" w:hAnsiTheme="minorHAnsi" w:cstheme="minorHAnsi"/>
          <w:sz w:val="24"/>
          <w:szCs w:val="24"/>
        </w:rPr>
        <w:t xml:space="preserve"> (t.j. Dz. U. z 2019 r. poz. 1065).  Z wykluczeniem budynków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w:t>
      </w:r>
    </w:p>
  </w:footnote>
  <w:footnote w:id="2">
    <w:p w14:paraId="2FC94211" w14:textId="77777777" w:rsidR="00F359EA" w:rsidRPr="0046687B" w:rsidRDefault="00F359EA" w:rsidP="004A30D0">
      <w:pPr>
        <w:rPr>
          <w:rFonts w:asciiTheme="minorHAnsi" w:hAnsiTheme="minorHAnsi" w:cstheme="minorHAnsi"/>
        </w:rPr>
      </w:pPr>
      <w:r w:rsidRPr="0046687B">
        <w:rPr>
          <w:rStyle w:val="Odwoanieprzypisudolnego"/>
          <w:rFonts w:asciiTheme="minorHAnsi" w:hAnsiTheme="minorHAnsi" w:cstheme="minorHAnsi"/>
        </w:rPr>
        <w:footnoteRef/>
      </w:r>
      <w:r w:rsidRPr="0046687B">
        <w:rPr>
          <w:rFonts w:asciiTheme="minorHAnsi" w:hAnsiTheme="minorHAnsi" w:cstheme="minorHAnsi"/>
        </w:rPr>
        <w:t xml:space="preserve"> </w:t>
      </w:r>
      <w:r w:rsidRPr="0046687B">
        <w:rPr>
          <w:rFonts w:asciiTheme="minorHAnsi" w:hAnsiTheme="minorHAnsi" w:cstheme="minorHAnsi"/>
          <w:color w:val="000000"/>
        </w:rPr>
        <w:t>Minimalny zakres ankiety obejmować będzie:</w:t>
      </w:r>
    </w:p>
    <w:p w14:paraId="56F85E97" w14:textId="77777777" w:rsidR="00F359EA" w:rsidRPr="0046687B" w:rsidRDefault="00F359EA" w:rsidP="00C209F1">
      <w:pPr>
        <w:pStyle w:val="Akapitzlist"/>
        <w:numPr>
          <w:ilvl w:val="0"/>
          <w:numId w:val="25"/>
        </w:numPr>
        <w:rPr>
          <w:rFonts w:asciiTheme="minorHAnsi" w:hAnsiTheme="minorHAnsi" w:cstheme="minorHAnsi"/>
        </w:rPr>
      </w:pPr>
      <w:r w:rsidRPr="0046687B">
        <w:rPr>
          <w:rFonts w:asciiTheme="minorHAnsi" w:hAnsiTheme="minorHAnsi" w:cstheme="minorHAnsi"/>
        </w:rPr>
        <w:t>charakterystykę budynku mieszkalnego, w tym m.in. rok budowy, informację czy przeprowadzono jego termomodernizację;</w:t>
      </w:r>
    </w:p>
    <w:p w14:paraId="1151AD96" w14:textId="77777777" w:rsidR="00F359EA" w:rsidRPr="0046687B" w:rsidRDefault="00F359EA" w:rsidP="00C209F1">
      <w:pPr>
        <w:pStyle w:val="Akapitzlist"/>
        <w:numPr>
          <w:ilvl w:val="0"/>
          <w:numId w:val="25"/>
        </w:numPr>
        <w:rPr>
          <w:rFonts w:asciiTheme="minorHAnsi" w:hAnsiTheme="minorHAnsi" w:cstheme="minorHAnsi"/>
        </w:rPr>
      </w:pPr>
      <w:r w:rsidRPr="0046687B">
        <w:rPr>
          <w:rFonts w:asciiTheme="minorHAnsi" w:hAnsiTheme="minorHAnsi" w:cstheme="minorHAnsi"/>
        </w:rPr>
        <w:t>stosowane obecnie źródło ciepła i średnioroczne zużycie, w tym m.in. rok produkcji, klasa i moc obecnego kotła/pieca;</w:t>
      </w:r>
    </w:p>
    <w:p w14:paraId="057D0819" w14:textId="77777777" w:rsidR="00F359EA" w:rsidRPr="0046687B" w:rsidRDefault="00F359EA" w:rsidP="00C209F1">
      <w:pPr>
        <w:pStyle w:val="Akapitzlist"/>
        <w:numPr>
          <w:ilvl w:val="0"/>
          <w:numId w:val="25"/>
        </w:numPr>
        <w:rPr>
          <w:rFonts w:asciiTheme="minorHAnsi" w:hAnsiTheme="minorHAnsi" w:cstheme="minorHAnsi"/>
        </w:rPr>
      </w:pPr>
      <w:r w:rsidRPr="0046687B">
        <w:rPr>
          <w:rFonts w:asciiTheme="minorHAnsi" w:hAnsiTheme="minorHAnsi" w:cstheme="minorHAnsi"/>
        </w:rPr>
        <w:t>dane dotyczące możliwości podłączenia budynku do sieci ciepłowniczej lub gazowej na danym obszarze;</w:t>
      </w:r>
    </w:p>
    <w:p w14:paraId="28AC47D4" w14:textId="77777777" w:rsidR="00F359EA" w:rsidRPr="00CA0EB3" w:rsidRDefault="00F359EA" w:rsidP="00C209F1">
      <w:pPr>
        <w:pStyle w:val="Akapitzlist"/>
        <w:numPr>
          <w:ilvl w:val="0"/>
          <w:numId w:val="25"/>
        </w:numPr>
      </w:pPr>
      <w:r w:rsidRPr="0046687B">
        <w:rPr>
          <w:rFonts w:asciiTheme="minorHAnsi" w:hAnsiTheme="minorHAnsi" w:cstheme="minorHAnsi"/>
        </w:rPr>
        <w:t>informację nt. możliwości wykorzystania niskoemisyjnego źródła ciepła (zainteresowanie właściciela, możliwości techniczne).</w:t>
      </w:r>
    </w:p>
  </w:footnote>
  <w:footnote w:id="3">
    <w:p w14:paraId="12852A23" w14:textId="77777777" w:rsidR="00F359EA" w:rsidRPr="0046687B" w:rsidRDefault="00F359EA" w:rsidP="00463185">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Audyt energetyczny musi zawierać wariantowość dotyczącą sposobu wymiany/likwidacji źródła ciepła. W celu udokumentowania oszczędności energii  konieczne jest sporządzenie również świadectwa charakterystyki energetycznej budynku ex post (w przypadku dostarczenia  audytu energetycznego ex post warunek również uznaje się za spełniony).</w:t>
      </w:r>
    </w:p>
  </w:footnote>
  <w:footnote w:id="4">
    <w:p w14:paraId="19AE4414" w14:textId="77777777" w:rsidR="00F359EA" w:rsidRDefault="00F359EA" w:rsidP="00463185">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t>
      </w:r>
      <w:r w:rsidRPr="0046687B">
        <w:rPr>
          <w:rFonts w:asciiTheme="minorHAnsi" w:hAnsiTheme="minorHAnsi" w:cstheme="minorHAnsi"/>
          <w:color w:val="000000"/>
          <w:sz w:val="24"/>
          <w:szCs w:val="24"/>
        </w:rPr>
        <w:t>Świadectwo charakterystyki energetycznej budynku ex ante musi zawierać zalecenia dotyczące optymalnej pod względem kosztów  lub opłacalnej ekonomicznie poprawy  charakterystyki energetycznej budynku, lub wskazanie że nie ma potrzeby poprawy w porównaniu z obowiązującymi wymaganiami w zakresie charakterystyki energetycznej. W celu udokumentowania oszczędności energii  konieczne jest sporządzenie również świadectwa charakterystyki energetycznej budynku ex post</w:t>
      </w:r>
    </w:p>
  </w:footnote>
  <w:footnote w:id="5">
    <w:p w14:paraId="7572F420" w14:textId="77777777" w:rsidR="00F359EA" w:rsidRPr="0046687B" w:rsidRDefault="00F359EA" w:rsidP="00F9386C">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6">
    <w:p w14:paraId="560C5EAB" w14:textId="77777777" w:rsidR="00F359EA" w:rsidRDefault="00F359EA" w:rsidP="00F9386C">
      <w:pPr>
        <w:pStyle w:val="Tekstprzypisudolnego"/>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W przypadku budynków użyteczności publicznej w uzasadnionych przypadkach na wniosek Wnioskodawcy IZ RPO WO 2014-2020 może podjąć decyzję o odroczeniu terminu likwidacji kotła przy jednoczesnym zobowiązaniu odbiorcy końcowego do użytkowania głównie dofinansowanego systemu ogrzewania.</w:t>
      </w:r>
    </w:p>
  </w:footnote>
  <w:footnote w:id="7">
    <w:p w14:paraId="3778CC0A" w14:textId="77777777" w:rsidR="00F359EA" w:rsidRPr="0046687B" w:rsidRDefault="00F359EA" w:rsidP="00FD426E">
      <w:pPr>
        <w:pStyle w:val="Tekstprzypisudolnego"/>
        <w:rPr>
          <w:rFonts w:asciiTheme="minorHAnsi" w:hAnsiTheme="minorHAnsi" w:cstheme="minorHAnsi"/>
          <w:sz w:val="24"/>
          <w:szCs w:val="24"/>
        </w:rPr>
      </w:pPr>
      <w:r w:rsidRPr="0046687B">
        <w:rPr>
          <w:rStyle w:val="Odwoanieprzypisudolnego"/>
          <w:rFonts w:asciiTheme="minorHAnsi" w:hAnsiTheme="minorHAnsi" w:cstheme="minorHAnsi"/>
          <w:sz w:val="24"/>
          <w:szCs w:val="24"/>
        </w:rPr>
        <w:footnoteRef/>
      </w:r>
      <w:r w:rsidRPr="0046687B">
        <w:rPr>
          <w:rFonts w:asciiTheme="minorHAnsi" w:hAnsiTheme="minorHAnsi" w:cs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F359EA" w:rsidRPr="00586DA9" w:rsidRDefault="00F359EA"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B239" w14:textId="77777777" w:rsidR="00F359EA" w:rsidRDefault="00F359EA">
    <w:pPr>
      <w:pStyle w:val="Nagwek"/>
    </w:pPr>
  </w:p>
  <w:p w14:paraId="2DD60FB2" w14:textId="77777777" w:rsidR="009727A1" w:rsidRDefault="009727A1">
    <w:pPr>
      <w:pStyle w:val="Nagwek"/>
    </w:pPr>
  </w:p>
  <w:p w14:paraId="0824F11D" w14:textId="77777777" w:rsidR="009727A1" w:rsidRDefault="009727A1">
    <w:pPr>
      <w:pStyle w:val="Nagwek"/>
    </w:pPr>
  </w:p>
  <w:p w14:paraId="0C42AA06" w14:textId="77777777" w:rsidR="009727A1" w:rsidRDefault="009727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06523"/>
    <w:multiLevelType w:val="hybridMultilevel"/>
    <w:tmpl w:val="245081FA"/>
    <w:lvl w:ilvl="0" w:tplc="BEEAC068">
      <w:start w:val="1"/>
      <w:numFmt w:val="decimal"/>
      <w:pStyle w:val="Akapitzlist"/>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C611B7"/>
    <w:multiLevelType w:val="hybridMultilevel"/>
    <w:tmpl w:val="97D66A26"/>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 w15:restartNumberingAfterBreak="0">
    <w:nsid w:val="1E887960"/>
    <w:multiLevelType w:val="hybridMultilevel"/>
    <w:tmpl w:val="4962B44A"/>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6B23C7"/>
    <w:multiLevelType w:val="hybridMultilevel"/>
    <w:tmpl w:val="991C5128"/>
    <w:lvl w:ilvl="0" w:tplc="8B3E4622">
      <w:start w:val="1"/>
      <w:numFmt w:val="bullet"/>
      <w:lvlText w:val=""/>
      <w:lvlJc w:val="left"/>
      <w:pPr>
        <w:ind w:left="946" w:hanging="360"/>
      </w:pPr>
      <w:rPr>
        <w:rFonts w:ascii="Symbol" w:hAnsi="Symbol" w:hint="default"/>
      </w:rPr>
    </w:lvl>
    <w:lvl w:ilvl="1" w:tplc="04150003" w:tentative="1">
      <w:start w:val="1"/>
      <w:numFmt w:val="bullet"/>
      <w:lvlText w:val="o"/>
      <w:lvlJc w:val="left"/>
      <w:pPr>
        <w:ind w:left="1666" w:hanging="360"/>
      </w:pPr>
      <w:rPr>
        <w:rFonts w:ascii="Courier New" w:hAnsi="Courier New" w:cs="Courier New" w:hint="default"/>
      </w:rPr>
    </w:lvl>
    <w:lvl w:ilvl="2" w:tplc="04150005" w:tentative="1">
      <w:start w:val="1"/>
      <w:numFmt w:val="bullet"/>
      <w:lvlText w:val=""/>
      <w:lvlJc w:val="left"/>
      <w:pPr>
        <w:ind w:left="2386" w:hanging="360"/>
      </w:pPr>
      <w:rPr>
        <w:rFonts w:ascii="Wingdings" w:hAnsi="Wingdings" w:hint="default"/>
      </w:rPr>
    </w:lvl>
    <w:lvl w:ilvl="3" w:tplc="04150001" w:tentative="1">
      <w:start w:val="1"/>
      <w:numFmt w:val="bullet"/>
      <w:lvlText w:val=""/>
      <w:lvlJc w:val="left"/>
      <w:pPr>
        <w:ind w:left="3106" w:hanging="360"/>
      </w:pPr>
      <w:rPr>
        <w:rFonts w:ascii="Symbol" w:hAnsi="Symbol" w:hint="default"/>
      </w:rPr>
    </w:lvl>
    <w:lvl w:ilvl="4" w:tplc="04150003" w:tentative="1">
      <w:start w:val="1"/>
      <w:numFmt w:val="bullet"/>
      <w:lvlText w:val="o"/>
      <w:lvlJc w:val="left"/>
      <w:pPr>
        <w:ind w:left="3826" w:hanging="360"/>
      </w:pPr>
      <w:rPr>
        <w:rFonts w:ascii="Courier New" w:hAnsi="Courier New" w:cs="Courier New" w:hint="default"/>
      </w:rPr>
    </w:lvl>
    <w:lvl w:ilvl="5" w:tplc="04150005" w:tentative="1">
      <w:start w:val="1"/>
      <w:numFmt w:val="bullet"/>
      <w:lvlText w:val=""/>
      <w:lvlJc w:val="left"/>
      <w:pPr>
        <w:ind w:left="4546" w:hanging="360"/>
      </w:pPr>
      <w:rPr>
        <w:rFonts w:ascii="Wingdings" w:hAnsi="Wingdings" w:hint="default"/>
      </w:rPr>
    </w:lvl>
    <w:lvl w:ilvl="6" w:tplc="04150001" w:tentative="1">
      <w:start w:val="1"/>
      <w:numFmt w:val="bullet"/>
      <w:lvlText w:val=""/>
      <w:lvlJc w:val="left"/>
      <w:pPr>
        <w:ind w:left="5266" w:hanging="360"/>
      </w:pPr>
      <w:rPr>
        <w:rFonts w:ascii="Symbol" w:hAnsi="Symbol" w:hint="default"/>
      </w:rPr>
    </w:lvl>
    <w:lvl w:ilvl="7" w:tplc="04150003" w:tentative="1">
      <w:start w:val="1"/>
      <w:numFmt w:val="bullet"/>
      <w:lvlText w:val="o"/>
      <w:lvlJc w:val="left"/>
      <w:pPr>
        <w:ind w:left="5986" w:hanging="360"/>
      </w:pPr>
      <w:rPr>
        <w:rFonts w:ascii="Courier New" w:hAnsi="Courier New" w:cs="Courier New" w:hint="default"/>
      </w:rPr>
    </w:lvl>
    <w:lvl w:ilvl="8" w:tplc="04150005" w:tentative="1">
      <w:start w:val="1"/>
      <w:numFmt w:val="bullet"/>
      <w:lvlText w:val=""/>
      <w:lvlJc w:val="left"/>
      <w:pPr>
        <w:ind w:left="6706" w:hanging="360"/>
      </w:pPr>
      <w:rPr>
        <w:rFonts w:ascii="Wingdings" w:hAnsi="Wingdings" w:hint="default"/>
      </w:rPr>
    </w:lvl>
  </w:abstractNum>
  <w:abstractNum w:abstractNumId="8" w15:restartNumberingAfterBreak="0">
    <w:nsid w:val="25F318B6"/>
    <w:multiLevelType w:val="hybridMultilevel"/>
    <w:tmpl w:val="5BD6B450"/>
    <w:lvl w:ilvl="0" w:tplc="A1AA95B8">
      <w:start w:val="1"/>
      <w:numFmt w:val="bullet"/>
      <w:lvlText w:val="-"/>
      <w:lvlJc w:val="left"/>
      <w:pPr>
        <w:ind w:left="1047" w:hanging="360"/>
      </w:pPr>
      <w:rPr>
        <w:rFonts w:ascii="Calibri" w:hAnsi="Calibri"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9"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DD86EB1"/>
    <w:multiLevelType w:val="hybridMultilevel"/>
    <w:tmpl w:val="71261A7C"/>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2DDD2898"/>
    <w:multiLevelType w:val="hybridMultilevel"/>
    <w:tmpl w:val="F7504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E5890"/>
    <w:multiLevelType w:val="hybridMultilevel"/>
    <w:tmpl w:val="9F225DD0"/>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4"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DC617B9"/>
    <w:multiLevelType w:val="hybridMultilevel"/>
    <w:tmpl w:val="87D8F84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17"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5602A"/>
    <w:multiLevelType w:val="hybridMultilevel"/>
    <w:tmpl w:val="5872A842"/>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BC1EC4"/>
    <w:multiLevelType w:val="hybridMultilevel"/>
    <w:tmpl w:val="0DF4BD06"/>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5" w15:restartNumberingAfterBreak="0">
    <w:nsid w:val="518069D3"/>
    <w:multiLevelType w:val="hybridMultilevel"/>
    <w:tmpl w:val="2FFC62A0"/>
    <w:lvl w:ilvl="0" w:tplc="04150011">
      <w:start w:val="1"/>
      <w:numFmt w:val="decimal"/>
      <w:lvlText w:val="%1)"/>
      <w:lvlJc w:val="left"/>
      <w:pPr>
        <w:ind w:left="360" w:hanging="360"/>
      </w:pPr>
      <w:rPr>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7"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4666B8F"/>
    <w:multiLevelType w:val="hybridMultilevel"/>
    <w:tmpl w:val="298892A2"/>
    <w:lvl w:ilvl="0" w:tplc="DBFE5BE8">
      <w:start w:val="1"/>
      <w:numFmt w:val="bullet"/>
      <w:lvlText w:val=""/>
      <w:lvlJc w:val="left"/>
      <w:pPr>
        <w:ind w:left="714" w:hanging="360"/>
      </w:pPr>
      <w:rPr>
        <w:rFonts w:ascii="Symbol" w:hAnsi="Symbol" w:hint="default"/>
      </w:rPr>
    </w:lvl>
    <w:lvl w:ilvl="1" w:tplc="04150003" w:tentative="1">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372429"/>
    <w:multiLevelType w:val="hybridMultilevel"/>
    <w:tmpl w:val="E5603F82"/>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1"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B7B2B"/>
    <w:multiLevelType w:val="hybridMultilevel"/>
    <w:tmpl w:val="C1CAD3FC"/>
    <w:lvl w:ilvl="0" w:tplc="321010F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4"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79737A2"/>
    <w:multiLevelType w:val="hybridMultilevel"/>
    <w:tmpl w:val="1D5A590E"/>
    <w:lvl w:ilvl="0" w:tplc="8B3E4622">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6" w15:restartNumberingAfterBreak="0">
    <w:nsid w:val="792B2F62"/>
    <w:multiLevelType w:val="hybridMultilevel"/>
    <w:tmpl w:val="B394A344"/>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4B07F5"/>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num>
  <w:num w:numId="17">
    <w:abstractNumId w:val="0"/>
  </w:num>
  <w:num w:numId="18">
    <w:abstractNumId w:val="24"/>
  </w:num>
  <w:num w:numId="19">
    <w:abstractNumId w:val="9"/>
  </w:num>
  <w:num w:numId="20">
    <w:abstractNumId w:val="4"/>
  </w:num>
  <w:num w:numId="21">
    <w:abstractNumId w:val="37"/>
  </w:num>
  <w:num w:numId="22">
    <w:abstractNumId w:val="20"/>
  </w:num>
  <w:num w:numId="23">
    <w:abstractNumId w:val="25"/>
  </w:num>
  <w:num w:numId="24">
    <w:abstractNumId w:val="28"/>
  </w:num>
  <w:num w:numId="25">
    <w:abstractNumId w:val="8"/>
  </w:num>
  <w:num w:numId="26">
    <w:abstractNumId w:val="6"/>
  </w:num>
  <w:num w:numId="27">
    <w:abstractNumId w:val="1"/>
  </w:num>
  <w:num w:numId="28">
    <w:abstractNumId w:val="1"/>
    <w:lvlOverride w:ilvl="0">
      <w:startOverride w:val="1"/>
    </w:lvlOverride>
  </w:num>
  <w:num w:numId="29">
    <w:abstractNumId w:val="30"/>
  </w:num>
  <w:num w:numId="30">
    <w:abstractNumId w:val="16"/>
  </w:num>
  <w:num w:numId="31">
    <w:abstractNumId w:val="35"/>
  </w:num>
  <w:num w:numId="32">
    <w:abstractNumId w:val="11"/>
  </w:num>
  <w:num w:numId="33">
    <w:abstractNumId w:val="5"/>
  </w:num>
  <w:num w:numId="34">
    <w:abstractNumId w:val="7"/>
  </w:num>
  <w:num w:numId="35">
    <w:abstractNumId w:val="1"/>
    <w:lvlOverride w:ilvl="0">
      <w:startOverride w:val="1"/>
    </w:lvlOverride>
  </w:num>
  <w:num w:numId="36">
    <w:abstractNumId w:val="22"/>
  </w:num>
  <w:num w:numId="37">
    <w:abstractNumId w:val="13"/>
  </w:num>
  <w:num w:numId="38">
    <w:abstractNumId w:val="33"/>
  </w:num>
  <w:num w:numId="39">
    <w:abstractNumId w:val="18"/>
  </w:num>
  <w:num w:numId="40">
    <w:abstractNumId w:val="12"/>
  </w:num>
  <w:num w:numId="41">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3560"/>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1867"/>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A7EEE"/>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2A3F"/>
    <w:rsid w:val="00184601"/>
    <w:rsid w:val="001860C4"/>
    <w:rsid w:val="00186AB8"/>
    <w:rsid w:val="001876E5"/>
    <w:rsid w:val="00191534"/>
    <w:rsid w:val="001917EB"/>
    <w:rsid w:val="001926CE"/>
    <w:rsid w:val="001927BB"/>
    <w:rsid w:val="001927E0"/>
    <w:rsid w:val="001929A2"/>
    <w:rsid w:val="00192F95"/>
    <w:rsid w:val="001931E9"/>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2B2"/>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5DF"/>
    <w:rsid w:val="001D3C6E"/>
    <w:rsid w:val="001D442D"/>
    <w:rsid w:val="001D45AF"/>
    <w:rsid w:val="001D4BB8"/>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5D"/>
    <w:rsid w:val="00213AC1"/>
    <w:rsid w:val="0021486E"/>
    <w:rsid w:val="00214D4A"/>
    <w:rsid w:val="0021649A"/>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6EB3"/>
    <w:rsid w:val="00237B57"/>
    <w:rsid w:val="0024066A"/>
    <w:rsid w:val="002412F7"/>
    <w:rsid w:val="00242051"/>
    <w:rsid w:val="002450CC"/>
    <w:rsid w:val="00245447"/>
    <w:rsid w:val="00245C4F"/>
    <w:rsid w:val="00245CB5"/>
    <w:rsid w:val="00246C73"/>
    <w:rsid w:val="00247060"/>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42D"/>
    <w:rsid w:val="002627B1"/>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423"/>
    <w:rsid w:val="00276A57"/>
    <w:rsid w:val="00277703"/>
    <w:rsid w:val="00277FB3"/>
    <w:rsid w:val="0028209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0DBF"/>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2D5C"/>
    <w:rsid w:val="002D4027"/>
    <w:rsid w:val="002D612D"/>
    <w:rsid w:val="002D645E"/>
    <w:rsid w:val="002D707A"/>
    <w:rsid w:val="002D76C3"/>
    <w:rsid w:val="002E0AF6"/>
    <w:rsid w:val="002E147A"/>
    <w:rsid w:val="002E1B9A"/>
    <w:rsid w:val="002E1FF3"/>
    <w:rsid w:val="002E2227"/>
    <w:rsid w:val="002E2C61"/>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69EE"/>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17953"/>
    <w:rsid w:val="00320785"/>
    <w:rsid w:val="003224CD"/>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0ED2"/>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41FD"/>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3A0"/>
    <w:rsid w:val="003C3424"/>
    <w:rsid w:val="003C375E"/>
    <w:rsid w:val="003C5941"/>
    <w:rsid w:val="003C7470"/>
    <w:rsid w:val="003C7767"/>
    <w:rsid w:val="003C7F6C"/>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62"/>
    <w:rsid w:val="003F4596"/>
    <w:rsid w:val="003F5228"/>
    <w:rsid w:val="003F5CC6"/>
    <w:rsid w:val="003F61D8"/>
    <w:rsid w:val="003F65DB"/>
    <w:rsid w:val="003F76F7"/>
    <w:rsid w:val="003F7CA2"/>
    <w:rsid w:val="004000AF"/>
    <w:rsid w:val="0040032D"/>
    <w:rsid w:val="00400CB7"/>
    <w:rsid w:val="00401BB0"/>
    <w:rsid w:val="00404A84"/>
    <w:rsid w:val="00404E10"/>
    <w:rsid w:val="00405239"/>
    <w:rsid w:val="00405952"/>
    <w:rsid w:val="004059EB"/>
    <w:rsid w:val="00405C49"/>
    <w:rsid w:val="004064BE"/>
    <w:rsid w:val="0040667B"/>
    <w:rsid w:val="00406B1F"/>
    <w:rsid w:val="0040710C"/>
    <w:rsid w:val="004100EF"/>
    <w:rsid w:val="00410277"/>
    <w:rsid w:val="004106C1"/>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35C6"/>
    <w:rsid w:val="00424B5D"/>
    <w:rsid w:val="00424C9C"/>
    <w:rsid w:val="004256B9"/>
    <w:rsid w:val="0042617F"/>
    <w:rsid w:val="00427E9A"/>
    <w:rsid w:val="00430070"/>
    <w:rsid w:val="00430403"/>
    <w:rsid w:val="004304A0"/>
    <w:rsid w:val="00431F44"/>
    <w:rsid w:val="004330AF"/>
    <w:rsid w:val="00433A6F"/>
    <w:rsid w:val="00434760"/>
    <w:rsid w:val="00434E6F"/>
    <w:rsid w:val="00436CEC"/>
    <w:rsid w:val="0043703A"/>
    <w:rsid w:val="004400F6"/>
    <w:rsid w:val="00440292"/>
    <w:rsid w:val="00440745"/>
    <w:rsid w:val="00442588"/>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185"/>
    <w:rsid w:val="00463D2A"/>
    <w:rsid w:val="00465544"/>
    <w:rsid w:val="00465AEB"/>
    <w:rsid w:val="00466689"/>
    <w:rsid w:val="0046687B"/>
    <w:rsid w:val="004672E2"/>
    <w:rsid w:val="00467A4C"/>
    <w:rsid w:val="00467C6B"/>
    <w:rsid w:val="004701A1"/>
    <w:rsid w:val="004710C0"/>
    <w:rsid w:val="00472D2A"/>
    <w:rsid w:val="004736D5"/>
    <w:rsid w:val="00474543"/>
    <w:rsid w:val="00476AF1"/>
    <w:rsid w:val="00476CF4"/>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0D0"/>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C7555"/>
    <w:rsid w:val="004D0803"/>
    <w:rsid w:val="004D1F82"/>
    <w:rsid w:val="004D267A"/>
    <w:rsid w:val="004D2BF4"/>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E7A31"/>
    <w:rsid w:val="004F0096"/>
    <w:rsid w:val="004F017E"/>
    <w:rsid w:val="004F0268"/>
    <w:rsid w:val="004F0371"/>
    <w:rsid w:val="004F06CF"/>
    <w:rsid w:val="004F0BD6"/>
    <w:rsid w:val="004F0C4D"/>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5BE6"/>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6B77"/>
    <w:rsid w:val="0052731C"/>
    <w:rsid w:val="005300FD"/>
    <w:rsid w:val="00530939"/>
    <w:rsid w:val="0053148B"/>
    <w:rsid w:val="005317EF"/>
    <w:rsid w:val="00531AB5"/>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B7B"/>
    <w:rsid w:val="005B1E2C"/>
    <w:rsid w:val="005B38FC"/>
    <w:rsid w:val="005B46FD"/>
    <w:rsid w:val="005B476E"/>
    <w:rsid w:val="005B4D9E"/>
    <w:rsid w:val="005B4EA1"/>
    <w:rsid w:val="005B5E4E"/>
    <w:rsid w:val="005B6197"/>
    <w:rsid w:val="005B64A6"/>
    <w:rsid w:val="005B6B6D"/>
    <w:rsid w:val="005B6D48"/>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CB"/>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C1B"/>
    <w:rsid w:val="00601CFD"/>
    <w:rsid w:val="00602B2A"/>
    <w:rsid w:val="0060427E"/>
    <w:rsid w:val="006046D2"/>
    <w:rsid w:val="00604B26"/>
    <w:rsid w:val="006052B0"/>
    <w:rsid w:val="0060563C"/>
    <w:rsid w:val="00605B21"/>
    <w:rsid w:val="0060661A"/>
    <w:rsid w:val="00606B99"/>
    <w:rsid w:val="00610AAC"/>
    <w:rsid w:val="00611096"/>
    <w:rsid w:val="006113DE"/>
    <w:rsid w:val="00612DD1"/>
    <w:rsid w:val="00613984"/>
    <w:rsid w:val="00613EE6"/>
    <w:rsid w:val="00614244"/>
    <w:rsid w:val="00614569"/>
    <w:rsid w:val="006168DC"/>
    <w:rsid w:val="00617C0C"/>
    <w:rsid w:val="00617E3E"/>
    <w:rsid w:val="006200F4"/>
    <w:rsid w:val="006201C7"/>
    <w:rsid w:val="006213A6"/>
    <w:rsid w:val="00621B32"/>
    <w:rsid w:val="00623030"/>
    <w:rsid w:val="00623576"/>
    <w:rsid w:val="00623D7C"/>
    <w:rsid w:val="0062418A"/>
    <w:rsid w:val="0062436B"/>
    <w:rsid w:val="0062437D"/>
    <w:rsid w:val="00624590"/>
    <w:rsid w:val="00624922"/>
    <w:rsid w:val="00624A19"/>
    <w:rsid w:val="00624FA7"/>
    <w:rsid w:val="00625651"/>
    <w:rsid w:val="00630FC1"/>
    <w:rsid w:val="0063171D"/>
    <w:rsid w:val="006320C0"/>
    <w:rsid w:val="00632457"/>
    <w:rsid w:val="00632CF8"/>
    <w:rsid w:val="006339BC"/>
    <w:rsid w:val="006344C2"/>
    <w:rsid w:val="00635362"/>
    <w:rsid w:val="006353E2"/>
    <w:rsid w:val="006356D4"/>
    <w:rsid w:val="00636444"/>
    <w:rsid w:val="0063726B"/>
    <w:rsid w:val="00640F89"/>
    <w:rsid w:val="006426E5"/>
    <w:rsid w:val="0064339E"/>
    <w:rsid w:val="00643A90"/>
    <w:rsid w:val="00643B1F"/>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1173"/>
    <w:rsid w:val="00662114"/>
    <w:rsid w:val="00662C80"/>
    <w:rsid w:val="00663140"/>
    <w:rsid w:val="0066571C"/>
    <w:rsid w:val="00665997"/>
    <w:rsid w:val="00665E38"/>
    <w:rsid w:val="00665EB2"/>
    <w:rsid w:val="00666061"/>
    <w:rsid w:val="00666BDC"/>
    <w:rsid w:val="00667822"/>
    <w:rsid w:val="00667D8A"/>
    <w:rsid w:val="00670425"/>
    <w:rsid w:val="00670A41"/>
    <w:rsid w:val="00670B33"/>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3C40"/>
    <w:rsid w:val="0069401E"/>
    <w:rsid w:val="00694B51"/>
    <w:rsid w:val="00694EE9"/>
    <w:rsid w:val="00695AB3"/>
    <w:rsid w:val="006963C5"/>
    <w:rsid w:val="006970C2"/>
    <w:rsid w:val="006975C9"/>
    <w:rsid w:val="006A0D4A"/>
    <w:rsid w:val="006A0D4B"/>
    <w:rsid w:val="006A183A"/>
    <w:rsid w:val="006A1F86"/>
    <w:rsid w:val="006A4817"/>
    <w:rsid w:val="006A48D3"/>
    <w:rsid w:val="006A5FB4"/>
    <w:rsid w:val="006A6EF6"/>
    <w:rsid w:val="006A780A"/>
    <w:rsid w:val="006B11BB"/>
    <w:rsid w:val="006B199A"/>
    <w:rsid w:val="006B4FFF"/>
    <w:rsid w:val="006B776D"/>
    <w:rsid w:val="006B7947"/>
    <w:rsid w:val="006C0A9F"/>
    <w:rsid w:val="006C1A14"/>
    <w:rsid w:val="006C1A39"/>
    <w:rsid w:val="006C1AD5"/>
    <w:rsid w:val="006C1B11"/>
    <w:rsid w:val="006C1C86"/>
    <w:rsid w:val="006C1CAA"/>
    <w:rsid w:val="006C2B9C"/>
    <w:rsid w:val="006C2CF2"/>
    <w:rsid w:val="006C2DF5"/>
    <w:rsid w:val="006C364E"/>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62A0"/>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6EA8"/>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58BA"/>
    <w:rsid w:val="0073748E"/>
    <w:rsid w:val="00740095"/>
    <w:rsid w:val="00740325"/>
    <w:rsid w:val="0074054D"/>
    <w:rsid w:val="00740FBE"/>
    <w:rsid w:val="00741948"/>
    <w:rsid w:val="00741CC1"/>
    <w:rsid w:val="00741E87"/>
    <w:rsid w:val="00743C23"/>
    <w:rsid w:val="00743D58"/>
    <w:rsid w:val="00744D2E"/>
    <w:rsid w:val="007465A9"/>
    <w:rsid w:val="00746A92"/>
    <w:rsid w:val="00747932"/>
    <w:rsid w:val="00747E97"/>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6A5F"/>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2ECF"/>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104"/>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39A"/>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4CF6"/>
    <w:rsid w:val="0081501C"/>
    <w:rsid w:val="00815DD5"/>
    <w:rsid w:val="00816CE7"/>
    <w:rsid w:val="008174F8"/>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4E6A"/>
    <w:rsid w:val="0083592A"/>
    <w:rsid w:val="0083660B"/>
    <w:rsid w:val="00836871"/>
    <w:rsid w:val="00836B89"/>
    <w:rsid w:val="00836CE9"/>
    <w:rsid w:val="00836FDD"/>
    <w:rsid w:val="008379FC"/>
    <w:rsid w:val="008400F1"/>
    <w:rsid w:val="00840301"/>
    <w:rsid w:val="00840797"/>
    <w:rsid w:val="00841A08"/>
    <w:rsid w:val="00842F12"/>
    <w:rsid w:val="008445E7"/>
    <w:rsid w:val="00844837"/>
    <w:rsid w:val="00846EF4"/>
    <w:rsid w:val="008472BD"/>
    <w:rsid w:val="00847407"/>
    <w:rsid w:val="00852558"/>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6CD"/>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D60C5"/>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86"/>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227"/>
    <w:rsid w:val="009409EE"/>
    <w:rsid w:val="0094137F"/>
    <w:rsid w:val="00942013"/>
    <w:rsid w:val="00942B3B"/>
    <w:rsid w:val="00943EBA"/>
    <w:rsid w:val="0094418E"/>
    <w:rsid w:val="00944684"/>
    <w:rsid w:val="00945893"/>
    <w:rsid w:val="009460D7"/>
    <w:rsid w:val="009465D7"/>
    <w:rsid w:val="00946EE0"/>
    <w:rsid w:val="0094751F"/>
    <w:rsid w:val="009509CD"/>
    <w:rsid w:val="00951CE3"/>
    <w:rsid w:val="00952D0C"/>
    <w:rsid w:val="009532D9"/>
    <w:rsid w:val="00954DC6"/>
    <w:rsid w:val="00955055"/>
    <w:rsid w:val="00955AF5"/>
    <w:rsid w:val="009566C6"/>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7A1"/>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015C"/>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71D"/>
    <w:rsid w:val="009D4C1B"/>
    <w:rsid w:val="009D4F7C"/>
    <w:rsid w:val="009D6CE5"/>
    <w:rsid w:val="009D74C2"/>
    <w:rsid w:val="009E0294"/>
    <w:rsid w:val="009E19AA"/>
    <w:rsid w:val="009E1D04"/>
    <w:rsid w:val="009E2270"/>
    <w:rsid w:val="009E22DF"/>
    <w:rsid w:val="009E2394"/>
    <w:rsid w:val="009E328B"/>
    <w:rsid w:val="009E3930"/>
    <w:rsid w:val="009E433B"/>
    <w:rsid w:val="009E4B1A"/>
    <w:rsid w:val="009E5478"/>
    <w:rsid w:val="009E6466"/>
    <w:rsid w:val="009E66A2"/>
    <w:rsid w:val="009E76B7"/>
    <w:rsid w:val="009F0F3C"/>
    <w:rsid w:val="009F1137"/>
    <w:rsid w:val="009F392B"/>
    <w:rsid w:val="009F3A1E"/>
    <w:rsid w:val="009F4413"/>
    <w:rsid w:val="009F5878"/>
    <w:rsid w:val="009F619E"/>
    <w:rsid w:val="009F65F8"/>
    <w:rsid w:val="009F65FE"/>
    <w:rsid w:val="009F66EC"/>
    <w:rsid w:val="009F7BEF"/>
    <w:rsid w:val="00A00B22"/>
    <w:rsid w:val="00A01F24"/>
    <w:rsid w:val="00A02E13"/>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3271"/>
    <w:rsid w:val="00A43772"/>
    <w:rsid w:val="00A4499E"/>
    <w:rsid w:val="00A44AF7"/>
    <w:rsid w:val="00A453DE"/>
    <w:rsid w:val="00A457A8"/>
    <w:rsid w:val="00A4617A"/>
    <w:rsid w:val="00A46599"/>
    <w:rsid w:val="00A4672C"/>
    <w:rsid w:val="00A46796"/>
    <w:rsid w:val="00A50475"/>
    <w:rsid w:val="00A513DE"/>
    <w:rsid w:val="00A5289F"/>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55D"/>
    <w:rsid w:val="00A73F09"/>
    <w:rsid w:val="00A743C2"/>
    <w:rsid w:val="00A7526D"/>
    <w:rsid w:val="00A75E2A"/>
    <w:rsid w:val="00A75FF3"/>
    <w:rsid w:val="00A7602B"/>
    <w:rsid w:val="00A76F3A"/>
    <w:rsid w:val="00A77007"/>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2FF5"/>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56ED"/>
    <w:rsid w:val="00AC6BD8"/>
    <w:rsid w:val="00AC74F0"/>
    <w:rsid w:val="00AD03B1"/>
    <w:rsid w:val="00AD0488"/>
    <w:rsid w:val="00AD0B05"/>
    <w:rsid w:val="00AD10F1"/>
    <w:rsid w:val="00AD2AC1"/>
    <w:rsid w:val="00AD2E23"/>
    <w:rsid w:val="00AD3B02"/>
    <w:rsid w:val="00AD4573"/>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509E"/>
    <w:rsid w:val="00B077DD"/>
    <w:rsid w:val="00B109DB"/>
    <w:rsid w:val="00B10B5A"/>
    <w:rsid w:val="00B11698"/>
    <w:rsid w:val="00B12412"/>
    <w:rsid w:val="00B1244D"/>
    <w:rsid w:val="00B13221"/>
    <w:rsid w:val="00B13A06"/>
    <w:rsid w:val="00B157C7"/>
    <w:rsid w:val="00B15FEB"/>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636"/>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246"/>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D09"/>
    <w:rsid w:val="00BB4E65"/>
    <w:rsid w:val="00BB6AC4"/>
    <w:rsid w:val="00BB6BD1"/>
    <w:rsid w:val="00BB7A21"/>
    <w:rsid w:val="00BB7AE4"/>
    <w:rsid w:val="00BC0182"/>
    <w:rsid w:val="00BC0A9E"/>
    <w:rsid w:val="00BC0E55"/>
    <w:rsid w:val="00BC15A3"/>
    <w:rsid w:val="00BC1EF7"/>
    <w:rsid w:val="00BC4E82"/>
    <w:rsid w:val="00BC5597"/>
    <w:rsid w:val="00BC58FA"/>
    <w:rsid w:val="00BC6225"/>
    <w:rsid w:val="00BC658B"/>
    <w:rsid w:val="00BC6AE6"/>
    <w:rsid w:val="00BC6DE5"/>
    <w:rsid w:val="00BC712C"/>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A2D"/>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09F1"/>
    <w:rsid w:val="00C211D3"/>
    <w:rsid w:val="00C2154E"/>
    <w:rsid w:val="00C21B7F"/>
    <w:rsid w:val="00C2219F"/>
    <w:rsid w:val="00C229CC"/>
    <w:rsid w:val="00C22C46"/>
    <w:rsid w:val="00C23AD3"/>
    <w:rsid w:val="00C242D2"/>
    <w:rsid w:val="00C24DA0"/>
    <w:rsid w:val="00C263AD"/>
    <w:rsid w:val="00C27F88"/>
    <w:rsid w:val="00C32213"/>
    <w:rsid w:val="00C32CB9"/>
    <w:rsid w:val="00C33557"/>
    <w:rsid w:val="00C3388F"/>
    <w:rsid w:val="00C33B54"/>
    <w:rsid w:val="00C348D9"/>
    <w:rsid w:val="00C34C91"/>
    <w:rsid w:val="00C3686B"/>
    <w:rsid w:val="00C37AC9"/>
    <w:rsid w:val="00C4016E"/>
    <w:rsid w:val="00C40367"/>
    <w:rsid w:val="00C40B42"/>
    <w:rsid w:val="00C41505"/>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02A9"/>
    <w:rsid w:val="00C721C1"/>
    <w:rsid w:val="00C724DA"/>
    <w:rsid w:val="00C7400C"/>
    <w:rsid w:val="00C744EB"/>
    <w:rsid w:val="00C74D66"/>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355"/>
    <w:rsid w:val="00CA06ED"/>
    <w:rsid w:val="00CA1766"/>
    <w:rsid w:val="00CA1D1E"/>
    <w:rsid w:val="00CA24D2"/>
    <w:rsid w:val="00CA457E"/>
    <w:rsid w:val="00CA4F00"/>
    <w:rsid w:val="00CA52B8"/>
    <w:rsid w:val="00CA5451"/>
    <w:rsid w:val="00CA5707"/>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C6E"/>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6E7F"/>
    <w:rsid w:val="00CF7D2B"/>
    <w:rsid w:val="00D02C0A"/>
    <w:rsid w:val="00D03184"/>
    <w:rsid w:val="00D04F7E"/>
    <w:rsid w:val="00D05818"/>
    <w:rsid w:val="00D05B51"/>
    <w:rsid w:val="00D06223"/>
    <w:rsid w:val="00D071FD"/>
    <w:rsid w:val="00D11FC7"/>
    <w:rsid w:val="00D127EC"/>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8D3"/>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0454"/>
    <w:rsid w:val="00D510D7"/>
    <w:rsid w:val="00D51F31"/>
    <w:rsid w:val="00D525E2"/>
    <w:rsid w:val="00D539EA"/>
    <w:rsid w:val="00D54257"/>
    <w:rsid w:val="00D553AF"/>
    <w:rsid w:val="00D5550F"/>
    <w:rsid w:val="00D55E3C"/>
    <w:rsid w:val="00D55E58"/>
    <w:rsid w:val="00D56EEA"/>
    <w:rsid w:val="00D574F6"/>
    <w:rsid w:val="00D60735"/>
    <w:rsid w:val="00D60AEA"/>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9092C"/>
    <w:rsid w:val="00D91F52"/>
    <w:rsid w:val="00D92ABF"/>
    <w:rsid w:val="00D9400B"/>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F17"/>
    <w:rsid w:val="00DA7837"/>
    <w:rsid w:val="00DA799C"/>
    <w:rsid w:val="00DB0636"/>
    <w:rsid w:val="00DB147C"/>
    <w:rsid w:val="00DB213F"/>
    <w:rsid w:val="00DB2B4A"/>
    <w:rsid w:val="00DB31B8"/>
    <w:rsid w:val="00DB6C5C"/>
    <w:rsid w:val="00DB7A53"/>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E489F"/>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07E9D"/>
    <w:rsid w:val="00E115E4"/>
    <w:rsid w:val="00E11A13"/>
    <w:rsid w:val="00E11F6D"/>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30743"/>
    <w:rsid w:val="00E308FA"/>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7D9"/>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4197"/>
    <w:rsid w:val="00E95867"/>
    <w:rsid w:val="00E97011"/>
    <w:rsid w:val="00EA0A45"/>
    <w:rsid w:val="00EA287F"/>
    <w:rsid w:val="00EA6DB0"/>
    <w:rsid w:val="00EA74AE"/>
    <w:rsid w:val="00EA7AD3"/>
    <w:rsid w:val="00EB08F2"/>
    <w:rsid w:val="00EB0AD8"/>
    <w:rsid w:val="00EB0F25"/>
    <w:rsid w:val="00EB142C"/>
    <w:rsid w:val="00EB15EE"/>
    <w:rsid w:val="00EB2492"/>
    <w:rsid w:val="00EB26A5"/>
    <w:rsid w:val="00EB29D4"/>
    <w:rsid w:val="00EB448B"/>
    <w:rsid w:val="00EB4F15"/>
    <w:rsid w:val="00EB513E"/>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E4D"/>
    <w:rsid w:val="00ED13D9"/>
    <w:rsid w:val="00ED1BF4"/>
    <w:rsid w:val="00ED1F18"/>
    <w:rsid w:val="00ED200C"/>
    <w:rsid w:val="00ED317E"/>
    <w:rsid w:val="00ED3E5F"/>
    <w:rsid w:val="00ED50BB"/>
    <w:rsid w:val="00ED6BEA"/>
    <w:rsid w:val="00EE009D"/>
    <w:rsid w:val="00EE15F4"/>
    <w:rsid w:val="00EE1923"/>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945"/>
    <w:rsid w:val="00F03C4C"/>
    <w:rsid w:val="00F04C8B"/>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9EA"/>
    <w:rsid w:val="00F35C2D"/>
    <w:rsid w:val="00F366A8"/>
    <w:rsid w:val="00F3673E"/>
    <w:rsid w:val="00F368BC"/>
    <w:rsid w:val="00F36F9E"/>
    <w:rsid w:val="00F376C7"/>
    <w:rsid w:val="00F40B8C"/>
    <w:rsid w:val="00F42B59"/>
    <w:rsid w:val="00F450BD"/>
    <w:rsid w:val="00F4517E"/>
    <w:rsid w:val="00F463C6"/>
    <w:rsid w:val="00F469FC"/>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225"/>
    <w:rsid w:val="00F614E6"/>
    <w:rsid w:val="00F61CDC"/>
    <w:rsid w:val="00F61E6F"/>
    <w:rsid w:val="00F632A5"/>
    <w:rsid w:val="00F6396E"/>
    <w:rsid w:val="00F63FDD"/>
    <w:rsid w:val="00F643AE"/>
    <w:rsid w:val="00F6486B"/>
    <w:rsid w:val="00F64E10"/>
    <w:rsid w:val="00F65C7E"/>
    <w:rsid w:val="00F66963"/>
    <w:rsid w:val="00F66FC0"/>
    <w:rsid w:val="00F6712F"/>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86C"/>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C11"/>
    <w:rsid w:val="00FC13F5"/>
    <w:rsid w:val="00FC17D1"/>
    <w:rsid w:val="00FC1D94"/>
    <w:rsid w:val="00FC34D6"/>
    <w:rsid w:val="00FC3512"/>
    <w:rsid w:val="00FC4B04"/>
    <w:rsid w:val="00FC4FA6"/>
    <w:rsid w:val="00FC50D9"/>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DB96231"/>
  <w15:docId w15:val="{54BAB65E-D3FD-42F1-91BA-29545672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A90"/>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209F1"/>
    <w:pPr>
      <w:numPr>
        <w:numId w:val="27"/>
      </w:numPr>
      <w:autoSpaceDE w:val="0"/>
      <w:autoSpaceDN w:val="0"/>
      <w:adjustRightInd w:val="0"/>
      <w:spacing w:before="120" w:after="120" w:line="276" w:lineRule="auto"/>
      <w:ind w:left="465"/>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7358BA"/>
    <w:pPr>
      <w:tabs>
        <w:tab w:val="left" w:pos="1320"/>
        <w:tab w:val="right" w:leader="dot" w:pos="9498"/>
      </w:tabs>
      <w:suppressAutoHyphens/>
      <w:spacing w:after="120" w:line="276" w:lineRule="auto"/>
    </w:pPr>
    <w:rPr>
      <w:rFonts w:ascii="Calibri" w:hAnsi="Calibri"/>
      <w:bCs/>
      <w:noProof/>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C209F1"/>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6381664">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70908559">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3335420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886911681">
      <w:bodyDiv w:val="1"/>
      <w:marLeft w:val="0"/>
      <w:marRight w:val="0"/>
      <w:marTop w:val="0"/>
      <w:marBottom w:val="0"/>
      <w:divBdr>
        <w:top w:val="none" w:sz="0" w:space="0" w:color="auto"/>
        <w:left w:val="none" w:sz="0" w:space="0" w:color="auto"/>
        <w:bottom w:val="none" w:sz="0" w:space="0" w:color="auto"/>
        <w:right w:val="none" w:sz="0" w:space="0" w:color="auto"/>
      </w:divBdr>
    </w:div>
    <w:div w:id="901722151">
      <w:bodyDiv w:val="1"/>
      <w:marLeft w:val="0"/>
      <w:marRight w:val="0"/>
      <w:marTop w:val="0"/>
      <w:marBottom w:val="0"/>
      <w:divBdr>
        <w:top w:val="none" w:sz="0" w:space="0" w:color="auto"/>
        <w:left w:val="none" w:sz="0" w:space="0" w:color="auto"/>
        <w:bottom w:val="none" w:sz="0" w:space="0" w:color="auto"/>
        <w:right w:val="none" w:sz="0" w:space="0" w:color="auto"/>
      </w:divBdr>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60786508">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08295885">
      <w:bodyDiv w:val="1"/>
      <w:marLeft w:val="0"/>
      <w:marRight w:val="0"/>
      <w:marTop w:val="0"/>
      <w:marBottom w:val="0"/>
      <w:divBdr>
        <w:top w:val="none" w:sz="0" w:space="0" w:color="auto"/>
        <w:left w:val="none" w:sz="0" w:space="0" w:color="auto"/>
        <w:bottom w:val="none" w:sz="0" w:space="0" w:color="auto"/>
        <w:right w:val="none" w:sz="0" w:space="0" w:color="auto"/>
      </w:divBdr>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16649970">
      <w:bodyDiv w:val="1"/>
      <w:marLeft w:val="0"/>
      <w:marRight w:val="0"/>
      <w:marTop w:val="0"/>
      <w:marBottom w:val="0"/>
      <w:divBdr>
        <w:top w:val="none" w:sz="0" w:space="0" w:color="auto"/>
        <w:left w:val="none" w:sz="0" w:space="0" w:color="auto"/>
        <w:bottom w:val="none" w:sz="0" w:space="0" w:color="auto"/>
        <w:right w:val="none" w:sz="0" w:space="0" w:color="auto"/>
      </w:divBdr>
    </w:div>
    <w:div w:id="151915367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769957673">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477619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06875666">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rpo.poplskie.pl?p=1030" TargetMode="External"/><Relationship Id="rId36" Type="http://schemas.openxmlformats.org/officeDocument/2006/relationships/fontTable" Target="fontTable.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s://rpo.opolskie.pl/wp-content/uploads/Poradnik-dla-realizator%C3%B3w-projekt%C3%B3w-i-instytucji-systemu-wdra%C5%BCania-funduszy-europejskich-2014-2020-...-5.pdf" TargetMode="External"/><Relationship Id="rId30" Type="http://schemas.openxmlformats.org/officeDocument/2006/relationships/hyperlink" Target="http://www.funduszeeuropejskie.gov.pl/"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D51A3-94A2-4AFC-A76E-8FA4500B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43</Pages>
  <Words>11427</Words>
  <Characters>68562</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79830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Anna Żeliźniak</cp:lastModifiedBy>
  <cp:revision>20</cp:revision>
  <cp:lastPrinted>2021-02-16T08:29:00Z</cp:lastPrinted>
  <dcterms:created xsi:type="dcterms:W3CDTF">2020-09-01T12:24:00Z</dcterms:created>
  <dcterms:modified xsi:type="dcterms:W3CDTF">2021-02-23T06:37:00Z</dcterms:modified>
</cp:coreProperties>
</file>