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D194" w14:textId="68532A52" w:rsidR="000000A5" w:rsidRPr="003E3F00" w:rsidRDefault="000000A5" w:rsidP="00CF332B">
      <w:pPr>
        <w:jc w:val="center"/>
      </w:pPr>
    </w:p>
    <w:p w14:paraId="091B978B" w14:textId="77777777" w:rsidR="00CF332B" w:rsidRPr="0018237B" w:rsidRDefault="00CF332B" w:rsidP="0018237B">
      <w:pPr>
        <w:spacing w:after="0"/>
        <w:rPr>
          <w:sz w:val="16"/>
          <w:szCs w:val="16"/>
        </w:rPr>
      </w:pPr>
    </w:p>
    <w:p w14:paraId="3A314D11" w14:textId="77777777" w:rsidR="0076689C" w:rsidRDefault="0076689C" w:rsidP="0018237B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6D8A4654" w14:textId="77777777" w:rsidR="00E228C1" w:rsidRPr="0018237B" w:rsidRDefault="00CF332B" w:rsidP="00543328">
      <w:pPr>
        <w:spacing w:after="0" w:line="276" w:lineRule="auto"/>
        <w:jc w:val="center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KRYTERIA WYBORU PROJEKTÓW</w:t>
      </w:r>
    </w:p>
    <w:p w14:paraId="1BA2A179" w14:textId="6E8AC551" w:rsidR="00E228C1" w:rsidRPr="0018237B" w:rsidRDefault="00E228C1" w:rsidP="00543328">
      <w:pPr>
        <w:spacing w:after="0" w:line="276" w:lineRule="auto"/>
        <w:jc w:val="center"/>
        <w:rPr>
          <w:rFonts w:eastAsia="Times New Roman" w:cs="Calibri"/>
          <w:b/>
          <w:bCs/>
          <w:color w:val="000099"/>
          <w:sz w:val="44"/>
          <w:szCs w:val="44"/>
        </w:rPr>
      </w:pP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związanych z zapobieganiem, przeciwdziałaniem i zwalczaniem</w:t>
      </w:r>
      <w:r w:rsidR="00CF332B"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</w:t>
      </w:r>
      <w:r w:rsidRPr="0018237B">
        <w:rPr>
          <w:rFonts w:eastAsia="Times New Roman" w:cs="Calibri"/>
          <w:b/>
          <w:bCs/>
          <w:color w:val="000099"/>
          <w:sz w:val="44"/>
          <w:szCs w:val="44"/>
        </w:rPr>
        <w:t>koronawirusa</w:t>
      </w:r>
      <w:r w:rsidR="007622CC">
        <w:rPr>
          <w:rFonts w:eastAsia="Times New Roman" w:cs="Calibri"/>
          <w:b/>
          <w:bCs/>
          <w:color w:val="000099"/>
          <w:sz w:val="44"/>
          <w:szCs w:val="44"/>
        </w:rPr>
        <w:t xml:space="preserve"> SARS-CoV-2</w:t>
      </w:r>
      <w:r w:rsidRPr="0018237B">
        <w:rPr>
          <w:rFonts w:eastAsia="Times New Roman" w:cs="Calibri"/>
          <w:b/>
          <w:bCs/>
          <w:color w:val="000099"/>
          <w:sz w:val="44"/>
          <w:szCs w:val="44"/>
        </w:rPr>
        <w:t xml:space="preserve"> wywołującego chorobę COVID – 19</w:t>
      </w:r>
    </w:p>
    <w:p w14:paraId="37EF2168" w14:textId="77777777" w:rsidR="00E228C1" w:rsidRPr="0018237B" w:rsidRDefault="00E228C1" w:rsidP="0018237B">
      <w:pPr>
        <w:spacing w:after="0" w:line="276" w:lineRule="auto"/>
        <w:rPr>
          <w:rFonts w:eastAsia="Times New Roman" w:cs="Calibri"/>
          <w:b/>
          <w:bCs/>
          <w:color w:val="000099"/>
          <w:sz w:val="16"/>
          <w:szCs w:val="16"/>
        </w:rPr>
      </w:pPr>
    </w:p>
    <w:p w14:paraId="21911979" w14:textId="5CBFB2FA" w:rsidR="00CF332B" w:rsidRPr="0018237B" w:rsidRDefault="00E228C1" w:rsidP="00543328">
      <w:pPr>
        <w:spacing w:after="0" w:line="276" w:lineRule="auto"/>
        <w:jc w:val="center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t>w ramach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A97653" w:rsidRPr="0018237B">
        <w:rPr>
          <w:rFonts w:eastAsia="Times New Roman" w:cs="Calibri"/>
          <w:bCs/>
          <w:color w:val="000099"/>
          <w:sz w:val="36"/>
          <w:szCs w:val="36"/>
        </w:rPr>
        <w:t>działania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br/>
        <w:t>8.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>1</w:t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>DOSTĘP DO WYSO</w:t>
      </w:r>
      <w:r w:rsidR="0018237B">
        <w:rPr>
          <w:rFonts w:eastAsia="Times New Roman" w:cs="Calibri"/>
          <w:bCs/>
          <w:i/>
          <w:color w:val="000099"/>
          <w:sz w:val="36"/>
          <w:szCs w:val="36"/>
        </w:rPr>
        <w:t xml:space="preserve">KIEJ JAKOŚCI USŁUG ZDROWOTNYCH </w:t>
      </w:r>
      <w:r w:rsidR="005C0154" w:rsidRPr="0018237B">
        <w:rPr>
          <w:rFonts w:eastAsia="Times New Roman" w:cs="Calibri"/>
          <w:bCs/>
          <w:i/>
          <w:color w:val="000099"/>
          <w:sz w:val="36"/>
          <w:szCs w:val="36"/>
        </w:rPr>
        <w:t xml:space="preserve">I SPOŁECZNYCH </w:t>
      </w:r>
      <w:r w:rsidR="005C0154" w:rsidRPr="0018237B">
        <w:rPr>
          <w:rFonts w:eastAsia="Times New Roman" w:cs="Calibri"/>
          <w:bCs/>
          <w:color w:val="000099"/>
          <w:sz w:val="36"/>
          <w:szCs w:val="36"/>
        </w:rPr>
        <w:t xml:space="preserve">W ZAKRESIE 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USŁUG ZDROWOTNYCH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–</w:t>
      </w:r>
      <w:r w:rsidR="00BB723B" w:rsidRPr="0018237B">
        <w:rPr>
          <w:rFonts w:eastAsia="Times New Roman" w:cs="Calibri"/>
          <w:bCs/>
          <w:color w:val="000099"/>
          <w:sz w:val="36"/>
          <w:szCs w:val="36"/>
        </w:rPr>
        <w:t xml:space="preserve"> </w:t>
      </w:r>
      <w:r w:rsidR="00667992" w:rsidRPr="0018237B">
        <w:rPr>
          <w:rFonts w:eastAsia="Times New Roman" w:cs="Calibri"/>
          <w:bCs/>
          <w:color w:val="000099"/>
          <w:sz w:val="36"/>
          <w:szCs w:val="36"/>
        </w:rPr>
        <w:t>OPIEKI NAD OSOBAMI STARSZYMI, W TYM Z NIEPEŁNOSPRAWNOŚCIAMI</w:t>
      </w:r>
      <w:r w:rsidR="00CF332B" w:rsidRPr="0018237B">
        <w:rPr>
          <w:rFonts w:eastAsia="Times New Roman" w:cs="Times New Roman"/>
          <w:bCs/>
          <w:color w:val="000099"/>
          <w:sz w:val="36"/>
          <w:szCs w:val="36"/>
          <w:u w:val="single"/>
        </w:rPr>
        <w:br/>
      </w:r>
      <w:r w:rsidR="00CF332B" w:rsidRPr="0018237B">
        <w:rPr>
          <w:rFonts w:eastAsia="Times New Roman" w:cs="Calibri"/>
          <w:bCs/>
          <w:color w:val="000099"/>
          <w:sz w:val="36"/>
          <w:szCs w:val="36"/>
        </w:rPr>
        <w:t>W RAMACH RPO WO 2014-2020</w:t>
      </w:r>
    </w:p>
    <w:p w14:paraId="4A84B598" w14:textId="603767C0" w:rsidR="0018237B" w:rsidRPr="0018237B" w:rsidRDefault="00CF332B" w:rsidP="00543328">
      <w:pPr>
        <w:spacing w:after="240"/>
        <w:jc w:val="center"/>
        <w:rPr>
          <w:rFonts w:eastAsia="Times New Roman" w:cs="Calibri"/>
          <w:bCs/>
          <w:color w:val="000099"/>
          <w:sz w:val="36"/>
          <w:szCs w:val="36"/>
        </w:rPr>
      </w:pPr>
      <w:r w:rsidRPr="0018237B">
        <w:rPr>
          <w:rFonts w:eastAsia="Times New Roman" w:cs="Calibri"/>
          <w:bCs/>
          <w:color w:val="000099"/>
          <w:sz w:val="36"/>
          <w:szCs w:val="36"/>
        </w:rPr>
        <w:lastRenderedPageBreak/>
        <w:t>Zakres: Europejski Fundusz Społeczny</w:t>
      </w:r>
    </w:p>
    <w:p w14:paraId="280CF8CD" w14:textId="77777777" w:rsidR="00843364" w:rsidRPr="003E3F00" w:rsidRDefault="00843364" w:rsidP="00843364">
      <w:pPr>
        <w:rPr>
          <w:rFonts w:eastAsia="Calibri" w:cs="Times New Roman"/>
        </w:rPr>
      </w:pPr>
      <w:bookmarkStart w:id="0" w:name="_GoBack"/>
      <w:bookmarkEnd w:id="0"/>
    </w:p>
    <w:tbl>
      <w:tblPr>
        <w:tblW w:w="1403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101"/>
      </w:tblGrid>
      <w:tr w:rsidR="00843364" w:rsidRPr="003E3F00" w14:paraId="7B44DA3F" w14:textId="77777777" w:rsidTr="007541DA">
        <w:trPr>
          <w:trHeight w:val="592"/>
          <w:tblHeader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4B1924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 (TAK/NIE)</w:t>
            </w:r>
          </w:p>
        </w:tc>
      </w:tr>
      <w:tr w:rsidR="00843364" w:rsidRPr="003E3F00" w14:paraId="396A01A7" w14:textId="77777777" w:rsidTr="007541DA">
        <w:trPr>
          <w:trHeight w:val="667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1B758EC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noWrap/>
            <w:vAlign w:val="center"/>
          </w:tcPr>
          <w:p w14:paraId="07F37E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3387C9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90F7C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101" w:type="dxa"/>
            <w:shd w:val="clear" w:color="auto" w:fill="D9D9D9"/>
            <w:vAlign w:val="center"/>
          </w:tcPr>
          <w:p w14:paraId="7218B87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623C18AD" w14:textId="77777777" w:rsidTr="007541DA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noWrap/>
            <w:vAlign w:val="center"/>
          </w:tcPr>
          <w:p w14:paraId="2CD5790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8FE49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F407A4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101" w:type="dxa"/>
            <w:shd w:val="clear" w:color="auto" w:fill="F2F2F2"/>
            <w:vAlign w:val="center"/>
          </w:tcPr>
          <w:p w14:paraId="179FA2F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18B55DAF" w14:textId="77777777" w:rsidTr="007541DA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21A48ACF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Wnioskodawca oraz Partnerzy (jeśli dotyczy) uprawnieni do składania wniosku.</w:t>
            </w:r>
          </w:p>
        </w:tc>
        <w:tc>
          <w:tcPr>
            <w:tcW w:w="1984" w:type="dxa"/>
            <w:vAlign w:val="center"/>
          </w:tcPr>
          <w:p w14:paraId="406DE8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5373391C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3A0690F" w14:textId="428EB048" w:rsidR="00843364" w:rsidRDefault="00843364" w:rsidP="001139D2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Rodzaj potencjalnych beneficjentów (za których należy rozumieć Wnio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t xml:space="preserve">skodawcę i Partnerów) określony </w:t>
            </w:r>
            <w:r w:rsidR="00F9074F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w "Szczegółowym opisie osi priorytetowych RPO WO 2014-2020", ogłoszeniu o naborze oraz </w:t>
            </w:r>
            <w:r w:rsidR="001139D2" w:rsidRPr="0076689C">
              <w:rPr>
                <w:rFonts w:eastAsia="Calibri" w:cs="Times New Roman"/>
                <w:sz w:val="24"/>
                <w:szCs w:val="24"/>
              </w:rPr>
              <w:t xml:space="preserve">procedurze </w:t>
            </w:r>
            <w:r w:rsidR="00BB25B6">
              <w:rPr>
                <w:rFonts w:eastAsia="Calibri" w:cs="Times New Roman"/>
                <w:sz w:val="24"/>
                <w:szCs w:val="24"/>
              </w:rPr>
              <w:t>naboru.</w:t>
            </w:r>
          </w:p>
          <w:p w14:paraId="0662D5EB" w14:textId="770D883A" w:rsidR="001139D2" w:rsidRPr="003E3F00" w:rsidRDefault="001139D2" w:rsidP="00C061B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39D2">
              <w:rPr>
                <w:rFonts w:eastAsia="Calibri" w:cs="Times New Roman"/>
                <w:sz w:val="24"/>
                <w:szCs w:val="24"/>
              </w:rPr>
              <w:t>W przypadku projektów dotyczących zapobiegania, przeciwdziałania i zwalczania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koronawirusa SARS-CoV-2 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wywołującego chorobę </w:t>
            </w:r>
            <w:r w:rsidR="00C4746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 xml:space="preserve">COVID-19 dopuszcza się możliwość rozszerzenia katalogu potencjalnych beneficjentów o inne podmioty zaangażowane w realizację działań dotyczących zapobiegania, przeciwdziałania i zwalczania 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koronawirusa SARS-CoV-2 i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</w:t>
            </w:r>
            <w:r w:rsidR="00F52A5B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1139D2">
              <w:rPr>
                <w:rFonts w:eastAsia="Calibri" w:cs="Times New Roman"/>
                <w:sz w:val="24"/>
                <w:szCs w:val="24"/>
              </w:rPr>
              <w:t>COVID-19.</w:t>
            </w:r>
          </w:p>
        </w:tc>
      </w:tr>
      <w:tr w:rsidR="00843364" w:rsidRPr="003E3F00" w14:paraId="3A0EB917" w14:textId="77777777" w:rsidTr="007541DA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0D7B6B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6E89C13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Roczny obrót 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Wnioskodawcy i/lub Partnera </w:t>
            </w:r>
            <w:r w:rsidRPr="003E3F00">
              <w:rPr>
                <w:rFonts w:eastAsia="Calibri" w:cs="Times New Roman"/>
                <w:sz w:val="24"/>
                <w:szCs w:val="24"/>
              </w:rPr>
              <w:t>jes</w:t>
            </w:r>
            <w:r w:rsidR="00BA1B79" w:rsidRPr="003E3F00">
              <w:rPr>
                <w:rFonts w:eastAsia="Calibri" w:cs="Times New Roman"/>
                <w:sz w:val="24"/>
                <w:szCs w:val="24"/>
              </w:rPr>
              <w:t xml:space="preserve">t równy lub wyższy od wydatków </w:t>
            </w:r>
            <w:r w:rsidRPr="003E3F00">
              <w:rPr>
                <w:rFonts w:eastAsia="Calibri" w:cs="Times New Roman"/>
                <w:sz w:val="24"/>
                <w:szCs w:val="24"/>
              </w:rPr>
              <w:t>w projekcie.</w:t>
            </w:r>
          </w:p>
        </w:tc>
        <w:tc>
          <w:tcPr>
            <w:tcW w:w="1984" w:type="dxa"/>
            <w:vAlign w:val="center"/>
          </w:tcPr>
          <w:p w14:paraId="35C6CF19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703CF3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6A15D3E4" w14:textId="2FE0C1EA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Ocena potencjału finansowego dokonywana jest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kontekście planowanych wydatków założonych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 xml:space="preserve">w budżecie projektu. Polega ona na porównaniu poziomu wydatków z rocznymi obrotami Wnioskodawcy albo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z rocznymi łącznymi obrotami Wnioskodawcy i Partnera/ów za poprzedni zamknięty rok obrotowy.</w:t>
            </w:r>
          </w:p>
          <w:p w14:paraId="5C7BF81C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AEA3CAA" w14:textId="7777777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dofinansowanie, wypełnionego na podstawie instrukcji.</w:t>
            </w:r>
          </w:p>
          <w:p w14:paraId="626ECB0F" w14:textId="27260E37" w:rsidR="0068586F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3D9C8E5F" w14:textId="4F70FA9B" w:rsidR="00843364" w:rsidRPr="003E3F00" w:rsidRDefault="0068586F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47CEA033" w14:textId="77777777" w:rsidTr="007541DA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210921E4" w14:textId="7117E940" w:rsidR="00843364" w:rsidRPr="003E3F00" w:rsidRDefault="00D30952" w:rsidP="007541DA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FFFFFF"/>
            <w:vAlign w:val="center"/>
          </w:tcPr>
          <w:p w14:paraId="7665F214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oraz partnerzy (jeśli dotyczy) nie podlegają wykluczeniu </w:t>
            </w:r>
            <w:r w:rsidR="00B149A1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z ubiegania się o dofinansowanie na podstawie:</w:t>
            </w:r>
          </w:p>
          <w:p w14:paraId="4004E9B1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1786120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D6E7182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984" w:type="dxa"/>
            <w:vAlign w:val="center"/>
          </w:tcPr>
          <w:p w14:paraId="61054F55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3C1582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101" w:type="dxa"/>
            <w:vAlign w:val="center"/>
          </w:tcPr>
          <w:p w14:paraId="4B60B08E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7621B3D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69BBE353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 (oświadczenie), wypełnionego na podstawie instrukcji.</w:t>
            </w:r>
          </w:p>
          <w:p w14:paraId="680CE421" w14:textId="77777777" w:rsidR="00661FF6" w:rsidRPr="003E3F00" w:rsidRDefault="00661FF6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198C54A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  <w:p w14:paraId="6CD59906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95C5FA8" w14:textId="77777777" w:rsidR="00843364" w:rsidRPr="003E3F00" w:rsidRDefault="00843364" w:rsidP="007541DA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1D039C6" w14:textId="77777777" w:rsidR="00BB2F87" w:rsidRPr="003E3F00" w:rsidRDefault="00BB2F87" w:rsidP="00843364">
      <w:pPr>
        <w:rPr>
          <w:rFonts w:eastAsia="Calibri" w:cs="Times New Roman"/>
          <w:sz w:val="24"/>
          <w:szCs w:val="24"/>
        </w:rPr>
      </w:pPr>
    </w:p>
    <w:tbl>
      <w:tblPr>
        <w:tblW w:w="1402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984"/>
        <w:gridCol w:w="1559"/>
        <w:gridCol w:w="6096"/>
      </w:tblGrid>
      <w:tr w:rsidR="00843364" w:rsidRPr="003E3F00" w14:paraId="4853E7AC" w14:textId="77777777" w:rsidTr="00C3608C">
        <w:trPr>
          <w:trHeight w:val="518"/>
          <w:tblHeader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1E15E08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lastRenderedPageBreak/>
              <w:t xml:space="preserve">Kryteria merytoryczne – </w:t>
            </w:r>
            <w:r w:rsidRPr="003E3F00">
              <w:rPr>
                <w:rFonts w:eastAsia="Calibri" w:cs="Times New Roman"/>
                <w:bCs/>
                <w:i/>
                <w:color w:val="000099"/>
                <w:sz w:val="24"/>
                <w:szCs w:val="24"/>
              </w:rPr>
              <w:t xml:space="preserve">uniwersalne 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(TAK/NIE)</w:t>
            </w:r>
          </w:p>
        </w:tc>
      </w:tr>
      <w:tr w:rsidR="00843364" w:rsidRPr="003E3F00" w14:paraId="6C88FEF1" w14:textId="77777777" w:rsidTr="00C3608C">
        <w:trPr>
          <w:trHeight w:val="69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55EB8DA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828" w:type="dxa"/>
            <w:shd w:val="clear" w:color="auto" w:fill="D9D9D9"/>
            <w:vAlign w:val="center"/>
          </w:tcPr>
          <w:p w14:paraId="48A5DCD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E150AA8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Źródło informacji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468282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Charakter kryterium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br/>
              <w:t>W/B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340986E6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</w:tr>
      <w:tr w:rsidR="00843364" w:rsidRPr="003E3F00" w14:paraId="5DB2882E" w14:textId="77777777" w:rsidTr="00C3608C">
        <w:trPr>
          <w:trHeight w:val="238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5EA95823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2F2F2"/>
            <w:vAlign w:val="center"/>
          </w:tcPr>
          <w:p w14:paraId="21A728D5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24D63F5C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A4966F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7CFF0011" w14:textId="77777777" w:rsidR="00843364" w:rsidRPr="003E3F00" w:rsidRDefault="00843364" w:rsidP="00C3608C">
            <w:pPr>
              <w:tabs>
                <w:tab w:val="right" w:leader="dot" w:pos="9060"/>
              </w:tabs>
              <w:spacing w:after="0" w:line="240" w:lineRule="auto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5</w:t>
            </w:r>
          </w:p>
        </w:tc>
      </w:tr>
      <w:tr w:rsidR="00843364" w:rsidRPr="003E3F00" w14:paraId="40CD1980" w14:textId="77777777" w:rsidTr="00C3608C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4029" w:type="dxa"/>
            <w:gridSpan w:val="5"/>
            <w:shd w:val="clear" w:color="auto" w:fill="D9D9D9"/>
            <w:noWrap/>
            <w:vAlign w:val="center"/>
          </w:tcPr>
          <w:p w14:paraId="2C151B82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HORYZONTALNE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EC6A6D" w:rsidRPr="003E3F00" w14:paraId="0C389660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17582416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14:paraId="2B6D18A4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Zgodność z prawodawstwem unijnym.</w:t>
            </w:r>
          </w:p>
        </w:tc>
        <w:tc>
          <w:tcPr>
            <w:tcW w:w="1984" w:type="dxa"/>
            <w:vAlign w:val="center"/>
          </w:tcPr>
          <w:p w14:paraId="13570B58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D5AF88D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75FDFAEF" w14:textId="77777777" w:rsidR="00EC6A6D" w:rsidRPr="003E3F00" w:rsidRDefault="00EC6A6D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421E69F2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23D33305" w14:textId="77777777" w:rsidR="00EC6A6D" w:rsidRPr="003E3F00" w:rsidRDefault="00EC6A6D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785912F1" w14:textId="77777777" w:rsidR="00EC6A6D" w:rsidRPr="003E3F00" w:rsidRDefault="00EC6A6D" w:rsidP="00BB2F87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C6A6D" w:rsidRPr="003E3F00" w14:paraId="3C8A5FE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4BEA7DDC" w14:textId="2A8185B8" w:rsidR="00EC6A6D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EC6A6D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7DEB43E6" w14:textId="789A4523" w:rsidR="00EC6A6D" w:rsidRPr="003E3F00" w:rsidRDefault="00EC6A6D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Zgodn</w:t>
            </w:r>
            <w:r>
              <w:rPr>
                <w:rFonts w:eastAsia="Calibri" w:cs="Times New Roman"/>
                <w:sz w:val="24"/>
                <w:szCs w:val="24"/>
              </w:rPr>
              <w:t xml:space="preserve">ość z prawodawstwem  krajowym, </w:t>
            </w:r>
            <w:r w:rsidRPr="003E3F00">
              <w:rPr>
                <w:rFonts w:eastAsia="Calibri" w:cs="Times New Roman"/>
                <w:sz w:val="24"/>
                <w:szCs w:val="24"/>
              </w:rPr>
              <w:t>w tym z przepisami ustawy Prawo zamówień publicznych.</w:t>
            </w:r>
          </w:p>
        </w:tc>
        <w:tc>
          <w:tcPr>
            <w:tcW w:w="1984" w:type="dxa"/>
            <w:vAlign w:val="center"/>
          </w:tcPr>
          <w:p w14:paraId="4598CCBC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1F31DA5" w14:textId="77777777" w:rsidR="00EC6A6D" w:rsidRPr="003E3F00" w:rsidRDefault="00EC6A6D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36C4F226" w14:textId="77777777" w:rsidR="00EC6A6D" w:rsidRPr="003E3F00" w:rsidRDefault="00EC6A6D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3DE29986" w14:textId="77777777" w:rsidTr="00C3608C">
        <w:tblPrEx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562" w:type="dxa"/>
            <w:noWrap/>
            <w:vAlign w:val="center"/>
          </w:tcPr>
          <w:p w14:paraId="4357DB51" w14:textId="30878DDB" w:rsidR="00843364" w:rsidRPr="003E3F00" w:rsidRDefault="003A105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9B38643" w14:textId="2E73079E" w:rsidR="009861A3" w:rsidRPr="003E3F00" w:rsidRDefault="00D372C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Czy projekt jest zgodny ze Szczegółowym Opisem  Osi Priorytetowych RPO WO 2014-2020 – EFS (dokument aktualny na dzień ogłoszenia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naboru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t xml:space="preserve">- wersja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przyjęta przez Zarząd Województwa Opolskiego Uchwałą nr 733/2015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 xml:space="preserve">z dnia 16 czerwca 2015 r. z późn. zmianami), w zakresie zgodności </w:t>
            </w:r>
            <w:r w:rsidRPr="00D372CF">
              <w:rPr>
                <w:rFonts w:ascii="Calibri" w:eastAsia="Calibri" w:hAnsi="Calibri" w:cs="Times New Roman"/>
                <w:sz w:val="24"/>
                <w:szCs w:val="24"/>
              </w:rPr>
              <w:br/>
              <w:t>z kartą działania, którego nabór dotyczy.</w:t>
            </w:r>
          </w:p>
          <w:p w14:paraId="0732A6F0" w14:textId="77777777" w:rsidR="009861A3" w:rsidRPr="003E3F00" w:rsidRDefault="009861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3AFC8F" w14:textId="77777777" w:rsidR="00843364" w:rsidRPr="003E3F00" w:rsidRDefault="00843364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1AF7DCB5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1DAC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  <w:p w14:paraId="32373177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</w:tcPr>
          <w:p w14:paraId="085D68CE" w14:textId="77777777" w:rsidR="00BB083A" w:rsidRDefault="00BB083A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dofinansowanie, wypełnionego na podstawie instrukcji.</w:t>
            </w:r>
          </w:p>
          <w:p w14:paraId="0BD01A56" w14:textId="008483FA" w:rsidR="008959B2" w:rsidRPr="008959B2" w:rsidRDefault="008959B2" w:rsidP="00C3608C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 w:rsidRPr="008959B2">
              <w:rPr>
                <w:rFonts w:eastAsia="Calibri" w:cs="Times New Roman"/>
                <w:sz w:val="24"/>
                <w:szCs w:val="24"/>
              </w:rPr>
              <w:t xml:space="preserve">W </w:t>
            </w:r>
            <w:r>
              <w:rPr>
                <w:rFonts w:eastAsia="Calibri" w:cs="Times New Roman"/>
                <w:sz w:val="24"/>
                <w:szCs w:val="24"/>
              </w:rPr>
              <w:t>związku z wystąpieniem</w:t>
            </w:r>
            <w:r w:rsidRPr="008959B2">
              <w:rPr>
                <w:rFonts w:eastAsia="Calibri" w:cs="Times New Roman"/>
                <w:sz w:val="24"/>
                <w:szCs w:val="24"/>
              </w:rPr>
              <w:t xml:space="preserve"> siły wyższej w postaci pandemii koronawirusa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 w:rsidR="00C061B3">
              <w:rPr>
                <w:rFonts w:eastAsia="Calibri" w:cs="Times New Roman"/>
                <w:sz w:val="24"/>
                <w:szCs w:val="24"/>
              </w:rPr>
              <w:t xml:space="preserve"> wywołującego cho</w:t>
            </w:r>
            <w:r w:rsidR="00A610A6">
              <w:rPr>
                <w:rFonts w:eastAsia="Calibri" w:cs="Times New Roman"/>
                <w:sz w:val="24"/>
                <w:szCs w:val="24"/>
              </w:rPr>
              <w:t>r</w:t>
            </w:r>
            <w:r w:rsidR="00C061B3">
              <w:rPr>
                <w:rFonts w:eastAsia="Calibri" w:cs="Times New Roman"/>
                <w:sz w:val="24"/>
                <w:szCs w:val="24"/>
              </w:rPr>
              <w:t>obę COVID-19</w:t>
            </w:r>
            <w:r w:rsidRPr="008959B2">
              <w:rPr>
                <w:rFonts w:eastAsia="Calibri" w:cs="Times New Roman"/>
                <w:sz w:val="24"/>
                <w:szCs w:val="24"/>
              </w:rPr>
              <w:t>, jeżeli działania planowane w ramach wniosku projektowego dotyczą działań zmierzających do</w:t>
            </w:r>
            <w:r>
              <w:rPr>
                <w:rFonts w:eastAsia="Calibri" w:cs="Times New Roman"/>
                <w:sz w:val="24"/>
                <w:szCs w:val="24"/>
              </w:rPr>
              <w:t xml:space="preserve"> poprawy sytuacji epi</w:t>
            </w:r>
            <w:r w:rsidR="00BA7942">
              <w:rPr>
                <w:rFonts w:eastAsia="Calibri" w:cs="Times New Roman"/>
                <w:sz w:val="24"/>
                <w:szCs w:val="24"/>
              </w:rPr>
              <w:t xml:space="preserve">demicznej poprzez zapobieganie, </w:t>
            </w:r>
            <w:r>
              <w:rPr>
                <w:rFonts w:eastAsia="Calibri" w:cs="Times New Roman"/>
                <w:sz w:val="24"/>
                <w:szCs w:val="24"/>
              </w:rPr>
              <w:t>przeciwdziałanie i zwalczanie koronawirusa</w:t>
            </w:r>
            <w:r w:rsidR="00BB25B6">
              <w:rPr>
                <w:rFonts w:eastAsia="Calibri" w:cs="Times New Roman"/>
                <w:sz w:val="24"/>
                <w:szCs w:val="24"/>
              </w:rPr>
              <w:t xml:space="preserve"> SARS-CoV-2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061B3">
              <w:rPr>
                <w:rFonts w:eastAsia="Calibri" w:cs="Times New Roman"/>
                <w:sz w:val="24"/>
                <w:szCs w:val="24"/>
              </w:rPr>
              <w:t>wywołującego chorobę</w:t>
            </w:r>
            <w:r>
              <w:rPr>
                <w:rFonts w:eastAsia="Calibri" w:cs="Times New Roman"/>
                <w:sz w:val="24"/>
                <w:szCs w:val="24"/>
              </w:rPr>
              <w:t xml:space="preserve"> COVID – 19, dopuszcza się odstępstwa od warunków określonych w SZOOP EFS np. w zakresie typu projektu, grupy docelowej i innych.</w:t>
            </w:r>
          </w:p>
          <w:p w14:paraId="73E810C4" w14:textId="77777777" w:rsidR="00BB083A" w:rsidRDefault="00BB083A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 poprawienia projektu w części dotyczącej spełnienia tego kryterium.</w:t>
            </w:r>
          </w:p>
          <w:p w14:paraId="0A7176AE" w14:textId="04F8D5CE" w:rsidR="00843364" w:rsidRPr="003E3F00" w:rsidRDefault="00843364" w:rsidP="00C3608C">
            <w:pPr>
              <w:spacing w:before="40"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60B2295A" w14:textId="77777777" w:rsidTr="00C3608C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4029" w:type="dxa"/>
            <w:gridSpan w:val="5"/>
            <w:shd w:val="clear" w:color="auto" w:fill="BFBFBF"/>
            <w:noWrap/>
            <w:vAlign w:val="center"/>
          </w:tcPr>
          <w:p w14:paraId="392878E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color w:val="000099"/>
                <w:sz w:val="24"/>
                <w:szCs w:val="24"/>
              </w:rPr>
              <w:t xml:space="preserve">KRYTERIA SZCZEGÓŁOWE </w:t>
            </w:r>
            <w:r w:rsidRPr="003E3F00">
              <w:rPr>
                <w:rFonts w:eastAsia="Calibri" w:cs="Times New Roman"/>
                <w:b/>
                <w:i/>
                <w:color w:val="000099"/>
                <w:sz w:val="24"/>
                <w:szCs w:val="24"/>
              </w:rPr>
              <w:t>UNIWERSALNE</w:t>
            </w:r>
          </w:p>
        </w:tc>
      </w:tr>
      <w:tr w:rsidR="00843364" w:rsidRPr="003E3F00" w14:paraId="39E0D47A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5FF75531" w14:textId="6EAFE9D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E8C2E11" w14:textId="76C7AB44" w:rsidR="00843364" w:rsidRPr="003E3F00" w:rsidRDefault="00843364" w:rsidP="007622C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skierowany do podmiotów, których siedziba/oddział znajduje się  na terenie województwa opolskiego. ( Jeżeli dotyczy. Kryterium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 xml:space="preserve">może zostać uszczegółowione </w:t>
            </w:r>
            <w:r w:rsidRPr="0076689C">
              <w:rPr>
                <w:rFonts w:eastAsia="Calibri" w:cs="Times New Roman"/>
                <w:sz w:val="24"/>
                <w:szCs w:val="24"/>
              </w:rPr>
              <w:t xml:space="preserve">w ramach poszczególnych </w:t>
            </w:r>
            <w:r w:rsidR="007622CC">
              <w:rPr>
                <w:rFonts w:eastAsia="Calibri" w:cs="Times New Roman"/>
                <w:sz w:val="24"/>
                <w:szCs w:val="24"/>
              </w:rPr>
              <w:t>naborów</w:t>
            </w:r>
            <w:r w:rsidRPr="0076689C">
              <w:rPr>
                <w:rFonts w:eastAsia="Calibri" w:cs="Times New Roman"/>
                <w:sz w:val="24"/>
                <w:szCs w:val="24"/>
              </w:rPr>
              <w:t>).</w:t>
            </w:r>
          </w:p>
        </w:tc>
        <w:tc>
          <w:tcPr>
            <w:tcW w:w="1984" w:type="dxa"/>
            <w:vAlign w:val="center"/>
          </w:tcPr>
          <w:p w14:paraId="52CFFFEA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099A7A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24654EAB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 w:val="restart"/>
            <w:vAlign w:val="center"/>
          </w:tcPr>
          <w:p w14:paraId="285D6647" w14:textId="77777777" w:rsidR="00FD347E" w:rsidRP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 xml:space="preserve">Kryterium weryfikowane na podstawie zapisów wniosku                  </w:t>
            </w:r>
          </w:p>
          <w:p w14:paraId="7BA46066" w14:textId="77777777" w:rsidR="00843364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 dofinansowanie, wypełnionego na podstawie instrukcji.</w:t>
            </w:r>
          </w:p>
          <w:p w14:paraId="6C133312" w14:textId="77777777" w:rsidR="00FD347E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5D87B2BD" w14:textId="6F971872" w:rsidR="00FD347E" w:rsidRPr="003E3F00" w:rsidRDefault="00FD347E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47E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843364" w:rsidRPr="003E3F00" w14:paraId="0B2E2013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14421AB" w14:textId="649C184F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2DCC4C54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w okresie realizacji prowadzi biuro projektu (lub posiada siedzibę, filię, delegaturę, oddział czy inną prawnie dozwoloną formę organizacyjną działalności podmiotu) na terenie województwa opolskiego </w:t>
            </w:r>
            <w:r w:rsidR="00613A46" w:rsidRPr="003E3F00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 możliwością udostępnienia pełnej dokumentacji wdrażanego projektu oraz </w:t>
            </w:r>
            <w:r w:rsidRPr="003E3F00">
              <w:rPr>
                <w:rFonts w:eastAsia="Calibri" w:cs="Times New Roman"/>
                <w:sz w:val="24"/>
                <w:szCs w:val="24"/>
              </w:rPr>
              <w:lastRenderedPageBreak/>
              <w:t>zapewniające uczestnikom projektu możliwość osobistego kontaktu z kadrą projektu.</w:t>
            </w:r>
          </w:p>
        </w:tc>
        <w:tc>
          <w:tcPr>
            <w:tcW w:w="1984" w:type="dxa"/>
            <w:vAlign w:val="center"/>
          </w:tcPr>
          <w:p w14:paraId="1198F6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343A41BD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39F8B72E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Merge/>
            <w:vAlign w:val="center"/>
          </w:tcPr>
          <w:p w14:paraId="159834CC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43364" w:rsidRPr="003E3F00" w14:paraId="7208B996" w14:textId="77777777" w:rsidTr="00C3608C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562" w:type="dxa"/>
            <w:noWrap/>
            <w:vAlign w:val="center"/>
          </w:tcPr>
          <w:p w14:paraId="03912198" w14:textId="4385B087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4A5771C7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Projekt jest realizowany na terenie województwa opolskiego.</w:t>
            </w:r>
          </w:p>
        </w:tc>
        <w:tc>
          <w:tcPr>
            <w:tcW w:w="1984" w:type="dxa"/>
            <w:vAlign w:val="center"/>
          </w:tcPr>
          <w:p w14:paraId="17B4C460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Pr="003E3F00">
              <w:rPr>
                <w:rFonts w:eastAsia="Calibri" w:cs="Times New Roman"/>
                <w:sz w:val="24"/>
                <w:szCs w:val="24"/>
              </w:rPr>
              <w:br/>
              <w:t>o dofinansowanie</w:t>
            </w:r>
          </w:p>
        </w:tc>
        <w:tc>
          <w:tcPr>
            <w:tcW w:w="1559" w:type="dxa"/>
            <w:vAlign w:val="center"/>
          </w:tcPr>
          <w:p w14:paraId="0CDE4BA1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47080E2B" w14:textId="77777777" w:rsidR="00843364" w:rsidRPr="003E3F00" w:rsidRDefault="00843364" w:rsidP="00C3608C">
            <w:pPr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14:paraId="0F142DAA" w14:textId="77777777" w:rsidR="00F15536" w:rsidRPr="003E3F00" w:rsidRDefault="00F15536" w:rsidP="00ED2A5E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1428887C" w14:textId="77777777" w:rsidR="00843364" w:rsidRPr="003E3F00" w:rsidRDefault="00843364" w:rsidP="00C3608C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>Ocena kryterium może skutkować wezwaniem do uzupełnienia/poprawienia projektu w części dotycz</w:t>
            </w:r>
            <w:r w:rsidR="000439DB" w:rsidRPr="003E3F00">
              <w:rPr>
                <w:rFonts w:eastAsia="Calibri" w:cs="Times New Roman"/>
                <w:sz w:val="24"/>
                <w:szCs w:val="24"/>
              </w:rPr>
              <w:t>ącej spełnienia tego kryterium.</w:t>
            </w:r>
          </w:p>
        </w:tc>
      </w:tr>
      <w:tr w:rsidR="00843364" w:rsidRPr="003E3F00" w14:paraId="7CB1C7FB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3C4A6B4" w14:textId="64127ACB" w:rsidR="00843364" w:rsidRPr="003E3F00" w:rsidRDefault="00240C37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843364"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14:paraId="3A3C20EE" w14:textId="77777777" w:rsidR="00843364" w:rsidRPr="003E3F00" w:rsidRDefault="00843364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</w:p>
        </w:tc>
        <w:tc>
          <w:tcPr>
            <w:tcW w:w="1984" w:type="dxa"/>
            <w:vAlign w:val="center"/>
          </w:tcPr>
          <w:p w14:paraId="2FC826A0" w14:textId="5BC672DE" w:rsidR="00843364" w:rsidRPr="003E3F00" w:rsidRDefault="00843364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C27B42"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2C7E8BA3" w14:textId="77777777" w:rsidR="00843364" w:rsidRPr="003E3F00" w:rsidRDefault="00843364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 w:rsidRPr="003E3F00"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DBFB8F2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Wszystkie wydatki planowane w związku z realizacją projektu: </w:t>
            </w:r>
          </w:p>
          <w:p w14:paraId="0F26CF65" w14:textId="53B81A00" w:rsidR="00843364" w:rsidRPr="00074DEB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racjonalne </w:t>
            </w:r>
            <w:r w:rsidRPr="00074DEB">
              <w:rPr>
                <w:rFonts w:eastAsia="Calibri" w:cs="Arial"/>
                <w:sz w:val="24"/>
                <w:szCs w:val="24"/>
              </w:rPr>
              <w:t>i  niezbędne do realizacji celów projektu,</w:t>
            </w:r>
          </w:p>
          <w:p w14:paraId="5EEF0100" w14:textId="0367AB3A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</w:t>
            </w:r>
            <w:r w:rsidRPr="0076689C">
              <w:rPr>
                <w:rFonts w:eastAsia="Calibri" w:cs="Arial"/>
                <w:i/>
                <w:sz w:val="24"/>
                <w:szCs w:val="24"/>
              </w:rPr>
              <w:t xml:space="preserve">z </w:t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 xml:space="preserve">Taryfikatorem maksymalnych, dopuszczalnych cen towarów i usług typowych (powszechnie występujących) dla konkursowego </w:t>
            </w:r>
            <w:r w:rsidR="00ED2A5E" w:rsidRPr="0070217F">
              <w:rPr>
                <w:rFonts w:eastAsia="Calibri" w:cs="Arial"/>
                <w:i/>
                <w:sz w:val="24"/>
                <w:szCs w:val="24"/>
              </w:rPr>
              <w:br/>
            </w:r>
            <w:r w:rsidRPr="0070217F">
              <w:rPr>
                <w:rFonts w:eastAsia="Calibri" w:cs="Arial"/>
                <w:i/>
                <w:sz w:val="24"/>
                <w:szCs w:val="24"/>
              </w:rPr>
              <w:t>i pozakonkursowego trybu wyboru projektów, dla których ocena przeprowadzona zostanie w ramach Regionalnego Programu Operacyjnego Województwa Opolskiego 2014-2020 w części dotyczącej Europejskiego Funduszu Społecznego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2063665" w14:textId="6544D7D5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są zgodne ze stosownymi cenami rynkowymi,</w:t>
            </w:r>
          </w:p>
          <w:p w14:paraId="1361688E" w14:textId="2136DD3B" w:rsidR="00843364" w:rsidRPr="003E3F00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załącznikiem nr 6 do Szczegółowego Opisu Osi Priorytetowych RPO WO 2014-2020 – EFS </w:t>
            </w:r>
            <w:r w:rsidRPr="00074DEB">
              <w:rPr>
                <w:rFonts w:eastAsia="Calibri" w:cs="Arial"/>
                <w:sz w:val="24"/>
                <w:szCs w:val="24"/>
              </w:rPr>
              <w:t>(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dokument aktualny na dzień ogłoszenia </w:t>
            </w:r>
            <w:r w:rsidR="0076689C">
              <w:rPr>
                <w:rFonts w:eastAsia="Calibri" w:cs="Arial"/>
                <w:sz w:val="24"/>
                <w:szCs w:val="24"/>
              </w:rPr>
              <w:t>naboru</w:t>
            </w:r>
            <w:r w:rsidR="0076689C" w:rsidRPr="003E3F00">
              <w:rPr>
                <w:rFonts w:eastAsia="Calibri" w:cs="Arial"/>
                <w:sz w:val="24"/>
                <w:szCs w:val="24"/>
              </w:rPr>
              <w:t xml:space="preserve"> 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- wersja przyjęta przez Zarząd Województwa Opolskiego Uchwałą nr 733/2015 z dnia 16 czerwca 2015 r. z późn. zmianami), tj. </w:t>
            </w:r>
            <w:r w:rsidRPr="003E3F00">
              <w:rPr>
                <w:rFonts w:eastAsia="Calibri" w:cs="Arial"/>
                <w:i/>
                <w:sz w:val="24"/>
                <w:szCs w:val="24"/>
              </w:rPr>
              <w:t>Listą wydatków kwalifikowalnych RPO WO 2014-2020 Zakres: Europejski Fundusz Społeczny</w:t>
            </w:r>
            <w:r w:rsidRPr="003E3F00">
              <w:rPr>
                <w:rFonts w:eastAsia="Calibri" w:cs="Arial"/>
                <w:sz w:val="24"/>
                <w:szCs w:val="24"/>
              </w:rPr>
              <w:t>,</w:t>
            </w:r>
          </w:p>
          <w:p w14:paraId="1AF4DB57" w14:textId="21530E6D" w:rsidR="00843364" w:rsidRPr="0076689C" w:rsidRDefault="00843364" w:rsidP="00C3608C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074DEB">
              <w:rPr>
                <w:rFonts w:eastAsia="Calibri" w:cs="Arial"/>
                <w:sz w:val="24"/>
                <w:szCs w:val="24"/>
              </w:rPr>
              <w:t xml:space="preserve">są zgodne z Wytycznymi w zakresie kwalifikowalności wydatków w ramach Europejskiego Funduszu Rozwoju Regionalnego, Europejskiego Funduszu Społecznego </w:t>
            </w:r>
            <w:r w:rsidRPr="00074DEB">
              <w:rPr>
                <w:rFonts w:eastAsia="Calibri" w:cs="Arial"/>
                <w:sz w:val="24"/>
                <w:szCs w:val="24"/>
              </w:rPr>
              <w:lastRenderedPageBreak/>
              <w:t xml:space="preserve">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</w:t>
            </w:r>
            <w:r w:rsidRPr="0076689C">
              <w:rPr>
                <w:rFonts w:eastAsia="Calibri" w:cs="Arial"/>
                <w:sz w:val="24"/>
                <w:szCs w:val="24"/>
              </w:rPr>
              <w:t xml:space="preserve">ogłaszany jest </w:t>
            </w:r>
            <w:r w:rsidR="0076689C">
              <w:rPr>
                <w:rFonts w:eastAsia="Calibri" w:cs="Arial"/>
                <w:sz w:val="24"/>
                <w:szCs w:val="24"/>
              </w:rPr>
              <w:t>nabór</w:t>
            </w:r>
            <w:r w:rsidRPr="0076689C">
              <w:rPr>
                <w:rFonts w:eastAsia="Calibri" w:cs="Arial"/>
                <w:sz w:val="24"/>
                <w:szCs w:val="24"/>
              </w:rPr>
              <w:t>.</w:t>
            </w:r>
          </w:p>
          <w:p w14:paraId="481F0C9C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300CF8CE" w14:textId="77777777" w:rsidR="00843364" w:rsidRPr="003E3F00" w:rsidRDefault="00843364" w:rsidP="00C3608C">
            <w:pPr>
              <w:tabs>
                <w:tab w:val="left" w:pos="502"/>
              </w:tabs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0015A3" w:rsidRPr="003E3F00" w14:paraId="00C14096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5589742" w14:textId="10D77637" w:rsidR="000015A3" w:rsidRDefault="000015A3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  <w:vAlign w:val="center"/>
          </w:tcPr>
          <w:p w14:paraId="42AF94FF" w14:textId="7FA4BD3A" w:rsidR="000015A3" w:rsidRPr="003E3F00" w:rsidRDefault="007563CB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Działania dotyczące zakupu towarów lub usług zaplanowane w projekcie zostały uzgodnione z właściwym wojewodą.</w:t>
            </w:r>
          </w:p>
        </w:tc>
        <w:tc>
          <w:tcPr>
            <w:tcW w:w="1984" w:type="dxa"/>
            <w:vAlign w:val="center"/>
          </w:tcPr>
          <w:p w14:paraId="7513DF04" w14:textId="77777777" w:rsidR="007563CB" w:rsidRPr="007563CB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 xml:space="preserve">Wniosek </w:t>
            </w:r>
          </w:p>
          <w:p w14:paraId="64F3C231" w14:textId="165F9504" w:rsidR="000015A3" w:rsidRPr="003E3F00" w:rsidRDefault="007563CB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7563CB"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766DBD8B" w14:textId="64A14C6B" w:rsidR="000015A3" w:rsidRPr="003E3F00" w:rsidRDefault="007563CB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00DC230C" w14:textId="77777777" w:rsidR="007A61E2" w:rsidRPr="007A61E2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 xml:space="preserve">Kryterium weryfikowane na podstawie zapisów wniosku                  </w:t>
            </w:r>
          </w:p>
          <w:p w14:paraId="69662998" w14:textId="183932DE" w:rsidR="00FD347E" w:rsidRPr="00FD347E" w:rsidRDefault="007A61E2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7A61E2">
              <w:rPr>
                <w:rFonts w:eastAsia="Calibri" w:cs="Arial"/>
                <w:sz w:val="24"/>
                <w:szCs w:val="24"/>
              </w:rPr>
              <w:t>o dofinansowanie, wypełnionego na podstawie instrukcji.</w:t>
            </w:r>
          </w:p>
          <w:p w14:paraId="0F569E1D" w14:textId="77777777" w:rsidR="00FD347E" w:rsidRPr="00FD347E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6B0D8557" w14:textId="08FC759C" w:rsidR="000015A3" w:rsidRPr="003E3F00" w:rsidRDefault="00FD347E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 w:rsidRPr="00FD347E">
              <w:rPr>
                <w:rFonts w:eastAsia="Calibri" w:cs="Arial"/>
                <w:sz w:val="24"/>
                <w:szCs w:val="24"/>
              </w:rPr>
              <w:t>Ocena kryterium może skutkować wezwaniem do uzupełnienia/poprawienia projektu w części dotyczącej spełnienia tego kryterium.</w:t>
            </w:r>
          </w:p>
        </w:tc>
      </w:tr>
      <w:tr w:rsidR="009F13FF" w:rsidRPr="003E3F00" w14:paraId="71C29441" w14:textId="77777777" w:rsidTr="00C3608C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2" w:type="dxa"/>
            <w:noWrap/>
            <w:vAlign w:val="center"/>
          </w:tcPr>
          <w:p w14:paraId="5B213EDD" w14:textId="50BE675D" w:rsidR="009F13FF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vAlign w:val="center"/>
          </w:tcPr>
          <w:p w14:paraId="257578BB" w14:textId="5AE648E3" w:rsidR="009F13FF" w:rsidRDefault="009F13FF" w:rsidP="00C3608C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Analiza popytu.</w:t>
            </w:r>
          </w:p>
        </w:tc>
        <w:tc>
          <w:tcPr>
            <w:tcW w:w="1984" w:type="dxa"/>
            <w:vAlign w:val="center"/>
          </w:tcPr>
          <w:p w14:paraId="26A56C9C" w14:textId="20672D9E" w:rsidR="009F13FF" w:rsidRPr="007563CB" w:rsidRDefault="009F13FF" w:rsidP="00C3608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Wniosek </w:t>
            </w:r>
            <w:r w:rsidR="006658FD">
              <w:rPr>
                <w:rFonts w:eastAsia="Calibri" w:cs="Times New Roman"/>
                <w:sz w:val="24"/>
                <w:szCs w:val="24"/>
              </w:rPr>
              <w:br/>
            </w:r>
            <w:r>
              <w:rPr>
                <w:rFonts w:eastAsia="Calibri" w:cs="Times New Roman"/>
                <w:sz w:val="24"/>
                <w:szCs w:val="24"/>
              </w:rPr>
              <w:t>o dofinansowanie</w:t>
            </w:r>
          </w:p>
        </w:tc>
        <w:tc>
          <w:tcPr>
            <w:tcW w:w="1559" w:type="dxa"/>
            <w:vAlign w:val="center"/>
          </w:tcPr>
          <w:p w14:paraId="33446BDF" w14:textId="30BC5ABA" w:rsidR="009F13FF" w:rsidRDefault="009F13FF" w:rsidP="00C3608C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Bezwzględny</w:t>
            </w:r>
          </w:p>
        </w:tc>
        <w:tc>
          <w:tcPr>
            <w:tcW w:w="6096" w:type="dxa"/>
            <w:vAlign w:val="center"/>
          </w:tcPr>
          <w:p w14:paraId="356C15FF" w14:textId="17CB1C8E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W ramach kryterium weryfikuje się c</w:t>
            </w:r>
            <w:r w:rsidRPr="009F13FF">
              <w:rPr>
                <w:rFonts w:eastAsia="Calibri" w:cs="Arial"/>
                <w:sz w:val="24"/>
                <w:szCs w:val="24"/>
              </w:rPr>
              <w:t xml:space="preserve">zy zaplanowane </w:t>
            </w:r>
            <w:r>
              <w:rPr>
                <w:rFonts w:eastAsia="Calibri" w:cs="Arial"/>
                <w:sz w:val="24"/>
                <w:szCs w:val="24"/>
              </w:rPr>
              <w:br/>
            </w:r>
            <w:r w:rsidRPr="009F13FF">
              <w:rPr>
                <w:rFonts w:eastAsia="Calibri" w:cs="Arial"/>
                <w:sz w:val="24"/>
                <w:szCs w:val="24"/>
              </w:rPr>
              <w:t>w ramach projektu działania wynikają z aktualnej sytuacji epidemiologicznej i są stricte skierowane na poprawę sytuacji w związku z koro</w:t>
            </w:r>
            <w:r>
              <w:rPr>
                <w:rFonts w:eastAsia="Calibri" w:cs="Arial"/>
                <w:sz w:val="24"/>
                <w:szCs w:val="24"/>
              </w:rPr>
              <w:t>nawirusem SARS-CoV-2</w:t>
            </w:r>
            <w:r w:rsidR="0020598F">
              <w:rPr>
                <w:rFonts w:eastAsia="Calibri" w:cs="Arial"/>
                <w:sz w:val="24"/>
                <w:szCs w:val="24"/>
              </w:rPr>
              <w:t xml:space="preserve"> wywołującym chorobę COVID-19 </w:t>
            </w:r>
            <w:r>
              <w:rPr>
                <w:rFonts w:eastAsia="Calibri" w:cs="Arial"/>
                <w:sz w:val="24"/>
                <w:szCs w:val="24"/>
              </w:rPr>
              <w:t xml:space="preserve"> tj. czy:</w:t>
            </w:r>
          </w:p>
          <w:p w14:paraId="0E94B094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  <w:p w14:paraId="21B640A0" w14:textId="12E17F01" w:rsidR="009F13FF" w:rsidRDefault="009F13FF" w:rsidP="00C3608C">
            <w:pPr>
              <w:pStyle w:val="Akapitzlist"/>
              <w:numPr>
                <w:ilvl w:val="0"/>
                <w:numId w:val="32"/>
              </w:numPr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Zaplanowane w ramach projektu działania, w tym </w:t>
            </w:r>
            <w:r w:rsidRPr="00AA464F">
              <w:rPr>
                <w:rFonts w:eastAsia="Calibri" w:cs="Arial"/>
                <w:sz w:val="24"/>
                <w:szCs w:val="24"/>
              </w:rPr>
              <w:br/>
              <w:t xml:space="preserve">w szczególności w zakresie zakupu wyrobów medycznych, są uzasadnione z punktu widzenia rzeczywistego zapotrzebowania na dany produkt (wytworzona infrastruktura, w tym ilość, parametry wyrobu medycznego muszą być adekwatne do zakresu udzielanych przez podmiot świadczeń opieki zdrowotnej lub, w </w:t>
            </w:r>
            <w:r w:rsidRPr="00AA464F">
              <w:rPr>
                <w:rFonts w:eastAsia="Calibri" w:cs="Arial"/>
                <w:sz w:val="24"/>
                <w:szCs w:val="24"/>
              </w:rPr>
              <w:lastRenderedPageBreak/>
              <w:t>przypadku poszerzania oferty medycznej, odpowiadać na zidentyfikowane deficyty podaży świadczeń).</w:t>
            </w:r>
          </w:p>
          <w:p w14:paraId="3B2094B5" w14:textId="77777777" w:rsidR="00ED2A5E" w:rsidRPr="00C3608C" w:rsidRDefault="00ED2A5E" w:rsidP="00ED2A5E">
            <w:pPr>
              <w:pStyle w:val="Akapitzlist"/>
              <w:tabs>
                <w:tab w:val="left" w:pos="459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67DA10BD" w14:textId="56DF333E" w:rsidR="009F13FF" w:rsidRPr="00AA464F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 </w:t>
            </w:r>
          </w:p>
          <w:p w14:paraId="33C121F7" w14:textId="77777777" w:rsidR="009F13FF" w:rsidRPr="009F13FF" w:rsidRDefault="009F13FF" w:rsidP="00C3608C">
            <w:pPr>
              <w:tabs>
                <w:tab w:val="left" w:pos="502"/>
              </w:tabs>
              <w:spacing w:after="0"/>
              <w:ind w:left="459"/>
              <w:rPr>
                <w:rFonts w:eastAsia="Calibri" w:cs="Arial"/>
                <w:sz w:val="24"/>
                <w:szCs w:val="24"/>
              </w:rPr>
            </w:pPr>
          </w:p>
          <w:p w14:paraId="288BE048" w14:textId="687A5D25" w:rsidR="0094659C" w:rsidRPr="006658FD" w:rsidRDefault="009F13FF" w:rsidP="00C3608C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after="0"/>
              <w:ind w:left="459" w:hanging="283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 xml:space="preserve">w przypadku projektu przewidującego zakup wyrobów medycznych, Wnioskodawca dysponuje lub zobowiązuje się do dysponowania najpóźniej w dniu zakończenia okresu kwalifikowalności wydatków określonego w umowie o dofinansowanie projektu, infrastrukturą techniczną niezbędną do instalacji </w:t>
            </w:r>
            <w:r w:rsidR="006658FD">
              <w:rPr>
                <w:rFonts w:eastAsia="Calibri" w:cs="Arial"/>
                <w:sz w:val="24"/>
                <w:szCs w:val="24"/>
              </w:rPr>
              <w:br/>
            </w:r>
            <w:r w:rsidRPr="00AA464F">
              <w:rPr>
                <w:rFonts w:eastAsia="Calibri" w:cs="Arial"/>
                <w:sz w:val="24"/>
                <w:szCs w:val="24"/>
              </w:rPr>
              <w:t>i użytkowania wyrobów medycznych objętych</w:t>
            </w:r>
            <w:r w:rsidR="00ED390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AA464F">
              <w:rPr>
                <w:rFonts w:eastAsia="Calibri" w:cs="Arial"/>
                <w:sz w:val="24"/>
                <w:szCs w:val="24"/>
              </w:rPr>
              <w:t>projektem.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2CC2CF7C" w14:textId="132E0B76" w:rsidR="009F13FF" w:rsidRPr="00AA464F" w:rsidRDefault="009F13FF" w:rsidP="005F310C">
            <w:pPr>
              <w:pStyle w:val="Akapitzlist"/>
              <w:tabs>
                <w:tab w:val="left" w:pos="34"/>
              </w:tabs>
              <w:spacing w:after="0"/>
              <w:ind w:left="34"/>
              <w:rPr>
                <w:rFonts w:eastAsia="Calibri" w:cs="Arial"/>
                <w:sz w:val="24"/>
                <w:szCs w:val="24"/>
              </w:rPr>
            </w:pPr>
            <w:r w:rsidRPr="00AA464F">
              <w:rPr>
                <w:rFonts w:eastAsia="Calibri" w:cs="Arial"/>
                <w:sz w:val="24"/>
                <w:szCs w:val="24"/>
              </w:rPr>
              <w:t>Aby uzyskać pozytywną ocenę należy spełnić wszystkie trzy warunki wskazane w kryterium tj. dotyczące: rzeczywistego zapotrzebowania na wyroby medyczne, kadry oraz infrastruktury technicznej.</w:t>
            </w:r>
          </w:p>
          <w:p w14:paraId="62EB23A0" w14:textId="77777777" w:rsidR="009F13FF" w:rsidRPr="007A61E2" w:rsidRDefault="009F13FF" w:rsidP="00C3608C">
            <w:pPr>
              <w:tabs>
                <w:tab w:val="left" w:pos="502"/>
              </w:tabs>
              <w:spacing w:after="0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B2AFFD1" w14:textId="2D5550A0" w:rsidR="00843364" w:rsidRPr="003E3F00" w:rsidRDefault="00843364" w:rsidP="00843364">
      <w:pPr>
        <w:spacing w:after="200" w:line="276" w:lineRule="auto"/>
        <w:jc w:val="center"/>
        <w:rPr>
          <w:rFonts w:eastAsia="Calibri" w:cs="Times New Roman"/>
          <w:b/>
          <w:color w:val="000099"/>
          <w:sz w:val="16"/>
          <w:szCs w:val="16"/>
        </w:rPr>
      </w:pPr>
    </w:p>
    <w:p w14:paraId="4E4F906D" w14:textId="5AF039A5" w:rsidR="001044D4" w:rsidRPr="007563CB" w:rsidRDefault="001044D4" w:rsidP="007563CB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</w:p>
    <w:sectPr w:rsidR="001044D4" w:rsidRPr="007563CB" w:rsidSect="00CF332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39D5E" w14:textId="77777777" w:rsidR="00B16D15" w:rsidRDefault="00B16D15" w:rsidP="00005EB1">
      <w:pPr>
        <w:spacing w:after="0" w:line="240" w:lineRule="auto"/>
      </w:pPr>
      <w:r>
        <w:separator/>
      </w:r>
    </w:p>
  </w:endnote>
  <w:endnote w:type="continuationSeparator" w:id="0">
    <w:p w14:paraId="4D7C9564" w14:textId="77777777" w:rsidR="00B16D15" w:rsidRDefault="00B16D15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9C559" w14:textId="77777777" w:rsidR="00B16D15" w:rsidRDefault="00B16D15" w:rsidP="00005EB1">
      <w:pPr>
        <w:spacing w:after="0" w:line="240" w:lineRule="auto"/>
      </w:pPr>
      <w:r>
        <w:separator/>
      </w:r>
    </w:p>
  </w:footnote>
  <w:footnote w:type="continuationSeparator" w:id="0">
    <w:p w14:paraId="1F83DDAE" w14:textId="77777777" w:rsidR="00B16D15" w:rsidRDefault="00B16D15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F802" w14:textId="2168EB84" w:rsidR="00543328" w:rsidRPr="00A16C97" w:rsidRDefault="00543328" w:rsidP="00543328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  <w:lang w:val="x-none" w:eastAsia="x-none"/>
      </w:rPr>
    </w:pPr>
    <w:r>
      <w:rPr>
        <w:rFonts w:ascii="Calibri" w:eastAsia="Times New Roman" w:hAnsi="Calibri" w:cs="Times New Roman"/>
        <w:i/>
        <w:sz w:val="20"/>
        <w:szCs w:val="20"/>
        <w:lang w:val="x-none" w:eastAsia="x-none"/>
      </w:rPr>
      <w:t>Załącznik do Uchwały Nr 26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8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 xml:space="preserve">/2020 KM RPO WO 2014-2020 z dnia 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>30 października</w:t>
    </w:r>
    <w:r>
      <w:rPr>
        <w:rFonts w:ascii="Calibri" w:eastAsia="Times New Roman" w:hAnsi="Calibri" w:cs="Times New Roman"/>
        <w:i/>
        <w:sz w:val="20"/>
        <w:szCs w:val="20"/>
        <w:lang w:eastAsia="x-none"/>
      </w:rPr>
      <w:t xml:space="preserve"> </w:t>
    </w:r>
    <w:r w:rsidRPr="00A16C97">
      <w:rPr>
        <w:rFonts w:ascii="Calibri" w:eastAsia="Times New Roman" w:hAnsi="Calibri" w:cs="Times New Roman"/>
        <w:i/>
        <w:sz w:val="20"/>
        <w:szCs w:val="20"/>
        <w:lang w:val="x-none" w:eastAsia="x-none"/>
      </w:rPr>
      <w:t>2020 r.</w:t>
    </w:r>
  </w:p>
  <w:p w14:paraId="7698F220" w14:textId="77777777" w:rsidR="00E228C1" w:rsidRPr="00543328" w:rsidRDefault="00E228C1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val="x-none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025A"/>
    <w:multiLevelType w:val="hybridMultilevel"/>
    <w:tmpl w:val="D924BFF0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D7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099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F2CD2"/>
    <w:multiLevelType w:val="hybridMultilevel"/>
    <w:tmpl w:val="578AB2AC"/>
    <w:lvl w:ilvl="0" w:tplc="9E885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4"/>
  </w:num>
  <w:num w:numId="4">
    <w:abstractNumId w:val="1"/>
  </w:num>
  <w:num w:numId="5">
    <w:abstractNumId w:val="1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5"/>
  </w:num>
  <w:num w:numId="11">
    <w:abstractNumId w:val="26"/>
  </w:num>
  <w:num w:numId="12">
    <w:abstractNumId w:val="7"/>
  </w:num>
  <w:num w:numId="13">
    <w:abstractNumId w:val="0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29"/>
  </w:num>
  <w:num w:numId="19">
    <w:abstractNumId w:val="13"/>
  </w:num>
  <w:num w:numId="20">
    <w:abstractNumId w:val="12"/>
  </w:num>
  <w:num w:numId="21">
    <w:abstractNumId w:val="23"/>
  </w:num>
  <w:num w:numId="22">
    <w:abstractNumId w:val="4"/>
  </w:num>
  <w:num w:numId="23">
    <w:abstractNumId w:val="28"/>
  </w:num>
  <w:num w:numId="24">
    <w:abstractNumId w:val="20"/>
  </w:num>
  <w:num w:numId="25">
    <w:abstractNumId w:val="15"/>
  </w:num>
  <w:num w:numId="26">
    <w:abstractNumId w:val="21"/>
  </w:num>
  <w:num w:numId="27">
    <w:abstractNumId w:val="11"/>
  </w:num>
  <w:num w:numId="28">
    <w:abstractNumId w:val="22"/>
  </w:num>
  <w:num w:numId="29">
    <w:abstractNumId w:val="6"/>
  </w:num>
  <w:num w:numId="30">
    <w:abstractNumId w:val="3"/>
  </w:num>
  <w:num w:numId="31">
    <w:abstractNumId w:val="18"/>
  </w:num>
  <w:num w:numId="32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2B"/>
    <w:rsid w:val="000000A5"/>
    <w:rsid w:val="000015A3"/>
    <w:rsid w:val="000055AF"/>
    <w:rsid w:val="00005EB1"/>
    <w:rsid w:val="00014359"/>
    <w:rsid w:val="00015C91"/>
    <w:rsid w:val="000439DB"/>
    <w:rsid w:val="00061672"/>
    <w:rsid w:val="00074DEB"/>
    <w:rsid w:val="000B0D5D"/>
    <w:rsid w:val="000C188A"/>
    <w:rsid w:val="000C61A0"/>
    <w:rsid w:val="000E6EC1"/>
    <w:rsid w:val="000F2B85"/>
    <w:rsid w:val="001044D4"/>
    <w:rsid w:val="001139D2"/>
    <w:rsid w:val="00124A1D"/>
    <w:rsid w:val="00125A43"/>
    <w:rsid w:val="00141FDF"/>
    <w:rsid w:val="001629A0"/>
    <w:rsid w:val="0018237B"/>
    <w:rsid w:val="0018559C"/>
    <w:rsid w:val="00197A97"/>
    <w:rsid w:val="001E13B5"/>
    <w:rsid w:val="0020598F"/>
    <w:rsid w:val="00240C37"/>
    <w:rsid w:val="002439EE"/>
    <w:rsid w:val="0029577F"/>
    <w:rsid w:val="002B00D2"/>
    <w:rsid w:val="002D0B92"/>
    <w:rsid w:val="002D291E"/>
    <w:rsid w:val="003006E7"/>
    <w:rsid w:val="00311472"/>
    <w:rsid w:val="0031439A"/>
    <w:rsid w:val="0033514C"/>
    <w:rsid w:val="00343E6A"/>
    <w:rsid w:val="00371CE5"/>
    <w:rsid w:val="00371D60"/>
    <w:rsid w:val="003726AB"/>
    <w:rsid w:val="00375B43"/>
    <w:rsid w:val="00381860"/>
    <w:rsid w:val="003A105F"/>
    <w:rsid w:val="003C58E5"/>
    <w:rsid w:val="003C74FE"/>
    <w:rsid w:val="003E3F00"/>
    <w:rsid w:val="003F2356"/>
    <w:rsid w:val="00402FCD"/>
    <w:rsid w:val="00412376"/>
    <w:rsid w:val="0044449F"/>
    <w:rsid w:val="00444CF0"/>
    <w:rsid w:val="00451342"/>
    <w:rsid w:val="00471EE0"/>
    <w:rsid w:val="0047609A"/>
    <w:rsid w:val="00496B65"/>
    <w:rsid w:val="004A147E"/>
    <w:rsid w:val="004B6A92"/>
    <w:rsid w:val="004D0501"/>
    <w:rsid w:val="004D7625"/>
    <w:rsid w:val="004E7852"/>
    <w:rsid w:val="00511D20"/>
    <w:rsid w:val="005143B7"/>
    <w:rsid w:val="00543328"/>
    <w:rsid w:val="00574D9E"/>
    <w:rsid w:val="00577BA7"/>
    <w:rsid w:val="005C0154"/>
    <w:rsid w:val="005F310C"/>
    <w:rsid w:val="005F41C3"/>
    <w:rsid w:val="005F4280"/>
    <w:rsid w:val="00610365"/>
    <w:rsid w:val="00613A46"/>
    <w:rsid w:val="006161A6"/>
    <w:rsid w:val="00624B8D"/>
    <w:rsid w:val="00644892"/>
    <w:rsid w:val="00661FF6"/>
    <w:rsid w:val="006658FD"/>
    <w:rsid w:val="00667992"/>
    <w:rsid w:val="00671BBD"/>
    <w:rsid w:val="00682AD3"/>
    <w:rsid w:val="0068586F"/>
    <w:rsid w:val="00694374"/>
    <w:rsid w:val="006A6647"/>
    <w:rsid w:val="006A6972"/>
    <w:rsid w:val="006E47A6"/>
    <w:rsid w:val="006F6691"/>
    <w:rsid w:val="0070217F"/>
    <w:rsid w:val="00707FE8"/>
    <w:rsid w:val="007246D5"/>
    <w:rsid w:val="00737D73"/>
    <w:rsid w:val="007541DA"/>
    <w:rsid w:val="007563CB"/>
    <w:rsid w:val="007622CC"/>
    <w:rsid w:val="0076689C"/>
    <w:rsid w:val="007824F5"/>
    <w:rsid w:val="007878B4"/>
    <w:rsid w:val="007A61E2"/>
    <w:rsid w:val="007B7537"/>
    <w:rsid w:val="007C3BA0"/>
    <w:rsid w:val="007C4BA3"/>
    <w:rsid w:val="007E3B32"/>
    <w:rsid w:val="007E54E4"/>
    <w:rsid w:val="007F0090"/>
    <w:rsid w:val="008064C7"/>
    <w:rsid w:val="0082449B"/>
    <w:rsid w:val="00842CCC"/>
    <w:rsid w:val="00843364"/>
    <w:rsid w:val="00855412"/>
    <w:rsid w:val="0086281B"/>
    <w:rsid w:val="008959B2"/>
    <w:rsid w:val="008A5609"/>
    <w:rsid w:val="008B4FEB"/>
    <w:rsid w:val="008B7C54"/>
    <w:rsid w:val="008C10BA"/>
    <w:rsid w:val="008F1085"/>
    <w:rsid w:val="00930A29"/>
    <w:rsid w:val="009364A9"/>
    <w:rsid w:val="0094659C"/>
    <w:rsid w:val="009577C9"/>
    <w:rsid w:val="009861A3"/>
    <w:rsid w:val="009B0A23"/>
    <w:rsid w:val="009B5683"/>
    <w:rsid w:val="009C317C"/>
    <w:rsid w:val="009C4E32"/>
    <w:rsid w:val="009C6E8B"/>
    <w:rsid w:val="009E1D25"/>
    <w:rsid w:val="009F13FF"/>
    <w:rsid w:val="00A52A12"/>
    <w:rsid w:val="00A610A6"/>
    <w:rsid w:val="00A97653"/>
    <w:rsid w:val="00AA464F"/>
    <w:rsid w:val="00AA6565"/>
    <w:rsid w:val="00AC7C5A"/>
    <w:rsid w:val="00AE6AD9"/>
    <w:rsid w:val="00AF0C96"/>
    <w:rsid w:val="00B10615"/>
    <w:rsid w:val="00B149A1"/>
    <w:rsid w:val="00B16D15"/>
    <w:rsid w:val="00B4541B"/>
    <w:rsid w:val="00B62756"/>
    <w:rsid w:val="00B62EC1"/>
    <w:rsid w:val="00B96C1D"/>
    <w:rsid w:val="00BA1B79"/>
    <w:rsid w:val="00BA3B8B"/>
    <w:rsid w:val="00BA7942"/>
    <w:rsid w:val="00BB083A"/>
    <w:rsid w:val="00BB25B6"/>
    <w:rsid w:val="00BB2F87"/>
    <w:rsid w:val="00BB2FEF"/>
    <w:rsid w:val="00BB723B"/>
    <w:rsid w:val="00BF5670"/>
    <w:rsid w:val="00C061B3"/>
    <w:rsid w:val="00C27B42"/>
    <w:rsid w:val="00C3608C"/>
    <w:rsid w:val="00C47469"/>
    <w:rsid w:val="00C55D41"/>
    <w:rsid w:val="00C61B16"/>
    <w:rsid w:val="00C87D68"/>
    <w:rsid w:val="00CE5C67"/>
    <w:rsid w:val="00CF332B"/>
    <w:rsid w:val="00D101FE"/>
    <w:rsid w:val="00D17859"/>
    <w:rsid w:val="00D30952"/>
    <w:rsid w:val="00D372CF"/>
    <w:rsid w:val="00D823DE"/>
    <w:rsid w:val="00D95182"/>
    <w:rsid w:val="00DB7E4F"/>
    <w:rsid w:val="00DC48D4"/>
    <w:rsid w:val="00DE7F03"/>
    <w:rsid w:val="00DF1E20"/>
    <w:rsid w:val="00E11AE0"/>
    <w:rsid w:val="00E228C1"/>
    <w:rsid w:val="00E455A3"/>
    <w:rsid w:val="00E62067"/>
    <w:rsid w:val="00E72529"/>
    <w:rsid w:val="00E876F1"/>
    <w:rsid w:val="00E90E86"/>
    <w:rsid w:val="00E92062"/>
    <w:rsid w:val="00EA065B"/>
    <w:rsid w:val="00EB035B"/>
    <w:rsid w:val="00EC0827"/>
    <w:rsid w:val="00EC6A6D"/>
    <w:rsid w:val="00EC76E2"/>
    <w:rsid w:val="00ED2A5E"/>
    <w:rsid w:val="00ED390A"/>
    <w:rsid w:val="00F15536"/>
    <w:rsid w:val="00F52A5B"/>
    <w:rsid w:val="00F52B55"/>
    <w:rsid w:val="00F5332A"/>
    <w:rsid w:val="00F547D0"/>
    <w:rsid w:val="00F6628B"/>
    <w:rsid w:val="00F9074F"/>
    <w:rsid w:val="00FA4A14"/>
    <w:rsid w:val="00FC3DB8"/>
    <w:rsid w:val="00FC50EA"/>
    <w:rsid w:val="00FD347E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F4ABF877-A435-4F81-8799-7B336F4A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C51D-F26A-4676-918B-A13E8AB8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1350</Words>
  <Characters>8104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2020-10-30T06:05:00Z</dcterms:created>
  <dcterms:modified xsi:type="dcterms:W3CDTF">2020-10-30T06:05:00Z</dcterms:modified>
</cp:coreProperties>
</file>