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27" w:rsidRDefault="00CC7227" w:rsidP="00CC7227">
      <w:pPr>
        <w:jc w:val="center"/>
      </w:pPr>
      <w:r>
        <w:rPr>
          <w:noProof/>
          <w:lang w:eastAsia="pl-PL"/>
        </w:rPr>
        <w:drawing>
          <wp:inline distT="0" distB="0" distL="0" distR="0" wp14:anchorId="782C0971" wp14:editId="4C732EDC">
            <wp:extent cx="6010275" cy="592131"/>
            <wp:effectExtent l="0" t="0" r="0" b="0"/>
            <wp:docPr id="1" name="Obraz 1" descr="Obraz przedstawiający logotyp programu operacyjnego" title="Logotyp programu operacyj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7227" w:rsidRPr="003E3F00" w:rsidRDefault="00CC7227" w:rsidP="00CC7227">
      <w:pPr>
        <w:jc w:val="center"/>
      </w:pPr>
    </w:p>
    <w:p w:rsidR="00CC7227" w:rsidRPr="003E3F00" w:rsidRDefault="00CC7227" w:rsidP="00CC7227"/>
    <w:p w:rsidR="00CC7227" w:rsidRPr="00C34121" w:rsidRDefault="00CC7227" w:rsidP="00CC7227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2</w:t>
      </w:r>
      <w:r w:rsidRPr="00C34121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 RPO WO 2014-2020</w:t>
      </w:r>
    </w:p>
    <w:p w:rsidR="00CC7227" w:rsidRPr="00C34121" w:rsidRDefault="00CC7227" w:rsidP="00CC7227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>
        <w:rPr>
          <w:rFonts w:cs="Calibri"/>
          <w:b/>
          <w:color w:val="000099"/>
          <w:sz w:val="36"/>
          <w:szCs w:val="36"/>
          <w:lang w:eastAsia="zh-CN"/>
        </w:rPr>
        <w:t>KONKURENCYJNA GOSPODARKA</w:t>
      </w:r>
      <w:r w:rsidRPr="00C34121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 - KRYTERIA MERYTORYCZNE SZCZEGÓŁOWE -</w:t>
      </w:r>
    </w:p>
    <w:p w:rsidR="00CC7227" w:rsidRDefault="00CC7227" w:rsidP="00CC7227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CC7227" w:rsidRDefault="00CC7227" w:rsidP="00CC7227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CC7227" w:rsidRDefault="00CC7227" w:rsidP="00CC7227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CC7227" w:rsidRDefault="00CC7227" w:rsidP="00CC7227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CC7227" w:rsidRDefault="00CC7227" w:rsidP="00CC7227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CC7227" w:rsidRDefault="00CC7227" w:rsidP="00CC7227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CC7227" w:rsidRDefault="00CC7227" w:rsidP="00CC7227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CC7227" w:rsidRDefault="00CC7227" w:rsidP="00CC7227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CC7227" w:rsidRDefault="00CC7227" w:rsidP="00CC7227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CC7227" w:rsidRDefault="00CC7227" w:rsidP="00CC7227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CC7227" w:rsidRPr="00BC43B0" w:rsidRDefault="00CC7227" w:rsidP="00CC7227">
      <w:pPr>
        <w:spacing w:after="0" w:line="240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CC7227" w:rsidRPr="00BC43B0" w:rsidRDefault="00CC7227" w:rsidP="00CC7227">
      <w:pPr>
        <w:jc w:val="center"/>
        <w:rPr>
          <w:rFonts w:eastAsia="Times New Roman" w:cs="Calibri"/>
          <w:bCs/>
          <w:color w:val="000099"/>
          <w:sz w:val="28"/>
          <w:szCs w:val="28"/>
        </w:rPr>
      </w:pPr>
      <w:r w:rsidRPr="0096130E">
        <w:rPr>
          <w:rFonts w:eastAsia="Times New Roman" w:cs="Calibri"/>
          <w:bCs/>
          <w:color w:val="000099"/>
          <w:sz w:val="28"/>
          <w:szCs w:val="28"/>
        </w:rPr>
        <w:t xml:space="preserve">Opole, </w:t>
      </w:r>
      <w:r>
        <w:rPr>
          <w:rFonts w:eastAsia="Times New Roman" w:cs="Calibri"/>
          <w:bCs/>
          <w:color w:val="000099"/>
          <w:sz w:val="28"/>
          <w:szCs w:val="28"/>
        </w:rPr>
        <w:t xml:space="preserve">Wrzesień </w:t>
      </w:r>
      <w:r w:rsidRPr="0096130E">
        <w:rPr>
          <w:rFonts w:eastAsia="Times New Roman" w:cs="Calibri"/>
          <w:bCs/>
          <w:color w:val="000099"/>
          <w:sz w:val="28"/>
          <w:szCs w:val="28"/>
        </w:rPr>
        <w:t>2020 r.</w:t>
      </w:r>
    </w:p>
    <w:p w:rsidR="00CC7227" w:rsidRDefault="00CC7227"/>
    <w:p w:rsidR="00CC7227" w:rsidRDefault="00CC7227"/>
    <w:tbl>
      <w:tblPr>
        <w:tblW w:w="15350" w:type="dxa"/>
        <w:tblInd w:w="-641" w:type="dxa"/>
        <w:tblLayout w:type="fixed"/>
        <w:tblLook w:val="0000" w:firstRow="0" w:lastRow="0" w:firstColumn="0" w:lastColumn="0" w:noHBand="0" w:noVBand="0"/>
      </w:tblPr>
      <w:tblGrid>
        <w:gridCol w:w="548"/>
        <w:gridCol w:w="1416"/>
        <w:gridCol w:w="912"/>
        <w:gridCol w:w="1701"/>
        <w:gridCol w:w="850"/>
        <w:gridCol w:w="1276"/>
        <w:gridCol w:w="283"/>
        <w:gridCol w:w="8323"/>
        <w:gridCol w:w="41"/>
      </w:tblGrid>
      <w:tr w:rsidR="00ED735A" w:rsidRPr="00ED735A" w:rsidTr="00310907">
        <w:trPr>
          <w:gridAfter w:val="1"/>
          <w:wAfter w:w="41" w:type="dxa"/>
          <w:trHeight w:val="454"/>
        </w:trPr>
        <w:tc>
          <w:tcPr>
            <w:tcW w:w="1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3345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2.1  Nowe produkty i usługi w MSP</w:t>
            </w:r>
          </w:p>
        </w:tc>
      </w:tr>
      <w:tr w:rsidR="00ED735A" w:rsidRPr="00ED735A" w:rsidTr="00310907">
        <w:trPr>
          <w:gridAfter w:val="1"/>
          <w:wAfter w:w="41" w:type="dxa"/>
          <w:trHeight w:val="454"/>
        </w:trPr>
        <w:tc>
          <w:tcPr>
            <w:tcW w:w="19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Poddziałanie</w:t>
            </w:r>
          </w:p>
        </w:tc>
        <w:tc>
          <w:tcPr>
            <w:tcW w:w="13345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000099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lang w:eastAsia="zh-CN"/>
              </w:rPr>
              <w:t>2.1.2  Wsparcie TIK w przedsiębiorstwach</w:t>
            </w:r>
          </w:p>
        </w:tc>
      </w:tr>
      <w:tr w:rsidR="00ED735A" w:rsidRPr="00ED735A" w:rsidTr="00310907">
        <w:trPr>
          <w:gridAfter w:val="1"/>
          <w:wAfter w:w="41" w:type="dxa"/>
          <w:trHeight w:val="454"/>
        </w:trPr>
        <w:tc>
          <w:tcPr>
            <w:tcW w:w="15309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Kryteria merytoryczne szczegółowe (TAK/NIE)</w:t>
            </w:r>
          </w:p>
        </w:tc>
      </w:tr>
      <w:tr w:rsidR="00ED735A" w:rsidRPr="00ED735A" w:rsidTr="00310907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ED735A" w:rsidRPr="00ED735A" w:rsidTr="00310907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</w:tr>
      <w:tr w:rsidR="00ED735A" w:rsidRPr="00ED735A" w:rsidTr="00310907">
        <w:trPr>
          <w:trHeight w:val="310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autoSpaceDE w:val="0"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Projekt spełnia kryteria inwestycji początkowej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FF0000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ED735A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Bezwzględny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Zgodnie z zapisami Rozporządzenia Ministra Infrastruktury i Rozwoju z dnia 3 września 2015 r. w sprawie udzielania regionalnej pomocy inwestycyjnej w ramach regionalnych programów operacyjnych na lata 2014-2020.</w:t>
            </w:r>
          </w:p>
          <w:p w:rsidR="00ED735A" w:rsidRPr="00ED735A" w:rsidRDefault="00ED735A" w:rsidP="00ED73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ED735A" w:rsidRDefault="00ED735A" w:rsidP="00ED73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Kryterium dotyczy projektów objętych Regionalną Pomocą Inwestycyjną.</w:t>
            </w:r>
          </w:p>
          <w:p w:rsidR="000121D1" w:rsidRDefault="000121D1" w:rsidP="00ED73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0121D1" w:rsidRPr="00ED735A" w:rsidRDefault="000121D1" w:rsidP="00ED73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D735A" w:rsidRPr="00ED735A" w:rsidTr="00310907">
        <w:trPr>
          <w:trHeight w:val="223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ind w:right="-179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ED735A" w:rsidRPr="00ED735A" w:rsidRDefault="00ED735A" w:rsidP="00ED735A">
            <w:pPr>
              <w:spacing w:after="0"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ED735A">
              <w:rPr>
                <w:rFonts w:ascii="Calibri" w:eastAsia="Times New Roman" w:hAnsi="Calibri" w:cs="Arial"/>
                <w:lang w:eastAsia="pl-PL"/>
              </w:rPr>
              <w:t xml:space="preserve">Bezpieczeństwo </w:t>
            </w:r>
          </w:p>
          <w:p w:rsidR="00ED735A" w:rsidRPr="00ED735A" w:rsidRDefault="00ED735A" w:rsidP="00ED735A">
            <w:pPr>
              <w:spacing w:after="0"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ED735A">
              <w:rPr>
                <w:rFonts w:ascii="Calibri" w:eastAsia="Times New Roman" w:hAnsi="Calibri" w:cs="Arial"/>
                <w:lang w:eastAsia="pl-PL"/>
              </w:rPr>
              <w:t>przetwarzania danych</w:t>
            </w:r>
          </w:p>
          <w:p w:rsidR="00ED735A" w:rsidRPr="00ED735A" w:rsidRDefault="00ED735A" w:rsidP="00ED735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FF0000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ED735A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240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Bezwzględny</w:t>
            </w:r>
          </w:p>
        </w:tc>
        <w:tc>
          <w:tcPr>
            <w:tcW w:w="836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:rsidR="00ED735A" w:rsidRPr="00ED735A" w:rsidRDefault="00ED735A" w:rsidP="00ED735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ED735A">
              <w:rPr>
                <w:rFonts w:ascii="Calibri" w:eastAsia="Times New Roman" w:hAnsi="Calibri" w:cs="Arial"/>
                <w:lang w:eastAsia="pl-PL"/>
              </w:rPr>
              <w:t>W ramach kryterium Wnioskodawca powinien wykazać, że wszystkie systemy teleinformatyczne wdrożone w projekcie będą zapewniały bezpieczeństwo przetwarzania danych osobowych zgodnie z zasadami przetwarzania danych wskazanymi w Ustawie</w:t>
            </w:r>
          </w:p>
          <w:p w:rsidR="00ED735A" w:rsidRDefault="00ED735A" w:rsidP="00ED7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ED735A">
              <w:rPr>
                <w:rFonts w:ascii="Calibri" w:eastAsia="Times New Roman" w:hAnsi="Calibri" w:cs="Times New Roman"/>
                <w:lang w:eastAsia="zh-CN"/>
              </w:rPr>
              <w:t>z dnia  10 maja 2018 r. o  ochronie danych osobowych.</w:t>
            </w:r>
          </w:p>
          <w:p w:rsidR="000121D1" w:rsidRDefault="000121D1" w:rsidP="00ED7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0121D1" w:rsidRDefault="000121D1" w:rsidP="00ED7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0121D1" w:rsidRDefault="000121D1" w:rsidP="00ED7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0121D1" w:rsidRDefault="000121D1" w:rsidP="00ED7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0121D1" w:rsidRDefault="000121D1" w:rsidP="00ED7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0121D1" w:rsidRDefault="000121D1" w:rsidP="00ED7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0121D1" w:rsidRPr="00ED735A" w:rsidDel="00505DD9" w:rsidRDefault="000121D1" w:rsidP="00ED7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ED735A" w:rsidRPr="00ED735A" w:rsidTr="00310907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>Kryteria merytoryczne szczegółowe (punktowane)</w:t>
            </w:r>
          </w:p>
        </w:tc>
      </w:tr>
      <w:tr w:rsidR="00ED735A" w:rsidRPr="00ED735A" w:rsidTr="00310907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ED735A" w:rsidRPr="00ED735A" w:rsidTr="00310907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ED735A" w:rsidRPr="00ED735A" w:rsidTr="00310907">
        <w:trPr>
          <w:trHeight w:val="3307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 xml:space="preserve">Projekt wpisuje się </w:t>
            </w:r>
            <w:r w:rsidRPr="00ED735A">
              <w:rPr>
                <w:rFonts w:ascii="Calibri" w:eastAsia="Times New Roman" w:hAnsi="Calibri" w:cs="Calibri"/>
                <w:lang w:eastAsia="pl-PL"/>
              </w:rPr>
              <w:br/>
              <w:t xml:space="preserve">w obszar specjalizacji regionalnych wskazanych </w:t>
            </w:r>
          </w:p>
          <w:p w:rsidR="00ED735A" w:rsidRPr="00ED735A" w:rsidRDefault="00ED735A" w:rsidP="00ED735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w RSIWO2020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0  lub 2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ind w:left="668" w:hanging="668"/>
              <w:rPr>
                <w:rFonts w:ascii="Calibri" w:eastAsia="Times New Roman" w:hAnsi="Calibri" w:cs="Calibri"/>
                <w:lang w:eastAsia="pl-PL"/>
              </w:rPr>
            </w:pPr>
          </w:p>
          <w:p w:rsidR="00ED735A" w:rsidRPr="00ED735A" w:rsidRDefault="00ED735A" w:rsidP="00ED735A">
            <w:pPr>
              <w:suppressAutoHyphens/>
              <w:spacing w:after="0" w:line="240" w:lineRule="auto"/>
              <w:ind w:left="668" w:hanging="668"/>
              <w:rPr>
                <w:rFonts w:ascii="Calibri" w:eastAsia="Times New Roman" w:hAnsi="Calibri" w:cs="Calibri"/>
                <w:lang w:eastAsia="pl-PL"/>
              </w:rPr>
            </w:pPr>
          </w:p>
          <w:p w:rsidR="00ED735A" w:rsidRPr="00ED735A" w:rsidRDefault="00ED735A" w:rsidP="00ED735A">
            <w:pPr>
              <w:suppressAutoHyphens/>
              <w:spacing w:after="0" w:line="240" w:lineRule="auto"/>
              <w:ind w:left="668" w:hanging="668"/>
              <w:rPr>
                <w:rFonts w:ascii="Calibri" w:eastAsia="Times New Roman" w:hAnsi="Calibri" w:cs="Calibri"/>
                <w:lang w:eastAsia="pl-PL"/>
              </w:rPr>
            </w:pP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 xml:space="preserve">0 pkt – projekt </w:t>
            </w:r>
            <w:r w:rsidRPr="00ED735A">
              <w:rPr>
                <w:rFonts w:ascii="Calibri" w:eastAsia="Times New Roman" w:hAnsi="Calibri" w:cs="Calibri"/>
                <w:u w:val="single"/>
                <w:lang w:eastAsia="pl-PL"/>
              </w:rPr>
              <w:t>nie dotyczy</w:t>
            </w:r>
            <w:r w:rsidRPr="00ED735A">
              <w:rPr>
                <w:rFonts w:ascii="Calibri" w:eastAsia="Times New Roman" w:hAnsi="Calibri" w:cs="Calibri"/>
                <w:lang w:eastAsia="pl-PL"/>
              </w:rPr>
              <w:t xml:space="preserve"> inteligentnych specjalizacji 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 xml:space="preserve">            wskazanych w RSIWO2020;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 xml:space="preserve">2 pkt - projekt </w:t>
            </w:r>
            <w:r w:rsidRPr="00ED735A">
              <w:rPr>
                <w:rFonts w:ascii="Calibri" w:eastAsia="Times New Roman" w:hAnsi="Calibri" w:cs="Calibri"/>
                <w:u w:val="single"/>
                <w:lang w:eastAsia="pl-PL"/>
              </w:rPr>
              <w:t>dotyczy</w:t>
            </w:r>
            <w:r w:rsidRPr="00ED735A">
              <w:rPr>
                <w:rFonts w:ascii="Calibri" w:eastAsia="Times New Roman" w:hAnsi="Calibri" w:cs="Calibri"/>
                <w:lang w:eastAsia="pl-PL"/>
              </w:rPr>
              <w:t xml:space="preserve"> inteligentnych specjalizacji  wskazanych w RSIWO2020.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D735A" w:rsidRPr="00ED735A" w:rsidTr="00310907">
        <w:trPr>
          <w:trHeight w:val="7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Rodzaj stosowanych rozwiązań/technologii 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Wniosek wraz </w:t>
            </w:r>
            <w:r w:rsidRPr="00ED735A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0 - 3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Przyznaje się po  1 pkt.  za każdy </w:t>
            </w: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wymienionych poniżej rodzajów stosowanych technologii/rozwiązań.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Jeżeli suma punktów przekracza 3, przyznaje się 3 punkty.</w:t>
            </w:r>
          </w:p>
          <w:p w:rsidR="00ED735A" w:rsidRPr="00ED735A" w:rsidRDefault="00ED735A" w:rsidP="00ED73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przetwarzanie w chmurze obliczeniowej, </w:t>
            </w:r>
          </w:p>
          <w:p w:rsidR="00ED735A" w:rsidRPr="00ED735A" w:rsidRDefault="00ED735A" w:rsidP="00ED73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dostęp mobilny do danych i aplikacji,</w:t>
            </w:r>
          </w:p>
          <w:p w:rsidR="00ED735A" w:rsidRPr="00ED735A" w:rsidRDefault="00ED735A" w:rsidP="00ED73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oprogramowanie jako usługa (SaaS) i/lub platforma jako usługa (PaaS), </w:t>
            </w:r>
          </w:p>
          <w:p w:rsidR="00ED735A" w:rsidRPr="00ED735A" w:rsidRDefault="00ED735A" w:rsidP="00ED73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automatyzacja przepływu pracy (workflow) i/lub automatyzacja procesów biznesowych (BPM),</w:t>
            </w:r>
          </w:p>
          <w:p w:rsidR="00ED735A" w:rsidRPr="00ED735A" w:rsidRDefault="00ED735A" w:rsidP="00ED735A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otwarte standardy, opublikowane API 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121D1" w:rsidRPr="00ED735A" w:rsidRDefault="000121D1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D735A" w:rsidRPr="00ED735A" w:rsidTr="00310907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ED735A" w:rsidRPr="00ED735A" w:rsidTr="00310907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ED735A" w:rsidRPr="00ED735A" w:rsidTr="00310907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ED735A" w:rsidRPr="00ED735A" w:rsidTr="00310907">
        <w:trPr>
          <w:trHeight w:val="7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lastRenderedPageBreak/>
              <w:t>3.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Obszar biznesowy implementacji projektu </w:t>
            </w:r>
          </w:p>
          <w:p w:rsidR="00ED735A" w:rsidRPr="00ED735A" w:rsidRDefault="00ED735A" w:rsidP="00ED735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ED735A" w:rsidRPr="00ED735A" w:rsidRDefault="00ED735A" w:rsidP="00ED735A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 xml:space="preserve">Wniosek wraz </w:t>
            </w:r>
            <w:r w:rsidRPr="00ED735A">
              <w:rPr>
                <w:rFonts w:ascii="Calibri" w:eastAsia="Times New Roman" w:hAnsi="Calibri" w:cs="Calibri"/>
                <w:lang w:eastAsia="zh-CN"/>
              </w:rPr>
              <w:br/>
              <w:t>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0 - 4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0 pkt. – projekt obejmuje dowolny  z wymienionych poniżej obszarów:</w:t>
            </w:r>
          </w:p>
          <w:p w:rsidR="00ED735A" w:rsidRPr="00ED735A" w:rsidRDefault="00ED735A" w:rsidP="00ED735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działania marketingowe (E-Marketing); </w:t>
            </w:r>
          </w:p>
          <w:p w:rsidR="00ED735A" w:rsidRPr="00ED735A" w:rsidRDefault="00ED735A" w:rsidP="00ED735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Public Relations (E-PR);</w:t>
            </w:r>
          </w:p>
          <w:p w:rsidR="00ED735A" w:rsidRPr="00ED735A" w:rsidRDefault="00ED735A" w:rsidP="00ED735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automatyzacja prac biurowych (OA - Office Automation);</w:t>
            </w:r>
          </w:p>
          <w:p w:rsidR="00ED735A" w:rsidRPr="00ED735A" w:rsidRDefault="00ED735A" w:rsidP="00ED735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publikacji (DTP - Desktop Publishing).</w:t>
            </w:r>
          </w:p>
          <w:p w:rsidR="00ED735A" w:rsidRPr="00ED735A" w:rsidRDefault="00ED735A" w:rsidP="00ED735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wykorzystanie elektronicznych narzędzi komunikacji – poczta elektroniczna, komunikatory internetowe, telekonferencje itp. (E-Communication); 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1 pkt.</w:t>
            </w:r>
            <w:r w:rsidRPr="00ED735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– </w:t>
            </w: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projekt obejmuje co najmniej jeden z wymienionych poniżej obszarów:</w:t>
            </w:r>
          </w:p>
          <w:p w:rsidR="00ED735A" w:rsidRPr="00ED735A" w:rsidRDefault="00ED735A" w:rsidP="00ED735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zarządzanie relacjami z klientami (E-CRM); </w:t>
            </w:r>
          </w:p>
          <w:p w:rsidR="00ED735A" w:rsidRPr="00ED735A" w:rsidRDefault="00ED735A" w:rsidP="00ED735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dokumentami (EDM - Document Management);</w:t>
            </w:r>
          </w:p>
          <w:p w:rsidR="00ED735A" w:rsidRPr="00ED735A" w:rsidRDefault="00ED735A" w:rsidP="00ED735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wspomaganie zarządzania wiedzą (EKM – Konowledge Management); </w:t>
            </w:r>
          </w:p>
          <w:p w:rsidR="00ED735A" w:rsidRPr="00ED735A" w:rsidRDefault="00ED735A" w:rsidP="00ED735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wspomaganie kształcenia i podnoszenia kwalifikacji (E-Learning); </w:t>
            </w:r>
          </w:p>
          <w:p w:rsidR="00ED735A" w:rsidRPr="00ED735A" w:rsidRDefault="00ED735A" w:rsidP="00ED735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wsparcie i automatyzacja pracy grupowej (EGA - Groupware Automation); </w:t>
            </w:r>
          </w:p>
          <w:p w:rsidR="00ED735A" w:rsidRPr="00ED735A" w:rsidRDefault="00ED735A" w:rsidP="00ED735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zdalne usługi dostarczania oprogramowania, platform teleinformatycznych (ASP - Application Service Providing, PSP - Platform Service Providing). 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lang w:eastAsia="pl-PL"/>
              </w:rPr>
              <w:t>2 pkt. – projekt obejmuje co najmniej jeden z wymienionych poniżej obszarów:</w:t>
            </w:r>
          </w:p>
          <w:p w:rsidR="00ED735A" w:rsidRPr="00ED735A" w:rsidRDefault="00ED735A" w:rsidP="00ED735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elektroniczna integracja i zarządzanie działaniami związanymi z procesem zamówień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i zaopatrzenia (E-Procurement): 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- automatyzacja procesu zakupowego obejmuje cały proces zaopatrzeniowy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w całej organizacji i na wszystkich jej poziomach; 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(obieg dokumentów, wykorzystywanie e-podpisu, e-faktura - odbywa się 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drogą elektroniczną), 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- kontrola zakupów (prowadzenie centralnej koordynacji planowania,  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budżetowania oraz monitorowania procesu zakupów), 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-  standaryzacja asortymentu i E-SCM (zarządzanie łańcuchem dostaw)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•     zarządzanie projektami (EPM - Project Management);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•     zarządzanie zasobami ludzkimi (EHR).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3 pkt. – projekt obejmuje co najmniej jeden z wymienionych poniżej obszarów: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•     procesy wymiany produktów i usług pomiędzy dostawcami a odbiorcami, sprzedaż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kupowanie towarów i usług, przyjmowanie i potwierdzanie zamówień oraz obsługa   płatności bezgotówkowych (E-Commerce);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•     elektroniczna wymiana danych, informacji, dokumentów (EDI - Electronic Data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Interchange);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•     komputerowo wspomagane projektowanie i produkcja (CAD/CAM/CAE – Computer Aided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Design/Manufacturing/Engineering).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4 pkt. – projekt obejmuje co najmniej jeden z wymienionych poniżej obszarów: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•     systemy informacji analizy zarządczej (BI - Business Intelligence); 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•     zintegrowane zarządzanie zasobami przedsiębiorstwa – materiałowymi, finansowymi, 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produkcyjnymi, ludzkimi (ERP - Enterprise Resource Planning);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•     komputerowo zintegrowane wytwarzanie (CIM - Computer Integrated Manufacturing);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•     systemy nadzorujące przebieg procesu technologicznego lub produkcyjnego (SCADA – 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 xml:space="preserve">       </w:t>
            </w:r>
            <w:r w:rsidRPr="00ED735A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Supervisory Control And Data Acquisition). 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35A">
              <w:rPr>
                <w:rFonts w:ascii="Calibri" w:eastAsia="Times New Roman" w:hAnsi="Calibri" w:cs="Times New Roman"/>
                <w:color w:val="000000"/>
                <w:lang w:eastAsia="pl-PL"/>
              </w:rPr>
              <w:t>Punkty przyznaje się  wyłącznie za najwyżej punktowany obszar implementacji, w który wpisuje się projekt.</w:t>
            </w: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121D1" w:rsidRDefault="000121D1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121D1" w:rsidRPr="00ED735A" w:rsidRDefault="000121D1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D735A" w:rsidRPr="00ED735A" w:rsidRDefault="00ED735A" w:rsidP="00ED7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D735A" w:rsidRPr="00ED735A" w:rsidTr="00310907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>Kryteria merytoryczne szczegółowe (punktowane)</w:t>
            </w:r>
          </w:p>
        </w:tc>
      </w:tr>
      <w:tr w:rsidR="00ED735A" w:rsidRPr="00ED735A" w:rsidTr="00310907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ED735A" w:rsidRPr="00ED735A" w:rsidTr="00310907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ED735A" w:rsidRPr="00ED735A" w:rsidTr="00310907">
        <w:trPr>
          <w:trHeight w:val="86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Poziom przedsiębiorczości na obszarze, na którym planowana jest realizacja projektu</w:t>
            </w:r>
            <w:r w:rsidRPr="00ED735A">
              <w:rPr>
                <w:rFonts w:ascii="Calibri" w:eastAsia="Times New Roman" w:hAnsi="Calibri" w:cs="Calibri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 xml:space="preserve">Wniosek wraz z załącznikami 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1 - 4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lang w:eastAsia="zh-CN"/>
              </w:rPr>
              <w:t>Ranking tworzony jest w oparciu o wyniki przeprowadzonych obliczeń zgodnie z porządkiem rosnącym. Odpowiednią ilość pkt przydziela się dla określonego przedziału wartości uzyskanych w wyniku ww. obliczeń. Rozpiętość  przedziałów zależy od ilości ocenianych projektów, a zakwalifikowanie do konkretnego przedziału uzależnione jest od wyniku przeprowadzonych obliczeń.</w:t>
            </w:r>
          </w:p>
          <w:p w:rsidR="00ED735A" w:rsidRPr="00ED735A" w:rsidRDefault="00ED735A" w:rsidP="00ED735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Priorytetowo będą traktowane projekty z obszarów o najniższym  poziomie  przedsiębiorczości.</w:t>
            </w:r>
          </w:p>
          <w:p w:rsidR="00ED735A" w:rsidRPr="00ED735A" w:rsidDel="009A3197" w:rsidRDefault="00ED735A" w:rsidP="00ED735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D735A" w:rsidRPr="00ED735A" w:rsidTr="00310907">
        <w:trPr>
          <w:trHeight w:val="868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Wnioskodawca jest przedsiębiorstwem ekologicznym lub wniosek dotyczy inwestycji ekologicznych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0 - 3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0 pkt – Wnioskodawca nie jest przedsiębiorstwem ekologicznym lub wniosek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 xml:space="preserve">             nie dotyczy inwestycji ekologicznych.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Przyznaje się po 1 pkt za spełnienie każdego z poniższych warunków: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lang w:eastAsia="zh-CN"/>
              </w:rPr>
              <w:t>Wnioskodawca jest przedsiębiorstwem ekologicznym</w:t>
            </w:r>
            <w:r w:rsidRPr="00ED735A">
              <w:rPr>
                <w:rFonts w:ascii="Calibri" w:eastAsia="Times New Roman" w:hAnsi="Calibri" w:cs="Times New Roman"/>
                <w:lang w:eastAsia="zh-CN"/>
              </w:rPr>
              <w:t xml:space="preserve">, tzn. wykorzystuje alternatywne paliwa, źródła energii odnawialnej, stosuje technologie proekologiczne 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b/>
                <w:lang w:eastAsia="zh-CN"/>
              </w:rPr>
              <w:t>Przedmiotem  działalności  przedsiębiorstwa jest ekoinnowacyjność</w:t>
            </w:r>
            <w:r w:rsidRPr="00ED735A">
              <w:rPr>
                <w:rFonts w:ascii="Calibri" w:eastAsia="Times New Roman" w:hAnsi="Calibri" w:cs="Times New Roman"/>
                <w:lang w:eastAsia="zh-CN"/>
              </w:rPr>
              <w:t>:  recykling odpadów, oczyszczanie zużytej wody i ścieków, filtracja i kontrola emisji  lub wytwarzanie ekoinnowacyjnych produktów .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lang w:eastAsia="zh-CN"/>
              </w:rPr>
              <w:lastRenderedPageBreak/>
              <w:t xml:space="preserve">Realizacja projektu  przyczyni się do: </w:t>
            </w:r>
            <w:r w:rsidRPr="00ED735A">
              <w:rPr>
                <w:rFonts w:ascii="Calibri" w:eastAsia="Times New Roman" w:hAnsi="Calibri" w:cs="Calibri"/>
                <w:lang w:eastAsia="zh-CN"/>
              </w:rPr>
              <w:t xml:space="preserve">ograniczenia zużycia nieodnawialnych surowców, zmniejszenia zanieczyszczeń wód, powietrza lub gleby, poprawy gospodarowania odpadami, upowszechnienia wykorzystywania odnawialnych źródeł energii itp.  </w:t>
            </w:r>
          </w:p>
          <w:p w:rsidR="000121D1" w:rsidRPr="00ED735A" w:rsidRDefault="000121D1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ED735A" w:rsidRPr="00ED735A" w:rsidTr="00310907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lastRenderedPageBreak/>
              <w:t>Kryteria merytoryczne szczegółowe (punktowane)</w:t>
            </w:r>
          </w:p>
        </w:tc>
      </w:tr>
      <w:tr w:rsidR="00ED735A" w:rsidRPr="00ED735A" w:rsidTr="00310907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ED735A" w:rsidRPr="00ED735A" w:rsidTr="00310907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ED735A" w:rsidRPr="00ED735A" w:rsidTr="00310907">
        <w:trPr>
          <w:trHeight w:val="124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6. 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Wpływ na modernizację procesów biznesowych w przedsiębiorstwie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0 - 4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lang w:eastAsia="zh-CN"/>
              </w:rPr>
              <w:t>Poprzez modernizację procesów biznesowych w przedsiębiorstwie należy rozumieć wprowadzenie zmian w poniższych obszarach funkcjonalnych przedsiębiorstwa: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lang w:eastAsia="zh-CN"/>
              </w:rPr>
              <w:t>- marketing i sprzedaż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lang w:eastAsia="zh-CN"/>
              </w:rPr>
              <w:t>- produkcja i gospodarka materiałowa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lang w:eastAsia="zh-CN"/>
              </w:rPr>
              <w:t>- prawo, księgowość i finanse</w:t>
            </w:r>
          </w:p>
          <w:p w:rsidR="00ED735A" w:rsidRPr="00ED735A" w:rsidRDefault="00ED735A" w:rsidP="00ED735A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lang w:eastAsia="zh-CN"/>
              </w:rPr>
              <w:t>- zasoby ludzkie</w:t>
            </w:r>
          </w:p>
          <w:p w:rsidR="00ED735A" w:rsidRPr="00ED735A" w:rsidRDefault="00ED735A" w:rsidP="00ED735A">
            <w:pPr>
              <w:suppressAutoHyphens/>
              <w:spacing w:after="6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lang w:eastAsia="zh-CN"/>
              </w:rPr>
              <w:t xml:space="preserve"> 0 pkt  -   projekt nie zakłada modernizacji procesów biznesowych w przedsiębiorstwie .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lang w:eastAsia="zh-CN"/>
              </w:rPr>
              <w:t xml:space="preserve">1-4 pkt - przyznaje się po jednym punkcie za wprowadzenie zmian w każdym ze wskazanych </w:t>
            </w:r>
          </w:p>
          <w:p w:rsidR="00ED735A" w:rsidRPr="00ED735A" w:rsidRDefault="00ED735A" w:rsidP="00ED735A">
            <w:pPr>
              <w:suppressAutoHyphens/>
              <w:spacing w:after="12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lang w:eastAsia="zh-CN"/>
              </w:rPr>
              <w:t xml:space="preserve">                obszarów funkcjonalnych przedsiębiorstwa.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lang w:eastAsia="zh-CN"/>
              </w:rPr>
              <w:t>Ocena kryterium nastąpi na podstawie przedstawionej analizy procesów biznesowych z uwzględnieniem stanu aktualnego i docelowego. Analiza musi uwzględniać mapę procesów biznesowych, zakres planowanych zmian w procesach biznesowych, właścicieli procesów biznesowych, uzasadnienie konieczności zaplanowanych do wprowadzenia zmian.</w:t>
            </w:r>
          </w:p>
        </w:tc>
      </w:tr>
      <w:tr w:rsidR="00ED735A" w:rsidRPr="00ED735A" w:rsidTr="00310907">
        <w:trPr>
          <w:trHeight w:val="124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Wpływ na innowacyjność oferowanych produktów/usług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0 – 2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lang w:eastAsia="zh-CN"/>
              </w:rPr>
              <w:t xml:space="preserve">Wnioskodawca powinien wykazać, na czym polega nowatorskie podejście w ramach zaproponowanego projektu w kontekście oferowanych produktów/usług. 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lang w:eastAsia="zh-CN"/>
              </w:rPr>
              <w:t>Należy przedstawić co stanowi wartość dodaną projektu oraz kompleksowość</w:t>
            </w:r>
            <w:r w:rsidRPr="00ED735A">
              <w:rPr>
                <w:rFonts w:ascii="Calibri" w:eastAsia="Times New Roman" w:hAnsi="Calibri" w:cs="Times New Roman"/>
                <w:lang w:eastAsia="zh-CN"/>
              </w:rPr>
              <w:br/>
              <w:t xml:space="preserve"> i interdyscyplinarność planowanych działań (w jaki sposób zostaną uzyskane lepsze rezultaty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lang w:eastAsia="zh-CN"/>
              </w:rPr>
              <w:t xml:space="preserve"> i wyższa efektywność w porównaniu z dotychczas stosowanymi praktykami). </w:t>
            </w:r>
            <w:r w:rsidRPr="00ED735A">
              <w:rPr>
                <w:rFonts w:ascii="Calibri" w:eastAsia="Times New Roman" w:hAnsi="Calibri" w:cs="Times New Roman"/>
                <w:lang w:eastAsia="zh-CN"/>
              </w:rPr>
              <w:cr/>
            </w:r>
          </w:p>
          <w:p w:rsidR="00ED735A" w:rsidRPr="00ED735A" w:rsidRDefault="00ED735A" w:rsidP="00ED735A">
            <w:pPr>
              <w:spacing w:after="1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0 pkt - projekt nie wpływa na innowacyjność oferowanych produktów/usług</w:t>
            </w:r>
          </w:p>
          <w:p w:rsidR="00ED735A" w:rsidRPr="00ED735A" w:rsidRDefault="00ED735A" w:rsidP="00ED735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1 pkt -  projekt wpływa na innowacyjność oferowanych produktów/usług na poziomie</w:t>
            </w:r>
          </w:p>
          <w:p w:rsidR="00ED735A" w:rsidRPr="00ED735A" w:rsidRDefault="00ED735A" w:rsidP="00ED735A">
            <w:pPr>
              <w:spacing w:after="12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 xml:space="preserve">             przedsiębiorstwa</w:t>
            </w:r>
          </w:p>
          <w:p w:rsidR="00ED735A" w:rsidRPr="00ED735A" w:rsidRDefault="00ED735A" w:rsidP="00ED735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2 pkt - projekt wpływa na innowacyjność oferowanych produktów/usług na poziomie</w:t>
            </w:r>
          </w:p>
          <w:p w:rsidR="00ED735A" w:rsidRPr="00ED735A" w:rsidDel="006947FB" w:rsidRDefault="00ED735A" w:rsidP="00ED735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 xml:space="preserve">            co najmniej regionu.</w:t>
            </w:r>
          </w:p>
        </w:tc>
      </w:tr>
      <w:tr w:rsidR="00ED735A" w:rsidRPr="00ED735A" w:rsidTr="00310907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Kryteria merytoryczne szczegółowe (punktowane)</w:t>
            </w:r>
          </w:p>
        </w:tc>
      </w:tr>
      <w:tr w:rsidR="00ED735A" w:rsidRPr="00ED735A" w:rsidTr="00310907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ED735A" w:rsidRPr="00ED735A" w:rsidTr="00310907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ED735A" w:rsidRPr="00ED735A" w:rsidTr="00310907">
        <w:trPr>
          <w:trHeight w:val="2271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Wkład własny wyższy od minimalnego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0 – 4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D735A" w:rsidRPr="00ED735A" w:rsidRDefault="00ED735A" w:rsidP="00ED735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ED735A" w:rsidRPr="00ED735A" w:rsidRDefault="00ED735A" w:rsidP="00ED735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Wkład własny wyższy od minimalnego o:</w:t>
            </w:r>
          </w:p>
          <w:p w:rsidR="00ED735A" w:rsidRPr="00ED735A" w:rsidRDefault="00ED735A" w:rsidP="00ED735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≤5 p.p. -  0  pkt</w:t>
            </w:r>
          </w:p>
          <w:p w:rsidR="00ED735A" w:rsidRPr="00ED735A" w:rsidRDefault="00ED735A" w:rsidP="00ED735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&gt;5 ≤ 10 p.p. - 1 pkt</w:t>
            </w:r>
          </w:p>
          <w:p w:rsidR="00ED735A" w:rsidRPr="00ED735A" w:rsidRDefault="00ED735A" w:rsidP="00ED735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&gt;10 ≤ 15 p.p. - 2 pkt</w:t>
            </w:r>
          </w:p>
          <w:p w:rsidR="00ED735A" w:rsidRPr="00ED735A" w:rsidRDefault="00ED735A" w:rsidP="00ED735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&gt;15 ≤ 20 p.p. - 3 pkt</w:t>
            </w:r>
          </w:p>
          <w:p w:rsidR="00ED735A" w:rsidRPr="00ED735A" w:rsidRDefault="00ED735A" w:rsidP="00ED735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&gt; 20 p.p. - 4 pkt</w:t>
            </w:r>
          </w:p>
          <w:p w:rsidR="00ED735A" w:rsidRDefault="00ED735A" w:rsidP="00ED735A">
            <w:pPr>
              <w:suppressAutoHyphens/>
              <w:snapToGrid w:val="0"/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p.p. – punkt procentowy</w:t>
            </w:r>
          </w:p>
          <w:p w:rsidR="00ED735A" w:rsidRDefault="00ED735A" w:rsidP="00ED735A">
            <w:pPr>
              <w:suppressAutoHyphens/>
              <w:snapToGrid w:val="0"/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ED735A" w:rsidRDefault="00ED735A" w:rsidP="00ED735A">
            <w:pPr>
              <w:suppressAutoHyphens/>
              <w:snapToGrid w:val="0"/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ED735A" w:rsidRDefault="00ED735A" w:rsidP="00ED735A">
            <w:pPr>
              <w:suppressAutoHyphens/>
              <w:snapToGrid w:val="0"/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ED735A" w:rsidRDefault="00ED735A" w:rsidP="00ED735A">
            <w:pPr>
              <w:suppressAutoHyphens/>
              <w:snapToGrid w:val="0"/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ED735A" w:rsidRPr="00ED735A" w:rsidRDefault="00ED735A" w:rsidP="00ED735A">
            <w:pPr>
              <w:suppressAutoHyphens/>
              <w:snapToGrid w:val="0"/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D735A" w:rsidRPr="00ED735A" w:rsidTr="00310907">
        <w:trPr>
          <w:trHeight w:val="7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 xml:space="preserve">Wzrost liczby etatów 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</w:p>
          <w:p w:rsidR="00ED735A" w:rsidRPr="00ED735A" w:rsidRDefault="00ED735A" w:rsidP="00ED735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0 - 3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lang w:eastAsia="zh-CN"/>
              </w:rPr>
              <w:t>0 pkt – Wnioskodawca nie tworzy nowych etatów;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lang w:eastAsia="zh-CN"/>
              </w:rPr>
              <w:t>1 pkt – Wnioskodawca tworzy  od 0,5 do 1  nowego etatu;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lang w:eastAsia="zh-CN"/>
              </w:rPr>
              <w:t>2 pkt – Wnioskodawca tworzy od 1,5 do 2 nowych etatów;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ED735A">
              <w:rPr>
                <w:rFonts w:ascii="Calibri" w:eastAsia="Times New Roman" w:hAnsi="Calibri" w:cs="Times New Roman"/>
                <w:lang w:eastAsia="zh-CN"/>
              </w:rPr>
              <w:t>3 pkt – Wnioskodawca tworzy  2,5 lub więcej nowych etatów.</w:t>
            </w:r>
          </w:p>
          <w:p w:rsidR="00ED735A" w:rsidRPr="00ED735A" w:rsidRDefault="00ED735A" w:rsidP="00ED735A">
            <w:pPr>
              <w:tabs>
                <w:tab w:val="left" w:pos="2977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D735A" w:rsidRPr="00ED735A" w:rsidRDefault="00ED735A" w:rsidP="00ED73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D735A">
              <w:rPr>
                <w:rFonts w:ascii="Calibri" w:eastAsia="Times New Roman" w:hAnsi="Calibri" w:cs="Times New Roman"/>
              </w:rPr>
              <w:t>Praca w niepełnym wymiarze godzin powinna zostać przeliczona na odpowiednią część EPC (np. praca całoroczna w wymiarze pół etatu  0,5 etatu = 0,5 EPC)</w:t>
            </w:r>
          </w:p>
          <w:p w:rsidR="00ED735A" w:rsidRPr="00ED735A" w:rsidRDefault="00ED735A" w:rsidP="00ED73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D735A" w:rsidRPr="00ED735A" w:rsidRDefault="00ED735A" w:rsidP="00ED73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D735A" w:rsidRPr="00ED735A" w:rsidRDefault="00ED735A" w:rsidP="00ED73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D735A" w:rsidRPr="00ED735A" w:rsidTr="00310907">
        <w:trPr>
          <w:trHeight w:val="454"/>
        </w:trPr>
        <w:tc>
          <w:tcPr>
            <w:tcW w:w="1535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Kryteria dodatkowe</w:t>
            </w:r>
          </w:p>
        </w:tc>
      </w:tr>
      <w:tr w:rsidR="00ED735A" w:rsidRPr="00ED735A" w:rsidTr="00310907">
        <w:trPr>
          <w:trHeight w:val="454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ED735A" w:rsidRPr="00ED735A" w:rsidTr="00310907"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99"/>
                <w:sz w:val="24"/>
                <w:szCs w:val="24"/>
                <w:lang w:eastAsia="zh-CN"/>
              </w:rPr>
              <w:t>6</w:t>
            </w:r>
          </w:p>
        </w:tc>
      </w:tr>
      <w:tr w:rsidR="00ED735A" w:rsidRPr="00ED735A" w:rsidTr="00310907">
        <w:trPr>
          <w:trHeight w:val="300"/>
        </w:trPr>
        <w:tc>
          <w:tcPr>
            <w:tcW w:w="5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232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ED735A" w:rsidRPr="00ED735A" w:rsidRDefault="00ED735A" w:rsidP="00ED735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ED735A">
              <w:rPr>
                <w:rFonts w:ascii="Calibri" w:eastAsia="Times New Roman" w:hAnsi="Calibri" w:cs="Calibri"/>
                <w:lang w:eastAsia="pl-PL"/>
              </w:rPr>
              <w:t>Wnioskodawca jest przedsiębiorstwem we wczesnej fazie rozwoju lub przedsiębiorstwem nowozałożonym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8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1 pkt</w:t>
            </w:r>
          </w:p>
        </w:tc>
        <w:tc>
          <w:tcPr>
            <w:tcW w:w="864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1 pkt - Przedsiębiorstwo jest we wczesnej fazie rozwoju (przedsiębiorstwo, którego okres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 xml:space="preserve">            funkcjonowania wynosi &gt; 3 miesiące ≤ 24 miesiące).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1 pkt - Przedsiębiorstwo nowozałożone ( przedsiębiorstwo, którego okres funkcjonowania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 xml:space="preserve">            na rynku jest ≤ 3 miesiące).</w:t>
            </w:r>
          </w:p>
          <w:p w:rsidR="00ED735A" w:rsidRPr="00ED735A" w:rsidRDefault="00ED735A" w:rsidP="00ED735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D735A">
              <w:rPr>
                <w:rFonts w:ascii="Calibri" w:eastAsia="Times New Roman" w:hAnsi="Calibri" w:cs="Calibri"/>
                <w:lang w:eastAsia="zh-CN"/>
              </w:rPr>
              <w:t>Przy ocenie spełnienia kryterium brany jest pod uwagę stan na dzień złożenia wniosku.</w:t>
            </w:r>
          </w:p>
        </w:tc>
      </w:tr>
    </w:tbl>
    <w:p w:rsidR="005319DE" w:rsidRDefault="005319DE"/>
    <w:sectPr w:rsidR="005319DE" w:rsidSect="00ED735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5A" w:rsidRDefault="00ED735A" w:rsidP="00ED735A">
      <w:pPr>
        <w:spacing w:after="0" w:line="240" w:lineRule="auto"/>
      </w:pPr>
      <w:r>
        <w:separator/>
      </w:r>
    </w:p>
  </w:endnote>
  <w:endnote w:type="continuationSeparator" w:id="0">
    <w:p w:rsidR="00ED735A" w:rsidRDefault="00ED735A" w:rsidP="00ED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886991"/>
      <w:docPartObj>
        <w:docPartGallery w:val="Page Numbers (Bottom of Page)"/>
        <w:docPartUnique/>
      </w:docPartObj>
    </w:sdtPr>
    <w:sdtEndPr/>
    <w:sdtContent>
      <w:p w:rsidR="00C54FD1" w:rsidRDefault="00C54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1D4">
          <w:rPr>
            <w:noProof/>
          </w:rPr>
          <w:t>9</w:t>
        </w:r>
        <w:r>
          <w:fldChar w:fldCharType="end"/>
        </w:r>
      </w:p>
    </w:sdtContent>
  </w:sdt>
  <w:p w:rsidR="00C54FD1" w:rsidRDefault="00C54F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5A" w:rsidRDefault="00ED735A" w:rsidP="00ED735A">
      <w:pPr>
        <w:spacing w:after="0" w:line="240" w:lineRule="auto"/>
      </w:pPr>
      <w:r>
        <w:separator/>
      </w:r>
    </w:p>
  </w:footnote>
  <w:footnote w:type="continuationSeparator" w:id="0">
    <w:p w:rsidR="00ED735A" w:rsidRDefault="00ED735A" w:rsidP="00ED735A">
      <w:pPr>
        <w:spacing w:after="0" w:line="240" w:lineRule="auto"/>
      </w:pPr>
      <w:r>
        <w:continuationSeparator/>
      </w:r>
    </w:p>
  </w:footnote>
  <w:footnote w:id="1">
    <w:p w:rsidR="00ED735A" w:rsidRDefault="00ED735A" w:rsidP="00ED735A">
      <w:pPr>
        <w:pStyle w:val="Tekstprzypisudolnego"/>
      </w:pPr>
      <w:r>
        <w:rPr>
          <w:rStyle w:val="Odwoanieprzypisudolnego"/>
        </w:rPr>
        <w:footnoteRef/>
      </w:r>
      <w:r>
        <w:t xml:space="preserve"> Poziom przedsiębiorczości obliczany jest dla każdej gminy na obszarze której planowana jest realizacja projektu jako iloraz liczby podmiotów gospodarki narodowej w rejestrze REGON i liczby ludności w wieku produkcyjnym pomnożony przez 10 000. Do obliczeń należy wykorzystać aktualne dane WUS w Opolu z Działu IV i XVI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D4" w:rsidRPr="00A16C97" w:rsidRDefault="004B71D4" w:rsidP="004B71D4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  <w:lang w:val="x-none" w:eastAsia="x-none"/>
      </w:rPr>
    </w:pPr>
    <w:r>
      <w:rPr>
        <w:rFonts w:ascii="Calibri" w:eastAsia="Times New Roman" w:hAnsi="Calibri" w:cs="Times New Roman"/>
        <w:i/>
        <w:sz w:val="20"/>
        <w:szCs w:val="20"/>
        <w:lang w:val="x-none" w:eastAsia="x-none"/>
      </w:rPr>
      <w:t>Załącznik do Uchwały Nr 267</w:t>
    </w:r>
    <w:r w:rsidRPr="00A16C97">
      <w:rPr>
        <w:rFonts w:ascii="Calibri" w:eastAsia="Times New Roman" w:hAnsi="Calibri" w:cs="Times New Roman"/>
        <w:i/>
        <w:sz w:val="20"/>
        <w:szCs w:val="20"/>
        <w:lang w:val="x-none" w:eastAsia="x-none"/>
      </w:rPr>
      <w:t xml:space="preserve">/2020 KM RPO WO 2014-2020 z dnia </w:t>
    </w:r>
    <w:r>
      <w:rPr>
        <w:rFonts w:ascii="Calibri" w:eastAsia="Times New Roman" w:hAnsi="Calibri" w:cs="Times New Roman"/>
        <w:i/>
        <w:sz w:val="20"/>
        <w:szCs w:val="20"/>
        <w:lang w:eastAsia="x-none"/>
      </w:rPr>
      <w:t>6 października</w:t>
    </w:r>
    <w:r>
      <w:rPr>
        <w:rFonts w:ascii="Calibri" w:eastAsia="Times New Roman" w:hAnsi="Calibri" w:cs="Times New Roman"/>
        <w:i/>
        <w:sz w:val="20"/>
        <w:szCs w:val="20"/>
        <w:lang w:eastAsia="x-none"/>
      </w:rPr>
      <w:t xml:space="preserve"> </w:t>
    </w:r>
    <w:r w:rsidRPr="00A16C97">
      <w:rPr>
        <w:rFonts w:ascii="Calibri" w:eastAsia="Times New Roman" w:hAnsi="Calibri" w:cs="Times New Roman"/>
        <w:i/>
        <w:sz w:val="20"/>
        <w:szCs w:val="20"/>
        <w:lang w:val="x-none" w:eastAsia="x-none"/>
      </w:rPr>
      <w:t>2020 r.</w:t>
    </w:r>
  </w:p>
  <w:p w:rsidR="004B71D4" w:rsidRDefault="004B71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D3"/>
    <w:rsid w:val="000121D1"/>
    <w:rsid w:val="00053339"/>
    <w:rsid w:val="00295895"/>
    <w:rsid w:val="004B71D4"/>
    <w:rsid w:val="004D1ED3"/>
    <w:rsid w:val="005319DE"/>
    <w:rsid w:val="00B02F99"/>
    <w:rsid w:val="00C54FD1"/>
    <w:rsid w:val="00CC7227"/>
    <w:rsid w:val="00ED735A"/>
    <w:rsid w:val="00F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58930-B07A-4084-A60A-2C5D2E3F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3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35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ED735A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FD1"/>
  </w:style>
  <w:style w:type="paragraph" w:styleId="Stopka">
    <w:name w:val="footer"/>
    <w:basedOn w:val="Normalny"/>
    <w:link w:val="StopkaZnak"/>
    <w:uiPriority w:val="99"/>
    <w:unhideWhenUsed/>
    <w:rsid w:val="00C5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Szczęsny</dc:creator>
  <cp:keywords/>
  <dc:description/>
  <cp:lastModifiedBy>Barbara Łuczywo</cp:lastModifiedBy>
  <cp:revision>3</cp:revision>
  <dcterms:created xsi:type="dcterms:W3CDTF">2020-10-06T08:55:00Z</dcterms:created>
  <dcterms:modified xsi:type="dcterms:W3CDTF">2020-10-06T08:58:00Z</dcterms:modified>
</cp:coreProperties>
</file>