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B7" w:rsidRDefault="002C47B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2F7440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projektów </w:t>
      </w:r>
      <w:r w:rsidR="0089237B" w:rsidRPr="002F7440">
        <w:rPr>
          <w:rFonts w:ascii="Calibri" w:hAnsi="Calibri"/>
        </w:rPr>
        <w:t>złożonych w ra</w:t>
      </w:r>
      <w:r w:rsidRPr="002F7440">
        <w:rPr>
          <w:rFonts w:ascii="Calibri" w:hAnsi="Calibri"/>
        </w:rPr>
        <w:t xml:space="preserve">mach konkursowej procedury wyboru projektów dla działania </w:t>
      </w:r>
      <w:r w:rsidR="002C47B7">
        <w:rPr>
          <w:rFonts w:ascii="Calibri" w:hAnsi="Calibri"/>
        </w:rPr>
        <w:br/>
      </w:r>
      <w:r w:rsidR="002F7440" w:rsidRPr="002F7440">
        <w:rPr>
          <w:b/>
          <w:color w:val="000000"/>
        </w:rPr>
        <w:t>5.</w:t>
      </w:r>
      <w:r w:rsidR="004D5081">
        <w:rPr>
          <w:b/>
          <w:color w:val="000000"/>
        </w:rPr>
        <w:t xml:space="preserve">5 </w:t>
      </w:r>
      <w:r w:rsidR="004D5081" w:rsidRPr="004D5081">
        <w:rPr>
          <w:b/>
          <w:i/>
          <w:color w:val="000000"/>
        </w:rPr>
        <w:t>Ochrona powietrza</w:t>
      </w:r>
      <w:r w:rsidR="005E60CC" w:rsidRPr="002F7440">
        <w:rPr>
          <w:rFonts w:ascii="Calibri" w:hAnsi="Calibri"/>
          <w:b/>
          <w:i/>
        </w:rPr>
        <w:t xml:space="preserve"> </w:t>
      </w:r>
      <w:r w:rsidR="0089237B" w:rsidRPr="002F7440">
        <w:rPr>
          <w:rFonts w:ascii="Calibri" w:hAnsi="Calibri"/>
        </w:rPr>
        <w:t>RPO WO 2014-2020</w:t>
      </w:r>
      <w:r w:rsidR="008166CF">
        <w:rPr>
          <w:rFonts w:ascii="Calibri" w:hAnsi="Calibri"/>
        </w:rPr>
        <w:t>,</w:t>
      </w:r>
      <w:r w:rsidR="0089237B" w:rsidRPr="002F7440">
        <w:rPr>
          <w:rFonts w:ascii="Calibri" w:hAnsi="Calibri"/>
        </w:rPr>
        <w:t xml:space="preserve"> </w:t>
      </w:r>
      <w:r w:rsidR="008445FA" w:rsidRPr="002F7440">
        <w:rPr>
          <w:rFonts w:ascii="Calibri" w:hAnsi="Calibri"/>
        </w:rPr>
        <w:t xml:space="preserve">zakwalifikowanych do </w:t>
      </w:r>
      <w:r w:rsidR="0089237B" w:rsidRPr="002F7440">
        <w:rPr>
          <w:rFonts w:ascii="Calibri" w:hAnsi="Calibri"/>
        </w:rPr>
        <w:t>I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tj. oceny formalnej</w:t>
      </w:r>
      <w:r w:rsidR="009D075F" w:rsidRPr="002F7440">
        <w:rPr>
          <w:rFonts w:ascii="Calibri" w:hAnsi="Calibri"/>
        </w:rPr>
        <w:t>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2096"/>
        <w:gridCol w:w="4962"/>
      </w:tblGrid>
      <w:tr w:rsidR="00A67AF3" w:rsidRPr="00A67AF3" w:rsidTr="00A67AF3">
        <w:trPr>
          <w:trHeight w:val="7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7AF3" w:rsidRP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AF3" w:rsidRP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Nr wniosku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AF3" w:rsidRP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Nazwa wnioskodawcy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AF3" w:rsidRP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Tytuł projektu</w:t>
            </w:r>
          </w:p>
        </w:tc>
      </w:tr>
      <w:tr w:rsidR="00A67AF3" w:rsidRPr="00A67AF3" w:rsidTr="00A67AF3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RPOP.05.05.00-16-0001/20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Lewin Brzeski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Wymiana i likwidacja źródeł ciepła na ekologiczne w budynkach użyteczności publicznej na terenie Gminy Lewin Brzeski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RPOP.05.05.00-16-0002/20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Ujazd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Likwidacja i wymiana źródeł ogrzewania na ekologiczne w Gminie Ujazd, Gminie Bierawa i Gminie Leśnica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RPOP.05.05.00-16-0003/20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Prudnik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Likwidacja wysokoemisyjnych, indywidualnych źródeł ciepła w gminie Prudnik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RPOP.05.05.00-16-0004/20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Prudnik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Likwidacja wysokoemisyjnych, indywidualnych źródeł ciepła w lokalach komunalnych gminy Prudnik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RPOP.05.05.00-16-0005/20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Biała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Biała na rzecz ochrony powietrza - modernizacja energetyczna budynków użyteczności publicznej Z</w:t>
            </w:r>
            <w:r w:rsidR="00F82C79">
              <w:rPr>
                <w:rFonts w:cstheme="minorHAnsi"/>
                <w:color w:val="000000"/>
              </w:rPr>
              <w:t>espołu Szkolno-Przedszkolnego w </w:t>
            </w:r>
            <w:r w:rsidRPr="00A67AF3">
              <w:rPr>
                <w:rFonts w:cstheme="minorHAnsi"/>
                <w:color w:val="000000"/>
              </w:rPr>
              <w:t>Łączniku i OPS w Białej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RPOP.05.05.00-16-0006/20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Kolonowskie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Likwidacja i wymiana źródeł ogrzewania na ekologiczne w Gminie Kolonowskie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RPOP.05.05.00-16-0007/20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Leśnica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Adaptacja instalacji grzewczej w budynkach publicznych:</w:t>
            </w:r>
          </w:p>
          <w:p w:rsidR="00F82C79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 xml:space="preserve"> 1. „ A</w:t>
            </w:r>
            <w:r>
              <w:rPr>
                <w:rFonts w:cstheme="minorHAnsi"/>
                <w:color w:val="000000"/>
              </w:rPr>
              <w:t>daptacja instalacji grzewczej w </w:t>
            </w:r>
            <w:r w:rsidRPr="00A67AF3">
              <w:rPr>
                <w:rFonts w:cstheme="minorHAnsi"/>
                <w:color w:val="000000"/>
              </w:rPr>
              <w:t xml:space="preserve">budynku Szkoły Podstawowej w Leśnicy wraz z wykonaniem przyłącza do sieci gazowej”. </w:t>
            </w:r>
          </w:p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2. „ Adaptacja ist</w:t>
            </w:r>
            <w:r w:rsidR="00F82C79">
              <w:rPr>
                <w:rFonts w:cstheme="minorHAnsi"/>
                <w:color w:val="000000"/>
              </w:rPr>
              <w:t>niejącej instalacji grzewczej w </w:t>
            </w:r>
            <w:r w:rsidRPr="00A67AF3">
              <w:rPr>
                <w:rFonts w:cstheme="minorHAnsi"/>
                <w:color w:val="000000"/>
              </w:rPr>
              <w:t>budynku Centrum Edukacji Ekologicznej –w Leśnicy wraz z wykonaniem przyłącza do sieci gazowej”.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RPOP.05.05.00-16-0008/20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M</w:t>
            </w:r>
            <w:r w:rsidR="00B32288">
              <w:rPr>
                <w:rFonts w:cstheme="minorHAnsi"/>
                <w:color w:val="000000"/>
              </w:rPr>
              <w:t>i</w:t>
            </w:r>
            <w:bookmarkStart w:id="0" w:name="_GoBack"/>
            <w:bookmarkEnd w:id="0"/>
            <w:r w:rsidRPr="00A67AF3">
              <w:rPr>
                <w:rFonts w:cstheme="minorHAnsi"/>
                <w:color w:val="000000"/>
              </w:rPr>
              <w:t>asto Opole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Likwidacja indywidualnych źródeł ciepła w obiektach Ogrodu Zoologicznego i innych obiektach użyteczności publicznej w Opolu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RPOP.05.05.00-16-0009/20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Głubczyce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Ograniczenie niskiej emisji w lokalach mieszkalnych stanowiących zasób gminy - wymiana źródeł ciepła na terenie Gminy Głubczyce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RPOP.05.05.00-16-0010/20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Strzelce Opolskie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Wzrost produkcji energii ze źródeł odnawialnych praz poprawa efektywności energetycznej w budynkach szkolnych w gminie Strzelce Opolskie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RPOP.05.05.00-16-0011/20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Komprachcice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Likwidacja i wymiana źródeł ogrzewania na ekologiczne w Gminie Komprachcice - etap II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RPOP.05.05.00-16-0012/20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Turawa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 xml:space="preserve">Wymiana źródeł ciepła na ekologiczne </w:t>
            </w:r>
          </w:p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w gminie Turawa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lastRenderedPageBreak/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RPOP.05.05.00-16-0013/20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Głubczyce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Ograniczenie niskiej emisji - wymiana źródeł ciepła na terenie Gminy Głubczyce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RPOP.05.05.00-16-0014/20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Pokój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Wymiana źródeł ciepła w budynkach stanowiących zasób Gminy Pokój, znajdujących się w miejscowościach Pokój oraz Lubnów.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RPOP.05.05.00-16-0015/20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Brzeg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Likwidacja wysokoemisyjnych źródeł ciepła na terenie gminy Brzeg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RPOP.05.05.00-16-0016/20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Walce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Likwidacja indywidualnych wysokoemisyjnych źródeł ciepła w Gminie Walce.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RPOP.05.05.00-16-0017/20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Grodków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Ograniczenie niskiej emisji w Gminie Grodków – przedsięwzięcia w budynkach/lokalach mieszkalnych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RPOP.05.05.00-16-0018/20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Grodków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Ograniczenie niskiej emisji w Gminie Grodków – przedsięwzięcia w budynkach użyteczności publicznej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RPOP.05.05.00-16-0019/20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Olesno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 xml:space="preserve">Wymiana źródła ciepła w budynku użyteczności publicznej przy ulicy </w:t>
            </w:r>
            <w:proofErr w:type="spellStart"/>
            <w:r w:rsidRPr="00A67AF3">
              <w:rPr>
                <w:rFonts w:cstheme="minorHAnsi"/>
                <w:color w:val="000000"/>
              </w:rPr>
              <w:t>Pieloka</w:t>
            </w:r>
            <w:proofErr w:type="spellEnd"/>
            <w:r w:rsidRPr="00A67AF3">
              <w:rPr>
                <w:rFonts w:cstheme="minorHAnsi"/>
                <w:color w:val="000000"/>
              </w:rPr>
              <w:t xml:space="preserve"> 21 w Oleśnie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RPOP.05.05.00-16-0020/20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Chrząstowice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Poprawa jakości powietrza na terenie Gminy Chrząstowice poprzez wymianę i likwidację indywidualnych źródeł ciepła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RPOP.05.05.00-16-0021/20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Ośrodek Leczenia Odwykowego w Woskowicach Małych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Poprawa jakości powietrza poprzez wymianę źródła ciepła na ekologiczne w Ośrodku Leczenia Odwykowego w Woskowicach Małych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RPOP.05.05.00-16-0022/20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Powiat Kluczborski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Poprawa jakości powietrza w mieście Kluczbork poprzez wymianę źródła ciepła w budynku Młodzieżowego Domu Kultury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RPOP.05.05.00-16-0023/20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Jemielnica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 xml:space="preserve">Wymiana źródeł ciepła na ekologiczne </w:t>
            </w:r>
          </w:p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w gminie Jemielnica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RPOP.05.05.00-16-0024/20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Kędzierzyn-Koźle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Ograniczenie niskiej emisji na terenie Gminy Kędzierzyn-Koźle - etap III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RPOP.05.05.00-16-0025/20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Miasto Opole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Likwidacja indywidualnych źródeł ciepła w budynkach i lokalach mieszkalnych stanowiących zasób Miasta Opola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RPOP.05.05.00-16-0026/20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Prószków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Wymiana źródeł ciepła w budynkach użyteczności publicznej w gminie Prószków.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RPOP.05.05.00-16-0027/20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Pokój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Ograniczenie niskiej emisji poprzez wymianę źródła ciepła w Szkole Podstawowej w Domaradzu.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RPOP.05.05.00-16-0028/20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Popielów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Wymiana indywidulanych źródeł ciepła na bardziej ekologiczne wraz z niezbędnymi pracami termomodernizacyjnymi w budynkach jednorodzinnych na terenie Gminy Popielów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RPOP.05.05.00-16-0029/20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Popielów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Wymiana indywidualnych źródeł ciepła na bardziej ekologiczne wraz z niezbędnymi pracami termomodernizacyjnymi w budynkach użyteczności publicznej Gminy Popielów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lastRenderedPageBreak/>
              <w:t>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RPOP.05.05.00-16-0030/20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Branice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Eko-Branice. Wymiana źródeł ciepła w budynkach użyteczności publicznej.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RPOP.05.05.00-16-0031/20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Głuchołazy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 xml:space="preserve">Realizacja PONE poprzez stworzenie systemu zachęt do wymiany systemów grzewczych do uzyskania wymaganego efektu ekologicznego na nieruchomościach stanowiących własność </w:t>
            </w:r>
          </w:p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Gminy Głuchołazy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RPOP.05.05.00-16-0032/20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Gorzów Śląski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Termomodernizacja budynku miejsko - gminnego ośrodka kultury w Gorzowie Śląskim.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RPOP.05.05.00-16-0033/20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Kietrz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Wymiana źr</w:t>
            </w:r>
            <w:r>
              <w:rPr>
                <w:rFonts w:cstheme="minorHAnsi"/>
                <w:color w:val="000000"/>
              </w:rPr>
              <w:t xml:space="preserve">ódła ciepła na </w:t>
            </w:r>
            <w:proofErr w:type="spellStart"/>
            <w:r>
              <w:rPr>
                <w:rFonts w:cstheme="minorHAnsi"/>
                <w:color w:val="000000"/>
              </w:rPr>
              <w:t>pelletowe</w:t>
            </w:r>
            <w:proofErr w:type="spellEnd"/>
            <w:r>
              <w:rPr>
                <w:rFonts w:cstheme="minorHAnsi"/>
                <w:color w:val="000000"/>
              </w:rPr>
              <w:t xml:space="preserve"> wraz z </w:t>
            </w:r>
            <w:r w:rsidRPr="00A67AF3">
              <w:rPr>
                <w:rFonts w:cstheme="minorHAnsi"/>
                <w:color w:val="000000"/>
              </w:rPr>
              <w:t>instalacjami i niezbędnymi pracami termomoderniz</w:t>
            </w:r>
            <w:r>
              <w:rPr>
                <w:rFonts w:cstheme="minorHAnsi"/>
                <w:color w:val="000000"/>
              </w:rPr>
              <w:t>acyjnymi w WDK w Nowej Cerekwii</w:t>
            </w:r>
            <w:r w:rsidRPr="00A67AF3">
              <w:rPr>
                <w:rFonts w:cstheme="minorHAnsi"/>
                <w:color w:val="000000"/>
              </w:rPr>
              <w:t>.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RPOP.05.05.00-16-0034/20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Kluczbork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 xml:space="preserve">Likwidacja wysokoemisyjnych źródeł ciepła w </w:t>
            </w:r>
            <w:r>
              <w:rPr>
                <w:rFonts w:cstheme="minorHAnsi"/>
                <w:color w:val="000000"/>
              </w:rPr>
              <w:t> </w:t>
            </w:r>
            <w:r w:rsidRPr="00A67AF3">
              <w:rPr>
                <w:rFonts w:cstheme="minorHAnsi"/>
                <w:color w:val="000000"/>
              </w:rPr>
              <w:t xml:space="preserve">lokalach mieszkalnych stanowiących zasób </w:t>
            </w:r>
          </w:p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gminy Kluczbork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RPOP.05.05.00-16-0035/20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Gorzów Śląski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Poprawa jakości powietrza w Gminie Gorzów Śląski poprzez likwidację wysokoemisyjnych źródeł ciepła i zastosowanie ekolo</w:t>
            </w:r>
            <w:r>
              <w:rPr>
                <w:rFonts w:cstheme="minorHAnsi"/>
                <w:color w:val="000000"/>
              </w:rPr>
              <w:t>gicznych rozwiązań związanych z </w:t>
            </w:r>
            <w:r w:rsidRPr="00A67AF3">
              <w:rPr>
                <w:rFonts w:cstheme="minorHAnsi"/>
                <w:color w:val="000000"/>
              </w:rPr>
              <w:t>przyłączeniem budynków i lokali mieszkalnych stanowiących zasób gminy do sieci gazowej.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RPOP.05.05.00-16-0036/20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Głuchołazy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Realizacja PONE poprzez stworzenie systemu zachęt do wymiany systemów grzewczych do uzyskania wymaganego efektu ekologicznego na terenie Gminy Głuchołazy- Etap II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RPOP.05.05.00-16-0037/20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Olszanka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 xml:space="preserve">Likwidacja i wymiana starych indywidualnych źródeł ciepła na nowe ekologiczne źródła ciepła w budynkach i lokalach mieszkalnych na terenie </w:t>
            </w:r>
          </w:p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Gminy Olszanka</w:t>
            </w:r>
          </w:p>
        </w:tc>
      </w:tr>
      <w:tr w:rsidR="00A67AF3" w:rsidRPr="00A67AF3" w:rsidTr="00A67AF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RPOP.05.05.00-16-0038/20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Zawadzkie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 xml:space="preserve">Wymiana źródeł ciepła na ekologiczne </w:t>
            </w:r>
          </w:p>
          <w:p w:rsidR="00A67AF3" w:rsidRPr="00A67AF3" w:rsidRDefault="00A67AF3" w:rsidP="00A67AF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w gminie Zawadzkie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A2A0F"/>
    <w:rsid w:val="002C47B7"/>
    <w:rsid w:val="002E468D"/>
    <w:rsid w:val="002F7440"/>
    <w:rsid w:val="00301C1C"/>
    <w:rsid w:val="00314EE1"/>
    <w:rsid w:val="003E21E6"/>
    <w:rsid w:val="0044617F"/>
    <w:rsid w:val="004C3D6D"/>
    <w:rsid w:val="004D5081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60782"/>
    <w:rsid w:val="007B0D7E"/>
    <w:rsid w:val="008166CF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67AF3"/>
    <w:rsid w:val="00AE5B0F"/>
    <w:rsid w:val="00AE6868"/>
    <w:rsid w:val="00B32288"/>
    <w:rsid w:val="00C12D1D"/>
    <w:rsid w:val="00C97FCB"/>
    <w:rsid w:val="00CB68FC"/>
    <w:rsid w:val="00D46F4F"/>
    <w:rsid w:val="00D853A0"/>
    <w:rsid w:val="00E85A23"/>
    <w:rsid w:val="00E919AD"/>
    <w:rsid w:val="00E91A66"/>
    <w:rsid w:val="00EF33A1"/>
    <w:rsid w:val="00F25D29"/>
    <w:rsid w:val="00F742A2"/>
    <w:rsid w:val="00F80FB7"/>
    <w:rsid w:val="00F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47</cp:revision>
  <cp:lastPrinted>2020-02-03T11:54:00Z</cp:lastPrinted>
  <dcterms:created xsi:type="dcterms:W3CDTF">2016-08-17T09:09:00Z</dcterms:created>
  <dcterms:modified xsi:type="dcterms:W3CDTF">2020-12-14T10:34:00Z</dcterms:modified>
</cp:coreProperties>
</file>