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AA" w:rsidRDefault="008F7534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49pt;height:44.15pt;visibility:visible">
            <v:imagedata r:id="rId4" o:title=""/>
          </v:shape>
        </w:pict>
      </w:r>
    </w:p>
    <w:p w:rsidR="00F504AA" w:rsidRDefault="00F504A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</w:p>
    <w:p w:rsidR="00F504AA" w:rsidRPr="007B0D7E" w:rsidRDefault="00F504AA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</w:pPr>
      <w:r>
        <w:t xml:space="preserve">Lista projektów </w:t>
      </w:r>
      <w:r w:rsidR="008F7534">
        <w:t>pozytywnie ocenionych merytorycznie (PROCEDURA ODWOŁAWCZA)</w:t>
      </w:r>
      <w:r>
        <w:t xml:space="preserve"> dla poddziałania </w:t>
      </w:r>
      <w:r w:rsidRPr="0043361D">
        <w:rPr>
          <w:b/>
          <w:color w:val="000000"/>
        </w:rPr>
        <w:t xml:space="preserve">3.2.1 </w:t>
      </w:r>
      <w:r w:rsidRPr="0043361D">
        <w:rPr>
          <w:b/>
          <w:i/>
          <w:color w:val="000000"/>
        </w:rPr>
        <w:t>Efektywność energetyczna w budynkach</w:t>
      </w:r>
      <w:r>
        <w:rPr>
          <w:b/>
          <w:i/>
          <w:color w:val="000000"/>
        </w:rPr>
        <w:t xml:space="preserve"> publicznych dla Subregionu Północnego</w:t>
      </w:r>
      <w:r>
        <w:rPr>
          <w:b/>
          <w:i/>
        </w:rPr>
        <w:t xml:space="preserve"> </w:t>
      </w:r>
      <w:r w:rsidRPr="007B0D7E">
        <w:t>RPO WO 2014-2020</w:t>
      </w:r>
      <w:bookmarkStart w:id="0" w:name="_GoBack"/>
      <w:bookmarkEnd w:id="0"/>
      <w:r w:rsidRPr="007B0D7E">
        <w:t>.</w:t>
      </w:r>
    </w:p>
    <w:tbl>
      <w:tblPr>
        <w:tblW w:w="9665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1940"/>
        <w:gridCol w:w="2694"/>
        <w:gridCol w:w="4536"/>
      </w:tblGrid>
      <w:tr w:rsidR="00F504AA" w:rsidRPr="00524CDE" w:rsidTr="00C12D1D">
        <w:trPr>
          <w:trHeight w:val="414"/>
        </w:trPr>
        <w:tc>
          <w:tcPr>
            <w:tcW w:w="495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Lp.</w:t>
            </w:r>
          </w:p>
        </w:tc>
        <w:tc>
          <w:tcPr>
            <w:tcW w:w="1940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Nr wniosku</w:t>
            </w:r>
          </w:p>
        </w:tc>
        <w:tc>
          <w:tcPr>
            <w:tcW w:w="2694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Nazwa wnioskodawcy</w:t>
            </w:r>
          </w:p>
        </w:tc>
        <w:tc>
          <w:tcPr>
            <w:tcW w:w="4536" w:type="dxa"/>
            <w:shd w:val="clear" w:color="auto" w:fill="F2F2F2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b/>
              </w:rPr>
            </w:pPr>
            <w:r w:rsidRPr="00524CDE">
              <w:rPr>
                <w:b/>
              </w:rPr>
              <w:t>Tytuł projektu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1.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10787E">
            <w:pPr>
              <w:spacing w:before="120" w:after="120" w:line="240" w:lineRule="auto"/>
              <w:jc w:val="center"/>
              <w:rPr>
                <w:color w:val="000000"/>
              </w:rPr>
            </w:pPr>
            <w:r w:rsidRPr="00524CDE">
              <w:rPr>
                <w:color w:val="000000"/>
              </w:rPr>
              <w:t>RPOP.03.02.01-16-00</w:t>
            </w:r>
            <w:r w:rsidR="0010787E">
              <w:rPr>
                <w:color w:val="000000"/>
              </w:rPr>
              <w:t>12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90F59" w:rsidRDefault="0010787E" w:rsidP="006658A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Gmina Gorzów Śląski</w:t>
            </w:r>
          </w:p>
        </w:tc>
        <w:tc>
          <w:tcPr>
            <w:tcW w:w="4536" w:type="dxa"/>
            <w:vAlign w:val="center"/>
          </w:tcPr>
          <w:p w:rsidR="00F504AA" w:rsidRPr="00590F59" w:rsidRDefault="0010787E" w:rsidP="006658A3">
            <w:pPr>
              <w:spacing w:before="120" w:after="12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Termomodernizacja budynków użyteczności publicznej w Gminie Gorzów Śląski w m. Gorzów Śląski, Zdziechowice, Pawłowice i Jastrzygowice.</w:t>
            </w:r>
          </w:p>
        </w:tc>
      </w:tr>
      <w:tr w:rsidR="00F504AA" w:rsidRPr="00524CDE" w:rsidTr="00C12D1D">
        <w:trPr>
          <w:trHeight w:val="742"/>
        </w:trPr>
        <w:tc>
          <w:tcPr>
            <w:tcW w:w="495" w:type="dxa"/>
            <w:vAlign w:val="center"/>
          </w:tcPr>
          <w:p w:rsidR="00F504AA" w:rsidRPr="00524CDE" w:rsidRDefault="00F504AA" w:rsidP="006658A3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76" w:lineRule="auto"/>
              <w:jc w:val="center"/>
            </w:pPr>
            <w:r w:rsidRPr="00524CDE">
              <w:t>2.</w:t>
            </w:r>
          </w:p>
        </w:tc>
        <w:tc>
          <w:tcPr>
            <w:tcW w:w="1940" w:type="dxa"/>
            <w:vAlign w:val="center"/>
          </w:tcPr>
          <w:p w:rsidR="00F504AA" w:rsidRPr="00524CDE" w:rsidRDefault="00F504AA" w:rsidP="0010787E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RPOP.03.02.01-16-000</w:t>
            </w:r>
            <w:r w:rsidR="0010787E">
              <w:rPr>
                <w:color w:val="000000"/>
              </w:rPr>
              <w:t>8</w:t>
            </w:r>
            <w:r w:rsidRPr="00524CDE">
              <w:rPr>
                <w:color w:val="000000"/>
              </w:rPr>
              <w:t>/19</w:t>
            </w:r>
          </w:p>
        </w:tc>
        <w:tc>
          <w:tcPr>
            <w:tcW w:w="2694" w:type="dxa"/>
            <w:vAlign w:val="center"/>
          </w:tcPr>
          <w:p w:rsidR="00F504AA" w:rsidRPr="00524CDE" w:rsidRDefault="0010787E" w:rsidP="0043361D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Wołczyński Ośrodek Kultury</w:t>
            </w:r>
          </w:p>
        </w:tc>
        <w:tc>
          <w:tcPr>
            <w:tcW w:w="4536" w:type="dxa"/>
            <w:vAlign w:val="center"/>
          </w:tcPr>
          <w:p w:rsidR="00F504AA" w:rsidRPr="00590F59" w:rsidRDefault="0010787E" w:rsidP="006658A3">
            <w:pPr>
              <w:spacing w:before="120"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>Kompleksowa termomodernizacja budynku Wołczyńskiego Ośrodka Kultury</w:t>
            </w:r>
          </w:p>
        </w:tc>
      </w:tr>
    </w:tbl>
    <w:p w:rsidR="00F504AA" w:rsidRPr="00736852" w:rsidRDefault="00F504AA" w:rsidP="00CB68FC">
      <w:pPr>
        <w:ind w:hanging="426"/>
      </w:pPr>
      <w:r>
        <w:rPr>
          <w:i/>
        </w:rPr>
        <w:t xml:space="preserve">     Źródło: opracowanie własne na podstawie danych z Systemu SYZYF RPOWO 2014-2020.</w:t>
      </w:r>
    </w:p>
    <w:sectPr w:rsidR="00F504AA" w:rsidRPr="00736852" w:rsidSect="001045E9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D29"/>
    <w:rsid w:val="000855F3"/>
    <w:rsid w:val="000E09B6"/>
    <w:rsid w:val="001045E9"/>
    <w:rsid w:val="0010787E"/>
    <w:rsid w:val="002423D0"/>
    <w:rsid w:val="002E468D"/>
    <w:rsid w:val="003E21E6"/>
    <w:rsid w:val="0043361D"/>
    <w:rsid w:val="004C3D6D"/>
    <w:rsid w:val="004F4B27"/>
    <w:rsid w:val="004F6D0B"/>
    <w:rsid w:val="00524CDE"/>
    <w:rsid w:val="00590F59"/>
    <w:rsid w:val="005E60CC"/>
    <w:rsid w:val="005F155B"/>
    <w:rsid w:val="00657B6C"/>
    <w:rsid w:val="006658A3"/>
    <w:rsid w:val="006B2CA2"/>
    <w:rsid w:val="007141F0"/>
    <w:rsid w:val="00736852"/>
    <w:rsid w:val="007B0D7E"/>
    <w:rsid w:val="007E2E19"/>
    <w:rsid w:val="008445FA"/>
    <w:rsid w:val="0089237B"/>
    <w:rsid w:val="008970CE"/>
    <w:rsid w:val="008C0A33"/>
    <w:rsid w:val="008E3826"/>
    <w:rsid w:val="008F7534"/>
    <w:rsid w:val="00990266"/>
    <w:rsid w:val="009B31E3"/>
    <w:rsid w:val="009D075F"/>
    <w:rsid w:val="00AE5B0F"/>
    <w:rsid w:val="00BF2352"/>
    <w:rsid w:val="00C12D1D"/>
    <w:rsid w:val="00C97FCB"/>
    <w:rsid w:val="00CB68FC"/>
    <w:rsid w:val="00D46F4F"/>
    <w:rsid w:val="00E85A23"/>
    <w:rsid w:val="00E91A66"/>
    <w:rsid w:val="00F1649B"/>
    <w:rsid w:val="00F25D29"/>
    <w:rsid w:val="00F504AA"/>
    <w:rsid w:val="00F632C0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A9861F35-7A6D-41B1-A584-DC690A66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after="160" w:line="25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2E468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2E468D"/>
    <w:rPr>
      <w:rFonts w:cs="Times New Roman"/>
      <w:color w:val="954F72"/>
      <w:u w:val="single"/>
    </w:rPr>
  </w:style>
  <w:style w:type="character" w:customStyle="1" w:styleId="apple-converted-space">
    <w:name w:val="apple-converted-space"/>
    <w:basedOn w:val="Domylnaczcionkaakapitu"/>
    <w:uiPriority w:val="99"/>
    <w:rsid w:val="002E468D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2E468D"/>
    <w:rPr>
      <w:rFonts w:cs="Times New Roman"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91</Words>
  <Characters>546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Anna Ponisz</cp:lastModifiedBy>
  <cp:revision>33</cp:revision>
  <cp:lastPrinted>2019-12-03T09:21:00Z</cp:lastPrinted>
  <dcterms:created xsi:type="dcterms:W3CDTF">2016-08-17T09:09:00Z</dcterms:created>
  <dcterms:modified xsi:type="dcterms:W3CDTF">2020-09-16T12:40:00Z</dcterms:modified>
</cp:coreProperties>
</file>