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5A212F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793488">
        <w:rPr>
          <w:noProof/>
          <w:lang w:val="pl-PL" w:eastAsia="pl-PL"/>
        </w:rPr>
        <w:drawing>
          <wp:inline distT="0" distB="0" distL="0" distR="0">
            <wp:extent cx="5756910" cy="5505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C4787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spacing w:val="36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</w:t>
      </w:r>
      <w:r w:rsidR="00C47871">
        <w:rPr>
          <w:sz w:val="24"/>
          <w:szCs w:val="24"/>
          <w:lang w:val="pl-PL"/>
        </w:rPr>
        <w:t xml:space="preserve"> art. 29 w związku z art. 28 </w:t>
      </w:r>
      <w:r w:rsidR="00C47871" w:rsidRPr="00C47871">
        <w:rPr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 w:rsidR="00D141D2">
        <w:rPr>
          <w:sz w:val="24"/>
          <w:szCs w:val="24"/>
          <w:lang w:val="pl-PL"/>
        </w:rPr>
        <w:t>)</w:t>
      </w:r>
      <w:r w:rsidR="00C47871">
        <w:rPr>
          <w:sz w:val="24"/>
          <w:szCs w:val="24"/>
          <w:lang w:val="pl-PL"/>
        </w:rPr>
        <w:t xml:space="preserve"> oraz</w:t>
      </w:r>
      <w:r w:rsidRPr="005D34B1">
        <w:rPr>
          <w:sz w:val="24"/>
          <w:szCs w:val="24"/>
          <w:lang w:val="pl-PL"/>
        </w:rPr>
        <w:t xml:space="preserve">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800A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47F3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C47871" w:rsidRDefault="00C4787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C47871" w:rsidRPr="005D34B1" w:rsidRDefault="00C4787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8C4459">
      <w:pPr>
        <w:pStyle w:val="Tekstpodstawowy"/>
        <w:tabs>
          <w:tab w:val="left" w:pos="6951"/>
          <w:tab w:val="left" w:pos="8931"/>
        </w:tabs>
        <w:spacing w:line="276" w:lineRule="auto"/>
        <w:ind w:left="116" w:right="112"/>
        <w:rPr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 xml:space="preserve">w  tym  z </w:t>
      </w:r>
      <w:r w:rsidR="00C47871" w:rsidRPr="00C47871">
        <w:rPr>
          <w:sz w:val="24"/>
          <w:szCs w:val="24"/>
          <w:lang w:val="pl-PL"/>
        </w:rPr>
        <w:t>rozporządzeni</w:t>
      </w:r>
      <w:r w:rsidR="00C47871">
        <w:rPr>
          <w:sz w:val="24"/>
          <w:szCs w:val="24"/>
          <w:lang w:val="pl-PL"/>
        </w:rPr>
        <w:t>em</w:t>
      </w:r>
      <w:r w:rsidR="00C47871" w:rsidRPr="00C47871">
        <w:rPr>
          <w:sz w:val="24"/>
          <w:szCs w:val="24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</w:t>
      </w:r>
      <w:r w:rsidR="00C47871" w:rsidRPr="00C47871">
        <w:rPr>
          <w:sz w:val="24"/>
          <w:szCs w:val="24"/>
          <w:lang w:val="pl-PL"/>
        </w:rPr>
        <w:lastRenderedPageBreak/>
        <w:t>dyrektywy 95/46/WE (Dz. U. UE. L. 2016.119.1)</w:t>
      </w:r>
      <w:r w:rsidR="00C47871">
        <w:rPr>
          <w:sz w:val="24"/>
          <w:szCs w:val="24"/>
          <w:lang w:val="pl-PL"/>
        </w:rPr>
        <w:t xml:space="preserve"> oraz </w:t>
      </w:r>
      <w:r w:rsidRPr="005D34B1">
        <w:rPr>
          <w:sz w:val="24"/>
          <w:szCs w:val="24"/>
          <w:lang w:val="pl-PL"/>
        </w:rPr>
        <w:t>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>), a także z 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238C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109EC"/>
    <w:rsid w:val="00293C63"/>
    <w:rsid w:val="00423768"/>
    <w:rsid w:val="005A212F"/>
    <w:rsid w:val="005A675D"/>
    <w:rsid w:val="005C639B"/>
    <w:rsid w:val="005D34B1"/>
    <w:rsid w:val="00644334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8C4459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47871"/>
    <w:rsid w:val="00CC416E"/>
    <w:rsid w:val="00CD209A"/>
    <w:rsid w:val="00D141D2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0BF0-8232-47A0-B708-FFA066C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B514-79F8-4A6D-B369-EA451808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Joanna Piłat</cp:lastModifiedBy>
  <cp:revision>10</cp:revision>
  <cp:lastPrinted>2018-01-26T10:56:00Z</cp:lastPrinted>
  <dcterms:created xsi:type="dcterms:W3CDTF">2018-03-06T12:01:00Z</dcterms:created>
  <dcterms:modified xsi:type="dcterms:W3CDTF">2018-06-06T10:38:00Z</dcterms:modified>
</cp:coreProperties>
</file>