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79" w:rsidRDefault="00A41379" w:rsidP="00A4137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A41379" w:rsidRDefault="00A41379" w:rsidP="00A4137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A41379" w:rsidRDefault="00A41379" w:rsidP="00A4137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A41379" w:rsidRDefault="00A41379" w:rsidP="00A4137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A41379" w:rsidRDefault="00A41379" w:rsidP="00A4137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A41379" w:rsidRDefault="00A41379" w:rsidP="00A4137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A41379" w:rsidRDefault="00A41379" w:rsidP="00A4137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A41379" w:rsidRPr="001015B8" w:rsidRDefault="00A41379" w:rsidP="00A4137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OŚ PRIORYTETOWA II</w:t>
      </w:r>
      <w:r w:rsidRPr="001015B8">
        <w:rPr>
          <w:b/>
          <w:color w:val="000099"/>
          <w:sz w:val="36"/>
          <w:szCs w:val="36"/>
          <w:lang w:eastAsia="pl-PL"/>
        </w:rPr>
        <w:t xml:space="preserve"> RPO WO 2014-2020</w:t>
      </w:r>
    </w:p>
    <w:p w:rsidR="00A41379" w:rsidRPr="001015B8" w:rsidRDefault="00A41379" w:rsidP="00A4137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A41379" w:rsidRDefault="00A41379" w:rsidP="00A4137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KONKURENCYJNA GOSPODARKA</w:t>
      </w:r>
    </w:p>
    <w:p w:rsidR="00A41379" w:rsidRDefault="00A41379" w:rsidP="00A4137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A41379" w:rsidRDefault="00A41379" w:rsidP="00A4137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A41379" w:rsidRDefault="00A41379" w:rsidP="00A4137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A41379" w:rsidRDefault="00A41379" w:rsidP="00A4137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A41379" w:rsidRDefault="00A41379" w:rsidP="00A4137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A41379" w:rsidRDefault="00A41379">
      <w:pPr>
        <w:spacing w:after="160" w:line="259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br w:type="page"/>
      </w:r>
    </w:p>
    <w:tbl>
      <w:tblPr>
        <w:tblW w:w="15290" w:type="dxa"/>
        <w:tblInd w:w="-633" w:type="dxa"/>
        <w:tblLayout w:type="fixed"/>
        <w:tblLook w:val="0000" w:firstRow="0" w:lastRow="0" w:firstColumn="0" w:lastColumn="0" w:noHBand="0" w:noVBand="0"/>
      </w:tblPr>
      <w:tblGrid>
        <w:gridCol w:w="527"/>
        <w:gridCol w:w="1415"/>
        <w:gridCol w:w="868"/>
        <w:gridCol w:w="1617"/>
        <w:gridCol w:w="366"/>
        <w:gridCol w:w="1276"/>
        <w:gridCol w:w="1843"/>
        <w:gridCol w:w="71"/>
        <w:gridCol w:w="7307"/>
      </w:tblGrid>
      <w:tr w:rsidR="00A41379" w:rsidRPr="00FA0AE2" w:rsidTr="00BF2068">
        <w:trPr>
          <w:trHeight w:val="454"/>
        </w:trPr>
        <w:tc>
          <w:tcPr>
            <w:tcW w:w="194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DDDDD"/>
            <w:vAlign w:val="center"/>
          </w:tcPr>
          <w:p w:rsidR="00A41379" w:rsidRPr="00FA0AE2" w:rsidRDefault="00A41379" w:rsidP="00BF2068">
            <w:pPr>
              <w:ind w:right="34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lastRenderedPageBreak/>
              <w:t xml:space="preserve">Oś priorytetowa </w:t>
            </w:r>
          </w:p>
        </w:tc>
        <w:tc>
          <w:tcPr>
            <w:tcW w:w="13348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</w:tcPr>
          <w:p w:rsidR="00A41379" w:rsidRPr="00FA0AE2" w:rsidRDefault="00A41379" w:rsidP="00BF2068">
            <w:pPr>
              <w:ind w:right="34"/>
              <w:rPr>
                <w:b/>
              </w:rPr>
            </w:pPr>
            <w:r w:rsidRPr="00FA0AE2">
              <w:rPr>
                <w:rFonts w:cs="Calibri"/>
                <w:b/>
                <w:color w:val="000099"/>
              </w:rPr>
              <w:t>II Konkurencyjna gospodarka</w:t>
            </w:r>
            <w:r w:rsidRPr="00FA0AE2">
              <w:rPr>
                <w:rFonts w:cs="Calibri"/>
                <w:b/>
              </w:rPr>
              <w:t xml:space="preserve"> </w:t>
            </w:r>
          </w:p>
        </w:tc>
      </w:tr>
      <w:tr w:rsidR="00A41379" w:rsidRPr="00FA0AE2" w:rsidTr="00BF2068">
        <w:trPr>
          <w:trHeight w:val="454"/>
        </w:trPr>
        <w:tc>
          <w:tcPr>
            <w:tcW w:w="194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Działanie</w:t>
            </w:r>
          </w:p>
        </w:tc>
        <w:tc>
          <w:tcPr>
            <w:tcW w:w="13348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A41379" w:rsidRPr="00FA0AE2" w:rsidRDefault="00A41379" w:rsidP="00BF2068">
            <w:pPr>
              <w:ind w:right="34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2.1 Nowe produkty i usługi w MSP</w:t>
            </w:r>
          </w:p>
        </w:tc>
      </w:tr>
      <w:tr w:rsidR="00A41379" w:rsidRPr="00FA0AE2" w:rsidTr="00BF2068">
        <w:trPr>
          <w:trHeight w:val="454"/>
        </w:trPr>
        <w:tc>
          <w:tcPr>
            <w:tcW w:w="194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Poddziałanie</w:t>
            </w:r>
          </w:p>
        </w:tc>
        <w:tc>
          <w:tcPr>
            <w:tcW w:w="13348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ind w:right="34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2.1.3 Nowe produkty i usługi w MSP na obszarach przygranicznych</w:t>
            </w:r>
          </w:p>
        </w:tc>
      </w:tr>
      <w:tr w:rsidR="00A41379" w:rsidRPr="00FA0AE2" w:rsidTr="00BF2068">
        <w:trPr>
          <w:trHeight w:val="326"/>
        </w:trPr>
        <w:tc>
          <w:tcPr>
            <w:tcW w:w="1529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A41379" w:rsidRPr="00FA0AE2" w:rsidRDefault="00A41379" w:rsidP="00BF2068">
            <w:pPr>
              <w:jc w:val="center"/>
            </w:pPr>
            <w:r w:rsidRPr="00FA0AE2"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A41379" w:rsidRPr="00FA0AE2" w:rsidTr="00BF2068">
        <w:trPr>
          <w:trHeight w:val="660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ind w:right="-179"/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390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64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91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73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A41379" w:rsidRPr="00FA0AE2" w:rsidTr="00BF2068">
        <w:trPr>
          <w:trHeight w:val="388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ind w:right="-179"/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2</w:t>
            </w:r>
          </w:p>
        </w:tc>
        <w:tc>
          <w:tcPr>
            <w:tcW w:w="164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3</w:t>
            </w:r>
          </w:p>
        </w:tc>
        <w:tc>
          <w:tcPr>
            <w:tcW w:w="191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4</w:t>
            </w:r>
          </w:p>
        </w:tc>
        <w:tc>
          <w:tcPr>
            <w:tcW w:w="73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jc w:val="center"/>
              <w:rPr>
                <w:color w:val="0000CC"/>
              </w:rPr>
            </w:pPr>
            <w:r w:rsidRPr="00FA0AE2">
              <w:rPr>
                <w:rFonts w:cs="Calibri"/>
                <w:color w:val="000099"/>
              </w:rPr>
              <w:t>5</w:t>
            </w:r>
          </w:p>
        </w:tc>
      </w:tr>
      <w:tr w:rsidR="00A41379" w:rsidRPr="00FA0AE2" w:rsidTr="00BF2068">
        <w:trPr>
          <w:trHeight w:val="396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ind w:right="-179"/>
              <w:rPr>
                <w:rFonts w:cs="Calibri"/>
                <w:color w:val="FF0000"/>
              </w:rPr>
            </w:pPr>
            <w:r w:rsidRPr="00FA0AE2">
              <w:rPr>
                <w:rFonts w:cs="Calibri"/>
              </w:rPr>
              <w:t>1.</w:t>
            </w:r>
          </w:p>
        </w:tc>
        <w:tc>
          <w:tcPr>
            <w:tcW w:w="390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autoSpaceDE w:val="0"/>
              <w:snapToGrid w:val="0"/>
              <w:rPr>
                <w:rFonts w:cs="Calibri"/>
              </w:rPr>
            </w:pPr>
            <w:r w:rsidRPr="00FA0AE2">
              <w:rPr>
                <w:rFonts w:cs="Calibri"/>
              </w:rPr>
              <w:t>Projekt spełnia kryteria inwestycji początkowej</w:t>
            </w:r>
          </w:p>
        </w:tc>
        <w:tc>
          <w:tcPr>
            <w:tcW w:w="164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Cs/>
                <w:color w:val="FF0000"/>
              </w:rPr>
            </w:pPr>
            <w:r w:rsidRPr="00FA0AE2">
              <w:rPr>
                <w:rFonts w:cs="Calibri"/>
                <w:color w:val="000000"/>
              </w:rPr>
              <w:t xml:space="preserve">Wniosek wraz </w:t>
            </w:r>
            <w:r w:rsidRPr="00FA0AE2"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91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Bezwzględny</w:t>
            </w:r>
          </w:p>
        </w:tc>
        <w:tc>
          <w:tcPr>
            <w:tcW w:w="73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41379" w:rsidRDefault="00A41379" w:rsidP="00BF2068">
            <w:pPr>
              <w:autoSpaceDE w:val="0"/>
              <w:snapToGrid w:val="0"/>
              <w:rPr>
                <w:rFonts w:cs="Calibri"/>
              </w:rPr>
            </w:pPr>
          </w:p>
          <w:p w:rsidR="00A41379" w:rsidRPr="00FA0AE2" w:rsidRDefault="00A41379" w:rsidP="00BF2068">
            <w:pPr>
              <w:autoSpaceDE w:val="0"/>
              <w:snapToGrid w:val="0"/>
              <w:rPr>
                <w:rFonts w:cs="Calibri"/>
              </w:rPr>
            </w:pPr>
            <w:r w:rsidRPr="00FA0AE2">
              <w:rPr>
                <w:rFonts w:cs="Calibri"/>
              </w:rPr>
              <w:t xml:space="preserve">Zgodnie z zapisami Rozporządzenia Ministra Infrastruktury i Rozwoju </w:t>
            </w:r>
            <w:r w:rsidRPr="00FA0AE2">
              <w:rPr>
                <w:rFonts w:cs="Calibri"/>
              </w:rPr>
              <w:br/>
              <w:t>z dnia 3 września 2015 r. w sprawie udzielania regionalnej pomocy inwestycyjnej w ramach regionalnych programów operacyjnych na lata 2014-2020.</w:t>
            </w:r>
          </w:p>
          <w:p w:rsidR="00A41379" w:rsidRPr="00FA0AE2" w:rsidRDefault="00A41379" w:rsidP="00BF2068">
            <w:pPr>
              <w:autoSpaceDE w:val="0"/>
              <w:snapToGrid w:val="0"/>
              <w:rPr>
                <w:rFonts w:cs="Calibri"/>
              </w:rPr>
            </w:pPr>
            <w:r w:rsidRPr="00FA0AE2">
              <w:rPr>
                <w:rFonts w:cs="Calibri"/>
              </w:rPr>
              <w:t>Kryterium dotyczy projektów objętych Regionalną Pomocą Inwestycyjną.</w:t>
            </w:r>
          </w:p>
          <w:p w:rsidR="00A41379" w:rsidRPr="00FA0AE2" w:rsidRDefault="00A41379" w:rsidP="00BF2068">
            <w:pPr>
              <w:tabs>
                <w:tab w:val="left" w:pos="3577"/>
              </w:tabs>
              <w:autoSpaceDE w:val="0"/>
              <w:snapToGrid w:val="0"/>
              <w:rPr>
                <w:rFonts w:cs="Calibri"/>
              </w:rPr>
            </w:pPr>
          </w:p>
        </w:tc>
      </w:tr>
      <w:tr w:rsidR="00A41379" w:rsidRPr="00FA0AE2" w:rsidTr="00A41379">
        <w:trPr>
          <w:trHeight w:val="2258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ind w:right="-179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90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autoSpaceDE w:val="0"/>
              <w:snapToGrid w:val="0"/>
              <w:rPr>
                <w:rFonts w:cs="Calibri"/>
              </w:rPr>
            </w:pPr>
            <w:r w:rsidRPr="0071324E">
              <w:rPr>
                <w:rFonts w:cs="Calibri"/>
              </w:rPr>
              <w:t>Lokalizacja projektu</w:t>
            </w:r>
          </w:p>
        </w:tc>
        <w:tc>
          <w:tcPr>
            <w:tcW w:w="164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Default="00A41379" w:rsidP="00BF2068">
            <w:pPr>
              <w:spacing w:after="0"/>
              <w:rPr>
                <w:rFonts w:cs="Calibri"/>
                <w:color w:val="000000"/>
              </w:rPr>
            </w:pPr>
            <w:r w:rsidRPr="0071324E">
              <w:rPr>
                <w:rFonts w:cs="Calibri"/>
                <w:color w:val="000000"/>
              </w:rPr>
              <w:t>Wniosek wraz</w:t>
            </w:r>
          </w:p>
          <w:p w:rsidR="00A41379" w:rsidRPr="00FA0AE2" w:rsidRDefault="00A41379" w:rsidP="00BF2068">
            <w:pPr>
              <w:spacing w:after="0"/>
              <w:rPr>
                <w:rFonts w:cs="Calibri"/>
                <w:color w:val="000000"/>
              </w:rPr>
            </w:pPr>
            <w:r w:rsidRPr="0071324E">
              <w:rPr>
                <w:rFonts w:cs="Calibri"/>
                <w:color w:val="000000"/>
              </w:rPr>
              <w:t>z załącznikami</w:t>
            </w:r>
          </w:p>
        </w:tc>
        <w:tc>
          <w:tcPr>
            <w:tcW w:w="191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rPr>
                <w:rFonts w:cs="Calibri"/>
              </w:rPr>
            </w:pPr>
            <w:r w:rsidRPr="0071324E">
              <w:rPr>
                <w:rFonts w:cs="Calibri"/>
              </w:rPr>
              <w:t>Bezwzględny</w:t>
            </w:r>
          </w:p>
        </w:tc>
        <w:tc>
          <w:tcPr>
            <w:tcW w:w="73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41379" w:rsidRDefault="00A41379" w:rsidP="00BF2068">
            <w:pPr>
              <w:autoSpaceDE w:val="0"/>
              <w:snapToGrid w:val="0"/>
              <w:rPr>
                <w:rFonts w:cs="Calibri"/>
              </w:rPr>
            </w:pPr>
            <w:r w:rsidRPr="0071324E">
              <w:rPr>
                <w:rFonts w:cs="Calibri"/>
              </w:rPr>
              <w:t>Projekt realizowany jest na terenach przygranicznych, tj. w powiecie nyskim, prudnickim lub głubczyckim, zgodnie z zapisami Regionalnego Programu Operacyjnego Województwa Opolskiego na lata 2014 – 2020</w:t>
            </w:r>
            <w:r>
              <w:rPr>
                <w:rFonts w:cs="Calibri"/>
              </w:rPr>
              <w:t>.</w:t>
            </w:r>
          </w:p>
        </w:tc>
      </w:tr>
      <w:tr w:rsidR="00A41379" w:rsidRPr="00FA0AE2" w:rsidTr="00BF2068">
        <w:trPr>
          <w:trHeight w:val="584"/>
        </w:trPr>
        <w:tc>
          <w:tcPr>
            <w:tcW w:w="1529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</w:pPr>
            <w:r w:rsidRPr="00FA0AE2">
              <w:rPr>
                <w:rFonts w:cs="Calibri"/>
                <w:b/>
                <w:color w:val="000099"/>
              </w:rPr>
              <w:lastRenderedPageBreak/>
              <w:t>Kryteria merytoryczne szczegółowe (punktowane)</w:t>
            </w:r>
          </w:p>
        </w:tc>
      </w:tr>
      <w:tr w:rsidR="00A41379" w:rsidRPr="00FA0AE2" w:rsidTr="00BF2068">
        <w:trPr>
          <w:trHeight w:val="79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A41379" w:rsidRPr="00FA0AE2" w:rsidTr="00BF2068">
        <w:trPr>
          <w:trHeight w:val="273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4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5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A41379" w:rsidRPr="00FA0AE2" w:rsidRDefault="00A41379" w:rsidP="00BF2068">
            <w:pPr>
              <w:jc w:val="center"/>
              <w:rPr>
                <w:color w:val="0000CC"/>
              </w:rPr>
            </w:pPr>
            <w:r w:rsidRPr="00FA0AE2">
              <w:rPr>
                <w:rFonts w:cs="Calibri"/>
                <w:color w:val="000099"/>
              </w:rPr>
              <w:t>6</w:t>
            </w:r>
          </w:p>
        </w:tc>
      </w:tr>
      <w:tr w:rsidR="00A41379" w:rsidRPr="00FA0AE2" w:rsidTr="00BF2068">
        <w:trPr>
          <w:trHeight w:val="3016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1.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>Projekt realizowany jest na obszarze  specjalizacji regionalnych wskazanych w RSIWO2020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00"/>
              </w:rPr>
            </w:pPr>
            <w:r w:rsidRPr="00FA0AE2">
              <w:rPr>
                <w:rFonts w:cs="Calibri"/>
                <w:color w:val="000000"/>
              </w:rPr>
              <w:t>Wniosek wraz 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snapToGrid w:val="0"/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A41379" w:rsidRPr="00FA0AE2" w:rsidRDefault="00A41379" w:rsidP="00BF2068">
            <w:pPr>
              <w:snapToGrid w:val="0"/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 xml:space="preserve">0 – 2 pkt 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A41379" w:rsidRPr="00FA0AE2" w:rsidRDefault="00A41379" w:rsidP="00BF2068">
            <w:pPr>
              <w:spacing w:after="0" w:line="240" w:lineRule="auto"/>
              <w:ind w:left="668" w:hanging="668"/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 xml:space="preserve">0 pkt – projekt </w:t>
            </w:r>
            <w:r w:rsidRPr="00FA0AE2">
              <w:rPr>
                <w:rFonts w:cs="Calibri"/>
                <w:u w:val="single"/>
                <w:lang w:eastAsia="pl-PL"/>
              </w:rPr>
              <w:t>nie dotyczy</w:t>
            </w:r>
            <w:r w:rsidRPr="00FA0AE2">
              <w:rPr>
                <w:rFonts w:cs="Calibri"/>
                <w:lang w:eastAsia="pl-PL"/>
              </w:rPr>
              <w:t xml:space="preserve"> inteligentnych specjalizacji  wskazanych w RSIWO2020</w:t>
            </w:r>
            <w:r>
              <w:rPr>
                <w:rFonts w:cs="Calibri"/>
                <w:lang w:eastAsia="pl-PL"/>
              </w:rPr>
              <w:t xml:space="preserve"> (Dokument przyjęty przez Zarząd Województwa Opolskiego uchwałą nr 36/2017 z dnia 10 kwietnia 2017 r.)</w:t>
            </w:r>
            <w:r w:rsidRPr="00FA0AE2">
              <w:rPr>
                <w:rFonts w:cs="Calibri"/>
                <w:lang w:eastAsia="pl-PL"/>
              </w:rPr>
              <w:t>;</w:t>
            </w:r>
          </w:p>
          <w:p w:rsidR="00A41379" w:rsidRPr="00FA0AE2" w:rsidRDefault="00A41379" w:rsidP="00BF2068">
            <w:pPr>
              <w:spacing w:after="0" w:line="240" w:lineRule="auto"/>
              <w:ind w:left="668" w:hanging="668"/>
              <w:rPr>
                <w:rFonts w:cs="Calibri"/>
                <w:lang w:eastAsia="pl-PL"/>
              </w:rPr>
            </w:pPr>
          </w:p>
          <w:p w:rsidR="00A41379" w:rsidRPr="00FA0AE2" w:rsidRDefault="00A41379" w:rsidP="00BF2068">
            <w:pPr>
              <w:snapToGrid w:val="0"/>
              <w:spacing w:after="40"/>
              <w:rPr>
                <w:rFonts w:cs="Calibri"/>
              </w:rPr>
            </w:pPr>
            <w:r w:rsidRPr="00FA0AE2">
              <w:rPr>
                <w:rFonts w:cs="Calibri"/>
                <w:lang w:eastAsia="pl-PL"/>
              </w:rPr>
              <w:t xml:space="preserve">2 pkt - projekt </w:t>
            </w:r>
            <w:r w:rsidRPr="00FA0AE2">
              <w:rPr>
                <w:rFonts w:cs="Calibri"/>
                <w:u w:val="single"/>
                <w:lang w:eastAsia="pl-PL"/>
              </w:rPr>
              <w:t>dotyczy</w:t>
            </w:r>
            <w:r w:rsidRPr="00FA0AE2">
              <w:rPr>
                <w:rFonts w:cs="Calibri"/>
                <w:lang w:eastAsia="pl-PL"/>
              </w:rPr>
              <w:t xml:space="preserve"> inteligentnych specjalizacji  wskazanych </w:t>
            </w:r>
            <w:r w:rsidRPr="00FA0AE2">
              <w:rPr>
                <w:rFonts w:cs="Calibri"/>
                <w:lang w:eastAsia="pl-PL"/>
              </w:rPr>
              <w:br/>
              <w:t>w RSIWO2020</w:t>
            </w:r>
            <w:r>
              <w:rPr>
                <w:rFonts w:cs="Calibri"/>
                <w:lang w:eastAsia="pl-PL"/>
              </w:rPr>
              <w:t xml:space="preserve"> (Dokument przyjęty przez Zarząd Województwa Opolskiego uchwałą nr 36/2017 z dnia 10 kwietnia 2017 r.)</w:t>
            </w:r>
            <w:r w:rsidRPr="00FA0AE2">
              <w:rPr>
                <w:rFonts w:cs="Calibri"/>
                <w:lang w:eastAsia="pl-PL"/>
              </w:rPr>
              <w:t>.</w:t>
            </w:r>
          </w:p>
        </w:tc>
      </w:tr>
      <w:tr w:rsidR="00A41379" w:rsidRPr="00FA0AE2" w:rsidTr="00A41379">
        <w:trPr>
          <w:trHeight w:val="3840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FF0000"/>
              </w:rPr>
            </w:pPr>
            <w:r w:rsidRPr="00FA0AE2">
              <w:rPr>
                <w:rFonts w:cs="Calibri"/>
              </w:rPr>
              <w:t>2.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rPr>
                <w:rFonts w:cs="Calibri"/>
                <w:lang w:eastAsia="pl-PL"/>
              </w:rPr>
            </w:pPr>
            <w:r w:rsidRPr="00FA0AE2">
              <w:t xml:space="preserve">Wdrożenie innowacji wypracowanych </w:t>
            </w:r>
            <w:r w:rsidRPr="00FA0AE2">
              <w:br/>
              <w:t>w ramach Osi Priorytetowej I (OP I)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00"/>
              </w:rPr>
            </w:pPr>
            <w:r w:rsidRPr="00FA0AE2">
              <w:rPr>
                <w:rFonts w:cs="Calibri"/>
                <w:color w:val="000000"/>
              </w:rPr>
              <w:t>Wniosek wraz 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A41379" w:rsidRPr="00FA0AE2" w:rsidRDefault="00A41379" w:rsidP="00BF2068">
            <w:pPr>
              <w:snapToGrid w:val="0"/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 xml:space="preserve">0  lub 2 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41379" w:rsidRPr="00FA0AE2" w:rsidRDefault="00A41379" w:rsidP="00BF2068">
            <w:pPr>
              <w:tabs>
                <w:tab w:val="left" w:pos="2977"/>
              </w:tabs>
              <w:spacing w:after="0" w:line="240" w:lineRule="auto"/>
            </w:pPr>
          </w:p>
          <w:p w:rsidR="00A41379" w:rsidRPr="00FA0AE2" w:rsidRDefault="00A41379" w:rsidP="00BF2068">
            <w:pPr>
              <w:tabs>
                <w:tab w:val="left" w:pos="2977"/>
              </w:tabs>
              <w:spacing w:after="0" w:line="240" w:lineRule="auto"/>
            </w:pPr>
            <w:r w:rsidRPr="00FA0AE2">
              <w:t xml:space="preserve">0 pkt – przedmiotem projektu nie jest wdrażanie innowacji produktowych, procesowych, marketingowych lub organizacyjnych, wypracowanych </w:t>
            </w:r>
            <w:r w:rsidRPr="00FA0AE2">
              <w:br/>
              <w:t>w ramach OP I.</w:t>
            </w:r>
          </w:p>
          <w:p w:rsidR="00A41379" w:rsidRPr="00FA0AE2" w:rsidRDefault="00A41379" w:rsidP="00BF2068">
            <w:pPr>
              <w:spacing w:after="0" w:line="240" w:lineRule="auto"/>
            </w:pPr>
          </w:p>
          <w:p w:rsidR="00A41379" w:rsidRPr="00FA0AE2" w:rsidRDefault="00A41379" w:rsidP="00BF2068">
            <w:pPr>
              <w:snapToGrid w:val="0"/>
              <w:rPr>
                <w:rFonts w:cs="Calibri"/>
              </w:rPr>
            </w:pPr>
            <w:r w:rsidRPr="00FA0AE2">
              <w:t xml:space="preserve">2 pkt </w:t>
            </w:r>
            <w:r w:rsidRPr="00C44A44">
              <w:t xml:space="preserve"> – </w:t>
            </w:r>
            <w:r w:rsidRPr="00FA0AE2">
              <w:t xml:space="preserve"> przedmiotem projektu jest wdrażanie innowacji produktowych, procesowych, marketingowych lub organizacyjnych, wypracowanych </w:t>
            </w:r>
            <w:r w:rsidRPr="00FA0AE2">
              <w:br/>
              <w:t>w ramach OP I</w:t>
            </w:r>
          </w:p>
        </w:tc>
      </w:tr>
      <w:tr w:rsidR="00A41379" w:rsidRPr="00FA0AE2" w:rsidTr="00BF2068">
        <w:trPr>
          <w:trHeight w:val="425"/>
        </w:trPr>
        <w:tc>
          <w:tcPr>
            <w:tcW w:w="1529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A41379" w:rsidRPr="00FA0AE2" w:rsidRDefault="00A41379" w:rsidP="00BF2068">
            <w:pPr>
              <w:jc w:val="center"/>
            </w:pPr>
            <w:r w:rsidRPr="00FA0AE2">
              <w:rPr>
                <w:rFonts w:cs="Calibri"/>
                <w:b/>
                <w:color w:val="000099"/>
              </w:rPr>
              <w:lastRenderedPageBreak/>
              <w:t>Kryteria merytoryczne szczegółowe (punktowane)</w:t>
            </w:r>
          </w:p>
        </w:tc>
      </w:tr>
      <w:tr w:rsidR="00A41379" w:rsidRPr="00FA0AE2" w:rsidTr="00BF2068">
        <w:trPr>
          <w:trHeight w:val="67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A41379" w:rsidRPr="00FA0AE2" w:rsidTr="00BF2068">
        <w:trPr>
          <w:trHeight w:val="58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4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5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A41379" w:rsidRPr="00FA0AE2" w:rsidRDefault="00A41379" w:rsidP="00BF2068">
            <w:pPr>
              <w:jc w:val="center"/>
              <w:rPr>
                <w:color w:val="0000CC"/>
              </w:rPr>
            </w:pPr>
            <w:r w:rsidRPr="00FA0AE2">
              <w:rPr>
                <w:rFonts w:cs="Calibri"/>
                <w:color w:val="000099"/>
              </w:rPr>
              <w:t>6</w:t>
            </w:r>
          </w:p>
        </w:tc>
      </w:tr>
      <w:tr w:rsidR="00A41379" w:rsidRPr="00FA0AE2" w:rsidTr="00A41379">
        <w:trPr>
          <w:trHeight w:val="6842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3.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rPr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>Wnioskodawca jest przedsiębiorstwem ekologicznym lub wniosek dotyczy inwestycji ekologicznych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 xml:space="preserve">Wniosek wraz </w:t>
            </w:r>
            <w:r w:rsidRPr="00FA0AE2">
              <w:rPr>
                <w:rFonts w:cs="Calibri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snapToGrid w:val="0"/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A41379" w:rsidRPr="00FA0AE2" w:rsidRDefault="00A41379" w:rsidP="00BF2068">
            <w:pPr>
              <w:snapToGrid w:val="0"/>
              <w:jc w:val="center"/>
              <w:rPr>
                <w:rFonts w:cs="Calibri"/>
              </w:rPr>
            </w:pPr>
            <w:r w:rsidRPr="00FA0AE2">
              <w:rPr>
                <w:rFonts w:cs="Calibri"/>
                <w:lang w:eastAsia="zh-CN"/>
              </w:rPr>
              <w:t>0 - 3 pkt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zh-CN"/>
              </w:rPr>
            </w:pPr>
            <w:r w:rsidRPr="00FA0AE2">
              <w:rPr>
                <w:rFonts w:cs="Calibri"/>
                <w:lang w:eastAsia="zh-CN"/>
              </w:rPr>
              <w:t>0 pkt – wnioskodawca nie jest przedsiębiorstwem ekologicznym /wniosek nie dotyczy inwestycji ekologicznych;</w:t>
            </w:r>
          </w:p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zh-CN"/>
              </w:rPr>
            </w:pPr>
            <w:r w:rsidRPr="00FA0AE2">
              <w:rPr>
                <w:rFonts w:cs="Calibri"/>
                <w:lang w:eastAsia="zh-CN"/>
              </w:rPr>
              <w:t>Przyznaje się po 1 pkt za spełnienie każdego z poniższych warunków:</w:t>
            </w:r>
          </w:p>
          <w:p w:rsidR="00A41379" w:rsidRPr="00FA0AE2" w:rsidRDefault="00A41379" w:rsidP="00BF2068">
            <w:pPr>
              <w:suppressAutoHyphens/>
              <w:spacing w:after="0" w:line="240" w:lineRule="auto"/>
              <w:rPr>
                <w:lang w:eastAsia="zh-CN"/>
              </w:rPr>
            </w:pPr>
            <w:r w:rsidRPr="00FA0AE2">
              <w:rPr>
                <w:rFonts w:cs="Calibri"/>
                <w:b/>
                <w:lang w:eastAsia="zh-CN"/>
              </w:rPr>
              <w:t>Wnioskodawca jest przedsiębiorstwem ekologicznym</w:t>
            </w:r>
            <w:r w:rsidRPr="00FA0AE2">
              <w:rPr>
                <w:rFonts w:cs="Calibri"/>
                <w:lang w:eastAsia="zh-CN"/>
              </w:rPr>
              <w:t>, tzn.</w:t>
            </w:r>
            <w:r w:rsidRPr="00FA0AE2">
              <w:rPr>
                <w:lang w:eastAsia="zh-CN"/>
              </w:rPr>
              <w:t xml:space="preserve"> wykorzystuje alternatywne paliwa, źródła energii odnawialnej, stosuje technologie proekologiczne; </w:t>
            </w:r>
          </w:p>
          <w:p w:rsidR="00A41379" w:rsidRPr="00FA0AE2" w:rsidRDefault="00A41379" w:rsidP="00BF2068">
            <w:pPr>
              <w:suppressAutoHyphens/>
              <w:spacing w:after="0" w:line="240" w:lineRule="auto"/>
              <w:rPr>
                <w:lang w:eastAsia="zh-CN"/>
              </w:rPr>
            </w:pPr>
            <w:r w:rsidRPr="00FA0AE2">
              <w:rPr>
                <w:b/>
                <w:lang w:eastAsia="zh-CN"/>
              </w:rPr>
              <w:t xml:space="preserve">Przedmiotem działalności przedsiębiorstwa jest </w:t>
            </w:r>
            <w:proofErr w:type="spellStart"/>
            <w:r w:rsidRPr="00FA0AE2">
              <w:rPr>
                <w:b/>
                <w:lang w:eastAsia="zh-CN"/>
              </w:rPr>
              <w:t>ekoinnowacyjność</w:t>
            </w:r>
            <w:proofErr w:type="spellEnd"/>
            <w:r w:rsidRPr="00FA0AE2">
              <w:rPr>
                <w:b/>
                <w:lang w:eastAsia="zh-CN"/>
              </w:rPr>
              <w:t>:</w:t>
            </w:r>
            <w:r w:rsidRPr="00FA0AE2">
              <w:rPr>
                <w:lang w:eastAsia="zh-CN"/>
              </w:rPr>
              <w:t xml:space="preserve"> recykling odpadów, oczyszczanie zużytej wody i ścieków, filtracja i kontrola emisji lub wytwarzanie </w:t>
            </w:r>
            <w:proofErr w:type="spellStart"/>
            <w:r w:rsidRPr="00FA0AE2">
              <w:rPr>
                <w:lang w:eastAsia="zh-CN"/>
              </w:rPr>
              <w:t>ekoinnowacyjnych</w:t>
            </w:r>
            <w:proofErr w:type="spellEnd"/>
            <w:r w:rsidRPr="00FA0AE2">
              <w:rPr>
                <w:lang w:eastAsia="zh-CN"/>
              </w:rPr>
              <w:t xml:space="preserve"> produktów; </w:t>
            </w:r>
          </w:p>
          <w:p w:rsidR="00A41379" w:rsidRPr="00FA0AE2" w:rsidRDefault="00A41379" w:rsidP="00BF2068">
            <w:pPr>
              <w:snapToGrid w:val="0"/>
              <w:rPr>
                <w:rFonts w:cs="Calibri"/>
                <w:lang w:eastAsia="zh-CN"/>
              </w:rPr>
            </w:pPr>
            <w:r w:rsidRPr="00FA0AE2">
              <w:rPr>
                <w:rFonts w:cs="Calibri"/>
                <w:b/>
                <w:lang w:eastAsia="zh-CN"/>
              </w:rPr>
              <w:t>Realizacja projektu przyczyni się do:</w:t>
            </w:r>
            <w:r w:rsidRPr="00FA0AE2">
              <w:rPr>
                <w:rFonts w:cs="Calibri"/>
                <w:lang w:eastAsia="zh-CN"/>
              </w:rPr>
              <w:t xml:space="preserve"> ograniczenia zużycia nieodnawialnych surowców, zmniejszenia zanieczyszczeń wód, powietrza lub gleby, , upowszechnienia wykorzystywania odnawialnych źródeł energii itp.</w:t>
            </w:r>
          </w:p>
          <w:p w:rsidR="00A41379" w:rsidRDefault="00A41379" w:rsidP="00BF2068">
            <w:pPr>
              <w:snapToGrid w:val="0"/>
              <w:rPr>
                <w:rFonts w:cs="Calibri"/>
              </w:rPr>
            </w:pPr>
          </w:p>
          <w:p w:rsidR="00A41379" w:rsidRPr="00FA0AE2" w:rsidRDefault="00A41379" w:rsidP="00BF2068">
            <w:pPr>
              <w:snapToGrid w:val="0"/>
              <w:rPr>
                <w:rFonts w:cs="Calibri"/>
              </w:rPr>
            </w:pPr>
          </w:p>
        </w:tc>
      </w:tr>
      <w:tr w:rsidR="00A41379" w:rsidRPr="00FA0AE2" w:rsidTr="00BF2068">
        <w:trPr>
          <w:trHeight w:val="584"/>
        </w:trPr>
        <w:tc>
          <w:tcPr>
            <w:tcW w:w="1529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A41379" w:rsidRPr="00FA0AE2" w:rsidRDefault="00A41379" w:rsidP="00BF2068">
            <w:pPr>
              <w:jc w:val="center"/>
            </w:pPr>
            <w:r w:rsidRPr="00FA0AE2">
              <w:rPr>
                <w:rFonts w:cs="Calibri"/>
                <w:b/>
                <w:color w:val="000099"/>
              </w:rPr>
              <w:lastRenderedPageBreak/>
              <w:t>Kryteria merytoryczne szczegółowe (punktowane)</w:t>
            </w:r>
          </w:p>
        </w:tc>
      </w:tr>
      <w:tr w:rsidR="00A41379" w:rsidRPr="00FA0AE2" w:rsidTr="00BF2068">
        <w:trPr>
          <w:trHeight w:val="850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A41379" w:rsidRPr="00FA0AE2" w:rsidTr="00BF2068">
        <w:trPr>
          <w:trHeight w:val="58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4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5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A41379" w:rsidRPr="00FA0AE2" w:rsidRDefault="00A41379" w:rsidP="00BF2068">
            <w:pPr>
              <w:jc w:val="center"/>
              <w:rPr>
                <w:color w:val="0000CC"/>
              </w:rPr>
            </w:pPr>
            <w:r w:rsidRPr="00FA0AE2">
              <w:rPr>
                <w:rFonts w:cs="Calibri"/>
                <w:color w:val="000099"/>
              </w:rPr>
              <w:t>6</w:t>
            </w:r>
          </w:p>
        </w:tc>
      </w:tr>
      <w:tr w:rsidR="00A41379" w:rsidRPr="00FA0AE2" w:rsidTr="00BF2068">
        <w:trPr>
          <w:trHeight w:val="4233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4.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rPr>
                <w:rFonts w:cs="Calibri"/>
                <w:lang w:eastAsia="pl-PL"/>
              </w:rPr>
            </w:pPr>
          </w:p>
          <w:p w:rsidR="00A41379" w:rsidRPr="00FA0AE2" w:rsidRDefault="00A41379" w:rsidP="00BF2068">
            <w:pPr>
              <w:rPr>
                <w:rFonts w:cs="Calibri"/>
                <w:lang w:eastAsia="pl-PL"/>
              </w:rPr>
            </w:pPr>
          </w:p>
          <w:p w:rsidR="00A41379" w:rsidRPr="00FA0AE2" w:rsidRDefault="00A41379" w:rsidP="00BF2068">
            <w:pPr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>Wnioskodawca jest przedsiębiorstwem we wczesnej fazie rozwoju lub przedsiębiorstwem nowozałożonym</w:t>
            </w:r>
          </w:p>
          <w:p w:rsidR="00A41379" w:rsidRPr="00FA0AE2" w:rsidRDefault="00A41379" w:rsidP="00BF2068">
            <w:pPr>
              <w:rPr>
                <w:rFonts w:cs="Calibri"/>
                <w:lang w:eastAsia="pl-PL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00"/>
              </w:rPr>
            </w:pPr>
          </w:p>
          <w:p w:rsidR="00A41379" w:rsidRPr="00FA0AE2" w:rsidRDefault="00A41379" w:rsidP="00BF2068">
            <w:pPr>
              <w:jc w:val="center"/>
              <w:rPr>
                <w:rFonts w:cs="Calibri"/>
                <w:color w:val="000000"/>
              </w:rPr>
            </w:pPr>
            <w:r w:rsidRPr="00FA0AE2">
              <w:rPr>
                <w:rFonts w:cs="Calibri"/>
                <w:color w:val="000000"/>
              </w:rPr>
              <w:t xml:space="preserve">Wniosek wraz </w:t>
            </w:r>
            <w:r w:rsidRPr="00FA0AE2"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 lub </w:t>
            </w:r>
            <w:r w:rsidRPr="00FA0AE2">
              <w:rPr>
                <w:rFonts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A41379" w:rsidRPr="00FA0AE2" w:rsidRDefault="00A41379" w:rsidP="00BF2068">
            <w:pPr>
              <w:snapToGrid w:val="0"/>
              <w:jc w:val="center"/>
              <w:rPr>
                <w:rFonts w:cs="Calibri"/>
              </w:rPr>
            </w:pPr>
            <w:r w:rsidRPr="00FA0AE2">
              <w:rPr>
                <w:rFonts w:cs="Calibri"/>
                <w:lang w:eastAsia="zh-CN"/>
              </w:rPr>
              <w:t>2 pkt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  <w:r w:rsidRPr="00FA0AE2">
              <w:rPr>
                <w:rFonts w:cs="Calibri"/>
                <w:lang w:eastAsia="zh-CN"/>
              </w:rPr>
              <w:t xml:space="preserve"> pkt </w:t>
            </w:r>
            <w:r w:rsidRPr="00C44A44">
              <w:rPr>
                <w:rFonts w:cs="Calibri"/>
                <w:b/>
                <w:lang w:eastAsia="zh-CN"/>
              </w:rPr>
              <w:t xml:space="preserve"> – </w:t>
            </w:r>
            <w:r w:rsidRPr="00FA0AE2">
              <w:rPr>
                <w:rFonts w:cs="Calibri"/>
                <w:b/>
                <w:lang w:eastAsia="zh-CN"/>
              </w:rPr>
              <w:t xml:space="preserve"> </w:t>
            </w:r>
            <w:r w:rsidRPr="00FA0AE2">
              <w:rPr>
                <w:rFonts w:cs="Calibri"/>
                <w:lang w:eastAsia="zh-CN"/>
              </w:rPr>
              <w:t>przedsiębiorstwo jest</w:t>
            </w:r>
            <w:r w:rsidRPr="00FA0AE2">
              <w:rPr>
                <w:rFonts w:cs="Calibri"/>
                <w:b/>
                <w:lang w:eastAsia="zh-CN"/>
              </w:rPr>
              <w:t xml:space="preserve"> we wczesnej fazie rozwoju</w:t>
            </w:r>
            <w:r w:rsidRPr="00FA0AE2">
              <w:rPr>
                <w:rFonts w:cs="Calibri"/>
                <w:lang w:eastAsia="zh-CN"/>
              </w:rPr>
              <w:t xml:space="preserve"> – przedsiębiorstwo, którego okres funkcjonowania wynosi &gt; 3 miesiące ≤ 24 miesiące.</w:t>
            </w:r>
          </w:p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="00A41379" w:rsidRPr="00FA0AE2" w:rsidRDefault="00A41379" w:rsidP="00BF2068">
            <w:pPr>
              <w:snapToGrid w:val="0"/>
              <w:rPr>
                <w:rFonts w:cs="Calibri"/>
                <w:lang w:eastAsia="zh-CN"/>
              </w:rPr>
            </w:pPr>
            <w:r w:rsidRPr="00FA0AE2">
              <w:rPr>
                <w:rFonts w:cs="Calibri"/>
                <w:lang w:eastAsia="zh-CN"/>
              </w:rPr>
              <w:t xml:space="preserve">2 pkt </w:t>
            </w:r>
            <w:r w:rsidRPr="00C44A44">
              <w:rPr>
                <w:rFonts w:cs="Calibri"/>
                <w:b/>
                <w:lang w:eastAsia="zh-CN"/>
              </w:rPr>
              <w:t xml:space="preserve"> – </w:t>
            </w:r>
            <w:r w:rsidRPr="00FA0AE2">
              <w:rPr>
                <w:rFonts w:cs="Calibri"/>
                <w:b/>
                <w:lang w:eastAsia="zh-CN"/>
              </w:rPr>
              <w:t xml:space="preserve">  </w:t>
            </w:r>
            <w:r w:rsidRPr="00FA0AE2">
              <w:rPr>
                <w:rFonts w:cs="Calibri"/>
                <w:lang w:eastAsia="zh-CN"/>
              </w:rPr>
              <w:t>przedsiębiorstwo jest</w:t>
            </w:r>
            <w:r w:rsidRPr="00FA0AE2">
              <w:rPr>
                <w:rFonts w:cs="Calibri"/>
                <w:b/>
                <w:lang w:eastAsia="zh-CN"/>
              </w:rPr>
              <w:t xml:space="preserve"> nowozałożone</w:t>
            </w:r>
            <w:r w:rsidRPr="00FA0AE2">
              <w:rPr>
                <w:rFonts w:cs="Calibri"/>
                <w:lang w:eastAsia="zh-CN"/>
              </w:rPr>
              <w:t xml:space="preserve"> – przedsiębiorstwo, którego okres funkcjonowania na rynku jest ≤ 3 miesiące</w:t>
            </w:r>
          </w:p>
          <w:p w:rsidR="00A41379" w:rsidRPr="00FA0AE2" w:rsidRDefault="00A41379" w:rsidP="00BF2068">
            <w:pPr>
              <w:snapToGrid w:val="0"/>
              <w:rPr>
                <w:rFonts w:cs="Calibri"/>
                <w:lang w:eastAsia="zh-CN"/>
              </w:rPr>
            </w:pPr>
            <w:r w:rsidRPr="00FA0AE2">
              <w:rPr>
                <w:rFonts w:cs="Calibri"/>
                <w:lang w:eastAsia="zh-CN"/>
              </w:rPr>
              <w:t>Przy ocenie spełnienia kryterium brany jest pod uwagę stan na dzień złożenia wniosku.</w:t>
            </w:r>
          </w:p>
          <w:p w:rsidR="00A41379" w:rsidRPr="00FA0AE2" w:rsidRDefault="00A41379" w:rsidP="00BF2068">
            <w:pPr>
              <w:snapToGrid w:val="0"/>
              <w:rPr>
                <w:rFonts w:cs="Calibri"/>
                <w:lang w:eastAsia="zh-CN"/>
              </w:rPr>
            </w:pPr>
          </w:p>
          <w:p w:rsidR="00A41379" w:rsidRPr="00FA0AE2" w:rsidRDefault="00A41379" w:rsidP="00BF2068">
            <w:pPr>
              <w:snapToGrid w:val="0"/>
              <w:rPr>
                <w:rFonts w:cs="Calibri"/>
              </w:rPr>
            </w:pPr>
          </w:p>
        </w:tc>
      </w:tr>
      <w:tr w:rsidR="00A41379" w:rsidRPr="00FA0AE2" w:rsidTr="00BF2068">
        <w:trPr>
          <w:trHeight w:val="300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jc w:val="center"/>
            </w:pPr>
            <w:r w:rsidRPr="00FA0AE2">
              <w:rPr>
                <w:rFonts w:cs="Calibri"/>
              </w:rPr>
              <w:t>5.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r w:rsidRPr="00FA0AE2">
              <w:t>Miejsce realizacji projektu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00"/>
              </w:rPr>
            </w:pPr>
            <w:r w:rsidRPr="00FA0AE2">
              <w:rPr>
                <w:rFonts w:cs="Calibri"/>
                <w:color w:val="000000"/>
              </w:rPr>
              <w:t xml:space="preserve">Wniosek wraz </w:t>
            </w:r>
            <w:r w:rsidRPr="00FA0AE2"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snapToGrid w:val="0"/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A41379" w:rsidRPr="00FA0AE2" w:rsidRDefault="00A41379" w:rsidP="00BF2068">
            <w:pPr>
              <w:snapToGrid w:val="0"/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0 lub 1 pkt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41379" w:rsidRPr="00FA0AE2" w:rsidRDefault="00A41379" w:rsidP="00BF2068">
            <w:pPr>
              <w:tabs>
                <w:tab w:val="left" w:pos="2977"/>
              </w:tabs>
              <w:spacing w:after="0" w:line="240" w:lineRule="auto"/>
            </w:pPr>
          </w:p>
          <w:p w:rsidR="00A41379" w:rsidRPr="00FA0AE2" w:rsidRDefault="00A41379" w:rsidP="00BF2068">
            <w:pPr>
              <w:tabs>
                <w:tab w:val="left" w:pos="2977"/>
              </w:tabs>
              <w:spacing w:after="0" w:line="240" w:lineRule="auto"/>
            </w:pPr>
          </w:p>
          <w:p w:rsidR="00A41379" w:rsidRPr="00FA0AE2" w:rsidRDefault="00A41379" w:rsidP="00BF2068">
            <w:pPr>
              <w:tabs>
                <w:tab w:val="left" w:pos="2977"/>
              </w:tabs>
              <w:spacing w:after="0" w:line="240" w:lineRule="auto"/>
            </w:pPr>
            <w:r w:rsidRPr="00FA0AE2">
              <w:t>0 pkt – pozostałe obszary;</w:t>
            </w:r>
          </w:p>
          <w:p w:rsidR="00A41379" w:rsidRPr="00FA0AE2" w:rsidRDefault="00A41379" w:rsidP="00BF2068">
            <w:pPr>
              <w:tabs>
                <w:tab w:val="left" w:pos="2977"/>
              </w:tabs>
              <w:spacing w:after="0" w:line="240" w:lineRule="auto"/>
            </w:pPr>
          </w:p>
          <w:p w:rsidR="00A41379" w:rsidRPr="00FA0AE2" w:rsidRDefault="00A41379" w:rsidP="00BF2068">
            <w:pPr>
              <w:tabs>
                <w:tab w:val="left" w:pos="2977"/>
              </w:tabs>
              <w:spacing w:after="0" w:line="240" w:lineRule="auto"/>
            </w:pPr>
            <w:r w:rsidRPr="00FA0AE2">
              <w:t xml:space="preserve">1 pkt – obszar rozumiany jako miejscowość poniżej 5 tyś. mieszkańców lub </w:t>
            </w:r>
            <w:r>
              <w:br/>
            </w:r>
            <w:r w:rsidRPr="00FA0AE2">
              <w:t>o najniższym poziomie wskaźnika przedsiębiorczości.</w:t>
            </w:r>
          </w:p>
          <w:p w:rsidR="00A41379" w:rsidRPr="00FA0AE2" w:rsidRDefault="00A41379" w:rsidP="00BF2068">
            <w:pPr>
              <w:snapToGrid w:val="0"/>
              <w:rPr>
                <w:rFonts w:cs="Calibri"/>
              </w:rPr>
            </w:pPr>
          </w:p>
        </w:tc>
      </w:tr>
      <w:tr w:rsidR="00A41379" w:rsidRPr="00FA0AE2" w:rsidTr="00BF2068">
        <w:trPr>
          <w:trHeight w:val="584"/>
        </w:trPr>
        <w:tc>
          <w:tcPr>
            <w:tcW w:w="1529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A41379" w:rsidRPr="00FA0AE2" w:rsidRDefault="00A41379" w:rsidP="00BF2068">
            <w:pPr>
              <w:jc w:val="center"/>
            </w:pPr>
            <w:r w:rsidRPr="00FA0AE2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A41379" w:rsidRPr="00FA0AE2" w:rsidTr="00BF2068">
        <w:trPr>
          <w:trHeight w:val="850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A41379" w:rsidRPr="00FA0AE2" w:rsidTr="00BF2068">
        <w:trPr>
          <w:trHeight w:val="58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4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5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A41379" w:rsidRPr="00FA0AE2" w:rsidRDefault="00A41379" w:rsidP="00BF2068">
            <w:pPr>
              <w:jc w:val="center"/>
              <w:rPr>
                <w:color w:val="0000CC"/>
              </w:rPr>
            </w:pPr>
            <w:r w:rsidRPr="00FA0AE2">
              <w:rPr>
                <w:rFonts w:cs="Calibri"/>
                <w:color w:val="000099"/>
              </w:rPr>
              <w:t>6</w:t>
            </w:r>
          </w:p>
        </w:tc>
      </w:tr>
      <w:tr w:rsidR="00A41379" w:rsidRPr="00FA0AE2" w:rsidTr="00A41379">
        <w:trPr>
          <w:trHeight w:val="2126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6.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>Innowacyjność produktów/usług /technologii</w:t>
            </w:r>
          </w:p>
          <w:p w:rsidR="00A41379" w:rsidRPr="00FA0AE2" w:rsidRDefault="00A41379" w:rsidP="00BF2068">
            <w:r w:rsidRPr="00FA0AE2">
              <w:rPr>
                <w:rFonts w:cs="Calibri"/>
                <w:lang w:eastAsia="pl-PL"/>
              </w:rPr>
              <w:t>będących rezultatem projektu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Wniosek wraz 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snapToGrid w:val="0"/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A41379" w:rsidRPr="00FA0AE2" w:rsidRDefault="00A41379" w:rsidP="00BF2068">
            <w:pPr>
              <w:snapToGrid w:val="0"/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0,</w:t>
            </w:r>
            <w:r>
              <w:rPr>
                <w:rFonts w:cs="Calibri"/>
              </w:rPr>
              <w:t>1,</w:t>
            </w:r>
            <w:r w:rsidRPr="00FA0AE2">
              <w:rPr>
                <w:rFonts w:cs="Calibri"/>
              </w:rPr>
              <w:t xml:space="preserve"> 2 lub 4 pkt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>0 pkt - produkty/usługi/technologie będące rezultatem projektu będą innowacyjne w skali</w:t>
            </w:r>
            <w:r>
              <w:rPr>
                <w:rFonts w:cs="Calibri"/>
                <w:lang w:eastAsia="pl-PL"/>
              </w:rPr>
              <w:t xml:space="preserve"> przedsiębiorstwa</w:t>
            </w:r>
            <w:r w:rsidRPr="00FA0AE2">
              <w:rPr>
                <w:rFonts w:cs="Calibri"/>
                <w:lang w:eastAsia="pl-PL"/>
              </w:rPr>
              <w:t>;</w:t>
            </w:r>
          </w:p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</w:t>
            </w:r>
            <w:r w:rsidRPr="00FA0AE2">
              <w:rPr>
                <w:rFonts w:cs="Calibri"/>
                <w:lang w:eastAsia="pl-PL"/>
              </w:rPr>
              <w:t xml:space="preserve"> pkt  – produkty/usługi/technologie będące rezultatem projektu będą innowacyjne w skali </w:t>
            </w:r>
            <w:r>
              <w:rPr>
                <w:rFonts w:cs="Calibri"/>
                <w:lang w:eastAsia="pl-PL"/>
              </w:rPr>
              <w:t>powiatu</w:t>
            </w:r>
            <w:r w:rsidRPr="00FA0AE2">
              <w:rPr>
                <w:rFonts w:cs="Calibri"/>
                <w:lang w:eastAsia="pl-PL"/>
              </w:rPr>
              <w:t>;</w:t>
            </w:r>
          </w:p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</w:t>
            </w:r>
            <w:r w:rsidRPr="00FA0AE2">
              <w:rPr>
                <w:rFonts w:cs="Calibri"/>
                <w:lang w:eastAsia="pl-PL"/>
              </w:rPr>
              <w:t xml:space="preserve"> pkt – produkty/usługi/technologie będące rezultatem projektu będą innowacyjne w skali </w:t>
            </w:r>
            <w:r>
              <w:rPr>
                <w:rFonts w:cs="Calibri"/>
                <w:lang w:eastAsia="pl-PL"/>
              </w:rPr>
              <w:t>regionu (województwo)</w:t>
            </w:r>
            <w:r w:rsidRPr="00FA0AE2">
              <w:rPr>
                <w:rFonts w:cs="Calibri"/>
                <w:lang w:eastAsia="pl-PL"/>
              </w:rPr>
              <w:t>;</w:t>
            </w:r>
          </w:p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A41379" w:rsidRDefault="00A41379" w:rsidP="00BF2068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4 pkt </w:t>
            </w:r>
            <w:r w:rsidRPr="00C44A44">
              <w:rPr>
                <w:rFonts w:cs="Calibri"/>
                <w:lang w:eastAsia="pl-PL"/>
              </w:rPr>
              <w:t>–</w:t>
            </w:r>
            <w:r>
              <w:rPr>
                <w:rFonts w:cs="Calibri"/>
                <w:lang w:eastAsia="pl-PL"/>
              </w:rPr>
              <w:t xml:space="preserve"> </w:t>
            </w:r>
            <w:r w:rsidRPr="00C44A44">
              <w:rPr>
                <w:rFonts w:cs="Calibri"/>
                <w:lang w:eastAsia="pl-PL"/>
              </w:rPr>
              <w:t xml:space="preserve">produkty/usługi/technologie będące rezultatem projektu będą innowacyjne </w:t>
            </w:r>
            <w:r>
              <w:rPr>
                <w:rFonts w:cs="Calibri"/>
                <w:lang w:eastAsia="pl-PL"/>
              </w:rPr>
              <w:t xml:space="preserve">co najmniej </w:t>
            </w:r>
            <w:r w:rsidRPr="00C44A44">
              <w:rPr>
                <w:rFonts w:cs="Calibri"/>
                <w:lang w:eastAsia="pl-PL"/>
              </w:rPr>
              <w:t>w skali</w:t>
            </w:r>
            <w:r>
              <w:rPr>
                <w:rFonts w:cs="Calibri"/>
                <w:lang w:eastAsia="pl-PL"/>
              </w:rPr>
              <w:t xml:space="preserve"> kraju.</w:t>
            </w:r>
          </w:p>
          <w:p w:rsidR="00A41379" w:rsidRDefault="00A41379" w:rsidP="00BF2068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A41379" w:rsidRPr="00FA0AE2" w:rsidRDefault="00A41379" w:rsidP="00BF2068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 xml:space="preserve">W tym kryterium wnioskodawca powinien opierać się na opinii wystawionej przez niezależnego i nie związanego z Wnioskodawcą eksperta (naukowca/badacza) z danej dziedziny nauki, potwierdzonej przez przedstawiciela Sektora B+R. </w:t>
            </w:r>
          </w:p>
          <w:p w:rsidR="00A41379" w:rsidRPr="00FA0AE2" w:rsidRDefault="00A41379" w:rsidP="00BF2068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>Sektor B+R:</w:t>
            </w:r>
          </w:p>
          <w:p w:rsidR="00A41379" w:rsidRPr="00FA0AE2" w:rsidRDefault="00A41379" w:rsidP="00BF2068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A41379" w:rsidRPr="00C44A44" w:rsidRDefault="00A41379" w:rsidP="00BF2068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C44A44">
              <w:rPr>
                <w:lang w:eastAsia="zh-CN"/>
              </w:rPr>
              <w:t>Jednostki naukowe w rozumieniu ustawy z dnia 30 kwietnia 2010 r. o zasadach finansowania nauki prowadzące w sposób ciągły badania naukowe lub prace rozwojowe tj.:</w:t>
            </w:r>
          </w:p>
          <w:p w:rsidR="00A41379" w:rsidRPr="00C44A44" w:rsidRDefault="00A41379" w:rsidP="00BF2068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C44A44">
              <w:rPr>
                <w:lang w:eastAsia="zh-CN"/>
              </w:rPr>
              <w:t xml:space="preserve">a)  podstawowe jednostki organizacyjne uczelni w rozumieniu statutów tych uczelni, </w:t>
            </w:r>
          </w:p>
          <w:p w:rsidR="00A41379" w:rsidRPr="00C44A44" w:rsidRDefault="00A41379" w:rsidP="00BF2068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C44A44">
              <w:rPr>
                <w:lang w:eastAsia="zh-CN"/>
              </w:rPr>
              <w:t xml:space="preserve">b) jednostki naukowe Polskiej Akademii Nauk w rozumieniu ustawy z dnia 30 kwietnia 2010 r. o Polskiej Akademii Nauk (Dz. U. Nr 96, poz. 619, z późn. zm.), </w:t>
            </w:r>
          </w:p>
          <w:p w:rsidR="00A41379" w:rsidRPr="00C44A44" w:rsidRDefault="00A41379" w:rsidP="00BF2068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C44A44">
              <w:rPr>
                <w:lang w:eastAsia="zh-CN"/>
              </w:rPr>
              <w:t xml:space="preserve">c) instytuty badawcze w rozumieniu ustawy z dnia 30 kwietnia 2010 r. </w:t>
            </w:r>
            <w:r>
              <w:rPr>
                <w:lang w:eastAsia="zh-CN"/>
              </w:rPr>
              <w:br/>
            </w:r>
            <w:r w:rsidRPr="00C44A44">
              <w:rPr>
                <w:lang w:eastAsia="zh-CN"/>
              </w:rPr>
              <w:t xml:space="preserve">o instytutach badawczych (Dz. U. Nr 96, poz. 618, z późn. zm.), </w:t>
            </w:r>
          </w:p>
          <w:p w:rsidR="00A41379" w:rsidRPr="00C44A44" w:rsidRDefault="00A41379" w:rsidP="00BF2068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C44A44">
              <w:rPr>
                <w:lang w:eastAsia="zh-CN"/>
              </w:rPr>
              <w:t xml:space="preserve">d) międzynarodowe instytuty naukowe utworzone na podstawie odrębnych przepisów, działające na terytorium Rzeczypospolitej Polskiej, </w:t>
            </w:r>
          </w:p>
          <w:p w:rsidR="00A41379" w:rsidRPr="00C44A44" w:rsidRDefault="00A41379" w:rsidP="00BF2068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C44A44">
              <w:rPr>
                <w:lang w:eastAsia="zh-CN"/>
              </w:rPr>
              <w:t>e)  Polska Akademia Umiejętności.</w:t>
            </w:r>
          </w:p>
          <w:p w:rsidR="00A41379" w:rsidRPr="00FA0AE2" w:rsidRDefault="00A41379" w:rsidP="00BF2068">
            <w:pPr>
              <w:spacing w:after="0" w:line="240" w:lineRule="auto"/>
              <w:rPr>
                <w:lang w:eastAsia="zh-CN"/>
              </w:rPr>
            </w:pPr>
          </w:p>
          <w:p w:rsidR="00A41379" w:rsidRPr="00FA0AE2" w:rsidRDefault="00A41379" w:rsidP="00BF2068">
            <w:pPr>
              <w:tabs>
                <w:tab w:val="left" w:pos="2977"/>
              </w:tabs>
              <w:spacing w:after="0" w:line="240" w:lineRule="auto"/>
              <w:rPr>
                <w:lang w:eastAsia="zh-CN"/>
              </w:rPr>
            </w:pPr>
            <w:r w:rsidRPr="00FA0AE2">
              <w:rPr>
                <w:rFonts w:cs="Calibri"/>
                <w:lang w:eastAsia="pl-PL"/>
              </w:rPr>
              <w:t>Wzór opinii stanowi załącznik do Regulaminu Konkursu</w:t>
            </w:r>
            <w:r w:rsidRPr="00FA0AE2">
              <w:rPr>
                <w:lang w:eastAsia="zh-CN"/>
              </w:rPr>
              <w:t>.</w:t>
            </w:r>
          </w:p>
          <w:p w:rsidR="00A41379" w:rsidRPr="00FA0AE2" w:rsidRDefault="00A41379" w:rsidP="00BF2068">
            <w:pPr>
              <w:tabs>
                <w:tab w:val="left" w:pos="2977"/>
              </w:tabs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A41379" w:rsidRPr="00FA0AE2" w:rsidTr="00BF2068">
        <w:trPr>
          <w:trHeight w:val="584"/>
        </w:trPr>
        <w:tc>
          <w:tcPr>
            <w:tcW w:w="1529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A41379" w:rsidRPr="00FA0AE2" w:rsidRDefault="00A41379" w:rsidP="00BF2068">
            <w:pPr>
              <w:jc w:val="center"/>
            </w:pPr>
            <w:r w:rsidRPr="00FA0AE2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A41379" w:rsidRPr="00FA0AE2" w:rsidTr="00A41379">
        <w:trPr>
          <w:trHeight w:val="506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A41379" w:rsidRPr="00FA0AE2" w:rsidTr="00BF2068">
        <w:trPr>
          <w:trHeight w:val="58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4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5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A41379" w:rsidRPr="00FA0AE2" w:rsidRDefault="00A41379" w:rsidP="00BF2068">
            <w:pPr>
              <w:jc w:val="center"/>
              <w:rPr>
                <w:color w:val="0000CC"/>
              </w:rPr>
            </w:pPr>
            <w:r w:rsidRPr="00FA0AE2">
              <w:rPr>
                <w:rFonts w:cs="Calibri"/>
                <w:color w:val="000099"/>
              </w:rPr>
              <w:t>6</w:t>
            </w:r>
          </w:p>
        </w:tc>
      </w:tr>
      <w:tr w:rsidR="00A41379" w:rsidRPr="00FA0AE2" w:rsidTr="00BF2068">
        <w:trPr>
          <w:trHeight w:val="300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7.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r w:rsidRPr="00FA0AE2">
              <w:t>Udział w klastrach, stowarzyszeniach branżowych, izbie gospodarczej</w:t>
            </w:r>
          </w:p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Wniosek wraz 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snapToGrid w:val="0"/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1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A41379" w:rsidRPr="00FA0AE2" w:rsidRDefault="00A41379" w:rsidP="00BF2068">
            <w:pPr>
              <w:snapToGrid w:val="0"/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0, 1 lub 2 pkt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41379" w:rsidRPr="00FA0AE2" w:rsidRDefault="00A41379" w:rsidP="00BF2068">
            <w:pPr>
              <w:tabs>
                <w:tab w:val="left" w:pos="2977"/>
              </w:tabs>
              <w:spacing w:after="0" w:line="240" w:lineRule="auto"/>
            </w:pPr>
          </w:p>
          <w:p w:rsidR="00A41379" w:rsidRPr="00FA0AE2" w:rsidRDefault="00A41379" w:rsidP="00BF2068">
            <w:pPr>
              <w:tabs>
                <w:tab w:val="left" w:pos="2977"/>
              </w:tabs>
              <w:spacing w:after="0" w:line="240" w:lineRule="auto"/>
            </w:pPr>
            <w:r w:rsidRPr="00FA0AE2">
              <w:t xml:space="preserve">0 pkt – brak udokumentowanej </w:t>
            </w:r>
          </w:p>
          <w:p w:rsidR="00A41379" w:rsidRPr="00FA0AE2" w:rsidRDefault="00A41379" w:rsidP="00BF2068">
            <w:pPr>
              <w:tabs>
                <w:tab w:val="left" w:pos="2977"/>
              </w:tabs>
              <w:spacing w:after="0" w:line="240" w:lineRule="auto"/>
            </w:pPr>
            <w:r w:rsidRPr="00FA0AE2">
              <w:t>współpracy w podanym zakresie</w:t>
            </w:r>
          </w:p>
          <w:p w:rsidR="00A41379" w:rsidRPr="00FA0AE2" w:rsidRDefault="00A41379" w:rsidP="00BF2068">
            <w:pPr>
              <w:tabs>
                <w:tab w:val="left" w:pos="2977"/>
              </w:tabs>
              <w:spacing w:after="0" w:line="240" w:lineRule="auto"/>
            </w:pPr>
            <w:r w:rsidRPr="00FA0AE2">
              <w:t xml:space="preserve"> </w:t>
            </w:r>
          </w:p>
          <w:p w:rsidR="00A41379" w:rsidRPr="00FA0AE2" w:rsidRDefault="00A41379" w:rsidP="00BF2068">
            <w:pPr>
              <w:tabs>
                <w:tab w:val="left" w:pos="2977"/>
              </w:tabs>
              <w:spacing w:after="0" w:line="240" w:lineRule="auto"/>
            </w:pPr>
            <w:r>
              <w:t xml:space="preserve">1 pkt </w:t>
            </w:r>
            <w:r w:rsidRPr="00FA0AE2">
              <w:t xml:space="preserve"> </w:t>
            </w:r>
            <w:r w:rsidRPr="00C44A44">
              <w:t xml:space="preserve">– </w:t>
            </w:r>
            <w:r w:rsidRPr="00FA0AE2">
              <w:t xml:space="preserve">w przypadku posiadania udokumentowanej współpracy w podanym zakresie, przez min. 12 miesięcy, licząc do dnia ogłoszenia konkursu </w:t>
            </w:r>
          </w:p>
          <w:p w:rsidR="00A41379" w:rsidRPr="00FA0AE2" w:rsidRDefault="00A41379" w:rsidP="00BF2068">
            <w:pPr>
              <w:tabs>
                <w:tab w:val="left" w:pos="2977"/>
              </w:tabs>
              <w:spacing w:after="0" w:line="240" w:lineRule="auto"/>
            </w:pPr>
          </w:p>
          <w:p w:rsidR="00A41379" w:rsidRDefault="00A41379" w:rsidP="00BF2068">
            <w:pPr>
              <w:tabs>
                <w:tab w:val="left" w:pos="2977"/>
              </w:tabs>
              <w:spacing w:after="120" w:line="240" w:lineRule="auto"/>
            </w:pPr>
            <w:r>
              <w:t xml:space="preserve">2 pkt </w:t>
            </w:r>
            <w:r w:rsidRPr="00C44A44">
              <w:t xml:space="preserve">– </w:t>
            </w:r>
            <w:r w:rsidRPr="00FA0AE2">
              <w:t xml:space="preserve">w przypadku posiadania udokumentowanej współpracy </w:t>
            </w:r>
            <w:r w:rsidRPr="00FA0AE2">
              <w:br/>
              <w:t>w podanym zakresie, przez min. 2 lata, licz</w:t>
            </w:r>
            <w:r>
              <w:t>ąc do dnia ogłoszenia konkursu.</w:t>
            </w:r>
          </w:p>
          <w:p w:rsidR="00A41379" w:rsidRPr="00562CDE" w:rsidRDefault="00A41379" w:rsidP="00BF2068">
            <w:pPr>
              <w:tabs>
                <w:tab w:val="left" w:pos="2977"/>
              </w:tabs>
              <w:spacing w:after="120" w:line="240" w:lineRule="auto"/>
            </w:pPr>
            <w:r>
              <w:t>Zakres współpracy musi być zgodny z przedmiotem projektu.</w:t>
            </w:r>
          </w:p>
        </w:tc>
      </w:tr>
      <w:tr w:rsidR="00A41379" w:rsidRPr="00FA0AE2" w:rsidTr="00A41379">
        <w:trPr>
          <w:trHeight w:val="283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rPr>
                <w:rFonts w:cs="Calibri"/>
              </w:rPr>
            </w:pPr>
            <w:r w:rsidRPr="00FA0AE2">
              <w:rPr>
                <w:rFonts w:cs="Calibri"/>
              </w:rPr>
              <w:t>8.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 xml:space="preserve"> Wzrost liczby etatów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A41379" w:rsidRPr="00FA0AE2" w:rsidRDefault="00A41379" w:rsidP="00BF2068">
            <w:pPr>
              <w:suppressAutoHyphens/>
              <w:spacing w:after="0"/>
              <w:jc w:val="center"/>
              <w:rPr>
                <w:rFonts w:cs="Calibri"/>
                <w:color w:val="000000"/>
                <w:lang w:eastAsia="zh-CN"/>
              </w:rPr>
            </w:pPr>
            <w:r w:rsidRPr="00FA0AE2">
              <w:rPr>
                <w:rFonts w:cs="Calibri"/>
                <w:color w:val="000000"/>
              </w:rPr>
              <w:t xml:space="preserve">Wniosek wraz </w:t>
            </w:r>
            <w:r w:rsidRPr="00FA0AE2"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FA0AE2">
              <w:rPr>
                <w:rFonts w:cs="Calibri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</w:tcPr>
          <w:p w:rsidR="00A41379" w:rsidRDefault="00A4137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  <w:p w:rsidR="00A41379" w:rsidRPr="00FA0AE2" w:rsidRDefault="00A4137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 xml:space="preserve">0 – </w:t>
            </w:r>
            <w:r>
              <w:rPr>
                <w:rFonts w:cs="Calibri"/>
              </w:rPr>
              <w:t>4</w:t>
            </w:r>
            <w:r w:rsidRPr="00FA0AE2">
              <w:rPr>
                <w:rFonts w:cs="Calibri"/>
              </w:rPr>
              <w:t xml:space="preserve"> pkt</w:t>
            </w:r>
          </w:p>
          <w:p w:rsidR="00A41379" w:rsidRPr="00FA0AE2" w:rsidRDefault="00A4137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  <w:p w:rsidR="00A41379" w:rsidRPr="00FA0AE2" w:rsidRDefault="00A4137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  <w:p w:rsidR="00A41379" w:rsidRPr="00FA0AE2" w:rsidRDefault="00A4137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  <w:p w:rsidR="00A41379" w:rsidRPr="00FA0AE2" w:rsidRDefault="00A41379" w:rsidP="00BF2068">
            <w:pPr>
              <w:suppressAutoHyphens/>
              <w:snapToGrid w:val="0"/>
              <w:spacing w:after="0" w:line="240" w:lineRule="auto"/>
              <w:rPr>
                <w:rFonts w:cs="Calibri"/>
              </w:rPr>
            </w:pPr>
          </w:p>
          <w:p w:rsidR="00A41379" w:rsidRPr="00FA0AE2" w:rsidRDefault="00A41379" w:rsidP="00BF2068">
            <w:pPr>
              <w:suppressAutoHyphens/>
              <w:snapToGrid w:val="0"/>
              <w:spacing w:after="0" w:line="240" w:lineRule="auto"/>
              <w:rPr>
                <w:rFonts w:cs="Calibri"/>
              </w:rPr>
            </w:pPr>
          </w:p>
          <w:p w:rsidR="00A41379" w:rsidRPr="00FA0AE2" w:rsidRDefault="00A4137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41379" w:rsidRPr="00C44A44" w:rsidRDefault="00A41379" w:rsidP="00BF2068">
            <w:pPr>
              <w:jc w:val="both"/>
            </w:pPr>
            <w:r w:rsidRPr="00C44A44">
              <w:t>≤ 0,5 nowego etatu – 0 pkt</w:t>
            </w:r>
          </w:p>
          <w:p w:rsidR="00A41379" w:rsidRPr="00C44A44" w:rsidRDefault="00A41379" w:rsidP="00BF2068">
            <w:pPr>
              <w:jc w:val="both"/>
            </w:pPr>
            <w:r w:rsidRPr="00C44A44">
              <w:t>&gt; 0,5 ≤ 1,5  nowego etatu – 1 pkt</w:t>
            </w:r>
          </w:p>
          <w:p w:rsidR="00A41379" w:rsidRPr="00C44A44" w:rsidRDefault="00A41379" w:rsidP="00BF2068">
            <w:pPr>
              <w:jc w:val="both"/>
            </w:pPr>
            <w:r w:rsidRPr="00C44A44">
              <w:t>&gt; 1,5 ≤ 2,5 nowych etatów – 2 pkt</w:t>
            </w:r>
          </w:p>
          <w:p w:rsidR="00A41379" w:rsidRPr="00C44A44" w:rsidRDefault="00A41379" w:rsidP="00BF2068">
            <w:pPr>
              <w:jc w:val="both"/>
            </w:pPr>
            <w:r w:rsidRPr="00C44A44">
              <w:t>&gt; 2,5 nowych etatów – 3 pkt</w:t>
            </w:r>
          </w:p>
          <w:p w:rsidR="00A41379" w:rsidRPr="00C44A44" w:rsidRDefault="00A41379" w:rsidP="00BF2068">
            <w:pPr>
              <w:autoSpaceDE w:val="0"/>
              <w:autoSpaceDN w:val="0"/>
              <w:adjustRightInd w:val="0"/>
              <w:spacing w:after="0"/>
              <w:rPr>
                <w:lang w:eastAsia="zh-CN"/>
              </w:rPr>
            </w:pPr>
            <w:r w:rsidRPr="00C44A44">
              <w:rPr>
                <w:rFonts w:cs="Calibri"/>
                <w:lang w:eastAsia="pl-PL"/>
              </w:rPr>
              <w:t xml:space="preserve">Dodatkowo </w:t>
            </w:r>
            <w:r w:rsidRPr="00C44A44">
              <w:rPr>
                <w:lang w:eastAsia="zh-CN"/>
              </w:rPr>
              <w:t>Wnioskodawca otrzymuje dodatkowy 1 punkt za stworzenie miejsc/miejsca pracy na obszarze wiejskim i/lub o najniższym poziomie  wskaźnika przedsiębiorczości - niezależnie od ilości utworzonych miejsc na ww. obszarach dodatkowo można uzyskać maksymalnie 1 pkt.</w:t>
            </w:r>
          </w:p>
          <w:p w:rsidR="00A41379" w:rsidRPr="00C44A44" w:rsidRDefault="00A41379" w:rsidP="00BF2068">
            <w:pPr>
              <w:tabs>
                <w:tab w:val="left" w:pos="2977"/>
              </w:tabs>
              <w:spacing w:after="120" w:line="240" w:lineRule="auto"/>
              <w:rPr>
                <w:strike/>
              </w:rPr>
            </w:pPr>
          </w:p>
          <w:p w:rsidR="00A41379" w:rsidRPr="00C44A44" w:rsidRDefault="00A41379" w:rsidP="00BF2068">
            <w:pPr>
              <w:suppressAutoHyphens/>
              <w:spacing w:after="0" w:line="240" w:lineRule="auto"/>
            </w:pPr>
            <w:r w:rsidRPr="00C44A44">
              <w:t xml:space="preserve">Praca w niepełnym wymiarze godzin powinna zostać przeliczona na odpowiednią część EPC (np. praca całoroczna w wymiarze pół etatu </w:t>
            </w:r>
            <w:r w:rsidRPr="00C44A44">
              <w:br/>
              <w:t>0,5 etatu = 0,5 EPC)</w:t>
            </w:r>
          </w:p>
          <w:p w:rsidR="00A41379" w:rsidRPr="00C44A44" w:rsidRDefault="00A41379" w:rsidP="00BF2068">
            <w:pPr>
              <w:suppressAutoHyphens/>
              <w:spacing w:after="0" w:line="240" w:lineRule="auto"/>
            </w:pPr>
          </w:p>
          <w:p w:rsidR="00A41379" w:rsidRPr="00FA0AE2" w:rsidRDefault="00A41379" w:rsidP="00BF2068">
            <w:pPr>
              <w:snapToGrid w:val="0"/>
              <w:spacing w:before="40" w:after="40"/>
              <w:rPr>
                <w:rFonts w:cs="Calibri"/>
              </w:rPr>
            </w:pPr>
          </w:p>
        </w:tc>
      </w:tr>
      <w:tr w:rsidR="00A41379" w:rsidRPr="00FA0AE2" w:rsidTr="00A41379">
        <w:trPr>
          <w:trHeight w:val="5528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pl-PL"/>
              </w:rPr>
            </w:pPr>
            <w:r w:rsidRPr="00C44A44">
              <w:rPr>
                <w:rFonts w:cs="Calibri"/>
                <w:lang w:eastAsia="pl-PL"/>
              </w:rPr>
              <w:t>Gotowość projektu do realizacji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44A44">
              <w:rPr>
                <w:rFonts w:cs="Calibri"/>
                <w:color w:val="000000"/>
              </w:rPr>
              <w:t xml:space="preserve">Wniosek wraz </w:t>
            </w:r>
            <w:r w:rsidRPr="00C44A44"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44A44">
              <w:rPr>
                <w:rFonts w:cs="Calibri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</w:tcPr>
          <w:p w:rsidR="00A41379" w:rsidRDefault="00A4137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  <w:p w:rsidR="00A41379" w:rsidRDefault="00A4137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  <w:p w:rsidR="00A41379" w:rsidRDefault="00A4137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  <w:p w:rsidR="00A41379" w:rsidRDefault="00A4137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  <w:p w:rsidR="00A41379" w:rsidRDefault="00A4137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  <w:p w:rsidR="00A41379" w:rsidRDefault="00A4137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  <w:p w:rsidR="00A41379" w:rsidRPr="00FA0AE2" w:rsidRDefault="00A41379" w:rsidP="00BF2068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C44A44">
              <w:rPr>
                <w:rFonts w:cs="Calibri"/>
              </w:rPr>
              <w:t xml:space="preserve">0 </w:t>
            </w:r>
            <w:r>
              <w:rPr>
                <w:rFonts w:cs="Calibri"/>
              </w:rPr>
              <w:t>lub</w:t>
            </w:r>
            <w:r w:rsidRPr="00C44A44">
              <w:rPr>
                <w:rFonts w:cs="Calibri"/>
              </w:rPr>
              <w:t xml:space="preserve"> 4 pkt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41379" w:rsidRPr="00C44A44" w:rsidRDefault="00A41379" w:rsidP="00BF2068">
            <w:pPr>
              <w:spacing w:after="0" w:line="360" w:lineRule="auto"/>
              <w:contextualSpacing/>
              <w:jc w:val="both"/>
              <w:rPr>
                <w:rFonts w:cs="Calibri"/>
                <w:lang w:eastAsia="pl-PL"/>
              </w:rPr>
            </w:pPr>
            <w:r w:rsidRPr="00C44A44">
              <w:rPr>
                <w:rFonts w:cs="Calibri"/>
                <w:lang w:eastAsia="pl-PL"/>
              </w:rPr>
              <w:t>W ramach kryterium będzie sprawdzane na jakim etapie przygotowania znajduje się projekt:</w:t>
            </w:r>
          </w:p>
          <w:p w:rsidR="00A41379" w:rsidRPr="00C44A44" w:rsidRDefault="00A41379" w:rsidP="00A41379">
            <w:pPr>
              <w:numPr>
                <w:ilvl w:val="0"/>
                <w:numId w:val="1"/>
              </w:numPr>
              <w:spacing w:after="0" w:line="360" w:lineRule="auto"/>
              <w:ind w:left="457" w:hanging="426"/>
              <w:contextualSpacing/>
              <w:jc w:val="both"/>
              <w:rPr>
                <w:rFonts w:cs="Calibri"/>
              </w:rPr>
            </w:pPr>
            <w:r w:rsidRPr="00C44A44">
              <w:rPr>
                <w:rFonts w:cs="Calibri"/>
                <w:lang w:eastAsia="pl-PL"/>
              </w:rPr>
              <w:t>Projekt wymaga uzyskania określonych prawem decyzji budowlanych, decyzji środowiskowych, pozwoleń, licencji, uzgodnień, ale jeszcze ich nie uzyskał – 0 pkt</w:t>
            </w:r>
          </w:p>
          <w:p w:rsidR="00A41379" w:rsidRPr="00C44A44" w:rsidRDefault="00A41379" w:rsidP="00A41379">
            <w:pPr>
              <w:numPr>
                <w:ilvl w:val="0"/>
                <w:numId w:val="1"/>
              </w:numPr>
              <w:spacing w:after="0" w:line="360" w:lineRule="auto"/>
              <w:ind w:left="457" w:hanging="426"/>
              <w:contextualSpacing/>
              <w:jc w:val="both"/>
              <w:rPr>
                <w:rFonts w:cs="Calibri"/>
                <w:lang w:eastAsia="pl-PL"/>
              </w:rPr>
            </w:pPr>
            <w:r w:rsidRPr="00C44A44">
              <w:rPr>
                <w:rFonts w:cs="Calibri"/>
                <w:lang w:eastAsia="pl-PL"/>
              </w:rPr>
              <w:t>Projekt wymaga uzyskania określonych prawem decyzji budowlanych, decyzji środowiskowych, pozwoleń, licencji, uzgodnień i posiada wszystkie ostateczne wymagane prawem decyzje budowlane, decyzje środowiskowe, pozwolenia, licencje, uzgodnienia dla całego zakresu inwestycji – 4 pkt</w:t>
            </w:r>
          </w:p>
          <w:p w:rsidR="00A41379" w:rsidRPr="00C44A44" w:rsidRDefault="00A41379" w:rsidP="00A41379">
            <w:pPr>
              <w:numPr>
                <w:ilvl w:val="0"/>
                <w:numId w:val="1"/>
              </w:numPr>
              <w:spacing w:after="0" w:line="360" w:lineRule="auto"/>
              <w:ind w:left="457" w:hanging="426"/>
              <w:contextualSpacing/>
              <w:jc w:val="both"/>
              <w:rPr>
                <w:rFonts w:cs="Calibri"/>
                <w:lang w:eastAsia="pl-PL"/>
              </w:rPr>
            </w:pPr>
            <w:r w:rsidRPr="00C44A44">
              <w:rPr>
                <w:rFonts w:cs="Calibri"/>
                <w:lang w:eastAsia="pl-PL"/>
              </w:rPr>
              <w:t>Projekt nie wymaga uzyskania określonych prawem decyzji budowlanych, decyzji środowiskowych, pozwoleń, licencji, uzgodnień – 4 pkt</w:t>
            </w:r>
          </w:p>
          <w:p w:rsidR="00A41379" w:rsidRPr="00C44A44" w:rsidRDefault="00A41379" w:rsidP="00BF2068">
            <w:pPr>
              <w:suppressAutoHyphens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C44A44">
              <w:rPr>
                <w:rFonts w:cs="Calibri"/>
                <w:lang w:eastAsia="pl-PL"/>
              </w:rPr>
              <w:t>Punkty w ramach kryterium zostaną przyznane jeżeli ostateczna decyzja budowlana, decyzja środowiskowa, pozwolenie, licencja, uzgodnienie zostanie dołączone do rozpoczęcia etapu oceny merytorycznej.</w:t>
            </w:r>
          </w:p>
        </w:tc>
      </w:tr>
      <w:tr w:rsidR="00A41379" w:rsidRPr="00FA0AE2" w:rsidTr="00BF2068">
        <w:trPr>
          <w:trHeight w:val="584"/>
        </w:trPr>
        <w:tc>
          <w:tcPr>
            <w:tcW w:w="1529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A41379" w:rsidRPr="00FA0AE2" w:rsidRDefault="00A41379" w:rsidP="00BF2068">
            <w:pPr>
              <w:jc w:val="center"/>
            </w:pPr>
            <w:r w:rsidRPr="00FA0AE2">
              <w:rPr>
                <w:rFonts w:cs="Calibri"/>
                <w:b/>
                <w:color w:val="000099"/>
              </w:rPr>
              <w:t>Kryteria dodatkowe</w:t>
            </w:r>
          </w:p>
        </w:tc>
      </w:tr>
      <w:tr w:rsidR="00A41379" w:rsidRPr="00FA0AE2" w:rsidTr="00BF2068">
        <w:trPr>
          <w:trHeight w:val="631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A41379" w:rsidRPr="00FA0AE2" w:rsidRDefault="00A41379" w:rsidP="00BF2068">
            <w:pPr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A41379" w:rsidRPr="00FA0AE2" w:rsidTr="00BF2068">
        <w:trPr>
          <w:trHeight w:val="271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4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5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A41379" w:rsidRPr="00FA0AE2" w:rsidRDefault="00A41379" w:rsidP="00BF2068">
            <w:pPr>
              <w:jc w:val="center"/>
              <w:rPr>
                <w:color w:val="0000CC"/>
              </w:rPr>
            </w:pPr>
            <w:r w:rsidRPr="00FA0AE2">
              <w:rPr>
                <w:rFonts w:cs="Calibri"/>
                <w:color w:val="000099"/>
              </w:rPr>
              <w:t>6</w:t>
            </w:r>
          </w:p>
        </w:tc>
      </w:tr>
      <w:tr w:rsidR="00A41379" w:rsidRPr="00FA0AE2" w:rsidTr="00BF2068">
        <w:trPr>
          <w:trHeight w:val="726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suppressAutoHyphens/>
              <w:spacing w:after="0" w:line="240" w:lineRule="auto"/>
              <w:jc w:val="center"/>
              <w:rPr>
                <w:rFonts w:cs="Calibri"/>
                <w:color w:val="FF0000"/>
                <w:lang w:eastAsia="zh-CN"/>
              </w:rPr>
            </w:pPr>
            <w:r w:rsidRPr="00FA0AE2">
              <w:rPr>
                <w:rFonts w:cs="Calibri"/>
                <w:lang w:eastAsia="zh-CN"/>
              </w:rPr>
              <w:t>1.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spacing w:line="240" w:lineRule="auto"/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>Wkład własny wyższy od minimalnego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suppressAutoHyphens/>
              <w:spacing w:after="0"/>
              <w:jc w:val="center"/>
              <w:rPr>
                <w:rFonts w:cs="Calibri"/>
                <w:color w:val="000000"/>
                <w:lang w:eastAsia="zh-CN"/>
              </w:rPr>
            </w:pPr>
            <w:r w:rsidRPr="00FA0AE2">
              <w:rPr>
                <w:rFonts w:cs="Calibri"/>
                <w:color w:val="000000"/>
                <w:lang w:eastAsia="zh-CN"/>
              </w:rPr>
              <w:t>Wniosek wraz 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A41379" w:rsidRPr="00FA0AE2" w:rsidRDefault="00A41379" w:rsidP="00BF2068">
            <w:pPr>
              <w:suppressAutoHyphens/>
              <w:snapToGrid w:val="0"/>
              <w:spacing w:after="0" w:line="240" w:lineRule="auto"/>
              <w:rPr>
                <w:rFonts w:cs="Calibri"/>
                <w:b/>
                <w:lang w:eastAsia="zh-CN"/>
              </w:rPr>
            </w:pPr>
            <w:r w:rsidRPr="00FA0AE2">
              <w:rPr>
                <w:rFonts w:cs="Calibri"/>
                <w:lang w:eastAsia="zh-CN"/>
              </w:rPr>
              <w:t xml:space="preserve">        </w:t>
            </w:r>
            <w:r w:rsidRPr="00FA0AE2">
              <w:rPr>
                <w:rFonts w:cs="Calibri"/>
                <w:b/>
                <w:lang w:eastAsia="zh-CN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A41379" w:rsidRPr="00FA0AE2" w:rsidRDefault="00A41379" w:rsidP="00BF2068">
            <w:pPr>
              <w:snapToGrid w:val="0"/>
              <w:rPr>
                <w:rFonts w:cs="Calibri"/>
              </w:rPr>
            </w:pPr>
            <w:r w:rsidRPr="00FA0AE2">
              <w:rPr>
                <w:rFonts w:cs="Calibri"/>
              </w:rPr>
              <w:t xml:space="preserve">     0 – 4 pkt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>Wkład własny wyższy od minimalnego o:</w:t>
            </w:r>
          </w:p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 xml:space="preserve">≤5 </w:t>
            </w:r>
            <w:proofErr w:type="spellStart"/>
            <w:r w:rsidRPr="00FA0AE2">
              <w:rPr>
                <w:rFonts w:cs="Calibri"/>
                <w:lang w:eastAsia="pl-PL"/>
              </w:rPr>
              <w:t>p.p</w:t>
            </w:r>
            <w:proofErr w:type="spellEnd"/>
            <w:r w:rsidRPr="00FA0AE2">
              <w:rPr>
                <w:rFonts w:cs="Calibri"/>
                <w:lang w:eastAsia="pl-PL"/>
              </w:rPr>
              <w:t>. -  0  pkt</w:t>
            </w:r>
          </w:p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 xml:space="preserve">&gt;5 ≤ 10 </w:t>
            </w:r>
            <w:proofErr w:type="spellStart"/>
            <w:r w:rsidRPr="00FA0AE2">
              <w:rPr>
                <w:rFonts w:cs="Calibri"/>
                <w:lang w:eastAsia="pl-PL"/>
              </w:rPr>
              <w:t>p.p</w:t>
            </w:r>
            <w:proofErr w:type="spellEnd"/>
            <w:r w:rsidRPr="00FA0AE2">
              <w:rPr>
                <w:rFonts w:cs="Calibri"/>
                <w:lang w:eastAsia="pl-PL"/>
              </w:rPr>
              <w:t>. - 1 pkt</w:t>
            </w:r>
          </w:p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 xml:space="preserve">&gt;10 ≤ 15 </w:t>
            </w:r>
            <w:proofErr w:type="spellStart"/>
            <w:r w:rsidRPr="00FA0AE2">
              <w:rPr>
                <w:rFonts w:cs="Calibri"/>
                <w:lang w:eastAsia="pl-PL"/>
              </w:rPr>
              <w:t>p.p</w:t>
            </w:r>
            <w:proofErr w:type="spellEnd"/>
            <w:r w:rsidRPr="00FA0AE2">
              <w:rPr>
                <w:rFonts w:cs="Calibri"/>
                <w:lang w:eastAsia="pl-PL"/>
              </w:rPr>
              <w:t>. - 2 pkt</w:t>
            </w:r>
          </w:p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 xml:space="preserve">&gt;15 ≤ 20 </w:t>
            </w:r>
            <w:proofErr w:type="spellStart"/>
            <w:r w:rsidRPr="00FA0AE2">
              <w:rPr>
                <w:rFonts w:cs="Calibri"/>
                <w:lang w:eastAsia="pl-PL"/>
              </w:rPr>
              <w:t>p.p</w:t>
            </w:r>
            <w:proofErr w:type="spellEnd"/>
            <w:r w:rsidRPr="00FA0AE2">
              <w:rPr>
                <w:rFonts w:cs="Calibri"/>
                <w:lang w:eastAsia="pl-PL"/>
              </w:rPr>
              <w:t>. - 3 pkt</w:t>
            </w:r>
          </w:p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A41379" w:rsidRPr="00FA0AE2" w:rsidRDefault="00A41379" w:rsidP="00BF2068">
            <w:pPr>
              <w:spacing w:after="0" w:line="240" w:lineRule="auto"/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 xml:space="preserve">&gt; 20 </w:t>
            </w:r>
            <w:proofErr w:type="spellStart"/>
            <w:r w:rsidRPr="00FA0AE2">
              <w:rPr>
                <w:rFonts w:cs="Calibri"/>
                <w:lang w:eastAsia="pl-PL"/>
              </w:rPr>
              <w:t>p.p</w:t>
            </w:r>
            <w:proofErr w:type="spellEnd"/>
            <w:r w:rsidRPr="00FA0AE2">
              <w:rPr>
                <w:rFonts w:cs="Calibri"/>
                <w:lang w:eastAsia="pl-PL"/>
              </w:rPr>
              <w:t>. - 4 pkt</w:t>
            </w:r>
          </w:p>
          <w:p w:rsidR="00A41379" w:rsidRPr="00FA0AE2" w:rsidRDefault="00A41379" w:rsidP="00BF2068">
            <w:pPr>
              <w:snapToGrid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A41379" w:rsidRPr="00FA0AE2" w:rsidRDefault="00A41379" w:rsidP="00BF2068">
            <w:pPr>
              <w:snapToGrid w:val="0"/>
              <w:spacing w:after="0" w:line="240" w:lineRule="auto"/>
              <w:rPr>
                <w:rFonts w:cs="Calibri"/>
                <w:lang w:eastAsia="pl-PL"/>
              </w:rPr>
            </w:pPr>
            <w:proofErr w:type="spellStart"/>
            <w:r w:rsidRPr="00FA0AE2">
              <w:rPr>
                <w:rFonts w:cs="Calibri"/>
                <w:lang w:eastAsia="pl-PL"/>
              </w:rPr>
              <w:t>p.p</w:t>
            </w:r>
            <w:proofErr w:type="spellEnd"/>
            <w:r w:rsidRPr="00FA0AE2">
              <w:rPr>
                <w:rFonts w:cs="Calibri"/>
                <w:lang w:eastAsia="pl-PL"/>
              </w:rPr>
              <w:t>. – punkt procentowy</w:t>
            </w:r>
          </w:p>
          <w:p w:rsidR="00A41379" w:rsidRPr="00FA0AE2" w:rsidRDefault="00A41379" w:rsidP="00BF2068">
            <w:pPr>
              <w:snapToGrid w:val="0"/>
              <w:spacing w:before="40" w:after="40"/>
              <w:rPr>
                <w:rFonts w:cs="Calibri"/>
              </w:rPr>
            </w:pPr>
          </w:p>
        </w:tc>
      </w:tr>
    </w:tbl>
    <w:p w:rsidR="00A41379" w:rsidRDefault="00A41379" w:rsidP="00A41379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C677CC" w:rsidRDefault="00C677CC"/>
    <w:sectPr w:rsidR="00C677CC" w:rsidSect="00A41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9C7" w:rsidRDefault="009F29C7" w:rsidP="009F29C7">
      <w:pPr>
        <w:spacing w:after="0" w:line="240" w:lineRule="auto"/>
      </w:pPr>
      <w:r>
        <w:separator/>
      </w:r>
    </w:p>
  </w:endnote>
  <w:endnote w:type="continuationSeparator" w:id="0">
    <w:p w:rsidR="009F29C7" w:rsidRDefault="009F29C7" w:rsidP="009F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C7" w:rsidRDefault="009F29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C7" w:rsidRDefault="009F29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C7" w:rsidRDefault="009F29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9C7" w:rsidRDefault="009F29C7" w:rsidP="009F29C7">
      <w:pPr>
        <w:spacing w:after="0" w:line="240" w:lineRule="auto"/>
      </w:pPr>
      <w:r>
        <w:separator/>
      </w:r>
    </w:p>
  </w:footnote>
  <w:footnote w:type="continuationSeparator" w:id="0">
    <w:p w:rsidR="009F29C7" w:rsidRDefault="009F29C7" w:rsidP="009F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C7" w:rsidRDefault="009F29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C7" w:rsidRDefault="009F29C7" w:rsidP="009F29C7">
    <w:pPr>
      <w:tabs>
        <w:tab w:val="center" w:pos="4536"/>
        <w:tab w:val="right" w:pos="9072"/>
      </w:tabs>
      <w:spacing w:after="60" w:line="240" w:lineRule="auto"/>
      <w:jc w:val="right"/>
      <w:rPr>
        <w:rFonts w:asciiTheme="minorHAnsi" w:hAnsiTheme="minorHAnsi"/>
        <w:i/>
      </w:rPr>
    </w:pPr>
    <w:r>
      <w:rPr>
        <w:i/>
      </w:rPr>
      <w:t xml:space="preserve">Załącznik do Uchwały Nr </w:t>
    </w:r>
    <w:r>
      <w:rPr>
        <w:i/>
      </w:rPr>
      <w:t>144</w:t>
    </w:r>
    <w:bookmarkStart w:id="0" w:name="_GoBack"/>
    <w:bookmarkEnd w:id="0"/>
    <w:r>
      <w:rPr>
        <w:i/>
      </w:rPr>
      <w:t>/2017 KM RPO WO 2014-2020</w:t>
    </w:r>
  </w:p>
  <w:p w:rsidR="009F29C7" w:rsidRDefault="009F29C7" w:rsidP="009F29C7">
    <w:pPr>
      <w:tabs>
        <w:tab w:val="center" w:pos="4536"/>
        <w:tab w:val="right" w:pos="9072"/>
      </w:tabs>
      <w:spacing w:after="60" w:line="240" w:lineRule="auto"/>
      <w:jc w:val="right"/>
    </w:pPr>
    <w:r>
      <w:rPr>
        <w:i/>
      </w:rPr>
      <w:t>z dnia 27 września 2017 r.</w:t>
    </w:r>
  </w:p>
  <w:p w:rsidR="009F29C7" w:rsidRDefault="009F29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C7" w:rsidRDefault="009F29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417B9"/>
    <w:multiLevelType w:val="hybridMultilevel"/>
    <w:tmpl w:val="04266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99"/>
    <w:rsid w:val="00342899"/>
    <w:rsid w:val="009F29C7"/>
    <w:rsid w:val="00A41379"/>
    <w:rsid w:val="00C6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63081-1D2B-49E7-B313-F992A1C6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37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9C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2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9C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1169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3</cp:revision>
  <dcterms:created xsi:type="dcterms:W3CDTF">2017-10-10T06:11:00Z</dcterms:created>
  <dcterms:modified xsi:type="dcterms:W3CDTF">2017-10-10T12:45:00Z</dcterms:modified>
</cp:coreProperties>
</file>