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7B" w:rsidRDefault="004A2A7B" w:rsidP="00690E93">
      <w:pPr>
        <w:spacing w:after="0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4A2A7B" w:rsidRDefault="004A2A7B" w:rsidP="004A2A7B">
      <w:pPr>
        <w:spacing w:after="0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690E93" w:rsidRDefault="00690E93" w:rsidP="00690E93">
      <w:pPr>
        <w:tabs>
          <w:tab w:val="left" w:pos="6510"/>
        </w:tabs>
        <w:spacing w:after="0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  <w:bookmarkStart w:id="0" w:name="_GoBack"/>
      <w:r w:rsidRPr="00690E93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DCF36DE" wp14:editId="6178AACD">
            <wp:extent cx="7334250" cy="817245"/>
            <wp:effectExtent l="0" t="0" r="0" b="1905"/>
            <wp:docPr id="1" name="Obraz 1" descr="Logotypy: Regionalny Program Operacyjny, Rzeczpospolita Polska, Opolskie Kwitnąc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690E93" w:rsidRDefault="00690E93" w:rsidP="00690E93">
      <w:pPr>
        <w:tabs>
          <w:tab w:val="left" w:pos="8820"/>
        </w:tabs>
        <w:spacing w:after="0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690E93" w:rsidRDefault="00690E93" w:rsidP="00690E93">
      <w:pPr>
        <w:tabs>
          <w:tab w:val="left" w:pos="8820"/>
        </w:tabs>
        <w:spacing w:after="0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690E93" w:rsidRPr="002A1D8F" w:rsidRDefault="00690E93" w:rsidP="00690E93">
      <w:pPr>
        <w:spacing w:after="0"/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:rsidR="00690E93" w:rsidRDefault="00690E93" w:rsidP="00690E93">
      <w:pPr>
        <w:spacing w:after="0"/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2A1D8F">
        <w:rPr>
          <w:rFonts w:ascii="Calibri" w:eastAsia="Calibri" w:hAnsi="Calibri" w:cs="Times New Roman"/>
          <w:b/>
          <w:sz w:val="40"/>
          <w:szCs w:val="40"/>
        </w:rPr>
        <w:t xml:space="preserve">Kryteria wyboru projektów dla poddziałania </w:t>
      </w:r>
    </w:p>
    <w:p w:rsidR="00690E93" w:rsidRPr="002A1D8F" w:rsidRDefault="00690E93" w:rsidP="00690E93">
      <w:pPr>
        <w:spacing w:after="0"/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2A1D8F">
        <w:rPr>
          <w:rFonts w:ascii="Calibri" w:eastAsia="Calibri" w:hAnsi="Calibri" w:cs="Times New Roman"/>
          <w:b/>
          <w:sz w:val="40"/>
          <w:szCs w:val="40"/>
        </w:rPr>
        <w:t>9.</w:t>
      </w:r>
      <w:r w:rsidR="003A2E8F">
        <w:rPr>
          <w:rFonts w:ascii="Calibri" w:eastAsia="Calibri" w:hAnsi="Calibri" w:cs="Times New Roman"/>
          <w:b/>
          <w:sz w:val="40"/>
          <w:szCs w:val="40"/>
        </w:rPr>
        <w:t>2</w:t>
      </w:r>
      <w:r w:rsidRPr="002A1D8F">
        <w:rPr>
          <w:rFonts w:ascii="Calibri" w:eastAsia="Calibri" w:hAnsi="Calibri" w:cs="Times New Roman"/>
          <w:b/>
          <w:sz w:val="40"/>
          <w:szCs w:val="40"/>
        </w:rPr>
        <w:t xml:space="preserve">.2 </w:t>
      </w:r>
      <w:r w:rsidRPr="002A1D8F">
        <w:rPr>
          <w:rFonts w:ascii="Calibri" w:eastAsia="Calibri" w:hAnsi="Calibri" w:cs="Times New Roman"/>
          <w:b/>
          <w:i/>
          <w:sz w:val="40"/>
          <w:szCs w:val="40"/>
        </w:rPr>
        <w:t xml:space="preserve">Wsparcie kształcenia </w:t>
      </w:r>
      <w:r w:rsidR="003A2E8F">
        <w:rPr>
          <w:rFonts w:ascii="Calibri" w:eastAsia="Calibri" w:hAnsi="Calibri" w:cs="Times New Roman"/>
          <w:b/>
          <w:i/>
          <w:sz w:val="40"/>
          <w:szCs w:val="40"/>
        </w:rPr>
        <w:t>zawodowego</w:t>
      </w:r>
      <w:r w:rsidRPr="002A1D8F">
        <w:rPr>
          <w:rFonts w:ascii="Calibri" w:eastAsia="Calibri" w:hAnsi="Calibri" w:cs="Times New Roman"/>
          <w:b/>
          <w:i/>
          <w:sz w:val="40"/>
          <w:szCs w:val="40"/>
        </w:rPr>
        <w:t xml:space="preserve"> w Aglomeracji Opolskiej</w:t>
      </w:r>
    </w:p>
    <w:p w:rsidR="00690E93" w:rsidRPr="002A1D8F" w:rsidRDefault="00690E93" w:rsidP="00690E93">
      <w:pPr>
        <w:spacing w:after="0"/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2A1D8F">
        <w:rPr>
          <w:rFonts w:ascii="Calibri" w:eastAsia="Calibri" w:hAnsi="Calibri" w:cs="Times New Roman"/>
          <w:b/>
          <w:sz w:val="40"/>
          <w:szCs w:val="40"/>
        </w:rPr>
        <w:t>RPO WO 2014-2020</w:t>
      </w:r>
    </w:p>
    <w:p w:rsidR="00690E93" w:rsidRDefault="00690E93" w:rsidP="00690E93">
      <w:pPr>
        <w:spacing w:after="0"/>
        <w:rPr>
          <w:rFonts w:ascii="Calibri" w:eastAsia="Calibri" w:hAnsi="Calibri" w:cs="Times New Roman"/>
          <w:b/>
          <w:sz w:val="40"/>
          <w:szCs w:val="40"/>
        </w:rPr>
      </w:pPr>
    </w:p>
    <w:p w:rsidR="00690E93" w:rsidRPr="002A1D8F" w:rsidRDefault="00690E93" w:rsidP="00690E93">
      <w:pPr>
        <w:spacing w:after="0"/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:rsidR="00690E93" w:rsidRPr="00D568D7" w:rsidRDefault="00690E93" w:rsidP="00690E93">
      <w:pPr>
        <w:tabs>
          <w:tab w:val="left" w:pos="3810"/>
        </w:tabs>
        <w:spacing w:line="276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Wersja nr 1</w:t>
      </w:r>
    </w:p>
    <w:p w:rsidR="00690E93" w:rsidRPr="002A1D8F" w:rsidRDefault="00FB5D51" w:rsidP="00690E93">
      <w:pPr>
        <w:spacing w:after="0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FB5D51">
        <w:rPr>
          <w:sz w:val="28"/>
          <w:szCs w:val="28"/>
        </w:rPr>
        <w:t>OPOLE, MARZEC 2018 R.</w:t>
      </w:r>
    </w:p>
    <w:p w:rsidR="00690E93" w:rsidRDefault="000950A3" w:rsidP="00690E93">
      <w:pPr>
        <w:tabs>
          <w:tab w:val="left" w:pos="8820"/>
        </w:tabs>
        <w:spacing w:after="0"/>
        <w:rPr>
          <w:rFonts w:ascii="Calibri" w:eastAsia="Calibri" w:hAnsi="Calibri" w:cs="Times New Roman"/>
          <w:b/>
          <w:color w:val="000099"/>
          <w:sz w:val="36"/>
          <w:szCs w:val="36"/>
        </w:rPr>
      </w:pPr>
      <w:r>
        <w:rPr>
          <w:rFonts w:ascii="Calibri" w:eastAsia="Calibri" w:hAnsi="Calibri" w:cs="Times New Roman"/>
          <w:b/>
          <w:color w:val="000099"/>
          <w:sz w:val="36"/>
          <w:szCs w:val="36"/>
        </w:rPr>
        <w:t xml:space="preserve"> </w:t>
      </w:r>
    </w:p>
    <w:p w:rsidR="00690E93" w:rsidRDefault="00690E93" w:rsidP="00690E93">
      <w:pPr>
        <w:tabs>
          <w:tab w:val="left" w:pos="8820"/>
        </w:tabs>
        <w:spacing w:after="0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690E93" w:rsidRDefault="00690E93" w:rsidP="00690E93">
      <w:pPr>
        <w:tabs>
          <w:tab w:val="left" w:pos="8820"/>
        </w:tabs>
        <w:spacing w:after="0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690E93" w:rsidRDefault="00690E93" w:rsidP="00690E93">
      <w:pPr>
        <w:tabs>
          <w:tab w:val="left" w:pos="8820"/>
        </w:tabs>
        <w:spacing w:after="0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690E93" w:rsidRDefault="00690E93" w:rsidP="00690E93">
      <w:pPr>
        <w:tabs>
          <w:tab w:val="left" w:pos="8820"/>
        </w:tabs>
        <w:spacing w:after="0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690E93" w:rsidRDefault="00690E93" w:rsidP="00690E93">
      <w:pPr>
        <w:tabs>
          <w:tab w:val="left" w:pos="8820"/>
        </w:tabs>
        <w:spacing w:after="0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690E93" w:rsidRDefault="00690E93" w:rsidP="00690E93">
      <w:pPr>
        <w:tabs>
          <w:tab w:val="left" w:pos="8820"/>
        </w:tabs>
        <w:spacing w:after="0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690E93" w:rsidRDefault="00690E93" w:rsidP="00690E93">
      <w:pPr>
        <w:tabs>
          <w:tab w:val="left" w:pos="8820"/>
        </w:tabs>
        <w:spacing w:after="0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690E93" w:rsidRDefault="00690E93" w:rsidP="00690E93">
      <w:pPr>
        <w:tabs>
          <w:tab w:val="left" w:pos="8820"/>
        </w:tabs>
        <w:spacing w:after="0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4A2A7B" w:rsidRPr="004A2A7B" w:rsidRDefault="004A2A7B" w:rsidP="004A2A7B">
      <w:pPr>
        <w:spacing w:after="0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  <w:r w:rsidRPr="004A2A7B">
        <w:rPr>
          <w:rFonts w:ascii="Calibri" w:eastAsia="Calibri" w:hAnsi="Calibri" w:cs="Times New Roman"/>
          <w:b/>
          <w:color w:val="000099"/>
          <w:sz w:val="36"/>
          <w:szCs w:val="36"/>
        </w:rPr>
        <w:t>KRYTERIA FORMALNE,MERYTORYCZNE – UNIWERSALNE,</w:t>
      </w:r>
      <w:r w:rsidRPr="004A2A7B">
        <w:rPr>
          <w:rFonts w:ascii="Calibri" w:eastAsia="Calibri" w:hAnsi="Calibri" w:cs="Times New Roman"/>
          <w:b/>
          <w:color w:val="000099"/>
          <w:sz w:val="36"/>
          <w:szCs w:val="36"/>
        </w:rPr>
        <w:br/>
        <w:t>HORYZONTALNE UNIWERSALNE I SZCZEGÓŁOWE UNIWERSALNE</w:t>
      </w:r>
      <w:r w:rsidRPr="004A2A7B">
        <w:rPr>
          <w:rFonts w:ascii="Calibri" w:eastAsia="Calibri" w:hAnsi="Calibri" w:cs="Times New Roman"/>
          <w:b/>
          <w:color w:val="000099"/>
          <w:sz w:val="36"/>
          <w:szCs w:val="36"/>
        </w:rPr>
        <w:br/>
        <w:t>DLA WSZYSTKICH DZIAŁAŃ I PODDZIAŁAŃ RPO WO 2014-2020 (z wyłączeniem 7.1 Aktywizacja zawodowa osób pozostających bez pracy realizowana przez PUP oraz 7.3 Zakładanie działalności gospodarczej w zakresie mikropożyczek)</w:t>
      </w:r>
    </w:p>
    <w:p w:rsidR="004A2A7B" w:rsidRPr="004A2A7B" w:rsidRDefault="004A2A7B" w:rsidP="004A2A7B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4A2A7B" w:rsidRPr="004A2A7B" w:rsidRDefault="004A2A7B" w:rsidP="004A2A7B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4A2A7B" w:rsidRPr="004A2A7B" w:rsidRDefault="004A2A7B" w:rsidP="004A2A7B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4A2A7B" w:rsidRPr="004A2A7B" w:rsidRDefault="004A2A7B" w:rsidP="004A2A7B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4A2A7B" w:rsidRPr="004A2A7B" w:rsidRDefault="004A2A7B" w:rsidP="004A2A7B">
      <w:pPr>
        <w:rPr>
          <w:rFonts w:ascii="Calibri" w:eastAsia="Calibri" w:hAnsi="Calibri" w:cs="Times New Roman"/>
          <w:b/>
          <w:sz w:val="36"/>
          <w:szCs w:val="36"/>
        </w:rPr>
      </w:pPr>
    </w:p>
    <w:p w:rsidR="004A2A7B" w:rsidRPr="004A2A7B" w:rsidRDefault="004A2A7B" w:rsidP="004A2A7B">
      <w:pPr>
        <w:rPr>
          <w:rFonts w:ascii="Calibri" w:eastAsia="Calibri" w:hAnsi="Calibri" w:cs="Times New Roman"/>
        </w:rPr>
      </w:pPr>
    </w:p>
    <w:tbl>
      <w:tblPr>
        <w:tblW w:w="14181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8"/>
        <w:gridCol w:w="4678"/>
        <w:gridCol w:w="1842"/>
        <w:gridCol w:w="1418"/>
        <w:gridCol w:w="5655"/>
      </w:tblGrid>
      <w:tr w:rsidR="004A2A7B" w:rsidRPr="004A2A7B" w:rsidTr="004A2A7B">
        <w:trPr>
          <w:trHeight w:val="592"/>
          <w:tblHeader/>
          <w:jc w:val="center"/>
        </w:trPr>
        <w:tc>
          <w:tcPr>
            <w:tcW w:w="14181" w:type="dxa"/>
            <w:gridSpan w:val="5"/>
            <w:shd w:val="clear" w:color="auto" w:fill="D9D9D9"/>
            <w:noWrap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i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Kryteria formalne (TAK/NIE)</w:t>
            </w:r>
          </w:p>
        </w:tc>
      </w:tr>
      <w:tr w:rsidR="004A2A7B" w:rsidRPr="004A2A7B" w:rsidTr="004A2A7B">
        <w:trPr>
          <w:trHeight w:val="667"/>
          <w:tblHeader/>
          <w:jc w:val="center"/>
        </w:trPr>
        <w:tc>
          <w:tcPr>
            <w:tcW w:w="588" w:type="dxa"/>
            <w:shd w:val="clear" w:color="auto" w:fill="D9D9D9"/>
            <w:noWrap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4678" w:type="dxa"/>
            <w:shd w:val="clear" w:color="auto" w:fill="D9D9D9"/>
            <w:noWrap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Charakter kryterium</w:t>
            </w: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br/>
              <w:t>W/B</w:t>
            </w:r>
          </w:p>
        </w:tc>
        <w:tc>
          <w:tcPr>
            <w:tcW w:w="5655" w:type="dxa"/>
            <w:shd w:val="clear" w:color="auto" w:fill="D9D9D9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4A2A7B" w:rsidRPr="004A2A7B" w:rsidTr="004A2A7B">
        <w:trPr>
          <w:trHeight w:val="327"/>
          <w:tblHeader/>
          <w:jc w:val="center"/>
        </w:trPr>
        <w:tc>
          <w:tcPr>
            <w:tcW w:w="588" w:type="dxa"/>
            <w:shd w:val="clear" w:color="auto" w:fill="F2F2F2"/>
            <w:noWrap/>
            <w:vAlign w:val="bottom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4678" w:type="dxa"/>
            <w:shd w:val="clear" w:color="auto" w:fill="F2F2F2"/>
            <w:noWrap/>
            <w:vAlign w:val="bottom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F2F2F2"/>
            <w:vAlign w:val="bottom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F2F2F2"/>
            <w:vAlign w:val="bottom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5655" w:type="dxa"/>
            <w:shd w:val="clear" w:color="auto" w:fill="F2F2F2"/>
            <w:vAlign w:val="bottom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5</w:t>
            </w:r>
          </w:p>
        </w:tc>
      </w:tr>
      <w:tr w:rsidR="004A2A7B" w:rsidRPr="004A2A7B" w:rsidTr="004A2A7B">
        <w:trPr>
          <w:trHeight w:val="1278"/>
          <w:jc w:val="center"/>
        </w:trPr>
        <w:tc>
          <w:tcPr>
            <w:tcW w:w="588" w:type="dxa"/>
            <w:shd w:val="clear" w:color="auto" w:fill="FFFFFF"/>
            <w:noWrap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Wnioskodawca oraz Partnerzy (jeśli dotyczy) uprawnieni do składania wniosku.</w:t>
            </w:r>
          </w:p>
        </w:tc>
        <w:tc>
          <w:tcPr>
            <w:tcW w:w="1842" w:type="dxa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4A2A7B" w:rsidRPr="004A2A7B" w:rsidRDefault="004A2A7B" w:rsidP="004A2A7B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Rodzaj potencjalnych beneficjentów (za których należy rozumieć Wnioskodawcę i Partnerów) określony w "Szczegółowym opisie osi priorytetowych RPO WO 2014-2020", ogłoszeniu o naborze wniosków oraz regulaminie konkursu.</w:t>
            </w:r>
          </w:p>
        </w:tc>
      </w:tr>
      <w:tr w:rsidR="004A2A7B" w:rsidRPr="004A2A7B" w:rsidTr="004A2A7B">
        <w:trPr>
          <w:trHeight w:val="758"/>
          <w:jc w:val="center"/>
        </w:trPr>
        <w:tc>
          <w:tcPr>
            <w:tcW w:w="588" w:type="dxa"/>
            <w:shd w:val="clear" w:color="auto" w:fill="FFFFFF"/>
            <w:noWrap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Roczny obrót Wnioskodawcy  i/lub Partnera  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br/>
              <w:t>(o ile budżet projektu uwzględnia wydatki Partnera) jest równy lub wyższy od wydatków  w projekcie.</w:t>
            </w:r>
          </w:p>
        </w:tc>
        <w:tc>
          <w:tcPr>
            <w:tcW w:w="1842" w:type="dxa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4A2A7B" w:rsidRPr="004A2A7B" w:rsidRDefault="004A2A7B" w:rsidP="004A2A7B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Kryterium weryfikowane na podstawie zapisów wniosku o dofinansowanie, wypełnionego na podstawie instrukcji. </w:t>
            </w:r>
          </w:p>
          <w:p w:rsidR="004A2A7B" w:rsidRPr="004A2A7B" w:rsidRDefault="004A2A7B" w:rsidP="004A2A7B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4A2A7B" w:rsidRPr="004A2A7B" w:rsidTr="004A2A7B">
        <w:trPr>
          <w:trHeight w:val="226"/>
          <w:jc w:val="center"/>
        </w:trPr>
        <w:tc>
          <w:tcPr>
            <w:tcW w:w="588" w:type="dxa"/>
            <w:shd w:val="clear" w:color="auto" w:fill="FFFFFF"/>
            <w:noWrap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3.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Times New Roman" w:hAnsi="Calibri" w:cs="Times New Roman"/>
                <w:sz w:val="16"/>
                <w:szCs w:val="16"/>
              </w:rPr>
              <w:t>Wnioskodawca wybrał wszystkie wskaźniki horyzontalne.</w:t>
            </w:r>
          </w:p>
        </w:tc>
        <w:tc>
          <w:tcPr>
            <w:tcW w:w="1842" w:type="dxa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4A2A7B">
              <w:rPr>
                <w:rFonts w:ascii="Calibri" w:eastAsia="Times New Roman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A2A7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4A2A7B" w:rsidRPr="004A2A7B" w:rsidRDefault="004A2A7B" w:rsidP="004A2A7B">
            <w:pPr>
              <w:spacing w:after="0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A2A7B">
              <w:rPr>
                <w:rFonts w:ascii="Calibri" w:eastAsia="Times New Roman" w:hAnsi="Calibri" w:cs="Times New Roman"/>
                <w:sz w:val="16"/>
                <w:szCs w:val="16"/>
              </w:rPr>
              <w:t>Wnioskodawca wybiera wszystkie wskaźniki horyzontalne. Dla wskaźników, których realizację zakłada w ramach projektu określa wartość docelową większą od zera. Dla pozostałych wpisuje zero.</w:t>
            </w:r>
          </w:p>
          <w:p w:rsidR="004A2A7B" w:rsidRPr="004A2A7B" w:rsidRDefault="004A2A7B" w:rsidP="004A2A7B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Times New Roman" w:hAnsi="Calibri" w:cs="Times New Roman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4A2A7B" w:rsidRPr="004A2A7B" w:rsidTr="004A2A7B">
        <w:trPr>
          <w:trHeight w:val="719"/>
          <w:jc w:val="center"/>
        </w:trPr>
        <w:tc>
          <w:tcPr>
            <w:tcW w:w="588" w:type="dxa"/>
            <w:shd w:val="clear" w:color="auto" w:fill="FFFFFF"/>
            <w:noWrap/>
            <w:vAlign w:val="center"/>
          </w:tcPr>
          <w:p w:rsidR="004A2A7B" w:rsidRPr="004A2A7B" w:rsidRDefault="004A2A7B" w:rsidP="004A2A7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4.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Times New Roman" w:hAnsi="Calibri" w:cs="Times New Roman"/>
                <w:sz w:val="16"/>
                <w:szCs w:val="16"/>
              </w:rPr>
              <w:t>Wnioskodawca określił wartość docelową większą od zera przynajmniej dla jednego wskaźnika w projekcie.</w:t>
            </w:r>
          </w:p>
        </w:tc>
        <w:tc>
          <w:tcPr>
            <w:tcW w:w="1842" w:type="dxa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4A2A7B">
              <w:rPr>
                <w:rFonts w:ascii="Calibri" w:eastAsia="Times New Roman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A2A7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4A2A7B" w:rsidRPr="004A2A7B" w:rsidRDefault="004A2A7B" w:rsidP="004A2A7B">
            <w:pPr>
              <w:spacing w:after="0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A2A7B">
              <w:rPr>
                <w:rFonts w:ascii="Calibri" w:eastAsia="Times New Roman" w:hAnsi="Calibri" w:cs="Times New Roman"/>
                <w:sz w:val="16"/>
                <w:szCs w:val="16"/>
              </w:rPr>
              <w:t>Wnioskodawca określa wartość docelową większą od zera przynajmniej dla jednego wskaźnika w projekcie.</w:t>
            </w:r>
          </w:p>
          <w:p w:rsidR="004A2A7B" w:rsidRPr="004A2A7B" w:rsidRDefault="004A2A7B" w:rsidP="004A2A7B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Times New Roman" w:hAnsi="Calibri" w:cs="Times New Roman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4A2A7B" w:rsidRPr="004A2A7B" w:rsidTr="004A2A7B">
        <w:trPr>
          <w:trHeight w:val="719"/>
          <w:jc w:val="center"/>
        </w:trPr>
        <w:tc>
          <w:tcPr>
            <w:tcW w:w="588" w:type="dxa"/>
            <w:shd w:val="clear" w:color="auto" w:fill="FFFFFF"/>
            <w:noWrap/>
            <w:vAlign w:val="center"/>
          </w:tcPr>
          <w:p w:rsidR="004A2A7B" w:rsidRPr="004A2A7B" w:rsidRDefault="004A2A7B" w:rsidP="004A2A7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Wnioskodawca oraz partnerzy (jeśli dotyczy) nie podlegają wykluczeniu z ubiegania się o dofinansowanie na podstawie:</w:t>
            </w: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- art. 207 ust. 4 ustawy z dnia 27 sierpnia 2009 r. o finansach publicznych,</w:t>
            </w: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- art. 12 ustawy z dnia 15 czerwca 2012 r. o skutkach powierzania wykonywania pracy cudzoziemcom przebywającym wbrew przepisom na terytorium Rzeczypospolitej Polskiej,</w:t>
            </w: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- art. 9 ustawy z dnia 28 października 2002 r. o odpowiedzialności podmiotów zbiorowych za czyny zabronione pod groźbą kary.</w:t>
            </w:r>
          </w:p>
        </w:tc>
        <w:tc>
          <w:tcPr>
            <w:tcW w:w="1842" w:type="dxa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Kryterium weryfikowane na podstawie zapisów wniosku 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 (oświadczenie), wypełnionego na podstawie instrukcji.</w:t>
            </w: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A2A7B" w:rsidRPr="004A2A7B" w:rsidTr="004A2A7B">
        <w:trPr>
          <w:trHeight w:val="719"/>
          <w:jc w:val="center"/>
        </w:trPr>
        <w:tc>
          <w:tcPr>
            <w:tcW w:w="5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4A2A7B" w:rsidRPr="004A2A7B" w:rsidRDefault="004A2A7B" w:rsidP="004A2A7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6. </w:t>
            </w:r>
          </w:p>
        </w:tc>
        <w:tc>
          <w:tcPr>
            <w:tcW w:w="46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4A2A7B" w:rsidRPr="004A2A7B" w:rsidRDefault="004A2A7B" w:rsidP="004A2A7B">
            <w:pPr>
              <w:spacing w:after="0" w:line="256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W przypadku projektu partnerskiego spełnione zostały wymogi dotyczące wyboru partnerów, o których mowa w art. 33 ustawy                   z dnia 11 lipca 2014 r. o zasadach realizacji programów w zakresie polityki spójności finansowanych w perspektywie finansowej 2014–2020.</w:t>
            </w: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W sytuacji kiedy projekt realizowany jest w partnerstwie Wnioskodawca zobligowany jest spełniać wymogi utworzenia partnerstwa wskazane w art.33 ustawy o zasadach realizacji programów w zakresie polityki spójności finansowanych w perspektywie 2014-2020 na etapie złożenia wniosku o dofinansowanie. Spełnienie przedmiotowego kryterium weryfikowane będzie w oparciu o oświadczenie zawarte w formularzu wniosku o dofinansowanie projektu.</w:t>
            </w: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4A2A7B" w:rsidRPr="004A2A7B" w:rsidTr="004A2A7B">
        <w:trPr>
          <w:trHeight w:val="719"/>
          <w:jc w:val="center"/>
        </w:trPr>
        <w:tc>
          <w:tcPr>
            <w:tcW w:w="5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4A2A7B" w:rsidRPr="004A2A7B" w:rsidRDefault="004A2A7B" w:rsidP="004A2A7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7.</w:t>
            </w:r>
          </w:p>
        </w:tc>
        <w:tc>
          <w:tcPr>
            <w:tcW w:w="46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Projekt nie został fizycznie ukończony lub w pełni zrealizowany przed złożeniem wniosku o dofinansowanie.</w:t>
            </w: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Kryterium weryfikowane w oparciu o oświadczenie Wnioskodawcy zawarte                               w formularzu wniosku o dofinansowanie projektu.</w:t>
            </w: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4A2A7B" w:rsidRPr="004A2A7B" w:rsidTr="004A2A7B">
        <w:trPr>
          <w:trHeight w:val="719"/>
          <w:jc w:val="center"/>
        </w:trPr>
        <w:tc>
          <w:tcPr>
            <w:tcW w:w="5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4A2A7B" w:rsidRPr="004A2A7B" w:rsidRDefault="004A2A7B" w:rsidP="004A2A7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8.</w:t>
            </w:r>
          </w:p>
        </w:tc>
        <w:tc>
          <w:tcPr>
            <w:tcW w:w="46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Wartość dofinansowania nie jest wyższa niż kwota alokacji określona w konkursie.</w:t>
            </w: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Wartość wnioskowanego dofinansowania nie jest wyższa niż kwota alokacji określona w Regulaminie konkursu. Kryterium weryfikowane w oparciu o zapisy wniosku o dofinansowanie projektu.</w:t>
            </w: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4A2A7B" w:rsidRPr="004A2A7B" w:rsidTr="004A2A7B">
        <w:trPr>
          <w:trHeight w:val="719"/>
          <w:jc w:val="center"/>
        </w:trPr>
        <w:tc>
          <w:tcPr>
            <w:tcW w:w="5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4A2A7B" w:rsidRPr="004A2A7B" w:rsidRDefault="004A2A7B" w:rsidP="004A2A7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9.</w:t>
            </w:r>
          </w:p>
        </w:tc>
        <w:tc>
          <w:tcPr>
            <w:tcW w:w="46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Times New Roman" w:hAnsi="Calibri" w:cs="Times New Roman"/>
                <w:sz w:val="16"/>
                <w:szCs w:val="16"/>
              </w:rPr>
              <w:t>Wnioskodawca składa dopuszczalną w Regulaminie konkursu liczbę wniosków o dofinansowanie projektu (o ile dotyczy).</w:t>
            </w: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o dofinansowanie/ wykaz wniosków złożonych w ramach konkursu </w:t>
            </w:r>
            <w:r w:rsidRPr="004A2A7B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publikowany na stronie internetowej rpo.opolskie.pl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Cs/>
                <w:sz w:val="16"/>
                <w:szCs w:val="16"/>
              </w:rPr>
              <w:lastRenderedPageBreak/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4A2A7B" w:rsidRPr="004A2A7B" w:rsidRDefault="004A2A7B" w:rsidP="004A2A7B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A2A7B">
              <w:rPr>
                <w:rFonts w:ascii="Calibri" w:eastAsia="Times New Roman" w:hAnsi="Calibri" w:cs="Times New Roman"/>
                <w:sz w:val="16"/>
                <w:szCs w:val="16"/>
              </w:rPr>
              <w:t xml:space="preserve">W ramach kryterium weryfikuje się liczbę złożonych przez danego Wnioskodawcę wniosków o dofinansowanie projektu w ramach danego konkursu w przypadku gdy Instytucja Organizująca Konkurs określi taki wymóg w Regulaminie Konkursu. </w:t>
            </w:r>
          </w:p>
          <w:p w:rsidR="004A2A7B" w:rsidRPr="004A2A7B" w:rsidRDefault="004A2A7B" w:rsidP="004A2A7B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A2A7B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 xml:space="preserve">Komitet Monitorujący upoważnia Instytucję Organizującą Konkurs do ograniczenia liczby składanych wniosków w konkursie. </w:t>
            </w: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Times New Roman" w:hAnsi="Calibri" w:cs="Times New Roman"/>
                <w:sz w:val="16"/>
                <w:szCs w:val="16"/>
              </w:rPr>
              <w:t>Ocena kryterium może skutkować wezwaniem Wnioskodawcy do wycofania wniosków o dofinansowanie projektów w liczbie umożliwiającej spełnienie przedmiotowego kryterium. W przypadku gdy Wnioskodawca odmówi wycofania wniosków o dofinansowanie projektu, kryterium zostaje uznane za niespełnione co oznacza negatywną ocenę wszystkich projektów złożonych przez Wnioskodawcę w ramach konkursu.</w:t>
            </w:r>
          </w:p>
        </w:tc>
      </w:tr>
      <w:tr w:rsidR="004A2A7B" w:rsidRPr="004A2A7B" w:rsidTr="004A2A7B">
        <w:trPr>
          <w:trHeight w:val="719"/>
          <w:jc w:val="center"/>
        </w:trPr>
        <w:tc>
          <w:tcPr>
            <w:tcW w:w="588" w:type="dxa"/>
            <w:shd w:val="clear" w:color="auto" w:fill="FFFFFF"/>
            <w:noWrap/>
            <w:vAlign w:val="center"/>
          </w:tcPr>
          <w:p w:rsidR="004A2A7B" w:rsidRPr="004A2A7B" w:rsidRDefault="004A2A7B" w:rsidP="004A2A7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10.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Kryterium dot. projektów pozakonkursowych. Do  dofinansowania nie może zostać wybrany projekt, który został usunięty z wykazu projektów zidentyfikowanych, stanowiącego załącznik do SZOOP. </w:t>
            </w:r>
          </w:p>
        </w:tc>
        <w:tc>
          <w:tcPr>
            <w:tcW w:w="1842" w:type="dxa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Zgodnie z </w:t>
            </w:r>
            <w:r w:rsidRPr="004A2A7B">
              <w:rPr>
                <w:rFonts w:ascii="Calibri" w:eastAsia="Calibri" w:hAnsi="Calibri" w:cs="Times New Roman"/>
                <w:i/>
                <w:sz w:val="16"/>
                <w:szCs w:val="16"/>
              </w:rPr>
              <w:t>Wytycznymi w zakresie trybów wyboru projektów na lata 2014-2020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4A2A7B" w:rsidRPr="004A2A7B" w:rsidRDefault="004A2A7B" w:rsidP="004A2A7B">
      <w:pPr>
        <w:spacing w:after="0"/>
        <w:rPr>
          <w:rFonts w:ascii="Calibri" w:eastAsia="Calibri" w:hAnsi="Calibri" w:cs="Times New Roman"/>
          <w:sz w:val="16"/>
          <w:szCs w:val="16"/>
        </w:rPr>
      </w:pPr>
      <w:r w:rsidRPr="004A2A7B">
        <w:rPr>
          <w:rFonts w:ascii="Calibri" w:eastAsia="Calibri" w:hAnsi="Calibri" w:cs="Times New Roman"/>
          <w:sz w:val="16"/>
          <w:szCs w:val="16"/>
        </w:rPr>
        <w:t>*Uwaga dotycząca wszystkich kryteriów: pojęcie „region” jest równoznaczne z województwem opolskim</w:t>
      </w:r>
    </w:p>
    <w:p w:rsidR="004A2A7B" w:rsidRPr="004A2A7B" w:rsidRDefault="004A2A7B" w:rsidP="004A2A7B">
      <w:pPr>
        <w:rPr>
          <w:rFonts w:ascii="Calibri" w:eastAsia="Calibri" w:hAnsi="Calibri" w:cs="Times New Roman"/>
          <w:sz w:val="16"/>
          <w:szCs w:val="16"/>
        </w:rPr>
      </w:pPr>
    </w:p>
    <w:p w:rsidR="004A2A7B" w:rsidRPr="004A2A7B" w:rsidRDefault="004A2A7B" w:rsidP="004A2A7B">
      <w:pPr>
        <w:rPr>
          <w:rFonts w:ascii="Calibri" w:eastAsia="Calibri" w:hAnsi="Calibri" w:cs="Times New Roman"/>
          <w:sz w:val="16"/>
          <w:szCs w:val="16"/>
        </w:rPr>
      </w:pPr>
    </w:p>
    <w:tbl>
      <w:tblPr>
        <w:tblW w:w="14321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"/>
        <w:gridCol w:w="4676"/>
        <w:gridCol w:w="43"/>
        <w:gridCol w:w="1740"/>
        <w:gridCol w:w="61"/>
        <w:gridCol w:w="905"/>
        <w:gridCol w:w="515"/>
        <w:gridCol w:w="526"/>
        <w:gridCol w:w="5435"/>
      </w:tblGrid>
      <w:tr w:rsidR="004A2A7B" w:rsidRPr="004A2A7B" w:rsidTr="004A2A7B">
        <w:trPr>
          <w:trHeight w:val="518"/>
          <w:jc w:val="center"/>
        </w:trPr>
        <w:tc>
          <w:tcPr>
            <w:tcW w:w="14321" w:type="dxa"/>
            <w:gridSpan w:val="9"/>
            <w:shd w:val="clear" w:color="auto" w:fill="D9D9D9"/>
            <w:noWrap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 xml:space="preserve">Kryteria merytoryczne – </w:t>
            </w:r>
            <w:r w:rsidRPr="004A2A7B">
              <w:rPr>
                <w:rFonts w:ascii="Calibri" w:eastAsia="Calibri" w:hAnsi="Calibri" w:cs="Times New Roman"/>
                <w:bCs/>
                <w:i/>
                <w:color w:val="000099"/>
                <w:sz w:val="16"/>
                <w:szCs w:val="16"/>
              </w:rPr>
              <w:t xml:space="preserve">uniwersalne </w:t>
            </w: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(TAK/NIE)</w:t>
            </w:r>
          </w:p>
        </w:tc>
      </w:tr>
      <w:tr w:rsidR="004A2A7B" w:rsidRPr="004A2A7B" w:rsidTr="004A2A7B">
        <w:trPr>
          <w:trHeight w:val="691"/>
          <w:jc w:val="center"/>
        </w:trPr>
        <w:tc>
          <w:tcPr>
            <w:tcW w:w="421" w:type="dxa"/>
            <w:shd w:val="clear" w:color="auto" w:fill="D9D9D9"/>
            <w:noWrap/>
            <w:vAlign w:val="center"/>
          </w:tcPr>
          <w:p w:rsidR="004A2A7B" w:rsidRPr="004A2A7B" w:rsidRDefault="004A2A7B" w:rsidP="004A2A7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4677" w:type="dxa"/>
            <w:shd w:val="clear" w:color="auto" w:fill="D9D9D9"/>
            <w:vAlign w:val="center"/>
          </w:tcPr>
          <w:p w:rsidR="004A2A7B" w:rsidRPr="004A2A7B" w:rsidRDefault="004A2A7B" w:rsidP="004A2A7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844" w:type="dxa"/>
            <w:gridSpan w:val="3"/>
            <w:shd w:val="clear" w:color="auto" w:fill="D9D9D9"/>
            <w:vAlign w:val="center"/>
          </w:tcPr>
          <w:p w:rsidR="004A2A7B" w:rsidRPr="004A2A7B" w:rsidRDefault="004A2A7B" w:rsidP="004A2A7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:rsidR="004A2A7B" w:rsidRPr="004A2A7B" w:rsidRDefault="004A2A7B" w:rsidP="004A2A7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Charakter kryterium</w:t>
            </w: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br/>
              <w:t>W/B</w:t>
            </w:r>
          </w:p>
        </w:tc>
        <w:tc>
          <w:tcPr>
            <w:tcW w:w="5962" w:type="dxa"/>
            <w:gridSpan w:val="2"/>
            <w:shd w:val="clear" w:color="auto" w:fill="D9D9D9"/>
            <w:vAlign w:val="center"/>
          </w:tcPr>
          <w:p w:rsidR="004A2A7B" w:rsidRPr="004A2A7B" w:rsidRDefault="004A2A7B" w:rsidP="004A2A7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4A2A7B" w:rsidRPr="004A2A7B" w:rsidTr="004A2A7B">
        <w:trPr>
          <w:trHeight w:val="351"/>
          <w:jc w:val="center"/>
        </w:trPr>
        <w:tc>
          <w:tcPr>
            <w:tcW w:w="421" w:type="dxa"/>
            <w:shd w:val="clear" w:color="auto" w:fill="F2F2F2"/>
            <w:noWrap/>
            <w:vAlign w:val="center"/>
          </w:tcPr>
          <w:p w:rsidR="004A2A7B" w:rsidRPr="004A2A7B" w:rsidRDefault="004A2A7B" w:rsidP="004A2A7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4677" w:type="dxa"/>
            <w:shd w:val="clear" w:color="auto" w:fill="F2F2F2"/>
            <w:vAlign w:val="center"/>
          </w:tcPr>
          <w:p w:rsidR="004A2A7B" w:rsidRPr="004A2A7B" w:rsidRDefault="004A2A7B" w:rsidP="004A2A7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844" w:type="dxa"/>
            <w:gridSpan w:val="3"/>
            <w:shd w:val="clear" w:color="auto" w:fill="F2F2F2"/>
            <w:vAlign w:val="center"/>
          </w:tcPr>
          <w:p w:rsidR="004A2A7B" w:rsidRPr="004A2A7B" w:rsidRDefault="004A2A7B" w:rsidP="004A2A7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:rsidR="004A2A7B" w:rsidRPr="004A2A7B" w:rsidRDefault="004A2A7B" w:rsidP="004A2A7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5962" w:type="dxa"/>
            <w:gridSpan w:val="2"/>
            <w:shd w:val="clear" w:color="auto" w:fill="F2F2F2"/>
            <w:vAlign w:val="center"/>
          </w:tcPr>
          <w:p w:rsidR="004A2A7B" w:rsidRPr="004A2A7B" w:rsidRDefault="004A2A7B" w:rsidP="004A2A7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5</w:t>
            </w:r>
          </w:p>
        </w:tc>
      </w:tr>
      <w:tr w:rsidR="004A2A7B" w:rsidRPr="004A2A7B" w:rsidTr="004A2A7B">
        <w:trPr>
          <w:trHeight w:val="1079"/>
          <w:jc w:val="center"/>
        </w:trPr>
        <w:tc>
          <w:tcPr>
            <w:tcW w:w="421" w:type="dxa"/>
            <w:shd w:val="clear" w:color="auto" w:fill="FFFFFF"/>
            <w:noWrap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4A2A7B" w:rsidRPr="004A2A7B" w:rsidRDefault="004A2A7B" w:rsidP="004A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4A2A7B">
              <w:rPr>
                <w:rFonts w:ascii="Calibri" w:eastAsia="Times New Roman" w:hAnsi="Calibri" w:cs="Times New Roman"/>
                <w:sz w:val="16"/>
                <w:szCs w:val="16"/>
              </w:rPr>
              <w:t>Wybrane wskaźniki są adekwatne do określonego na poziomie projektu celu/ typu projektu/ grupy docelowej.</w:t>
            </w:r>
          </w:p>
        </w:tc>
        <w:tc>
          <w:tcPr>
            <w:tcW w:w="1844" w:type="dxa"/>
            <w:gridSpan w:val="3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Times New Roman" w:hAnsi="Calibri" w:cs="Times New Roman"/>
                <w:sz w:val="16"/>
                <w:szCs w:val="16"/>
              </w:rPr>
              <w:t>Wniosek o dofinansowanie</w:t>
            </w:r>
          </w:p>
        </w:tc>
        <w:tc>
          <w:tcPr>
            <w:tcW w:w="1417" w:type="dxa"/>
            <w:gridSpan w:val="2"/>
            <w:vAlign w:val="center"/>
          </w:tcPr>
          <w:p w:rsidR="004A2A7B" w:rsidRPr="004A2A7B" w:rsidRDefault="004A2A7B" w:rsidP="004A2A7B">
            <w:pPr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A2A7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962" w:type="dxa"/>
            <w:gridSpan w:val="2"/>
            <w:vAlign w:val="center"/>
          </w:tcPr>
          <w:p w:rsidR="004A2A7B" w:rsidRPr="004A2A7B" w:rsidRDefault="004A2A7B" w:rsidP="004A2A7B">
            <w:pPr>
              <w:spacing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Times New Roman" w:hAnsi="Calibri" w:cs="Times New Roman"/>
                <w:sz w:val="16"/>
                <w:szCs w:val="16"/>
              </w:rPr>
              <w:t>Sprawdza się, czy wybrane wskaźniki w sposób kompleksowy opisują zakres rzeczowy i charakter projektu, a także czy mierzą założone w nim cele/ grupy docelowe.</w:t>
            </w:r>
          </w:p>
          <w:p w:rsidR="004A2A7B" w:rsidRPr="004A2A7B" w:rsidRDefault="004A2A7B" w:rsidP="004A2A7B">
            <w:pPr>
              <w:spacing w:after="0" w:line="256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4A2A7B" w:rsidRPr="004A2A7B" w:rsidRDefault="004A2A7B" w:rsidP="004A2A7B">
            <w:pPr>
              <w:numPr>
                <w:ilvl w:val="0"/>
                <w:numId w:val="2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4A2A7B" w:rsidRPr="004A2A7B" w:rsidRDefault="004A2A7B" w:rsidP="004A2A7B">
            <w:pPr>
              <w:numPr>
                <w:ilvl w:val="0"/>
                <w:numId w:val="2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4A2A7B" w:rsidRPr="004A2A7B" w:rsidRDefault="004A2A7B" w:rsidP="004A2A7B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4A2A7B" w:rsidRPr="004A2A7B" w:rsidTr="004A2A7B">
        <w:trPr>
          <w:trHeight w:val="1079"/>
          <w:jc w:val="center"/>
        </w:trPr>
        <w:tc>
          <w:tcPr>
            <w:tcW w:w="421" w:type="dxa"/>
            <w:shd w:val="clear" w:color="auto" w:fill="FFFFFF"/>
            <w:noWrap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4A2A7B" w:rsidRPr="004A2A7B" w:rsidRDefault="004A2A7B" w:rsidP="004A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4A2A7B">
              <w:rPr>
                <w:rFonts w:ascii="Calibri" w:eastAsia="Times New Roman" w:hAnsi="Calibri" w:cs="Times New Roman"/>
                <w:sz w:val="16"/>
                <w:szCs w:val="16"/>
              </w:rPr>
              <w:t>Założone wartości docelowe wskaźników większe od zera są realne do osiągnięcia.</w:t>
            </w:r>
          </w:p>
        </w:tc>
        <w:tc>
          <w:tcPr>
            <w:tcW w:w="1844" w:type="dxa"/>
            <w:gridSpan w:val="3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Times New Roman" w:hAnsi="Calibri" w:cs="Times New Roman"/>
                <w:sz w:val="16"/>
                <w:szCs w:val="16"/>
              </w:rPr>
              <w:t>Wniosek o dofinansowanie</w:t>
            </w:r>
          </w:p>
        </w:tc>
        <w:tc>
          <w:tcPr>
            <w:tcW w:w="1417" w:type="dxa"/>
            <w:gridSpan w:val="2"/>
            <w:vAlign w:val="center"/>
          </w:tcPr>
          <w:p w:rsidR="004A2A7B" w:rsidRPr="004A2A7B" w:rsidRDefault="004A2A7B" w:rsidP="004A2A7B">
            <w:pPr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A2A7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962" w:type="dxa"/>
            <w:gridSpan w:val="2"/>
            <w:vAlign w:val="center"/>
          </w:tcPr>
          <w:p w:rsidR="004A2A7B" w:rsidRPr="004A2A7B" w:rsidRDefault="004A2A7B" w:rsidP="004A2A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A2A7B">
              <w:rPr>
                <w:rFonts w:ascii="Calibri" w:eastAsia="Times New Roman" w:hAnsi="Calibri" w:cs="Times New Roman"/>
                <w:sz w:val="16"/>
                <w:szCs w:val="16"/>
              </w:rPr>
              <w:t>Sprawdza się realność przyjętych do osiągnięcia wartości docelowych wskaźników w odniesieniu przede wszystkim do: wartości finansowej projektu, czasu i miejsca realizacji, kondycji finansowej wnioskodawcy oraz innych czynników istotnych dla realizacji przedsięwzięcia.</w:t>
            </w:r>
          </w:p>
          <w:p w:rsidR="004A2A7B" w:rsidRPr="004A2A7B" w:rsidRDefault="004A2A7B" w:rsidP="004A2A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4A2A7B" w:rsidRPr="004A2A7B" w:rsidRDefault="004A2A7B" w:rsidP="004A2A7B">
            <w:pPr>
              <w:spacing w:after="0" w:line="256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4A2A7B" w:rsidRPr="004A2A7B" w:rsidRDefault="004A2A7B" w:rsidP="004A2A7B">
            <w:pPr>
              <w:numPr>
                <w:ilvl w:val="0"/>
                <w:numId w:val="3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4A2A7B" w:rsidRPr="004A2A7B" w:rsidRDefault="004A2A7B" w:rsidP="004A2A7B">
            <w:pPr>
              <w:numPr>
                <w:ilvl w:val="0"/>
                <w:numId w:val="3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4A2A7B" w:rsidRPr="004A2A7B" w:rsidRDefault="004A2A7B" w:rsidP="004A2A7B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4A2A7B" w:rsidRPr="004A2A7B" w:rsidTr="004A2A7B">
        <w:tblPrEx>
          <w:jc w:val="left"/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14321" w:type="dxa"/>
            <w:gridSpan w:val="9"/>
            <w:shd w:val="clear" w:color="auto" w:fill="D9D9D9"/>
            <w:noWrap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/>
                <w:i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color w:val="000099"/>
                <w:sz w:val="16"/>
                <w:szCs w:val="16"/>
              </w:rPr>
              <w:t xml:space="preserve">KRYTERIA HORYZONTALNE </w:t>
            </w:r>
            <w:r w:rsidRPr="004A2A7B">
              <w:rPr>
                <w:rFonts w:ascii="Calibri" w:eastAsia="Calibri" w:hAnsi="Calibri" w:cs="Times New Roman"/>
                <w:b/>
                <w:i/>
                <w:color w:val="000099"/>
                <w:sz w:val="16"/>
                <w:szCs w:val="16"/>
              </w:rPr>
              <w:t>UNIWERSALNE</w:t>
            </w:r>
          </w:p>
        </w:tc>
      </w:tr>
      <w:tr w:rsidR="004A2A7B" w:rsidRPr="004A2A7B" w:rsidTr="004A2A7B">
        <w:tblPrEx>
          <w:jc w:val="left"/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421" w:type="dxa"/>
            <w:noWrap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</w:p>
        </w:tc>
        <w:tc>
          <w:tcPr>
            <w:tcW w:w="4677" w:type="dxa"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Zgodność z prawodawstwem unijnym oraz właściwymi zasadami unijnymi, w tym:</w:t>
            </w: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- zasada równości kobiet i mężczyzn w oparciu o standard minimum,</w:t>
            </w: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- zasada równości szans i niedyskryminacji 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br/>
              <w:t>w tym dostępności dla osób z niepełnosprawnościami oraz</w:t>
            </w: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- zasada zrównoważonego rozwoju.</w:t>
            </w:r>
          </w:p>
        </w:tc>
        <w:tc>
          <w:tcPr>
            <w:tcW w:w="1844" w:type="dxa"/>
            <w:gridSpan w:val="3"/>
            <w:vAlign w:val="center"/>
          </w:tcPr>
          <w:p w:rsidR="004A2A7B" w:rsidRPr="004A2A7B" w:rsidRDefault="004A2A7B" w:rsidP="004A2A7B">
            <w:pPr>
              <w:spacing w:before="4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20" w:type="dxa"/>
            <w:gridSpan w:val="2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959" w:type="dxa"/>
            <w:gridSpan w:val="2"/>
            <w:vMerge w:val="restart"/>
            <w:vAlign w:val="bottom"/>
          </w:tcPr>
          <w:p w:rsidR="004A2A7B" w:rsidRPr="004A2A7B" w:rsidRDefault="004A2A7B" w:rsidP="004A2A7B">
            <w:pPr>
              <w:spacing w:before="4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Kryterium weryfikowane na podstawie zapisów wniosku                  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dofinansowanie, wypełnionego na podstawie instrukcji.</w:t>
            </w:r>
          </w:p>
          <w:p w:rsidR="004A2A7B" w:rsidRPr="004A2A7B" w:rsidRDefault="004A2A7B" w:rsidP="004A2A7B">
            <w:pPr>
              <w:spacing w:after="0" w:line="256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4A2A7B" w:rsidRPr="004A2A7B" w:rsidRDefault="004A2A7B" w:rsidP="004A2A7B">
            <w:pPr>
              <w:numPr>
                <w:ilvl w:val="0"/>
                <w:numId w:val="4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4A2A7B" w:rsidRPr="004A2A7B" w:rsidRDefault="004A2A7B" w:rsidP="004A2A7B">
            <w:pPr>
              <w:numPr>
                <w:ilvl w:val="0"/>
                <w:numId w:val="4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4A2A7B" w:rsidRPr="004A2A7B" w:rsidRDefault="004A2A7B" w:rsidP="0032756E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4A2A7B" w:rsidRPr="004A2A7B" w:rsidTr="004A2A7B">
        <w:tblPrEx>
          <w:jc w:val="left"/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421" w:type="dxa"/>
            <w:noWrap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4677" w:type="dxa"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Zgodność z prawodawstwem  krajowym, 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br/>
              <w:t>w tym z przepisami ustawy Prawo zamówień publicznych.</w:t>
            </w:r>
          </w:p>
        </w:tc>
        <w:tc>
          <w:tcPr>
            <w:tcW w:w="1844" w:type="dxa"/>
            <w:gridSpan w:val="3"/>
            <w:vAlign w:val="center"/>
          </w:tcPr>
          <w:p w:rsidR="004A2A7B" w:rsidRPr="004A2A7B" w:rsidRDefault="004A2A7B" w:rsidP="004A2A7B">
            <w:pPr>
              <w:spacing w:before="4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20" w:type="dxa"/>
            <w:gridSpan w:val="2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959" w:type="dxa"/>
            <w:gridSpan w:val="2"/>
            <w:vMerge/>
          </w:tcPr>
          <w:p w:rsidR="004A2A7B" w:rsidRPr="004A2A7B" w:rsidRDefault="004A2A7B" w:rsidP="004A2A7B">
            <w:pPr>
              <w:spacing w:before="4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A2A7B" w:rsidRPr="004A2A7B" w:rsidTr="0032756E">
        <w:tblPrEx>
          <w:jc w:val="left"/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421" w:type="dxa"/>
            <w:noWrap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3.</w:t>
            </w:r>
          </w:p>
        </w:tc>
        <w:tc>
          <w:tcPr>
            <w:tcW w:w="4677" w:type="dxa"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Zgodność z zasadami dotyczącymi pomocy publicznej.</w:t>
            </w:r>
          </w:p>
        </w:tc>
        <w:tc>
          <w:tcPr>
            <w:tcW w:w="1844" w:type="dxa"/>
            <w:gridSpan w:val="3"/>
            <w:vAlign w:val="center"/>
          </w:tcPr>
          <w:p w:rsidR="004A2A7B" w:rsidRPr="004A2A7B" w:rsidRDefault="004A2A7B" w:rsidP="004A2A7B">
            <w:pPr>
              <w:spacing w:before="4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20" w:type="dxa"/>
            <w:gridSpan w:val="2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959" w:type="dxa"/>
            <w:gridSpan w:val="2"/>
            <w:vMerge/>
          </w:tcPr>
          <w:p w:rsidR="004A2A7B" w:rsidRPr="004A2A7B" w:rsidRDefault="004A2A7B" w:rsidP="004A2A7B">
            <w:pPr>
              <w:spacing w:before="4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A2A7B" w:rsidRPr="004A2A7B" w:rsidTr="0032756E">
        <w:tblPrEx>
          <w:jc w:val="left"/>
          <w:tblCellMar>
            <w:left w:w="108" w:type="dxa"/>
            <w:right w:w="108" w:type="dxa"/>
          </w:tblCellMar>
        </w:tblPrEx>
        <w:trPr>
          <w:trHeight w:val="666"/>
        </w:trPr>
        <w:tc>
          <w:tcPr>
            <w:tcW w:w="421" w:type="dxa"/>
            <w:noWrap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4.</w:t>
            </w:r>
          </w:p>
        </w:tc>
        <w:tc>
          <w:tcPr>
            <w:tcW w:w="4677" w:type="dxa"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Zgodność z odpowiednim narzędziem zdefiniowanym w dokumencie pn. </w:t>
            </w:r>
            <w:r w:rsidRPr="004A2A7B">
              <w:rPr>
                <w:rFonts w:ascii="Calibri" w:eastAsia="Calibri" w:hAnsi="Calibri" w:cs="Times New Roman"/>
                <w:i/>
                <w:sz w:val="16"/>
                <w:szCs w:val="16"/>
              </w:rPr>
              <w:t>Krajowe Ramy Strategiczne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. </w:t>
            </w:r>
            <w:r w:rsidRPr="004A2A7B"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Policy </w:t>
            </w:r>
            <w:proofErr w:type="spellStart"/>
            <w:r w:rsidRPr="004A2A7B">
              <w:rPr>
                <w:rFonts w:ascii="Calibri" w:eastAsia="Calibri" w:hAnsi="Calibri" w:cs="Times New Roman"/>
                <w:i/>
                <w:sz w:val="16"/>
                <w:szCs w:val="16"/>
              </w:rPr>
              <w:t>paper</w:t>
            </w:r>
            <w:proofErr w:type="spellEnd"/>
            <w:r w:rsidRPr="004A2A7B"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 dla ochrony zdrowia na lata 2014-2020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 (jeżeli dotyczy).</w:t>
            </w:r>
          </w:p>
        </w:tc>
        <w:tc>
          <w:tcPr>
            <w:tcW w:w="1844" w:type="dxa"/>
            <w:gridSpan w:val="3"/>
            <w:vAlign w:val="center"/>
          </w:tcPr>
          <w:p w:rsidR="004A2A7B" w:rsidRPr="004A2A7B" w:rsidRDefault="004A2A7B" w:rsidP="004A2A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Wniosek</w:t>
            </w:r>
          </w:p>
          <w:p w:rsidR="004A2A7B" w:rsidRPr="004A2A7B" w:rsidRDefault="004A2A7B" w:rsidP="004A2A7B">
            <w:pPr>
              <w:spacing w:after="12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o dofinansowanie</w:t>
            </w:r>
          </w:p>
        </w:tc>
        <w:tc>
          <w:tcPr>
            <w:tcW w:w="1420" w:type="dxa"/>
            <w:gridSpan w:val="2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959" w:type="dxa"/>
            <w:gridSpan w:val="2"/>
            <w:vMerge/>
          </w:tcPr>
          <w:p w:rsidR="004A2A7B" w:rsidRPr="004A2A7B" w:rsidRDefault="004A2A7B" w:rsidP="004A2A7B">
            <w:pPr>
              <w:spacing w:before="4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A2A7B" w:rsidRPr="004A2A7B" w:rsidTr="004A2A7B">
        <w:tblPrEx>
          <w:jc w:val="left"/>
          <w:tblCellMar>
            <w:left w:w="108" w:type="dxa"/>
            <w:right w:w="108" w:type="dxa"/>
          </w:tblCellMar>
        </w:tblPrEx>
        <w:trPr>
          <w:trHeight w:val="880"/>
        </w:trPr>
        <w:tc>
          <w:tcPr>
            <w:tcW w:w="421" w:type="dxa"/>
            <w:noWrap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5.</w:t>
            </w:r>
          </w:p>
        </w:tc>
        <w:tc>
          <w:tcPr>
            <w:tcW w:w="4677" w:type="dxa"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Czy projekt jest zgodny z Szczegółowym Opisem Osi Priorytetowych RPO WO 2014-2020 – EFS) (dokument aktualny na dzień ogłoszenia konkursu - wersja przyjęta przez Zarząd Województwa Opolskiego Uchwałą nr 733/2015 z dnia 16 czerwca 2015 r. z </w:t>
            </w:r>
            <w:proofErr w:type="spellStart"/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późn</w:t>
            </w:r>
            <w:proofErr w:type="spellEnd"/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. zmianami), w tym w zakresie m.in.:</w:t>
            </w:r>
          </w:p>
          <w:p w:rsidR="004A2A7B" w:rsidRPr="004A2A7B" w:rsidRDefault="004A2A7B" w:rsidP="004A2A7B">
            <w:pPr>
              <w:numPr>
                <w:ilvl w:val="0"/>
                <w:numId w:val="12"/>
              </w:numPr>
              <w:spacing w:after="0"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grup docelowych,</w:t>
            </w:r>
          </w:p>
          <w:p w:rsidR="004A2A7B" w:rsidRPr="004A2A7B" w:rsidRDefault="004A2A7B" w:rsidP="004A2A7B">
            <w:pPr>
              <w:numPr>
                <w:ilvl w:val="0"/>
                <w:numId w:val="12"/>
              </w:numPr>
              <w:spacing w:after="0"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typów projektu,</w:t>
            </w:r>
          </w:p>
          <w:p w:rsidR="004A2A7B" w:rsidRPr="004A2A7B" w:rsidRDefault="004A2A7B" w:rsidP="004A2A7B">
            <w:pPr>
              <w:numPr>
                <w:ilvl w:val="0"/>
                <w:numId w:val="12"/>
              </w:numPr>
              <w:spacing w:after="0"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limitów i ograniczeń w realizacji projektów (jeżeli dotyczy),</w:t>
            </w:r>
          </w:p>
          <w:p w:rsidR="004A2A7B" w:rsidRPr="004A2A7B" w:rsidRDefault="004A2A7B" w:rsidP="004A2A7B">
            <w:pPr>
              <w:numPr>
                <w:ilvl w:val="0"/>
                <w:numId w:val="12"/>
              </w:numPr>
              <w:spacing w:after="0"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warunków i planowanego zakresu stosowania cross-</w:t>
            </w:r>
            <w:proofErr w:type="spellStart"/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financingu</w:t>
            </w:r>
            <w:proofErr w:type="spellEnd"/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 (jeśli dotyczy),</w:t>
            </w:r>
          </w:p>
          <w:p w:rsidR="004A2A7B" w:rsidRPr="004A2A7B" w:rsidRDefault="004A2A7B" w:rsidP="004A2A7B">
            <w:pPr>
              <w:numPr>
                <w:ilvl w:val="0"/>
                <w:numId w:val="12"/>
              </w:numPr>
              <w:spacing w:after="0"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dopuszczalnej maksymalnej wartości zakupionych środków trwałych jako % wydatków kwalifikowalnych (jeśli dotyczy),</w:t>
            </w:r>
          </w:p>
          <w:p w:rsidR="004A2A7B" w:rsidRPr="004A2A7B" w:rsidRDefault="004A2A7B" w:rsidP="004A2A7B">
            <w:pPr>
              <w:numPr>
                <w:ilvl w:val="0"/>
                <w:numId w:val="12"/>
              </w:numPr>
              <w:spacing w:after="0"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warunków stosowania uproszczonych form rozliczania wydatków,</w:t>
            </w:r>
          </w:p>
          <w:p w:rsidR="004A2A7B" w:rsidRPr="004A2A7B" w:rsidRDefault="004A2A7B" w:rsidP="004A2A7B">
            <w:pPr>
              <w:numPr>
                <w:ilvl w:val="0"/>
                <w:numId w:val="12"/>
              </w:numPr>
              <w:spacing w:after="0"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maksymalnego % poziomu dofinansowania UE wydatków kwalifikowalnych na poziomie projektu,</w:t>
            </w:r>
          </w:p>
          <w:p w:rsidR="004A2A7B" w:rsidRPr="004A2A7B" w:rsidRDefault="004A2A7B" w:rsidP="004A2A7B">
            <w:pPr>
              <w:numPr>
                <w:ilvl w:val="0"/>
                <w:numId w:val="12"/>
              </w:numPr>
              <w:spacing w:after="0"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maksymalnego % poziom dofinansowania całkowitego wydatków kwalifikowalnych na poziomie projektu (środki UE + ewentualne współfinansowanie z budżetu państwa),</w:t>
            </w:r>
          </w:p>
          <w:p w:rsidR="004A2A7B" w:rsidRPr="004A2A7B" w:rsidRDefault="004A2A7B" w:rsidP="004A2A7B">
            <w:pPr>
              <w:numPr>
                <w:ilvl w:val="0"/>
                <w:numId w:val="12"/>
              </w:numPr>
              <w:spacing w:after="0"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minimalnego wkładu własnego beneficjenta jako % wydatków kwalifikowalnych,</w:t>
            </w:r>
          </w:p>
          <w:p w:rsidR="004A2A7B" w:rsidRPr="0032756E" w:rsidRDefault="004A2A7B" w:rsidP="0032756E">
            <w:pPr>
              <w:spacing w:after="200" w:line="276" w:lineRule="auto"/>
              <w:ind w:firstLine="315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- minimalnej i maksymalnej wartości projektu (PLN) (jeśli dotyczy).</w:t>
            </w:r>
          </w:p>
        </w:tc>
        <w:tc>
          <w:tcPr>
            <w:tcW w:w="1844" w:type="dxa"/>
            <w:gridSpan w:val="3"/>
            <w:vAlign w:val="center"/>
          </w:tcPr>
          <w:p w:rsidR="004A2A7B" w:rsidRPr="004A2A7B" w:rsidRDefault="004A2A7B" w:rsidP="004A2A7B">
            <w:pPr>
              <w:spacing w:before="4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20" w:type="dxa"/>
            <w:gridSpan w:val="2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</w:p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</w:p>
        </w:tc>
        <w:tc>
          <w:tcPr>
            <w:tcW w:w="5959" w:type="dxa"/>
            <w:gridSpan w:val="2"/>
            <w:vMerge/>
          </w:tcPr>
          <w:p w:rsidR="004A2A7B" w:rsidRPr="004A2A7B" w:rsidRDefault="004A2A7B" w:rsidP="004A2A7B">
            <w:pPr>
              <w:spacing w:before="4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A2A7B" w:rsidRPr="004A2A7B" w:rsidTr="004A2A7B">
        <w:tblPrEx>
          <w:jc w:val="left"/>
          <w:tblCellMar>
            <w:left w:w="108" w:type="dxa"/>
            <w:right w:w="108" w:type="dxa"/>
          </w:tblCellMar>
        </w:tblPrEx>
        <w:trPr>
          <w:trHeight w:val="1013"/>
        </w:trPr>
        <w:tc>
          <w:tcPr>
            <w:tcW w:w="421" w:type="dxa"/>
            <w:noWrap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6.</w:t>
            </w:r>
          </w:p>
        </w:tc>
        <w:tc>
          <w:tcPr>
            <w:tcW w:w="4677" w:type="dxa"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Zgodność z określonym na dany rok </w:t>
            </w:r>
            <w:r w:rsidRPr="004A2A7B"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Planem działania w sektorze zdrowia RPO WO 2014-2020 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(jeżeli dotyczy).</w:t>
            </w:r>
          </w:p>
        </w:tc>
        <w:tc>
          <w:tcPr>
            <w:tcW w:w="1844" w:type="dxa"/>
            <w:gridSpan w:val="3"/>
            <w:vAlign w:val="center"/>
          </w:tcPr>
          <w:p w:rsidR="004A2A7B" w:rsidRPr="004A2A7B" w:rsidRDefault="004A2A7B" w:rsidP="004A2A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Wniosek</w:t>
            </w:r>
          </w:p>
          <w:p w:rsidR="004A2A7B" w:rsidRPr="004A2A7B" w:rsidRDefault="004A2A7B" w:rsidP="004A2A7B">
            <w:pPr>
              <w:spacing w:before="4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o dofinansowanie</w:t>
            </w:r>
          </w:p>
        </w:tc>
        <w:tc>
          <w:tcPr>
            <w:tcW w:w="1420" w:type="dxa"/>
            <w:gridSpan w:val="2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959" w:type="dxa"/>
            <w:gridSpan w:val="2"/>
            <w:vMerge/>
          </w:tcPr>
          <w:p w:rsidR="004A2A7B" w:rsidRPr="004A2A7B" w:rsidRDefault="004A2A7B" w:rsidP="004A2A7B">
            <w:pPr>
              <w:spacing w:before="4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A2A7B" w:rsidRPr="004A2A7B" w:rsidTr="004A2A7B">
        <w:tblPrEx>
          <w:jc w:val="left"/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14321" w:type="dxa"/>
            <w:gridSpan w:val="9"/>
            <w:shd w:val="clear" w:color="auto" w:fill="BFBFBF"/>
            <w:noWrap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color w:val="000099"/>
                <w:sz w:val="16"/>
                <w:szCs w:val="16"/>
              </w:rPr>
              <w:t xml:space="preserve">KRYTERIA SZCZEGÓŁOWE </w:t>
            </w:r>
            <w:r w:rsidRPr="004A2A7B">
              <w:rPr>
                <w:rFonts w:ascii="Calibri" w:eastAsia="Calibri" w:hAnsi="Calibri" w:cs="Times New Roman"/>
                <w:b/>
                <w:i/>
                <w:color w:val="000099"/>
                <w:sz w:val="16"/>
                <w:szCs w:val="16"/>
              </w:rPr>
              <w:t>UNIWERSALNE</w:t>
            </w:r>
          </w:p>
        </w:tc>
      </w:tr>
      <w:tr w:rsidR="004A2A7B" w:rsidRPr="004A2A7B" w:rsidTr="004A2A7B">
        <w:tblPrEx>
          <w:jc w:val="left"/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421" w:type="dxa"/>
            <w:noWrap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</w:p>
        </w:tc>
        <w:tc>
          <w:tcPr>
            <w:tcW w:w="4677" w:type="dxa"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Projekt skierowany do osób fizycznych  mieszkających w rozumieniu Kodeksu Cywilnego i/lub  pracujących  i/lub uczących się na terenie województwa opolskiego (Jeżeli dotyczy. Kryterium może zostać uszczegółowione w ramach poszczególnych konkursów).</w:t>
            </w:r>
          </w:p>
        </w:tc>
        <w:tc>
          <w:tcPr>
            <w:tcW w:w="1844" w:type="dxa"/>
            <w:gridSpan w:val="3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20" w:type="dxa"/>
            <w:gridSpan w:val="2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      Bezwzględny</w:t>
            </w:r>
          </w:p>
        </w:tc>
        <w:tc>
          <w:tcPr>
            <w:tcW w:w="5959" w:type="dxa"/>
            <w:gridSpan w:val="2"/>
            <w:vMerge w:val="restart"/>
            <w:vAlign w:val="center"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Kryterium weryfikowane na podstawie zapisów wniosku 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dofinansowanie, wypełnionego na podstawie instrukcji.</w:t>
            </w: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4A2A7B" w:rsidRPr="004A2A7B" w:rsidRDefault="004A2A7B" w:rsidP="004A2A7B">
            <w:pPr>
              <w:spacing w:after="0" w:line="256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4A2A7B" w:rsidRPr="004A2A7B" w:rsidRDefault="004A2A7B" w:rsidP="004A2A7B">
            <w:pPr>
              <w:numPr>
                <w:ilvl w:val="0"/>
                <w:numId w:val="5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4A2A7B" w:rsidRPr="004A2A7B" w:rsidRDefault="004A2A7B" w:rsidP="004A2A7B">
            <w:pPr>
              <w:numPr>
                <w:ilvl w:val="0"/>
                <w:numId w:val="5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4A2A7B" w:rsidRPr="004A2A7B" w:rsidRDefault="004A2A7B" w:rsidP="004A2A7B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</w:tc>
      </w:tr>
      <w:tr w:rsidR="004A2A7B" w:rsidRPr="004A2A7B" w:rsidTr="004A2A7B">
        <w:tblPrEx>
          <w:jc w:val="left"/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421" w:type="dxa"/>
            <w:noWrap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4677" w:type="dxa"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Projekt skierowany do podmiotów, których siedziba/oddział znajduje się  na terenie województwa opolskiego. ( Jeżeli dotyczy. Kryterium może zostać uszczegółowione w ramach poszczególnych konkursów).</w:t>
            </w:r>
          </w:p>
        </w:tc>
        <w:tc>
          <w:tcPr>
            <w:tcW w:w="1844" w:type="dxa"/>
            <w:gridSpan w:val="3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20" w:type="dxa"/>
            <w:gridSpan w:val="2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</w:p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</w:p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959" w:type="dxa"/>
            <w:gridSpan w:val="2"/>
            <w:vMerge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A2A7B" w:rsidRPr="004A2A7B" w:rsidTr="004A2A7B">
        <w:tblPrEx>
          <w:jc w:val="left"/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421" w:type="dxa"/>
            <w:noWrap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3.</w:t>
            </w:r>
          </w:p>
        </w:tc>
        <w:tc>
          <w:tcPr>
            <w:tcW w:w="4677" w:type="dxa"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Wnioskodawca w okresie realizacji prowadzi biuro projektu (lub posiada siedzibę, filię, delegaturę, oddział czy inną prawnie dozwoloną formę organizacyjną działalności podmiotu) na terenie województwa opolskiego z możliwością udostępnienia pełnej dokumentacji wdrażanego projektu oraz zapewniające uczestnikom projektu możliwość osobistego kontaktu z kadrą projektu.</w:t>
            </w:r>
          </w:p>
        </w:tc>
        <w:tc>
          <w:tcPr>
            <w:tcW w:w="1844" w:type="dxa"/>
            <w:gridSpan w:val="3"/>
            <w:vAlign w:val="center"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20" w:type="dxa"/>
            <w:gridSpan w:val="2"/>
            <w:vAlign w:val="center"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     Bezwzględny</w:t>
            </w:r>
          </w:p>
        </w:tc>
        <w:tc>
          <w:tcPr>
            <w:tcW w:w="5959" w:type="dxa"/>
            <w:gridSpan w:val="2"/>
            <w:vMerge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A2A7B" w:rsidRPr="004A2A7B" w:rsidTr="004A2A7B">
        <w:tblPrEx>
          <w:jc w:val="left"/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421" w:type="dxa"/>
            <w:noWrap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4.</w:t>
            </w:r>
          </w:p>
        </w:tc>
        <w:tc>
          <w:tcPr>
            <w:tcW w:w="4677" w:type="dxa"/>
          </w:tcPr>
          <w:p w:rsidR="004A2A7B" w:rsidRPr="004A2A7B" w:rsidRDefault="004A2A7B" w:rsidP="004A2A7B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</w:p>
          <w:p w:rsidR="004A2A7B" w:rsidRPr="004A2A7B" w:rsidRDefault="004A2A7B" w:rsidP="004A2A7B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</w:p>
          <w:p w:rsidR="004A2A7B" w:rsidRPr="004A2A7B" w:rsidRDefault="004A2A7B" w:rsidP="004A2A7B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</w:p>
          <w:p w:rsidR="004A2A7B" w:rsidRPr="004A2A7B" w:rsidRDefault="004A2A7B" w:rsidP="004A2A7B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</w:p>
          <w:p w:rsidR="004A2A7B" w:rsidRDefault="004A2A7B" w:rsidP="004A2A7B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</w:p>
          <w:p w:rsidR="004A2A7B" w:rsidRDefault="004A2A7B" w:rsidP="004A2A7B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</w:p>
          <w:p w:rsidR="004A2A7B" w:rsidRPr="004A2A7B" w:rsidRDefault="004A2A7B" w:rsidP="004A2A7B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4A2A7B">
              <w:rPr>
                <w:rFonts w:ascii="Calibri" w:eastAsia="Calibri" w:hAnsi="Calibri" w:cs="Arial"/>
                <w:sz w:val="16"/>
                <w:szCs w:val="16"/>
              </w:rPr>
              <w:t>Projekt jest realizowany na terenie województwa opolskiego.</w:t>
            </w:r>
          </w:p>
        </w:tc>
        <w:tc>
          <w:tcPr>
            <w:tcW w:w="1844" w:type="dxa"/>
            <w:gridSpan w:val="3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20" w:type="dxa"/>
            <w:gridSpan w:val="2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959" w:type="dxa"/>
            <w:gridSpan w:val="2"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4A2A7B">
              <w:rPr>
                <w:rFonts w:ascii="Calibri" w:eastAsia="Calibri" w:hAnsi="Calibri" w:cs="Arial"/>
                <w:sz w:val="16"/>
                <w:szCs w:val="16"/>
              </w:rPr>
              <w:t>Działania podejmowane w ramach projektów przyczyniają się do rozwiązywania problemów regionalnych. Zastosowanie w/w kryterium zwiększy efektywność wykorzystania pomocy w województwie opolskim.</w:t>
            </w: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</w:p>
          <w:p w:rsidR="004A2A7B" w:rsidRPr="004A2A7B" w:rsidRDefault="004A2A7B" w:rsidP="004A2A7B">
            <w:pPr>
              <w:spacing w:after="0" w:line="256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4A2A7B" w:rsidRPr="004A2A7B" w:rsidRDefault="004A2A7B" w:rsidP="004A2A7B">
            <w:pPr>
              <w:numPr>
                <w:ilvl w:val="0"/>
                <w:numId w:val="6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4A2A7B" w:rsidRPr="004A2A7B" w:rsidRDefault="004A2A7B" w:rsidP="004A2A7B">
            <w:pPr>
              <w:numPr>
                <w:ilvl w:val="0"/>
                <w:numId w:val="6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4A2A7B" w:rsidRPr="004A2A7B" w:rsidRDefault="004A2A7B" w:rsidP="004A2A7B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  <w:p w:rsidR="004A2A7B" w:rsidRPr="004A2A7B" w:rsidRDefault="004A2A7B" w:rsidP="004A2A7B">
            <w:pPr>
              <w:tabs>
                <w:tab w:val="left" w:pos="2823"/>
              </w:tabs>
              <w:spacing w:after="0" w:line="256" w:lineRule="auto"/>
              <w:ind w:left="720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A2A7B" w:rsidRPr="004A2A7B" w:rsidTr="004A2A7B">
        <w:tblPrEx>
          <w:jc w:val="left"/>
          <w:tblCellMar>
            <w:left w:w="108" w:type="dxa"/>
            <w:right w:w="108" w:type="dxa"/>
          </w:tblCellMar>
        </w:tblPrEx>
        <w:trPr>
          <w:trHeight w:val="313"/>
        </w:trPr>
        <w:tc>
          <w:tcPr>
            <w:tcW w:w="421" w:type="dxa"/>
            <w:noWrap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5.</w:t>
            </w:r>
          </w:p>
        </w:tc>
        <w:tc>
          <w:tcPr>
            <w:tcW w:w="4677" w:type="dxa"/>
            <w:vAlign w:val="center"/>
          </w:tcPr>
          <w:p w:rsidR="004A2A7B" w:rsidRPr="004A2A7B" w:rsidRDefault="004A2A7B" w:rsidP="004A2A7B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4A2A7B">
              <w:rPr>
                <w:rFonts w:ascii="Calibri" w:eastAsia="Calibri" w:hAnsi="Calibri" w:cs="Arial"/>
                <w:sz w:val="16"/>
                <w:szCs w:val="16"/>
              </w:rPr>
              <w:t>Kwalifikowalność wydatków projektu</w:t>
            </w:r>
          </w:p>
        </w:tc>
        <w:tc>
          <w:tcPr>
            <w:tcW w:w="1844" w:type="dxa"/>
            <w:gridSpan w:val="3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Wniosek o dofinansowanie</w:t>
            </w:r>
          </w:p>
        </w:tc>
        <w:tc>
          <w:tcPr>
            <w:tcW w:w="1420" w:type="dxa"/>
            <w:gridSpan w:val="2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959" w:type="dxa"/>
            <w:gridSpan w:val="2"/>
          </w:tcPr>
          <w:p w:rsidR="004A2A7B" w:rsidRPr="004A2A7B" w:rsidRDefault="004A2A7B" w:rsidP="004A2A7B">
            <w:pPr>
              <w:tabs>
                <w:tab w:val="left" w:pos="502"/>
              </w:tabs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4A2A7B">
              <w:rPr>
                <w:rFonts w:ascii="Calibri" w:eastAsia="Calibri" w:hAnsi="Calibri" w:cs="Arial"/>
                <w:sz w:val="16"/>
                <w:szCs w:val="16"/>
              </w:rPr>
              <w:t xml:space="preserve">Wszystkie wydatki planowane w związku z realizacją projektu: </w:t>
            </w:r>
          </w:p>
          <w:p w:rsidR="004A2A7B" w:rsidRPr="004A2A7B" w:rsidRDefault="004A2A7B" w:rsidP="004A2A7B">
            <w:pPr>
              <w:tabs>
                <w:tab w:val="left" w:pos="502"/>
              </w:tabs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4A2A7B">
              <w:rPr>
                <w:rFonts w:ascii="Calibri" w:eastAsia="Calibri" w:hAnsi="Calibri" w:cs="Arial"/>
                <w:sz w:val="16"/>
                <w:szCs w:val="16"/>
              </w:rPr>
              <w:t>-są racjonalne i  niezbędne do realizacji celów projektu,</w:t>
            </w:r>
          </w:p>
          <w:p w:rsidR="004A2A7B" w:rsidRPr="004A2A7B" w:rsidRDefault="004A2A7B" w:rsidP="004A2A7B">
            <w:pPr>
              <w:tabs>
                <w:tab w:val="left" w:pos="502"/>
              </w:tabs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4A2A7B">
              <w:rPr>
                <w:rFonts w:ascii="Calibri" w:eastAsia="Calibri" w:hAnsi="Calibri" w:cs="Arial"/>
                <w:sz w:val="16"/>
                <w:szCs w:val="16"/>
              </w:rPr>
              <w:t>-są zgodne z Taryfikatorem maksymalnych, dopuszczalnych cen towarów i usług typowych (powszechnie występujących) dla konkursowego i pozakonkursowego trybu wyboru projektów, dla których ocena przeprowadzona zostanie w ramach Regionalnego Programu Operacyjnego Województwa Opolskiego 2014-2020 w części dotyczącej Europejskiego Funduszu Społecznego,</w:t>
            </w:r>
          </w:p>
          <w:p w:rsidR="004A2A7B" w:rsidRPr="004A2A7B" w:rsidRDefault="004A2A7B" w:rsidP="004A2A7B">
            <w:pPr>
              <w:tabs>
                <w:tab w:val="left" w:pos="502"/>
              </w:tabs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4A2A7B">
              <w:rPr>
                <w:rFonts w:ascii="Calibri" w:eastAsia="Calibri" w:hAnsi="Calibri" w:cs="Arial"/>
                <w:sz w:val="16"/>
                <w:szCs w:val="16"/>
              </w:rPr>
              <w:t>-są zgodne ze stosownymi cenami rynkowymi,</w:t>
            </w:r>
          </w:p>
          <w:p w:rsidR="004A2A7B" w:rsidRPr="004A2A7B" w:rsidRDefault="004A2A7B" w:rsidP="004A2A7B">
            <w:pPr>
              <w:tabs>
                <w:tab w:val="left" w:pos="502"/>
              </w:tabs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4A2A7B">
              <w:rPr>
                <w:rFonts w:ascii="Calibri" w:eastAsia="Calibri" w:hAnsi="Calibri" w:cs="Arial"/>
                <w:sz w:val="16"/>
                <w:szCs w:val="16"/>
              </w:rPr>
              <w:t>-są zgodne z Wytycznymi w zakresie kwalifikowalności wydatków w ramach Europejskiego Funduszu Rozwoju Regionalnego, Europejskiego Funduszu Społecznego oraz Funduszu Spójności na lata 2014-2020 oraz innymi Wytycznymi opracowanymi na podstawie art. 5 ust.1 pkt 11 ustawy z dnia 11 lipca 2014 roku o zasadach realizacji programów w zakresie polityki spójności finansowanych w perspektywie 2014-2020 w przypadku gdy wytyczne te określają warunki i procedury w obszarze w ramach którego ogłaszany jest konkurs,</w:t>
            </w:r>
          </w:p>
          <w:p w:rsidR="004A2A7B" w:rsidRPr="004A2A7B" w:rsidRDefault="004A2A7B" w:rsidP="004A2A7B">
            <w:pPr>
              <w:tabs>
                <w:tab w:val="left" w:pos="502"/>
              </w:tabs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</w:p>
          <w:p w:rsidR="004A2A7B" w:rsidRPr="004A2A7B" w:rsidRDefault="004A2A7B" w:rsidP="004A2A7B">
            <w:pPr>
              <w:tabs>
                <w:tab w:val="left" w:pos="502"/>
              </w:tabs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4A2A7B">
              <w:rPr>
                <w:rFonts w:ascii="Calibri" w:eastAsia="Calibri" w:hAnsi="Calibri" w:cs="Arial"/>
                <w:sz w:val="16"/>
                <w:szCs w:val="16"/>
              </w:rPr>
              <w:t>Dla kryterium przewidziano możliwość pozytywnej oceny z zastrzeżeniem:</w:t>
            </w:r>
          </w:p>
          <w:p w:rsidR="004A2A7B" w:rsidRPr="004A2A7B" w:rsidRDefault="004A2A7B" w:rsidP="004A2A7B">
            <w:pPr>
              <w:numPr>
                <w:ilvl w:val="0"/>
                <w:numId w:val="13"/>
              </w:numPr>
              <w:tabs>
                <w:tab w:val="left" w:pos="502"/>
              </w:tabs>
              <w:spacing w:after="0" w:line="276" w:lineRule="auto"/>
              <w:contextualSpacing/>
              <w:rPr>
                <w:rFonts w:ascii="Calibri" w:eastAsia="Calibri" w:hAnsi="Calibri" w:cs="Arial"/>
                <w:sz w:val="16"/>
                <w:szCs w:val="16"/>
              </w:rPr>
            </w:pPr>
            <w:r w:rsidRPr="004A2A7B">
              <w:rPr>
                <w:rFonts w:ascii="Calibri" w:eastAsia="Calibri" w:hAnsi="Calibri" w:cs="Arial"/>
                <w:sz w:val="16"/>
                <w:szCs w:val="16"/>
              </w:rPr>
              <w:t xml:space="preserve">      konieczności spełnienia odnoszących się do tego kryterium warunków jakie musi spełnić projekt, aby móc otrzymać dofinansowanie, lub/i </w:t>
            </w:r>
          </w:p>
          <w:p w:rsidR="004A2A7B" w:rsidRPr="004A2A7B" w:rsidRDefault="004A2A7B" w:rsidP="004A2A7B">
            <w:pPr>
              <w:numPr>
                <w:ilvl w:val="0"/>
                <w:numId w:val="13"/>
              </w:numPr>
              <w:tabs>
                <w:tab w:val="left" w:pos="502"/>
              </w:tabs>
              <w:spacing w:after="0" w:line="276" w:lineRule="auto"/>
              <w:contextualSpacing/>
              <w:rPr>
                <w:rFonts w:ascii="Calibri" w:eastAsia="Calibri" w:hAnsi="Calibri" w:cs="Arial"/>
                <w:sz w:val="16"/>
                <w:szCs w:val="16"/>
              </w:rPr>
            </w:pPr>
            <w:r w:rsidRPr="004A2A7B">
              <w:rPr>
                <w:rFonts w:ascii="Calibri" w:eastAsia="Calibri" w:hAnsi="Calibri" w:cs="Arial"/>
                <w:sz w:val="16"/>
                <w:szCs w:val="16"/>
              </w:rPr>
              <w:t xml:space="preserve">      konieczności uzyskania informacji i wyjaśnień wątpliwości dotyczących zapisów wniosku o dofinansowanie projektu.</w:t>
            </w:r>
          </w:p>
          <w:p w:rsidR="004A2A7B" w:rsidRPr="004A2A7B" w:rsidRDefault="004A2A7B" w:rsidP="004A2A7B">
            <w:pPr>
              <w:tabs>
                <w:tab w:val="left" w:pos="502"/>
              </w:tabs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4A2A7B">
              <w:rPr>
                <w:rFonts w:ascii="Calibri" w:eastAsia="Calibri" w:hAnsi="Calibri" w:cs="Arial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  <w:p w:rsidR="004A2A7B" w:rsidRPr="004A2A7B" w:rsidRDefault="004A2A7B" w:rsidP="004A2A7B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A2A7B" w:rsidRPr="004A2A7B" w:rsidTr="004A2A7B">
        <w:trPr>
          <w:trHeight w:val="3967"/>
          <w:jc w:val="center"/>
        </w:trPr>
        <w:tc>
          <w:tcPr>
            <w:tcW w:w="421" w:type="dxa"/>
            <w:noWrap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6.</w:t>
            </w:r>
          </w:p>
        </w:tc>
        <w:tc>
          <w:tcPr>
            <w:tcW w:w="46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4A2A7B" w:rsidRPr="004A2A7B" w:rsidRDefault="004A2A7B" w:rsidP="004A2A7B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4A2A7B">
              <w:rPr>
                <w:rFonts w:ascii="Calibri" w:eastAsia="Times New Roman" w:hAnsi="Calibri" w:cs="Times New Roman"/>
                <w:sz w:val="16"/>
                <w:szCs w:val="16"/>
              </w:rPr>
              <w:t>Termin rozpoczęcia realizacji projektu (jeśli dotyczy)</w:t>
            </w:r>
          </w:p>
        </w:tc>
        <w:tc>
          <w:tcPr>
            <w:tcW w:w="1844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4A2A7B">
              <w:rPr>
                <w:rFonts w:ascii="Calibri" w:eastAsia="Times New Roman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20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A2A7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Bezwzględne</w:t>
            </w:r>
          </w:p>
        </w:tc>
        <w:tc>
          <w:tcPr>
            <w:tcW w:w="5959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4A2A7B" w:rsidRPr="004A2A7B" w:rsidRDefault="004A2A7B" w:rsidP="004A2A7B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Calibri" w:eastAsia="SimSun" w:hAnsi="Calibri" w:cs="Arial"/>
                <w:kern w:val="3"/>
                <w:sz w:val="16"/>
                <w:szCs w:val="16"/>
                <w:lang w:eastAsia="zh-CN" w:bidi="hi-IN"/>
              </w:rPr>
            </w:pPr>
            <w:r w:rsidRPr="004A2A7B">
              <w:rPr>
                <w:rFonts w:ascii="Calibri" w:eastAsia="SimSun" w:hAnsi="Calibri" w:cs="Arial"/>
                <w:kern w:val="3"/>
                <w:sz w:val="16"/>
                <w:szCs w:val="16"/>
                <w:lang w:eastAsia="zh-CN" w:bidi="hi-IN"/>
              </w:rPr>
              <w:t>Realizacja projektu musi zostać rozpoczęta nie później niż miesiąc od orientacyjnej daty rozstrzygnięcia konkursu wskazanej w Regulaminie konkursu.</w:t>
            </w:r>
          </w:p>
          <w:p w:rsidR="004A2A7B" w:rsidRPr="004A2A7B" w:rsidRDefault="004A2A7B" w:rsidP="004A2A7B">
            <w:pPr>
              <w:widowControl w:val="0"/>
              <w:suppressLineNumbers/>
              <w:suppressAutoHyphens/>
              <w:autoSpaceDN w:val="0"/>
              <w:spacing w:after="0" w:line="256" w:lineRule="auto"/>
              <w:rPr>
                <w:rFonts w:ascii="Calibri" w:eastAsia="SimSun" w:hAnsi="Calibri" w:cs="Arial"/>
                <w:kern w:val="3"/>
                <w:sz w:val="16"/>
                <w:szCs w:val="16"/>
                <w:lang w:eastAsia="zh-CN" w:bidi="hi-IN"/>
              </w:rPr>
            </w:pPr>
          </w:p>
          <w:p w:rsidR="004A2A7B" w:rsidRPr="004A2A7B" w:rsidRDefault="004A2A7B" w:rsidP="004A2A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A2A7B">
              <w:rPr>
                <w:rFonts w:ascii="Calibri" w:eastAsia="Times New Roman" w:hAnsi="Calibri" w:cs="Times New Roman"/>
                <w:sz w:val="16"/>
                <w:szCs w:val="16"/>
              </w:rPr>
              <w:t>Beneficjent po zawarciu umowy lub po wydaniu decyzji o dofinansowanie projektu może w uzasadnionych przypadkach wystąpić o zmianę terminu rozpoczęcia realizacji.</w:t>
            </w:r>
          </w:p>
          <w:p w:rsidR="004A2A7B" w:rsidRPr="004A2A7B" w:rsidRDefault="004A2A7B" w:rsidP="004A2A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4A2A7B" w:rsidRPr="004A2A7B" w:rsidRDefault="004A2A7B" w:rsidP="004A2A7B">
            <w:pPr>
              <w:spacing w:after="0" w:line="254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Dla kryterium przewidzi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ano możliwość pozytywnej oceny 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z zastrzeżeniem:</w:t>
            </w:r>
          </w:p>
          <w:p w:rsidR="004A2A7B" w:rsidRPr="004A2A7B" w:rsidRDefault="004A2A7B" w:rsidP="004A2A7B">
            <w:pPr>
              <w:numPr>
                <w:ilvl w:val="0"/>
                <w:numId w:val="11"/>
              </w:num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4A2A7B" w:rsidRPr="004A2A7B" w:rsidRDefault="004A2A7B" w:rsidP="004A2A7B">
            <w:pPr>
              <w:numPr>
                <w:ilvl w:val="0"/>
                <w:numId w:val="11"/>
              </w:num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konieczności uzyskania informacji i wyjaśnień wątpliwoś</w:t>
            </w:r>
            <w:r w:rsidR="00A059CE">
              <w:rPr>
                <w:rFonts w:ascii="Calibri" w:eastAsia="Calibri" w:hAnsi="Calibri" w:cs="Times New Roman"/>
                <w:sz w:val="16"/>
                <w:szCs w:val="16"/>
              </w:rPr>
              <w:t xml:space="preserve">ci dotyczących zapisów wniosku 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o dofinansowanie projektu.</w:t>
            </w:r>
          </w:p>
          <w:p w:rsidR="004A2A7B" w:rsidRPr="004A2A7B" w:rsidRDefault="004A2A7B" w:rsidP="004A2A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4A2A7B" w:rsidRPr="004A2A7B" w:rsidRDefault="004A2A7B" w:rsidP="004A2A7B">
            <w:pPr>
              <w:tabs>
                <w:tab w:val="left" w:pos="502"/>
              </w:tabs>
              <w:spacing w:after="0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4A2A7B">
              <w:rPr>
                <w:rFonts w:ascii="Calibri" w:eastAsia="Times New Roman" w:hAnsi="Calibri" w:cs="Arial"/>
                <w:sz w:val="16"/>
                <w:szCs w:val="16"/>
              </w:rPr>
              <w:t>Ocena kryterium może skutkować wezwaniem do uzupełnienia/poprawienia projektu w części dotyczącej spełnienia tego kryterium.</w:t>
            </w:r>
          </w:p>
          <w:p w:rsidR="004A2A7B" w:rsidRPr="004A2A7B" w:rsidRDefault="004A2A7B" w:rsidP="004A2A7B">
            <w:pPr>
              <w:tabs>
                <w:tab w:val="left" w:pos="502"/>
              </w:tabs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</w:p>
        </w:tc>
      </w:tr>
      <w:tr w:rsidR="004A2A7B" w:rsidRPr="004A2A7B" w:rsidTr="004A2A7B">
        <w:tblPrEx>
          <w:jc w:val="left"/>
        </w:tblPrEx>
        <w:trPr>
          <w:trHeight w:val="315"/>
          <w:tblHeader/>
        </w:trPr>
        <w:tc>
          <w:tcPr>
            <w:tcW w:w="14321" w:type="dxa"/>
            <w:gridSpan w:val="9"/>
            <w:shd w:val="clear" w:color="auto" w:fill="A6A6A6"/>
            <w:noWrap/>
            <w:vAlign w:val="center"/>
          </w:tcPr>
          <w:p w:rsidR="004A2A7B" w:rsidRPr="004A2A7B" w:rsidRDefault="004A2A7B" w:rsidP="004A2A7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Kryteria merytoryczne (punktowane)</w:t>
            </w:r>
          </w:p>
        </w:tc>
      </w:tr>
      <w:tr w:rsidR="004A2A7B" w:rsidRPr="004A2A7B" w:rsidTr="004A2A7B">
        <w:tblPrEx>
          <w:jc w:val="left"/>
        </w:tblPrEx>
        <w:trPr>
          <w:trHeight w:val="255"/>
          <w:tblHeader/>
        </w:trPr>
        <w:tc>
          <w:tcPr>
            <w:tcW w:w="421" w:type="dxa"/>
            <w:shd w:val="clear" w:color="auto" w:fill="BFBFBF"/>
            <w:noWrap/>
            <w:vAlign w:val="center"/>
          </w:tcPr>
          <w:p w:rsidR="004A2A7B" w:rsidRPr="004A2A7B" w:rsidRDefault="004A2A7B" w:rsidP="004A2A7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4720" w:type="dxa"/>
            <w:gridSpan w:val="2"/>
            <w:shd w:val="clear" w:color="auto" w:fill="BFBFBF"/>
            <w:noWrap/>
            <w:vAlign w:val="center"/>
          </w:tcPr>
          <w:p w:rsidR="004A2A7B" w:rsidRPr="004A2A7B" w:rsidRDefault="004A2A7B" w:rsidP="004A2A7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740" w:type="dxa"/>
            <w:shd w:val="clear" w:color="auto" w:fill="BFBFBF"/>
            <w:vAlign w:val="center"/>
          </w:tcPr>
          <w:p w:rsidR="004A2A7B" w:rsidRPr="004A2A7B" w:rsidRDefault="004A2A7B" w:rsidP="004A2A7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966" w:type="dxa"/>
            <w:gridSpan w:val="2"/>
            <w:shd w:val="clear" w:color="auto" w:fill="BFBFBF"/>
            <w:vAlign w:val="center"/>
          </w:tcPr>
          <w:p w:rsidR="004A2A7B" w:rsidRPr="004A2A7B" w:rsidRDefault="004A2A7B" w:rsidP="004A2A7B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Waga</w:t>
            </w:r>
          </w:p>
        </w:tc>
        <w:tc>
          <w:tcPr>
            <w:tcW w:w="1041" w:type="dxa"/>
            <w:gridSpan w:val="2"/>
            <w:shd w:val="clear" w:color="auto" w:fill="BFBFBF"/>
            <w:vAlign w:val="center"/>
          </w:tcPr>
          <w:p w:rsidR="004A2A7B" w:rsidRPr="004A2A7B" w:rsidRDefault="004A2A7B" w:rsidP="004A2A7B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Punktacja</w:t>
            </w:r>
          </w:p>
        </w:tc>
        <w:tc>
          <w:tcPr>
            <w:tcW w:w="5433" w:type="dxa"/>
            <w:shd w:val="clear" w:color="auto" w:fill="BFBFBF"/>
            <w:vAlign w:val="center"/>
          </w:tcPr>
          <w:p w:rsidR="004A2A7B" w:rsidRPr="004A2A7B" w:rsidRDefault="004A2A7B" w:rsidP="004A2A7B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4A2A7B" w:rsidRPr="004A2A7B" w:rsidTr="004A2A7B">
        <w:tblPrEx>
          <w:jc w:val="left"/>
        </w:tblPrEx>
        <w:trPr>
          <w:trHeight w:val="255"/>
          <w:tblHeader/>
        </w:trPr>
        <w:tc>
          <w:tcPr>
            <w:tcW w:w="421" w:type="dxa"/>
            <w:shd w:val="clear" w:color="auto" w:fill="D9D9D9"/>
            <w:noWrap/>
            <w:vAlign w:val="center"/>
          </w:tcPr>
          <w:p w:rsidR="004A2A7B" w:rsidRPr="004A2A7B" w:rsidRDefault="004A2A7B" w:rsidP="004A2A7B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4720" w:type="dxa"/>
            <w:gridSpan w:val="2"/>
            <w:shd w:val="clear" w:color="auto" w:fill="D9D9D9"/>
            <w:noWrap/>
            <w:vAlign w:val="center"/>
          </w:tcPr>
          <w:p w:rsidR="004A2A7B" w:rsidRPr="004A2A7B" w:rsidRDefault="004A2A7B" w:rsidP="004A2A7B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740" w:type="dxa"/>
            <w:shd w:val="clear" w:color="auto" w:fill="D9D9D9"/>
            <w:vAlign w:val="center"/>
          </w:tcPr>
          <w:p w:rsidR="004A2A7B" w:rsidRPr="004A2A7B" w:rsidRDefault="004A2A7B" w:rsidP="004A2A7B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966" w:type="dxa"/>
            <w:gridSpan w:val="2"/>
            <w:shd w:val="clear" w:color="auto" w:fill="D9D9D9"/>
            <w:vAlign w:val="center"/>
          </w:tcPr>
          <w:p w:rsidR="004A2A7B" w:rsidRPr="004A2A7B" w:rsidRDefault="004A2A7B" w:rsidP="004A2A7B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1041" w:type="dxa"/>
            <w:gridSpan w:val="2"/>
            <w:shd w:val="clear" w:color="auto" w:fill="D9D9D9"/>
            <w:vAlign w:val="center"/>
          </w:tcPr>
          <w:p w:rsidR="004A2A7B" w:rsidRPr="004A2A7B" w:rsidRDefault="004A2A7B" w:rsidP="004A2A7B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5</w:t>
            </w:r>
          </w:p>
        </w:tc>
        <w:tc>
          <w:tcPr>
            <w:tcW w:w="5433" w:type="dxa"/>
            <w:shd w:val="clear" w:color="auto" w:fill="D9D9D9"/>
            <w:vAlign w:val="center"/>
          </w:tcPr>
          <w:p w:rsidR="004A2A7B" w:rsidRPr="004A2A7B" w:rsidRDefault="004A2A7B" w:rsidP="004A2A7B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6</w:t>
            </w:r>
          </w:p>
        </w:tc>
      </w:tr>
      <w:tr w:rsidR="004A2A7B" w:rsidRPr="004A2A7B" w:rsidTr="004A2A7B">
        <w:tblPrEx>
          <w:jc w:val="left"/>
        </w:tblPrEx>
        <w:trPr>
          <w:trHeight w:val="852"/>
        </w:trPr>
        <w:tc>
          <w:tcPr>
            <w:tcW w:w="421" w:type="dxa"/>
            <w:shd w:val="clear" w:color="auto" w:fill="FFFFFF"/>
            <w:noWrap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</w:p>
        </w:tc>
        <w:tc>
          <w:tcPr>
            <w:tcW w:w="4720" w:type="dxa"/>
            <w:gridSpan w:val="2"/>
            <w:shd w:val="clear" w:color="auto" w:fill="FFFFFF"/>
            <w:vAlign w:val="center"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Potencjał Wnioskodawcy i/lub Partnerów w tym opis:</w:t>
            </w: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- zasobów finansowych, jakie wniesie do projektu Wnioskodawca i/lub Partnerzy,</w:t>
            </w: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- potencjału kadrowego Wnioskodawcy i/lub Partnerów   i sposobu jego wykorzystania w ramach projektu,</w:t>
            </w: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trike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- potencjału technicznego w tym sprzętowego i warunków lokalowych Wnioskodawcy i/lub Partnerów  i sposobu jego wykorzystania w ramach projektu.</w:t>
            </w:r>
          </w:p>
        </w:tc>
        <w:tc>
          <w:tcPr>
            <w:tcW w:w="1740" w:type="dxa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966" w:type="dxa"/>
            <w:gridSpan w:val="2"/>
            <w:noWrap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041" w:type="dxa"/>
            <w:gridSpan w:val="2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Cs/>
                <w:sz w:val="16"/>
                <w:szCs w:val="16"/>
              </w:rPr>
              <w:t>0-5 pkt</w:t>
            </w:r>
          </w:p>
        </w:tc>
        <w:tc>
          <w:tcPr>
            <w:tcW w:w="5433" w:type="dxa"/>
            <w:vAlign w:val="center"/>
          </w:tcPr>
          <w:p w:rsidR="004A2A7B" w:rsidRPr="004A2A7B" w:rsidRDefault="004A2A7B" w:rsidP="004A2A7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Bada się, czy Wnioskodawca i/lub Partnerzy posiadają zdolność instytucjonalną, organizacyjną, finansową, techniczną i kadrową do realizacji projektu wykraczającą poza wymogi formalne, gwarantującą stabilne zarządzanie projektem (zgodnie z przyjętymi celami).</w:t>
            </w:r>
          </w:p>
          <w:p w:rsidR="004A2A7B" w:rsidRPr="004A2A7B" w:rsidRDefault="004A2A7B" w:rsidP="004A2A7B">
            <w:pPr>
              <w:spacing w:after="0"/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</w:p>
          <w:p w:rsidR="004A2A7B" w:rsidRPr="004A2A7B" w:rsidRDefault="004A2A7B" w:rsidP="004A2A7B">
            <w:pPr>
              <w:spacing w:after="0" w:line="256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4A2A7B" w:rsidRPr="004A2A7B" w:rsidRDefault="004A2A7B" w:rsidP="004A2A7B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4A2A7B" w:rsidRPr="004A2A7B" w:rsidRDefault="004A2A7B" w:rsidP="004A2A7B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4A2A7B" w:rsidRPr="004A2A7B" w:rsidRDefault="004A2A7B" w:rsidP="004A2A7B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A2A7B" w:rsidRPr="004A2A7B" w:rsidTr="004A2A7B">
        <w:tblPrEx>
          <w:jc w:val="left"/>
        </w:tblPrEx>
        <w:trPr>
          <w:trHeight w:val="854"/>
        </w:trPr>
        <w:tc>
          <w:tcPr>
            <w:tcW w:w="421" w:type="dxa"/>
            <w:tcBorders>
              <w:bottom w:val="single" w:sz="4" w:space="0" w:color="A8D08D"/>
            </w:tcBorders>
            <w:shd w:val="clear" w:color="auto" w:fill="FFFFFF"/>
            <w:noWrap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4720" w:type="dxa"/>
            <w:gridSpan w:val="2"/>
            <w:tcBorders>
              <w:bottom w:val="single" w:sz="4" w:space="0" w:color="A8D08D"/>
            </w:tcBorders>
            <w:shd w:val="clear" w:color="auto" w:fill="FFFFFF"/>
            <w:vAlign w:val="center"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Doświadczenie Wnioskodawcy i/lub Partnerów 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br/>
              <w:t>z uwzględnieniem dotychczasowej działalności:</w:t>
            </w: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- w obszarze merytorycznym wsparcia projektu (zakres tematyczny),</w:t>
            </w: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- na rzecz grupy docelowej,</w:t>
            </w: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- na określonym obszarze terytorialnym, na  którym będzie realizowany projekt.</w:t>
            </w:r>
          </w:p>
        </w:tc>
        <w:tc>
          <w:tcPr>
            <w:tcW w:w="1740" w:type="dxa"/>
            <w:tcBorders>
              <w:bottom w:val="single" w:sz="4" w:space="0" w:color="A8D08D"/>
            </w:tcBorders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966" w:type="dxa"/>
            <w:gridSpan w:val="2"/>
            <w:tcBorders>
              <w:bottom w:val="single" w:sz="4" w:space="0" w:color="A8D08D"/>
            </w:tcBorders>
            <w:noWrap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041" w:type="dxa"/>
            <w:gridSpan w:val="2"/>
            <w:tcBorders>
              <w:bottom w:val="single" w:sz="4" w:space="0" w:color="A8D08D"/>
            </w:tcBorders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Cs/>
                <w:sz w:val="16"/>
                <w:szCs w:val="16"/>
              </w:rPr>
              <w:t>0-5 pkt</w:t>
            </w:r>
          </w:p>
        </w:tc>
        <w:tc>
          <w:tcPr>
            <w:tcW w:w="5433" w:type="dxa"/>
            <w:tcBorders>
              <w:bottom w:val="single" w:sz="4" w:space="0" w:color="A8D08D"/>
            </w:tcBorders>
            <w:vAlign w:val="center"/>
          </w:tcPr>
          <w:p w:rsidR="004A2A7B" w:rsidRPr="004A2A7B" w:rsidRDefault="004A2A7B" w:rsidP="004A2A7B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Sprawdza się, czy Wnioskodawca i/lub Partnerzy posiadają doświadczenie 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br/>
              <w:t>z uwzględnieniem dotychczasowej działalności w obszarze merytorycznym wsparcia projektu, na rzecz grupy docelowej oraz na obszarze terytorialnym, na którym będzie realizowany projekt.</w:t>
            </w:r>
          </w:p>
          <w:p w:rsidR="004A2A7B" w:rsidRPr="004A2A7B" w:rsidRDefault="004A2A7B" w:rsidP="004A2A7B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4A2A7B" w:rsidRPr="004A2A7B" w:rsidRDefault="004A2A7B" w:rsidP="004A2A7B">
            <w:pPr>
              <w:spacing w:after="0" w:line="256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4A2A7B" w:rsidRPr="004A2A7B" w:rsidRDefault="004A2A7B" w:rsidP="004A2A7B">
            <w:pPr>
              <w:numPr>
                <w:ilvl w:val="0"/>
                <w:numId w:val="8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4A2A7B" w:rsidRPr="004A2A7B" w:rsidRDefault="004A2A7B" w:rsidP="004A2A7B">
            <w:pPr>
              <w:numPr>
                <w:ilvl w:val="0"/>
                <w:numId w:val="8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4A2A7B" w:rsidRPr="004A2A7B" w:rsidRDefault="004A2A7B" w:rsidP="004A2A7B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A2A7B" w:rsidRPr="004A2A7B" w:rsidTr="004A2A7B">
        <w:tblPrEx>
          <w:jc w:val="left"/>
        </w:tblPrEx>
        <w:trPr>
          <w:trHeight w:val="850"/>
        </w:trPr>
        <w:tc>
          <w:tcPr>
            <w:tcW w:w="421" w:type="dxa"/>
            <w:shd w:val="clear" w:color="auto" w:fill="FFFFFF"/>
            <w:noWrap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3.</w:t>
            </w:r>
          </w:p>
        </w:tc>
        <w:tc>
          <w:tcPr>
            <w:tcW w:w="4720" w:type="dxa"/>
            <w:gridSpan w:val="2"/>
            <w:shd w:val="clear" w:color="auto" w:fill="FFFFFF"/>
            <w:vAlign w:val="center"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Trafność doboru i opisu zadań przewidzianych do realizacji w ramach projektu.</w:t>
            </w:r>
          </w:p>
        </w:tc>
        <w:tc>
          <w:tcPr>
            <w:tcW w:w="1740" w:type="dxa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966" w:type="dxa"/>
            <w:gridSpan w:val="2"/>
            <w:noWrap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041" w:type="dxa"/>
            <w:gridSpan w:val="2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Cs/>
                <w:sz w:val="16"/>
                <w:szCs w:val="16"/>
              </w:rPr>
              <w:t>0-10 pkt</w:t>
            </w:r>
          </w:p>
        </w:tc>
        <w:tc>
          <w:tcPr>
            <w:tcW w:w="5433" w:type="dxa"/>
            <w:vAlign w:val="center"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Przedmiotowe kryterium bada się w zakresie:</w:t>
            </w: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-prawidłowości doboru zadań w kontekście założonych celów projektu,</w:t>
            </w: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-opisu planowanego sposobu realizacji zadań, w tym racjonalności harmonogramu działań (podział zadania, logika i chronologia działań ),</w:t>
            </w: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- adekwatności realizowanych działań do potrzeb grupy docelowej </w:t>
            </w: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-sposobu realizacji zasady równości szans i niedyskryminacji,   w tym dostępności dla osób z niepełnosprawnościami, </w:t>
            </w: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-uzasadnienia wyboru partnerów do realizacji poszczególnych zadań (o ile dotyczy),</w:t>
            </w:r>
          </w:p>
          <w:p w:rsidR="004A2A7B" w:rsidRPr="004A2A7B" w:rsidRDefault="004A2A7B" w:rsidP="004A2A7B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-sposobu, w jaki zostanie zachowana trwałość rezultatów projektu (o ile dotyczy).</w:t>
            </w:r>
          </w:p>
          <w:p w:rsidR="004A2A7B" w:rsidRPr="004A2A7B" w:rsidRDefault="004A2A7B" w:rsidP="004A2A7B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4A2A7B" w:rsidRPr="004A2A7B" w:rsidRDefault="004A2A7B" w:rsidP="004A2A7B">
            <w:pPr>
              <w:spacing w:after="0" w:line="256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4A2A7B" w:rsidRPr="004A2A7B" w:rsidRDefault="004A2A7B" w:rsidP="004A2A7B">
            <w:pPr>
              <w:numPr>
                <w:ilvl w:val="0"/>
                <w:numId w:val="9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4A2A7B" w:rsidRPr="004A2A7B" w:rsidRDefault="004A2A7B" w:rsidP="004A2A7B">
            <w:pPr>
              <w:numPr>
                <w:ilvl w:val="0"/>
                <w:numId w:val="9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</w:tc>
      </w:tr>
      <w:tr w:rsidR="004A2A7B" w:rsidRPr="004A2A7B" w:rsidTr="004A2A7B">
        <w:tblPrEx>
          <w:jc w:val="left"/>
        </w:tblPrEx>
        <w:trPr>
          <w:trHeight w:val="314"/>
        </w:trPr>
        <w:tc>
          <w:tcPr>
            <w:tcW w:w="421" w:type="dxa"/>
            <w:shd w:val="clear" w:color="auto" w:fill="FFFFFF"/>
            <w:noWrap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4.</w:t>
            </w:r>
          </w:p>
        </w:tc>
        <w:tc>
          <w:tcPr>
            <w:tcW w:w="4720" w:type="dxa"/>
            <w:gridSpan w:val="2"/>
            <w:shd w:val="clear" w:color="auto" w:fill="FFFFFF"/>
            <w:vAlign w:val="center"/>
          </w:tcPr>
          <w:p w:rsidR="004A2A7B" w:rsidRPr="004A2A7B" w:rsidRDefault="004A2A7B" w:rsidP="004A2A7B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4A2A7B">
              <w:rPr>
                <w:rFonts w:ascii="Calibri" w:eastAsia="Calibri" w:hAnsi="Calibri" w:cs="Arial"/>
                <w:sz w:val="16"/>
                <w:szCs w:val="16"/>
              </w:rPr>
              <w:t>Poprawność sporządzenia budżetu projektu.</w:t>
            </w:r>
          </w:p>
        </w:tc>
        <w:tc>
          <w:tcPr>
            <w:tcW w:w="1740" w:type="dxa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Wniosek               </w:t>
            </w: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966" w:type="dxa"/>
            <w:gridSpan w:val="2"/>
            <w:noWrap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041" w:type="dxa"/>
            <w:gridSpan w:val="2"/>
            <w:vAlign w:val="center"/>
          </w:tcPr>
          <w:p w:rsidR="004A2A7B" w:rsidRPr="004A2A7B" w:rsidRDefault="004A2A7B" w:rsidP="004A2A7B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bCs/>
                <w:sz w:val="16"/>
                <w:szCs w:val="16"/>
              </w:rPr>
              <w:t>0-10 pkt</w:t>
            </w:r>
          </w:p>
        </w:tc>
        <w:tc>
          <w:tcPr>
            <w:tcW w:w="5433" w:type="dxa"/>
            <w:vAlign w:val="center"/>
          </w:tcPr>
          <w:p w:rsidR="004A2A7B" w:rsidRPr="004A2A7B" w:rsidRDefault="004A2A7B" w:rsidP="004A2A7B">
            <w:pPr>
              <w:tabs>
                <w:tab w:val="left" w:pos="502"/>
              </w:tabs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4A2A7B">
              <w:rPr>
                <w:rFonts w:ascii="Calibri" w:eastAsia="Calibri" w:hAnsi="Calibri" w:cs="Arial"/>
                <w:sz w:val="16"/>
                <w:szCs w:val="16"/>
              </w:rPr>
              <w:t xml:space="preserve">W przedmiotowym kryterium bada się poprawność </w:t>
            </w:r>
            <w:r w:rsidR="00A059CE">
              <w:rPr>
                <w:rFonts w:ascii="Calibri" w:eastAsia="Calibri" w:hAnsi="Calibri" w:cs="Arial"/>
                <w:sz w:val="16"/>
                <w:szCs w:val="16"/>
              </w:rPr>
              <w:t xml:space="preserve">sporządzenia budżetu projektu, </w:t>
            </w:r>
            <w:r w:rsidRPr="004A2A7B">
              <w:rPr>
                <w:rFonts w:ascii="Calibri" w:eastAsia="Calibri" w:hAnsi="Calibri" w:cs="Arial"/>
                <w:sz w:val="16"/>
                <w:szCs w:val="16"/>
              </w:rPr>
              <w:t>w tym:</w:t>
            </w:r>
          </w:p>
          <w:p w:rsidR="004A2A7B" w:rsidRPr="004A2A7B" w:rsidRDefault="004A2A7B" w:rsidP="004A2A7B">
            <w:pPr>
              <w:tabs>
                <w:tab w:val="left" w:pos="502"/>
              </w:tabs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4A2A7B">
              <w:rPr>
                <w:rFonts w:ascii="Calibri" w:eastAsia="Calibri" w:hAnsi="Calibri" w:cs="Arial"/>
                <w:sz w:val="16"/>
                <w:szCs w:val="16"/>
              </w:rPr>
              <w:t>-szczegółowość kalkulacji kosztów,</w:t>
            </w:r>
          </w:p>
          <w:p w:rsidR="004A2A7B" w:rsidRPr="004A2A7B" w:rsidRDefault="004A2A7B" w:rsidP="004A2A7B">
            <w:pPr>
              <w:tabs>
                <w:tab w:val="left" w:pos="502"/>
              </w:tabs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4A2A7B">
              <w:rPr>
                <w:rFonts w:ascii="Calibri" w:eastAsia="Calibri" w:hAnsi="Calibri" w:cs="Arial"/>
                <w:sz w:val="16"/>
                <w:szCs w:val="16"/>
              </w:rPr>
              <w:t>-poprawność założonych jednostek miary dla poszczególnych zadań,</w:t>
            </w:r>
          </w:p>
          <w:p w:rsidR="004A2A7B" w:rsidRPr="004A2A7B" w:rsidRDefault="004A2A7B" w:rsidP="004A2A7B">
            <w:pPr>
              <w:tabs>
                <w:tab w:val="left" w:pos="502"/>
              </w:tabs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4A2A7B">
              <w:rPr>
                <w:rFonts w:ascii="Calibri" w:eastAsia="Calibri" w:hAnsi="Calibri" w:cs="Arial"/>
                <w:sz w:val="16"/>
                <w:szCs w:val="16"/>
              </w:rPr>
              <w:t>-poprawność rachunkową sporządzenia budżetu projektu,</w:t>
            </w:r>
          </w:p>
          <w:p w:rsidR="004A2A7B" w:rsidRPr="004A2A7B" w:rsidRDefault="004A2A7B" w:rsidP="004A2A7B">
            <w:pPr>
              <w:tabs>
                <w:tab w:val="left" w:pos="502"/>
              </w:tabs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4A2A7B">
              <w:rPr>
                <w:rFonts w:ascii="Calibri" w:eastAsia="Calibri" w:hAnsi="Calibri" w:cs="Arial"/>
                <w:sz w:val="16"/>
                <w:szCs w:val="16"/>
              </w:rPr>
              <w:t>-szczegółowość uzasadnienia wydatków w ramach kwot ryczałtowych (o ile dotyczy),</w:t>
            </w:r>
          </w:p>
          <w:p w:rsidR="004A2A7B" w:rsidRPr="004A2A7B" w:rsidRDefault="004A2A7B" w:rsidP="004A2A7B">
            <w:pPr>
              <w:tabs>
                <w:tab w:val="left" w:pos="502"/>
              </w:tabs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4A2A7B">
              <w:rPr>
                <w:rFonts w:ascii="Calibri" w:eastAsia="Calibri" w:hAnsi="Calibri" w:cs="Arial"/>
                <w:sz w:val="16"/>
                <w:szCs w:val="16"/>
              </w:rPr>
              <w:t>-trafność doboru wskaźników dla rozliczenia kwot ryczałtowych i dokumentów potwierdzających ich wykonanie (o ile dotyczy),</w:t>
            </w: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4A2A7B">
              <w:rPr>
                <w:rFonts w:ascii="Calibri" w:eastAsia="Calibri" w:hAnsi="Calibri" w:cs="Arial"/>
                <w:sz w:val="16"/>
                <w:szCs w:val="16"/>
              </w:rPr>
              <w:t>-źródła finansowania wkładu własnego.</w:t>
            </w:r>
          </w:p>
          <w:p w:rsidR="004A2A7B" w:rsidRPr="004A2A7B" w:rsidRDefault="004A2A7B" w:rsidP="004A2A7B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</w:p>
          <w:p w:rsidR="004A2A7B" w:rsidRPr="004A2A7B" w:rsidRDefault="004A2A7B" w:rsidP="004A2A7B">
            <w:pPr>
              <w:spacing w:after="0" w:line="256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4A2A7B" w:rsidRPr="004A2A7B" w:rsidRDefault="004A2A7B" w:rsidP="004A2A7B">
            <w:pPr>
              <w:numPr>
                <w:ilvl w:val="0"/>
                <w:numId w:val="10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4A2A7B" w:rsidRPr="004A2A7B" w:rsidRDefault="004A2A7B" w:rsidP="004A2A7B">
            <w:pPr>
              <w:numPr>
                <w:ilvl w:val="0"/>
                <w:numId w:val="10"/>
              </w:num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7B">
              <w:rPr>
                <w:rFonts w:ascii="Calibri" w:eastAsia="Calibri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4A2A7B" w:rsidRPr="004A2A7B" w:rsidRDefault="004A2A7B" w:rsidP="004A2A7B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4A2A7B" w:rsidRPr="004A2A7B" w:rsidRDefault="004A2A7B" w:rsidP="004A2A7B">
      <w:pPr>
        <w:spacing w:after="200" w:line="276" w:lineRule="auto"/>
        <w:jc w:val="center"/>
        <w:rPr>
          <w:rFonts w:ascii="Calibri" w:eastAsia="Calibri" w:hAnsi="Calibri" w:cs="Times New Roman"/>
          <w:b/>
          <w:color w:val="000099"/>
          <w:sz w:val="16"/>
          <w:szCs w:val="16"/>
        </w:rPr>
      </w:pPr>
    </w:p>
    <w:p w:rsidR="004A2A7B" w:rsidRPr="004A2A7B" w:rsidRDefault="004A2A7B" w:rsidP="004A2A7B">
      <w:pPr>
        <w:spacing w:after="200" w:line="276" w:lineRule="auto"/>
        <w:jc w:val="center"/>
        <w:rPr>
          <w:rFonts w:ascii="Calibri" w:eastAsia="Calibri" w:hAnsi="Calibri" w:cs="Times New Roman"/>
          <w:b/>
          <w:color w:val="000099"/>
          <w:sz w:val="16"/>
          <w:szCs w:val="16"/>
        </w:rPr>
      </w:pPr>
    </w:p>
    <w:p w:rsidR="004A2A7B" w:rsidRPr="004A2A7B" w:rsidRDefault="004A2A7B" w:rsidP="004A2A7B">
      <w:pPr>
        <w:spacing w:after="200" w:line="276" w:lineRule="auto"/>
        <w:jc w:val="center"/>
        <w:rPr>
          <w:rFonts w:ascii="Calibri" w:eastAsia="Calibri" w:hAnsi="Calibri" w:cs="Times New Roman"/>
          <w:b/>
          <w:color w:val="000099"/>
          <w:sz w:val="16"/>
          <w:szCs w:val="16"/>
        </w:rPr>
      </w:pPr>
    </w:p>
    <w:p w:rsidR="004A2A7B" w:rsidRPr="004A2A7B" w:rsidRDefault="004A2A7B" w:rsidP="004A2A7B">
      <w:pPr>
        <w:spacing w:after="200" w:line="276" w:lineRule="auto"/>
        <w:jc w:val="center"/>
        <w:rPr>
          <w:rFonts w:ascii="Calibri" w:eastAsia="Calibri" w:hAnsi="Calibri" w:cs="Times New Roman"/>
          <w:b/>
          <w:color w:val="000099"/>
          <w:sz w:val="16"/>
          <w:szCs w:val="16"/>
        </w:rPr>
      </w:pPr>
    </w:p>
    <w:p w:rsidR="004A2A7B" w:rsidRPr="004A2A7B" w:rsidRDefault="004A2A7B" w:rsidP="004A2A7B">
      <w:pPr>
        <w:spacing w:after="200" w:line="276" w:lineRule="auto"/>
        <w:jc w:val="center"/>
        <w:rPr>
          <w:rFonts w:ascii="Calibri" w:eastAsia="Calibri" w:hAnsi="Calibri" w:cs="Times New Roman"/>
          <w:b/>
          <w:color w:val="000099"/>
          <w:sz w:val="16"/>
          <w:szCs w:val="16"/>
        </w:rPr>
      </w:pPr>
    </w:p>
    <w:p w:rsidR="004A2A7B" w:rsidRPr="004A2A7B" w:rsidRDefault="004A2A7B" w:rsidP="004A2A7B">
      <w:pPr>
        <w:spacing w:after="200" w:line="276" w:lineRule="auto"/>
        <w:jc w:val="center"/>
        <w:rPr>
          <w:rFonts w:ascii="Calibri" w:eastAsia="Calibri" w:hAnsi="Calibri" w:cs="Times New Roman"/>
          <w:b/>
          <w:color w:val="000099"/>
          <w:sz w:val="16"/>
          <w:szCs w:val="16"/>
        </w:rPr>
      </w:pPr>
    </w:p>
    <w:p w:rsidR="004A2A7B" w:rsidRDefault="004A2A7B" w:rsidP="004A2A7B">
      <w:pPr>
        <w:spacing w:after="0" w:line="252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4A2A7B" w:rsidRDefault="004A2A7B" w:rsidP="004A2A7B">
      <w:pPr>
        <w:spacing w:after="0" w:line="252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4A2A7B" w:rsidRDefault="004A2A7B" w:rsidP="004A2A7B">
      <w:pPr>
        <w:spacing w:after="0" w:line="252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4A2A7B" w:rsidRDefault="004A2A7B" w:rsidP="004A2A7B">
      <w:pPr>
        <w:spacing w:after="0" w:line="252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4A2A7B" w:rsidRPr="004A2A7B" w:rsidRDefault="004A2A7B" w:rsidP="004A2A7B">
      <w:pPr>
        <w:spacing w:after="0" w:line="252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4A2A7B" w:rsidRPr="004A2A7B" w:rsidRDefault="004A2A7B" w:rsidP="004A2A7B">
      <w:pPr>
        <w:spacing w:after="0" w:line="252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4A2A7B" w:rsidRPr="004A2A7B" w:rsidRDefault="004A2A7B" w:rsidP="004A2A7B">
      <w:pPr>
        <w:spacing w:after="0" w:line="252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4A2A7B" w:rsidRPr="004A2A7B" w:rsidRDefault="004A2A7B" w:rsidP="004A2A7B">
      <w:pPr>
        <w:spacing w:after="0" w:line="252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  <w:r w:rsidRPr="004A2A7B">
        <w:rPr>
          <w:rFonts w:ascii="Calibri" w:eastAsia="Calibri" w:hAnsi="Calibri" w:cs="Times New Roman"/>
          <w:b/>
          <w:color w:val="000099"/>
          <w:sz w:val="36"/>
          <w:szCs w:val="36"/>
        </w:rPr>
        <w:t xml:space="preserve">KRYTERIUM NEGOCJACYJNE - UNIWERSALNE </w:t>
      </w:r>
    </w:p>
    <w:p w:rsidR="004A2A7B" w:rsidRPr="004A2A7B" w:rsidRDefault="004A2A7B" w:rsidP="004A2A7B">
      <w:pPr>
        <w:spacing w:after="0" w:line="252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  <w:r w:rsidRPr="004A2A7B">
        <w:rPr>
          <w:rFonts w:ascii="Calibri" w:eastAsia="Calibri" w:hAnsi="Calibri" w:cs="Times New Roman"/>
          <w:b/>
          <w:color w:val="000099"/>
          <w:sz w:val="36"/>
          <w:szCs w:val="36"/>
        </w:rPr>
        <w:t xml:space="preserve">DLA WSZYSTKICH DZIAŁAŃ I PODDZIAŁAŃ RPO WO 2014-2020 </w:t>
      </w:r>
    </w:p>
    <w:p w:rsidR="004A2A7B" w:rsidRPr="004A2A7B" w:rsidRDefault="004A2A7B" w:rsidP="004A2A7B">
      <w:pPr>
        <w:spacing w:after="0" w:line="252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  <w:r w:rsidRPr="004A2A7B">
        <w:rPr>
          <w:rFonts w:ascii="Calibri" w:eastAsia="Calibri" w:hAnsi="Calibri" w:cs="Times New Roman"/>
          <w:b/>
          <w:color w:val="000099"/>
          <w:sz w:val="36"/>
          <w:szCs w:val="36"/>
        </w:rPr>
        <w:t>(z wyłączeniem projektów wybieranych w trybie pozakonkursowym)</w:t>
      </w:r>
    </w:p>
    <w:p w:rsidR="004A2A7B" w:rsidRPr="004A2A7B" w:rsidRDefault="004A2A7B" w:rsidP="004A2A7B">
      <w:pPr>
        <w:spacing w:before="240" w:after="0" w:line="240" w:lineRule="auto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4A2A7B" w:rsidRPr="004A2A7B" w:rsidRDefault="004A2A7B" w:rsidP="004A2A7B">
      <w:pPr>
        <w:spacing w:after="0" w:line="240" w:lineRule="auto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A2A7B">
        <w:rPr>
          <w:rFonts w:ascii="Calibri" w:eastAsia="Times New Roman" w:hAnsi="Calibri" w:cs="Times New Roman"/>
          <w:i/>
          <w:sz w:val="18"/>
          <w:szCs w:val="18"/>
          <w:lang w:eastAsia="pl-PL"/>
        </w:rPr>
        <w:br w:type="page"/>
      </w:r>
    </w:p>
    <w:p w:rsidR="004A2A7B" w:rsidRDefault="004A2A7B" w:rsidP="004A2A7B">
      <w:pPr>
        <w:spacing w:before="240" w:after="0" w:line="240" w:lineRule="auto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335929" w:rsidRDefault="00335929" w:rsidP="004A2A7B">
      <w:pPr>
        <w:spacing w:before="240" w:after="0" w:line="240" w:lineRule="auto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335929" w:rsidRPr="004A2A7B" w:rsidRDefault="00335929" w:rsidP="004A2A7B">
      <w:pPr>
        <w:spacing w:before="240" w:after="0" w:line="240" w:lineRule="auto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tbl>
      <w:tblPr>
        <w:tblW w:w="13745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2"/>
        <w:gridCol w:w="1984"/>
        <w:gridCol w:w="1701"/>
        <w:gridCol w:w="1276"/>
        <w:gridCol w:w="8052"/>
      </w:tblGrid>
      <w:tr w:rsidR="004A2A7B" w:rsidRPr="004A2A7B" w:rsidTr="004A2A7B">
        <w:trPr>
          <w:trHeight w:val="518"/>
          <w:jc w:val="center"/>
        </w:trPr>
        <w:tc>
          <w:tcPr>
            <w:tcW w:w="13745" w:type="dxa"/>
            <w:gridSpan w:val="5"/>
            <w:shd w:val="clear" w:color="auto" w:fill="D9D9D9"/>
            <w:noWrap/>
            <w:vAlign w:val="center"/>
          </w:tcPr>
          <w:p w:rsidR="004A2A7B" w:rsidRPr="004A2A7B" w:rsidRDefault="004A2A7B" w:rsidP="004A2A7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20"/>
                <w:szCs w:val="20"/>
              </w:rPr>
            </w:pPr>
            <w:r w:rsidRPr="004A2A7B">
              <w:rPr>
                <w:rFonts w:ascii="Calibri" w:eastAsia="Times New Roman" w:hAnsi="Calibri" w:cs="Times New Roman"/>
                <w:b/>
                <w:bCs/>
                <w:color w:val="000099"/>
                <w:sz w:val="20"/>
                <w:szCs w:val="20"/>
              </w:rPr>
              <w:t xml:space="preserve">Kryterium negocjacyjne – </w:t>
            </w:r>
            <w:r w:rsidRPr="004A2A7B">
              <w:rPr>
                <w:rFonts w:ascii="Calibri" w:eastAsia="Times New Roman" w:hAnsi="Calibri" w:cs="Times New Roman"/>
                <w:bCs/>
                <w:i/>
                <w:color w:val="000099"/>
                <w:sz w:val="20"/>
                <w:szCs w:val="20"/>
              </w:rPr>
              <w:t xml:space="preserve">uniwersalne </w:t>
            </w:r>
            <w:r w:rsidRPr="004A2A7B">
              <w:rPr>
                <w:rFonts w:ascii="Calibri" w:eastAsia="Times New Roman" w:hAnsi="Calibri" w:cs="Times New Roman"/>
                <w:b/>
                <w:bCs/>
                <w:color w:val="000099"/>
                <w:sz w:val="20"/>
                <w:szCs w:val="20"/>
              </w:rPr>
              <w:t>(TAK/NIE)</w:t>
            </w:r>
          </w:p>
        </w:tc>
      </w:tr>
      <w:tr w:rsidR="004A2A7B" w:rsidRPr="004A2A7B" w:rsidTr="004A2A7B">
        <w:trPr>
          <w:trHeight w:val="691"/>
          <w:jc w:val="center"/>
        </w:trPr>
        <w:tc>
          <w:tcPr>
            <w:tcW w:w="732" w:type="dxa"/>
            <w:shd w:val="clear" w:color="auto" w:fill="D9D9D9"/>
            <w:noWrap/>
            <w:vAlign w:val="center"/>
          </w:tcPr>
          <w:p w:rsidR="004A2A7B" w:rsidRPr="004A2A7B" w:rsidRDefault="004A2A7B" w:rsidP="004A2A7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20"/>
                <w:szCs w:val="20"/>
              </w:rPr>
            </w:pPr>
            <w:r w:rsidRPr="004A2A7B">
              <w:rPr>
                <w:rFonts w:ascii="Calibri" w:eastAsia="Times New Roman" w:hAnsi="Calibri" w:cs="Times New Roman"/>
                <w:b/>
                <w:bCs/>
                <w:color w:val="000099"/>
                <w:sz w:val="20"/>
                <w:szCs w:val="20"/>
              </w:rPr>
              <w:t>LP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4A2A7B" w:rsidRPr="004A2A7B" w:rsidRDefault="004A2A7B" w:rsidP="004A2A7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20"/>
                <w:szCs w:val="20"/>
              </w:rPr>
            </w:pPr>
            <w:r w:rsidRPr="004A2A7B">
              <w:rPr>
                <w:rFonts w:ascii="Calibri" w:eastAsia="Times New Roman" w:hAnsi="Calibri" w:cs="Times New Roman"/>
                <w:b/>
                <w:bCs/>
                <w:color w:val="000099"/>
                <w:sz w:val="20"/>
                <w:szCs w:val="20"/>
              </w:rPr>
              <w:t>Nazwa kryterium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A2A7B" w:rsidRPr="004A2A7B" w:rsidRDefault="004A2A7B" w:rsidP="004A2A7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20"/>
                <w:szCs w:val="20"/>
              </w:rPr>
            </w:pPr>
            <w:r w:rsidRPr="004A2A7B">
              <w:rPr>
                <w:rFonts w:ascii="Calibri" w:eastAsia="Times New Roman" w:hAnsi="Calibri" w:cs="Times New Roman"/>
                <w:b/>
                <w:bCs/>
                <w:color w:val="000099"/>
                <w:sz w:val="20"/>
                <w:szCs w:val="20"/>
              </w:rPr>
              <w:t>Źródło informacji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A2A7B" w:rsidRPr="004A2A7B" w:rsidRDefault="004A2A7B" w:rsidP="004A2A7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20"/>
                <w:szCs w:val="20"/>
              </w:rPr>
            </w:pPr>
            <w:r w:rsidRPr="004A2A7B">
              <w:rPr>
                <w:rFonts w:ascii="Calibri" w:eastAsia="Times New Roman" w:hAnsi="Calibri" w:cs="Times New Roman"/>
                <w:b/>
                <w:bCs/>
                <w:color w:val="000099"/>
                <w:sz w:val="20"/>
                <w:szCs w:val="20"/>
              </w:rPr>
              <w:t>Charakter kryterium</w:t>
            </w:r>
            <w:r w:rsidRPr="004A2A7B">
              <w:rPr>
                <w:rFonts w:ascii="Calibri" w:eastAsia="Times New Roman" w:hAnsi="Calibri" w:cs="Times New Roman"/>
                <w:b/>
                <w:bCs/>
                <w:color w:val="000099"/>
                <w:sz w:val="20"/>
                <w:szCs w:val="20"/>
              </w:rPr>
              <w:br/>
              <w:t>W/B</w:t>
            </w:r>
          </w:p>
        </w:tc>
        <w:tc>
          <w:tcPr>
            <w:tcW w:w="8052" w:type="dxa"/>
            <w:shd w:val="clear" w:color="auto" w:fill="D9D9D9"/>
            <w:vAlign w:val="center"/>
          </w:tcPr>
          <w:p w:rsidR="004A2A7B" w:rsidRPr="004A2A7B" w:rsidRDefault="004A2A7B" w:rsidP="004A2A7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20"/>
                <w:szCs w:val="20"/>
              </w:rPr>
            </w:pPr>
            <w:r w:rsidRPr="004A2A7B">
              <w:rPr>
                <w:rFonts w:ascii="Calibri" w:eastAsia="Times New Roman" w:hAnsi="Calibri" w:cs="Times New Roman"/>
                <w:b/>
                <w:bCs/>
                <w:color w:val="000099"/>
                <w:sz w:val="20"/>
                <w:szCs w:val="20"/>
              </w:rPr>
              <w:t>Definicja</w:t>
            </w:r>
          </w:p>
        </w:tc>
      </w:tr>
      <w:tr w:rsidR="004A2A7B" w:rsidRPr="004A2A7B" w:rsidTr="004A2A7B">
        <w:trPr>
          <w:trHeight w:val="351"/>
          <w:jc w:val="center"/>
        </w:trPr>
        <w:tc>
          <w:tcPr>
            <w:tcW w:w="732" w:type="dxa"/>
            <w:shd w:val="clear" w:color="auto" w:fill="F2F2F2"/>
            <w:noWrap/>
            <w:vAlign w:val="center"/>
          </w:tcPr>
          <w:p w:rsidR="004A2A7B" w:rsidRPr="004A2A7B" w:rsidRDefault="004A2A7B" w:rsidP="004A2A7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20"/>
                <w:szCs w:val="20"/>
              </w:rPr>
            </w:pPr>
            <w:r w:rsidRPr="004A2A7B">
              <w:rPr>
                <w:rFonts w:ascii="Calibri" w:eastAsia="Times New Roman" w:hAnsi="Calibri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4A2A7B" w:rsidRPr="004A2A7B" w:rsidRDefault="004A2A7B" w:rsidP="004A2A7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20"/>
                <w:szCs w:val="20"/>
              </w:rPr>
            </w:pPr>
            <w:r w:rsidRPr="004A2A7B">
              <w:rPr>
                <w:rFonts w:ascii="Calibri" w:eastAsia="Times New Roman" w:hAnsi="Calibri" w:cs="Times New Roman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4A2A7B" w:rsidRPr="004A2A7B" w:rsidRDefault="004A2A7B" w:rsidP="004A2A7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20"/>
                <w:szCs w:val="20"/>
              </w:rPr>
            </w:pPr>
            <w:r w:rsidRPr="004A2A7B">
              <w:rPr>
                <w:rFonts w:ascii="Calibri" w:eastAsia="Times New Roman" w:hAnsi="Calibri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4A2A7B" w:rsidRPr="004A2A7B" w:rsidRDefault="004A2A7B" w:rsidP="004A2A7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20"/>
                <w:szCs w:val="20"/>
              </w:rPr>
            </w:pPr>
            <w:r w:rsidRPr="004A2A7B">
              <w:rPr>
                <w:rFonts w:ascii="Calibri" w:eastAsia="Times New Roman" w:hAnsi="Calibri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052" w:type="dxa"/>
            <w:shd w:val="clear" w:color="auto" w:fill="F2F2F2"/>
            <w:vAlign w:val="center"/>
          </w:tcPr>
          <w:p w:rsidR="004A2A7B" w:rsidRPr="004A2A7B" w:rsidRDefault="004A2A7B" w:rsidP="004A2A7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20"/>
                <w:szCs w:val="20"/>
              </w:rPr>
            </w:pPr>
            <w:r w:rsidRPr="004A2A7B">
              <w:rPr>
                <w:rFonts w:ascii="Calibri" w:eastAsia="Times New Roman" w:hAnsi="Calibri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</w:tr>
      <w:tr w:rsidR="004A2A7B" w:rsidRPr="004A2A7B" w:rsidTr="004A2A7B">
        <w:trPr>
          <w:trHeight w:val="377"/>
          <w:jc w:val="center"/>
        </w:trPr>
        <w:tc>
          <w:tcPr>
            <w:tcW w:w="732" w:type="dxa"/>
            <w:shd w:val="clear" w:color="auto" w:fill="FFFFFF"/>
            <w:noWrap/>
            <w:vAlign w:val="center"/>
          </w:tcPr>
          <w:p w:rsidR="004A2A7B" w:rsidRPr="004A2A7B" w:rsidRDefault="004A2A7B" w:rsidP="004A2A7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A2A7B">
              <w:rPr>
                <w:rFonts w:ascii="Calibri" w:eastAsia="Times New Roman" w:hAnsi="Calibri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A2A7B" w:rsidRPr="004A2A7B" w:rsidRDefault="004A2A7B" w:rsidP="004A2A7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A2A7B">
              <w:rPr>
                <w:rFonts w:ascii="Calibri" w:eastAsia="Times New Roman" w:hAnsi="Calibri" w:cs="Times New Roman"/>
                <w:sz w:val="20"/>
                <w:szCs w:val="20"/>
              </w:rPr>
              <w:t>Projekt spełnia warunki postawione przez oceniających lub przewodniczącego Komisji Oceny Projektów.</w:t>
            </w:r>
          </w:p>
        </w:tc>
        <w:tc>
          <w:tcPr>
            <w:tcW w:w="1701" w:type="dxa"/>
            <w:vAlign w:val="center"/>
          </w:tcPr>
          <w:p w:rsidR="004A2A7B" w:rsidRPr="004A2A7B" w:rsidRDefault="004A2A7B" w:rsidP="004A2A7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A2A7B">
              <w:rPr>
                <w:rFonts w:ascii="Calibri" w:eastAsia="Times New Roman" w:hAnsi="Calibri" w:cs="Times New Roman"/>
                <w:sz w:val="20"/>
                <w:szCs w:val="20"/>
              </w:rPr>
              <w:t xml:space="preserve">Wniosek </w:t>
            </w:r>
            <w:r w:rsidRPr="004A2A7B">
              <w:rPr>
                <w:rFonts w:ascii="Calibri" w:eastAsia="Times New Roman" w:hAnsi="Calibri" w:cs="Times New Roman"/>
                <w:sz w:val="20"/>
                <w:szCs w:val="20"/>
              </w:rPr>
              <w:br/>
              <w:t>o dofinansowanie</w:t>
            </w:r>
          </w:p>
        </w:tc>
        <w:tc>
          <w:tcPr>
            <w:tcW w:w="1276" w:type="dxa"/>
            <w:vAlign w:val="center"/>
          </w:tcPr>
          <w:p w:rsidR="004A2A7B" w:rsidRPr="004A2A7B" w:rsidRDefault="004A2A7B" w:rsidP="004A2A7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A7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Bezwzględny</w:t>
            </w:r>
          </w:p>
        </w:tc>
        <w:tc>
          <w:tcPr>
            <w:tcW w:w="8052" w:type="dxa"/>
            <w:vAlign w:val="center"/>
          </w:tcPr>
          <w:p w:rsidR="004A2A7B" w:rsidRPr="004A2A7B" w:rsidRDefault="004A2A7B" w:rsidP="004A2A7B">
            <w:pPr>
              <w:spacing w:before="40" w:after="20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A2A7B">
              <w:rPr>
                <w:rFonts w:ascii="Calibri" w:eastAsia="Times New Roman" w:hAnsi="Calibri" w:cs="Times New Roman"/>
                <w:sz w:val="20"/>
                <w:szCs w:val="20"/>
              </w:rPr>
              <w:t>Kryterium weryfikowane na etapie negocjacji przez przewodniczącego Komisji Oceny Projektów (KOP). W ramach  weryfikacji kryterium sprawdzeniu podlega czy:</w:t>
            </w:r>
          </w:p>
          <w:p w:rsidR="004A2A7B" w:rsidRPr="004A2A7B" w:rsidRDefault="004A2A7B" w:rsidP="004A2A7B">
            <w:pPr>
              <w:numPr>
                <w:ilvl w:val="0"/>
                <w:numId w:val="1"/>
              </w:numPr>
              <w:spacing w:before="40" w:after="20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A2A7B">
              <w:rPr>
                <w:rFonts w:ascii="Calibri" w:eastAsia="Times New Roman" w:hAnsi="Calibri" w:cs="Times New Roman"/>
                <w:sz w:val="20"/>
                <w:szCs w:val="20"/>
              </w:rPr>
              <w:t xml:space="preserve">do wniosku zostały wprowadzone zmiany wymagane przez oceniających   w kartach oceny lub przez przewodniczącego KOP wynikające z ustaleń negocjacyjnych, </w:t>
            </w:r>
          </w:p>
          <w:p w:rsidR="004A2A7B" w:rsidRPr="004A2A7B" w:rsidRDefault="004A2A7B" w:rsidP="004A2A7B">
            <w:pPr>
              <w:numPr>
                <w:ilvl w:val="0"/>
                <w:numId w:val="1"/>
              </w:numPr>
              <w:spacing w:before="40" w:after="20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A2A7B">
              <w:rPr>
                <w:rFonts w:ascii="Calibri" w:eastAsia="Times New Roman" w:hAnsi="Calibri" w:cs="Times New Roman"/>
                <w:sz w:val="20"/>
                <w:szCs w:val="20"/>
              </w:rPr>
              <w:t xml:space="preserve">podczas negocjacji KOP uzyskała wymagane wyjaśnienia i informacje od wnioskodawcy, </w:t>
            </w:r>
          </w:p>
          <w:p w:rsidR="004A2A7B" w:rsidRPr="004A2A7B" w:rsidRDefault="004A2A7B" w:rsidP="004A2A7B">
            <w:pPr>
              <w:numPr>
                <w:ilvl w:val="0"/>
                <w:numId w:val="1"/>
              </w:numPr>
              <w:spacing w:before="40" w:after="20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A2A7B">
              <w:rPr>
                <w:rFonts w:ascii="Calibri" w:eastAsia="Times New Roman" w:hAnsi="Calibri" w:cs="Times New Roman"/>
                <w:sz w:val="20"/>
                <w:szCs w:val="20"/>
              </w:rPr>
              <w:t xml:space="preserve">do wniosku wprowadzono zmiany nieuzgodnione w ramach negocjacji. </w:t>
            </w:r>
          </w:p>
          <w:p w:rsidR="004A2A7B" w:rsidRPr="004A2A7B" w:rsidRDefault="004A2A7B" w:rsidP="004A2A7B">
            <w:pPr>
              <w:spacing w:before="40" w:after="20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A2A7B">
              <w:rPr>
                <w:rFonts w:ascii="Calibri" w:eastAsia="Times New Roman" w:hAnsi="Calibri" w:cs="Times New Roman"/>
                <w:sz w:val="20"/>
                <w:szCs w:val="20"/>
              </w:rPr>
              <w:t>Jeśli odpowiedź na pytania 1-2 jest pozytywna, a na pytanie 3 negatywna,  kryterium zostanie uznane za spełnione i projekt otrzyma ocenę pozytywną. Inna niż wskazana powyżej odpowiedź na którekolwiek z pytań skutkuje  oceną  negatywną i  brakiem możliwości dofinansowania projektu.</w:t>
            </w:r>
          </w:p>
        </w:tc>
      </w:tr>
    </w:tbl>
    <w:p w:rsidR="000C66A7" w:rsidRDefault="000C66A7"/>
    <w:p w:rsidR="004A2A7B" w:rsidRDefault="004A2A7B"/>
    <w:p w:rsidR="004A2A7B" w:rsidRDefault="004A2A7B"/>
    <w:p w:rsidR="004A2A7B" w:rsidRDefault="004A2A7B"/>
    <w:p w:rsidR="004A2A7B" w:rsidRDefault="004A2A7B"/>
    <w:p w:rsidR="004A2A7B" w:rsidRDefault="004A2A7B"/>
    <w:p w:rsidR="004A2A7B" w:rsidRDefault="004A2A7B"/>
    <w:p w:rsidR="004A2A7B" w:rsidRDefault="004A2A7B"/>
    <w:p w:rsidR="00451C4B" w:rsidRDefault="00451C4B" w:rsidP="004A2A7B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451C4B" w:rsidRDefault="00451C4B" w:rsidP="004A2A7B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451C4B" w:rsidRDefault="00451C4B" w:rsidP="004A2A7B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451C4B" w:rsidRDefault="00451C4B" w:rsidP="004A2A7B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451C4B" w:rsidRDefault="00451C4B" w:rsidP="004A2A7B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4A2A7B" w:rsidRPr="004A2A7B" w:rsidRDefault="004A2A7B" w:rsidP="004A2A7B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36"/>
          <w:szCs w:val="36"/>
        </w:rPr>
      </w:pPr>
      <w:r w:rsidRPr="004A2A7B">
        <w:rPr>
          <w:rFonts w:ascii="Calibri" w:eastAsia="Times New Roman" w:hAnsi="Calibri" w:cs="Times New Roman"/>
          <w:b/>
          <w:color w:val="000099"/>
          <w:sz w:val="36"/>
          <w:szCs w:val="36"/>
        </w:rPr>
        <w:t>OŚ PRIORYTETOWA 9 RPO WO 2014-2020</w:t>
      </w:r>
    </w:p>
    <w:p w:rsidR="004A2A7B" w:rsidRPr="004A2A7B" w:rsidRDefault="004A2A7B" w:rsidP="004A2A7B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36"/>
          <w:szCs w:val="36"/>
        </w:rPr>
      </w:pPr>
      <w:r w:rsidRPr="004A2A7B">
        <w:rPr>
          <w:rFonts w:ascii="Calibri" w:eastAsia="Times New Roman" w:hAnsi="Calibri" w:cs="Times New Roman"/>
          <w:b/>
          <w:color w:val="000099"/>
          <w:sz w:val="36"/>
          <w:szCs w:val="36"/>
        </w:rPr>
        <w:t>WYSOKA JAKOŚĆ EDUKACJI</w:t>
      </w:r>
    </w:p>
    <w:p w:rsidR="004A2A7B" w:rsidRPr="004A2A7B" w:rsidRDefault="004A2A7B" w:rsidP="004A2A7B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36"/>
          <w:szCs w:val="36"/>
        </w:rPr>
      </w:pPr>
      <w:r w:rsidRPr="004A2A7B">
        <w:rPr>
          <w:rFonts w:ascii="Calibri" w:eastAsia="Times New Roman" w:hAnsi="Calibri" w:cs="Times New Roman"/>
          <w:b/>
          <w:color w:val="000099"/>
          <w:sz w:val="36"/>
          <w:szCs w:val="36"/>
        </w:rPr>
        <w:t>- KRYTERIA MERYTORYCZNE SZCZEGÓŁOWE -</w:t>
      </w:r>
    </w:p>
    <w:p w:rsidR="004A2A7B" w:rsidRPr="004A2A7B" w:rsidRDefault="004A2A7B" w:rsidP="004A2A7B">
      <w:pPr>
        <w:spacing w:after="200" w:line="276" w:lineRule="auto"/>
        <w:rPr>
          <w:rFonts w:ascii="Calibri" w:eastAsia="Times New Roman" w:hAnsi="Calibri" w:cs="Times New Roman"/>
          <w:b/>
          <w:sz w:val="36"/>
          <w:szCs w:val="36"/>
        </w:rPr>
      </w:pPr>
    </w:p>
    <w:p w:rsidR="004A2A7B" w:rsidRPr="004A2A7B" w:rsidRDefault="004A2A7B" w:rsidP="004A2A7B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</w:p>
    <w:p w:rsidR="004A2A7B" w:rsidRPr="004A2A7B" w:rsidRDefault="004A2A7B" w:rsidP="004A2A7B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</w:p>
    <w:p w:rsidR="004A2A7B" w:rsidRPr="004A2A7B" w:rsidRDefault="004A2A7B" w:rsidP="004A2A7B">
      <w:pPr>
        <w:spacing w:after="200" w:line="276" w:lineRule="auto"/>
        <w:rPr>
          <w:rFonts w:ascii="Calibri" w:eastAsia="Times New Roman" w:hAnsi="Calibri" w:cs="Times New Roman"/>
          <w:sz w:val="16"/>
          <w:szCs w:val="16"/>
        </w:rPr>
      </w:pPr>
    </w:p>
    <w:p w:rsidR="00DB6863" w:rsidRDefault="00DB6863" w:rsidP="004A2A7B">
      <w:pPr>
        <w:spacing w:after="200" w:line="276" w:lineRule="auto"/>
        <w:jc w:val="center"/>
        <w:rPr>
          <w:rFonts w:ascii="Calibri" w:eastAsia="Times New Roman" w:hAnsi="Calibri" w:cs="Times New Roman"/>
          <w:sz w:val="16"/>
          <w:szCs w:val="16"/>
        </w:rPr>
      </w:pPr>
    </w:p>
    <w:p w:rsidR="00DB6863" w:rsidRPr="00DB6863" w:rsidRDefault="00DB6863" w:rsidP="00DB6863">
      <w:pPr>
        <w:spacing w:after="0" w:line="276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5843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42"/>
        <w:gridCol w:w="1285"/>
        <w:gridCol w:w="1843"/>
        <w:gridCol w:w="1446"/>
        <w:gridCol w:w="8193"/>
      </w:tblGrid>
      <w:tr w:rsidR="00072703" w:rsidRPr="00072703" w:rsidTr="00CB3ACE">
        <w:trPr>
          <w:trHeight w:val="318"/>
        </w:trPr>
        <w:tc>
          <w:tcPr>
            <w:tcW w:w="3076" w:type="dxa"/>
            <w:gridSpan w:val="2"/>
            <w:noWrap/>
          </w:tcPr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 xml:space="preserve">Oś priorytetowa </w:t>
            </w:r>
          </w:p>
        </w:tc>
        <w:tc>
          <w:tcPr>
            <w:tcW w:w="12767" w:type="dxa"/>
            <w:gridSpan w:val="4"/>
            <w:noWrap/>
          </w:tcPr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IX Wysoka jakość edukacji</w:t>
            </w:r>
          </w:p>
        </w:tc>
      </w:tr>
      <w:tr w:rsidR="00072703" w:rsidRPr="00072703" w:rsidTr="00CB3ACE">
        <w:trPr>
          <w:trHeight w:val="318"/>
        </w:trPr>
        <w:tc>
          <w:tcPr>
            <w:tcW w:w="3076" w:type="dxa"/>
            <w:gridSpan w:val="2"/>
            <w:noWrap/>
          </w:tcPr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b/>
                <w:color w:val="000099"/>
                <w:sz w:val="16"/>
                <w:szCs w:val="16"/>
              </w:rPr>
              <w:br w:type="page"/>
            </w:r>
            <w:r w:rsidRPr="00072703">
              <w:rPr>
                <w:rFonts w:ascii="Calibri" w:eastAsia="Times New Roman" w:hAnsi="Calibri" w:cs="Times New Roman"/>
                <w:b/>
                <w:color w:val="000099"/>
                <w:sz w:val="16"/>
                <w:szCs w:val="16"/>
              </w:rPr>
              <w:br w:type="page"/>
            </w:r>
            <w:r w:rsidRPr="00072703">
              <w:rPr>
                <w:rFonts w:ascii="Calibri" w:eastAsia="Times New Roman" w:hAnsi="Calibri" w:cs="Times New Roman"/>
                <w:b/>
                <w:color w:val="000099"/>
                <w:sz w:val="16"/>
                <w:szCs w:val="16"/>
              </w:rPr>
              <w:br w:type="page"/>
            </w:r>
            <w:r w:rsidRPr="00072703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 xml:space="preserve">Działanie    </w:t>
            </w:r>
          </w:p>
        </w:tc>
        <w:tc>
          <w:tcPr>
            <w:tcW w:w="12767" w:type="dxa"/>
            <w:gridSpan w:val="4"/>
            <w:noWrap/>
          </w:tcPr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9.2 Rozwój kształcenia zawodowego</w:t>
            </w:r>
          </w:p>
        </w:tc>
      </w:tr>
      <w:tr w:rsidR="00072703" w:rsidRPr="00072703" w:rsidTr="00CB3ACE">
        <w:trPr>
          <w:trHeight w:val="318"/>
        </w:trPr>
        <w:tc>
          <w:tcPr>
            <w:tcW w:w="3076" w:type="dxa"/>
            <w:gridSpan w:val="2"/>
            <w:noWrap/>
          </w:tcPr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Poddziałanie</w:t>
            </w:r>
          </w:p>
        </w:tc>
        <w:tc>
          <w:tcPr>
            <w:tcW w:w="12767" w:type="dxa"/>
            <w:gridSpan w:val="4"/>
          </w:tcPr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9.2.2 Wsparcie kształcenia zawodowego w Aglomeracji Opolskiej</w:t>
            </w:r>
          </w:p>
        </w:tc>
      </w:tr>
      <w:tr w:rsidR="00072703" w:rsidRPr="00072703" w:rsidTr="00CB3ACE">
        <w:trPr>
          <w:trHeight w:val="371"/>
        </w:trPr>
        <w:tc>
          <w:tcPr>
            <w:tcW w:w="15843" w:type="dxa"/>
            <w:gridSpan w:val="6"/>
            <w:shd w:val="clear" w:color="auto" w:fill="A6A6A6"/>
            <w:noWrap/>
            <w:vAlign w:val="center"/>
          </w:tcPr>
          <w:p w:rsidR="00072703" w:rsidRPr="00072703" w:rsidRDefault="00072703" w:rsidP="0007270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Kryteria merytoryczne  szczegółowe (TAK/NIE)</w:t>
            </w:r>
          </w:p>
        </w:tc>
      </w:tr>
      <w:tr w:rsidR="00072703" w:rsidRPr="00072703" w:rsidTr="00CB3ACE">
        <w:trPr>
          <w:trHeight w:val="573"/>
        </w:trPr>
        <w:tc>
          <w:tcPr>
            <w:tcW w:w="534" w:type="dxa"/>
            <w:shd w:val="clear" w:color="auto" w:fill="BFBFBF"/>
            <w:noWrap/>
            <w:vAlign w:val="center"/>
          </w:tcPr>
          <w:p w:rsidR="00072703" w:rsidRPr="00072703" w:rsidRDefault="00072703" w:rsidP="0007270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3827" w:type="dxa"/>
            <w:gridSpan w:val="2"/>
            <w:shd w:val="clear" w:color="auto" w:fill="BFBFBF"/>
            <w:noWrap/>
            <w:vAlign w:val="center"/>
          </w:tcPr>
          <w:p w:rsidR="00072703" w:rsidRPr="00072703" w:rsidRDefault="00072703" w:rsidP="0007270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072703" w:rsidRPr="00072703" w:rsidRDefault="00072703" w:rsidP="0007270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1446" w:type="dxa"/>
            <w:shd w:val="clear" w:color="auto" w:fill="BFBFBF"/>
            <w:vAlign w:val="center"/>
          </w:tcPr>
          <w:p w:rsidR="00072703" w:rsidRPr="00072703" w:rsidRDefault="00072703" w:rsidP="0007270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Charakter kryterium</w:t>
            </w:r>
            <w:r w:rsidRPr="00072703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br/>
              <w:t>W/B</w:t>
            </w:r>
          </w:p>
        </w:tc>
        <w:tc>
          <w:tcPr>
            <w:tcW w:w="8193" w:type="dxa"/>
            <w:shd w:val="clear" w:color="auto" w:fill="BFBFBF"/>
            <w:vAlign w:val="center"/>
          </w:tcPr>
          <w:p w:rsidR="00072703" w:rsidRPr="00072703" w:rsidRDefault="00072703" w:rsidP="0007270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072703" w:rsidRPr="00072703" w:rsidTr="00CB3ACE">
        <w:trPr>
          <w:trHeight w:val="277"/>
        </w:trPr>
        <w:tc>
          <w:tcPr>
            <w:tcW w:w="534" w:type="dxa"/>
            <w:shd w:val="clear" w:color="auto" w:fill="D9D9D9"/>
            <w:noWrap/>
            <w:vAlign w:val="center"/>
          </w:tcPr>
          <w:p w:rsidR="00072703" w:rsidRPr="00072703" w:rsidRDefault="00072703" w:rsidP="0007270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3827" w:type="dxa"/>
            <w:gridSpan w:val="2"/>
            <w:shd w:val="clear" w:color="auto" w:fill="D9D9D9"/>
            <w:noWrap/>
            <w:vAlign w:val="center"/>
          </w:tcPr>
          <w:p w:rsidR="00072703" w:rsidRPr="00072703" w:rsidRDefault="00072703" w:rsidP="0007270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072703" w:rsidRPr="00072703" w:rsidRDefault="00072703" w:rsidP="0007270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1446" w:type="dxa"/>
            <w:shd w:val="clear" w:color="auto" w:fill="D9D9D9"/>
            <w:vAlign w:val="center"/>
          </w:tcPr>
          <w:p w:rsidR="00072703" w:rsidRPr="00072703" w:rsidRDefault="00072703" w:rsidP="0007270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8193" w:type="dxa"/>
            <w:shd w:val="clear" w:color="auto" w:fill="D9D9D9"/>
            <w:vAlign w:val="center"/>
          </w:tcPr>
          <w:p w:rsidR="00072703" w:rsidRPr="00072703" w:rsidRDefault="00072703" w:rsidP="0007270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5</w:t>
            </w:r>
          </w:p>
        </w:tc>
      </w:tr>
      <w:tr w:rsidR="00072703" w:rsidRPr="00072703" w:rsidTr="00CB3ACE">
        <w:trPr>
          <w:trHeight w:val="1158"/>
        </w:trPr>
        <w:tc>
          <w:tcPr>
            <w:tcW w:w="534" w:type="dxa"/>
            <w:shd w:val="clear" w:color="000000" w:fill="FFFFFF"/>
            <w:noWrap/>
            <w:vAlign w:val="center"/>
          </w:tcPr>
          <w:p w:rsidR="00072703" w:rsidRPr="00072703" w:rsidRDefault="00072703" w:rsidP="00072703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1.</w:t>
            </w:r>
          </w:p>
        </w:tc>
        <w:tc>
          <w:tcPr>
            <w:tcW w:w="3827" w:type="dxa"/>
            <w:gridSpan w:val="2"/>
            <w:shd w:val="clear" w:color="000000" w:fill="FFFFFF"/>
            <w:noWrap/>
            <w:vAlign w:val="center"/>
          </w:tcPr>
          <w:p w:rsidR="00072703" w:rsidRPr="00072703" w:rsidRDefault="00072703" w:rsidP="0007270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Ograniczenie terytorialne realizacji projektu.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1446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Bezwzględny</w:t>
            </w:r>
          </w:p>
        </w:tc>
        <w:tc>
          <w:tcPr>
            <w:tcW w:w="8193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 w:line="25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Ze wsparcia wyłączeni są:</w:t>
            </w: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>- szkoły/placówki systemu oświaty spoza terenu Aglomeracji Opolskiej,</w:t>
            </w: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 xml:space="preserve">- uczniowie/słuchacze/wychowankowie wyżej wymienionych szkół/placówek systemu 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spoza terenu Aglomeracji Opolskiej,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br/>
              <w:t>- nauczyciele wyżej wymienionych szkół/placówek systemu oświaty spoza terenu Aglomeracji Opolskiej.</w:t>
            </w: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072703" w:rsidRPr="00072703" w:rsidRDefault="00072703" w:rsidP="00072703">
            <w:pPr>
              <w:numPr>
                <w:ilvl w:val="0"/>
                <w:numId w:val="26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072703" w:rsidRPr="00072703" w:rsidRDefault="00072703" w:rsidP="00072703">
            <w:pPr>
              <w:numPr>
                <w:ilvl w:val="0"/>
                <w:numId w:val="26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072703" w:rsidRPr="00072703" w:rsidRDefault="00072703" w:rsidP="00072703">
            <w:pPr>
              <w:spacing w:after="0" w:line="240" w:lineRule="auto"/>
              <w:rPr>
                <w:rFonts w:ascii="Consolas" w:eastAsia="Calibri" w:hAnsi="Consolas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Ocena kryterium może skutkować wezwaniem do uzupełnienia lub poprawienia projektu  w części dotyczącej spełnienia tego kryterium.</w:t>
            </w:r>
          </w:p>
          <w:p w:rsidR="00072703" w:rsidRPr="00072703" w:rsidRDefault="00072703" w:rsidP="00072703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72703" w:rsidRPr="00072703" w:rsidTr="00CB3ACE">
        <w:trPr>
          <w:trHeight w:val="983"/>
        </w:trPr>
        <w:tc>
          <w:tcPr>
            <w:tcW w:w="534" w:type="dxa"/>
            <w:shd w:val="clear" w:color="000000" w:fill="FFFFFF"/>
            <w:noWrap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2.</w:t>
            </w:r>
          </w:p>
        </w:tc>
        <w:tc>
          <w:tcPr>
            <w:tcW w:w="3827" w:type="dxa"/>
            <w:gridSpan w:val="2"/>
            <w:shd w:val="clear" w:color="000000" w:fill="FFFFFF"/>
            <w:noWrap/>
            <w:vAlign w:val="center"/>
          </w:tcPr>
          <w:p w:rsidR="00072703" w:rsidRPr="00072703" w:rsidRDefault="00072703" w:rsidP="00072703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Zgodność z priorytetami i celami </w:t>
            </w:r>
            <w:r w:rsidRPr="00072703">
              <w:rPr>
                <w:rFonts w:ascii="Calibri" w:eastAsia="Times New Roman" w:hAnsi="Calibri" w:cs="Times New Roman"/>
                <w:i/>
                <w:sz w:val="16"/>
                <w:szCs w:val="16"/>
              </w:rPr>
              <w:t>Strategii ZIT.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1446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Bezwzględny</w:t>
            </w:r>
          </w:p>
        </w:tc>
        <w:tc>
          <w:tcPr>
            <w:tcW w:w="8193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 w:line="25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Projekt wpisuje się w </w:t>
            </w:r>
            <w:r w:rsidRPr="00072703">
              <w:rPr>
                <w:rFonts w:ascii="Calibri" w:eastAsia="Times New Roman" w:hAnsi="Calibri" w:cs="Times New Roman"/>
                <w:i/>
                <w:sz w:val="16"/>
                <w:szCs w:val="16"/>
              </w:rPr>
              <w:t>Strategię ZIT Aglomeracji Opolskiej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, a jego założenia są zgodne z celami zdefiniowanymi w dokumencie.</w:t>
            </w: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072703" w:rsidRPr="00072703" w:rsidRDefault="00072703" w:rsidP="00072703">
            <w:pPr>
              <w:numPr>
                <w:ilvl w:val="0"/>
                <w:numId w:val="40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072703" w:rsidRPr="00072703" w:rsidRDefault="00072703" w:rsidP="00072703">
            <w:pPr>
              <w:numPr>
                <w:ilvl w:val="0"/>
                <w:numId w:val="40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072703" w:rsidRPr="00072703" w:rsidRDefault="00072703" w:rsidP="00072703">
            <w:pPr>
              <w:spacing w:after="0" w:line="240" w:lineRule="auto"/>
              <w:rPr>
                <w:rFonts w:ascii="Consolas" w:eastAsia="Calibri" w:hAnsi="Consolas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Ocena kryterium może skutkować wezwaniem do uzupełnienia lub poprawienia projektu  w części dotyczącej spełnienia tego kryterium.</w:t>
            </w:r>
          </w:p>
          <w:p w:rsidR="00072703" w:rsidRPr="00072703" w:rsidRDefault="00072703" w:rsidP="00072703">
            <w:pPr>
              <w:spacing w:after="0"/>
              <w:rPr>
                <w:rFonts w:ascii="Calibri" w:eastAsia="Calibri" w:hAnsi="Calibri" w:cs="Times New Roman"/>
                <w:color w:val="00B0F0"/>
                <w:sz w:val="16"/>
                <w:szCs w:val="16"/>
              </w:rPr>
            </w:pPr>
          </w:p>
        </w:tc>
      </w:tr>
      <w:tr w:rsidR="00072703" w:rsidRPr="00072703" w:rsidTr="00CB3ACE">
        <w:trPr>
          <w:trHeight w:val="277"/>
        </w:trPr>
        <w:tc>
          <w:tcPr>
            <w:tcW w:w="534" w:type="dxa"/>
            <w:shd w:val="clear" w:color="auto" w:fill="FFFFFF"/>
            <w:noWrap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827" w:type="dxa"/>
            <w:gridSpan w:val="2"/>
            <w:shd w:val="clear" w:color="000000" w:fill="FFFFFF"/>
            <w:noWrap/>
            <w:vAlign w:val="center"/>
          </w:tcPr>
          <w:p w:rsidR="00072703" w:rsidRPr="00072703" w:rsidRDefault="00072703" w:rsidP="00072703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Indywidualna analiza potrzeb szkoły lub placówki systemu oświaty.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14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Bezwzględny</w:t>
            </w:r>
          </w:p>
        </w:tc>
        <w:tc>
          <w:tcPr>
            <w:tcW w:w="81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Weryfikuje się, czy realizacja wsparcia dokonywana jest na podstawie indywidualnie zdiagnozowanego zapotrzebowania szkół lub placówek systemu oświaty w zakresie zaplanowanego do realizacji wsparcia. Diagnoza powinna być przygotowana i przeprowadzona przez szkołę lub placówkę systemu oświaty lub inny podmiot prowadzący działalność o charakterze edukacyjnym lub badawczym oraz zatwierdzona przez organ prowadzący bądź osobę upoważnioną do podejmowania decyzji.</w:t>
            </w: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Calibri" w:hAnsi="Calibri" w:cs="Times New Roman"/>
                <w:sz w:val="16"/>
                <w:szCs w:val="16"/>
              </w:rPr>
              <w:t xml:space="preserve">Diagnoza powinna obejmować wnioski z przeprowadzonego spisu inwentarza oraz oceny stanu technicznego posiadanego wyposażenia, ponadto powinna uwzględniać rekomendacje instytucji z otoczenia społeczno-gospodarczego szkół lub placówek systemu oświaty prowadzących kształcenie zawodowe. Jednocześnie nie będzie podlegała ocenie jakość diagnozy szkół lub placówek systemu oświaty w zakresie doposażenia, ponieważ jest ona weryfikowana i zatwierdzana przez organ prowadzący bądź osobę upoważniona do podejmowania decyzji. 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Przez organ prowadzący rozumie się właściwego ministra, jednostkę samorządu terytorialnego</w:t>
            </w:r>
            <w:r w:rsidRPr="00072703" w:rsidDel="00BA3973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osobę prawną niebędącą jednostką samorządu terytorialnego oraz osobę fizyczną odpowiedzialną za działalność szkoły lub placówki systemu oświaty.</w:t>
            </w: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Calibri" w:hAnsi="Calibri" w:cs="Times New Roman"/>
                <w:sz w:val="16"/>
                <w:szCs w:val="16"/>
              </w:rPr>
              <w:t>Podmiot przeprowadzający diagnozę powinien mieć możliwość skorzystania ze wsparcia instytucji systemu wspomagania pracy szkół tj. placówki doskonalenia nauczycieli, poradni psychologiczno-pedagogicznej lub biblioteki pedagogicznej. Wnioski z diagnozy muszą stanowić element wniosku o dofinansowanie projektu.</w:t>
            </w: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072703" w:rsidRPr="00072703" w:rsidRDefault="00072703" w:rsidP="00072703">
            <w:pPr>
              <w:numPr>
                <w:ilvl w:val="0"/>
                <w:numId w:val="33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072703" w:rsidRPr="00072703" w:rsidRDefault="00072703" w:rsidP="00072703">
            <w:pPr>
              <w:numPr>
                <w:ilvl w:val="0"/>
                <w:numId w:val="33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072703" w:rsidRPr="00072703" w:rsidRDefault="00072703" w:rsidP="00072703">
            <w:pPr>
              <w:spacing w:after="0" w:line="240" w:lineRule="auto"/>
              <w:rPr>
                <w:rFonts w:ascii="Consolas" w:eastAsia="Calibri" w:hAnsi="Consolas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Ocena kryterium może skutkować wezwaniem do uzupełnienia lub poprawienia projektu  w części dotyczącej spełnienia tego kryterium.</w:t>
            </w:r>
          </w:p>
          <w:p w:rsidR="00072703" w:rsidRPr="00072703" w:rsidRDefault="00072703" w:rsidP="00072703">
            <w:pPr>
              <w:spacing w:after="0"/>
              <w:rPr>
                <w:rFonts w:ascii="Calibri" w:eastAsia="Calibri" w:hAnsi="Calibri" w:cs="Times New Roman"/>
                <w:color w:val="00B0F0"/>
                <w:sz w:val="16"/>
                <w:szCs w:val="16"/>
              </w:rPr>
            </w:pPr>
          </w:p>
        </w:tc>
      </w:tr>
      <w:tr w:rsidR="00072703" w:rsidRPr="00072703" w:rsidTr="00CB3ACE">
        <w:trPr>
          <w:trHeight w:val="277"/>
        </w:trPr>
        <w:tc>
          <w:tcPr>
            <w:tcW w:w="534" w:type="dxa"/>
            <w:shd w:val="clear" w:color="auto" w:fill="FFFFFF"/>
            <w:noWrap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827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072703" w:rsidRPr="00072703" w:rsidRDefault="00072703" w:rsidP="00072703">
            <w:pPr>
              <w:spacing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Projekt zakłada, że co 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najmniej 70% </w:t>
            </w: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wszystkich osób kwalifikujących się do objęcia wsparciem w ramach projektu stanowią uczniowie, wychowankowie i słuchacze szkół ponadgimnazjalnych, ponadpodstawowych  lub placówek systemu oświaty objęci wsparciem w zakresie  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praktyk i </w:t>
            </w: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staży 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zawodowych u pracodawców lub </w:t>
            </w: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przedsiębiorców</w:t>
            </w:r>
            <w:r w:rsidRPr="00072703" w:rsidDel="009141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Wniosek </w:t>
            </w: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14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Bezwzględny</w:t>
            </w:r>
          </w:p>
        </w:tc>
        <w:tc>
          <w:tcPr>
            <w:tcW w:w="81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Zgodnie z zapisami RPO WO 2014-2020 realizowane będą projekty ukierunkowane na wzmocnienie w regionie kształcenia praktycznego, w postaci staży i praktyk zawodowych. </w:t>
            </w: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Praktyki zawodowe organizuje się dla uczniów </w:t>
            </w:r>
            <w:r w:rsidRPr="00072703">
              <w:rPr>
                <w:rFonts w:ascii="Calibri" w:eastAsia="Calibri" w:hAnsi="Calibri" w:cs="Calibri"/>
                <w:sz w:val="16"/>
                <w:szCs w:val="16"/>
              </w:rPr>
              <w:t>zasadniczych szkół zawodowych, szkół branżowych I stopnia,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 w celu zastosowania i pogłębienia zdobytej wiedzy i umiejętności zawodowych w rzeczywistych warunkach pracy. Praktyki zawodowe finansowane ze środków EFS nie są formą praktycznej nauki zawodu, o której mowa w rozporządzeniu Ministra Edukacji Narodowej z dnia </w:t>
            </w:r>
            <w:r w:rsidRPr="00072703" w:rsidDel="00342017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  <w:r w:rsidRPr="00072703" w:rsidDel="00342017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sierpnia</w:t>
            </w:r>
            <w:r w:rsidRPr="00072703" w:rsidDel="00342017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2017 r. </w:t>
            </w:r>
            <w:r w:rsidRPr="00072703">
              <w:rPr>
                <w:rFonts w:ascii="Calibri" w:eastAsia="Times New Roman" w:hAnsi="Calibri" w:cs="Times New Roman"/>
                <w:i/>
                <w:sz w:val="16"/>
                <w:szCs w:val="16"/>
              </w:rPr>
              <w:t>w sprawie praktycznej nauki zawodu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. </w:t>
            </w: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Calibri" w:hAnsi="Calibri" w:cs="Arial"/>
                <w:i/>
                <w:sz w:val="16"/>
                <w:szCs w:val="16"/>
              </w:rPr>
              <w:t>Praktyki zawodowe realizowane są zgodnie z zasadami określonymi w Wytycznych.</w:t>
            </w: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Staże zawodowe organizuje się w ramach kształcenia zawodowego praktycznego:</w:t>
            </w: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ab/>
              <w:t xml:space="preserve">dla uczniów i słuchaczy </w:t>
            </w:r>
            <w:r w:rsidRPr="00072703">
              <w:rPr>
                <w:rFonts w:ascii="Calibri" w:eastAsia="Calibri" w:hAnsi="Calibri" w:cs="Arial"/>
                <w:sz w:val="16"/>
                <w:szCs w:val="16"/>
              </w:rPr>
              <w:t xml:space="preserve"> szkół prowadzących kształcenie zawodowe (innych niż zasadnicze szkoły zawodowe i  szkoły branżowe I stopnia), w których kształcenie zawodowe praktyczne nie jest realizowane u pracodawców lub przedsiębiorców ze względu na brak możliwości sfinansowania kosztów takiego kształcenia,</w:t>
            </w:r>
            <w:r w:rsidRPr="00072703" w:rsidDel="004752D7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2703" w:rsidDel="00232F11">
              <w:rPr>
                <w:rFonts w:ascii="Calibri" w:eastAsia="Times New Roman" w:hAnsi="Calibri" w:cs="Times New Roman"/>
                <w:sz w:val="16"/>
                <w:szCs w:val="16"/>
              </w:rPr>
              <w:t xml:space="preserve">, </w:t>
            </w: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Calibri" w:hAnsi="Calibri" w:cs="Arial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Pr="00072703">
              <w:rPr>
                <w:rFonts w:ascii="Calibri" w:eastAsia="Calibri" w:hAnsi="Calibri" w:cs="Arial"/>
                <w:sz w:val="16"/>
                <w:szCs w:val="16"/>
              </w:rPr>
              <w:t>dla uczniów i słuchaczy szkół prowadzących kształcenie zawodowe (innych niż zasadnicze szkoły zawodowe i  szkoły branżowe I stopnia), w których staże zawodowe wykraczają poza zakres kształcenia zawodowego praktycznego, w celu zwiększenia wymiaru praktyk zawodowych, objętych podstawą programową nauczania danego zawodu</w:t>
            </w: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Calibri" w:hAnsi="Calibri" w:cs="Arial"/>
                <w:sz w:val="16"/>
                <w:szCs w:val="16"/>
              </w:rPr>
              <w:t xml:space="preserve">-                  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dla uczniów</w:t>
            </w:r>
            <w:r w:rsidRPr="00072703" w:rsidDel="002A66B8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szkół ponadgimnazjalnych, ponadpodstawowych lub placówek systemu oświaty prowadzących kształcenie ogólne.</w:t>
            </w: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072703" w:rsidRPr="00072703" w:rsidRDefault="00072703" w:rsidP="00072703">
            <w:pPr>
              <w:numPr>
                <w:ilvl w:val="0"/>
                <w:numId w:val="34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072703" w:rsidRPr="00072703" w:rsidRDefault="00072703" w:rsidP="00072703">
            <w:pPr>
              <w:numPr>
                <w:ilvl w:val="0"/>
                <w:numId w:val="34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072703" w:rsidRPr="00072703" w:rsidRDefault="00072703" w:rsidP="00072703">
            <w:pPr>
              <w:spacing w:after="0" w:line="240" w:lineRule="auto"/>
              <w:rPr>
                <w:rFonts w:ascii="Consolas" w:eastAsia="Calibri" w:hAnsi="Consolas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Ocena kryterium może skutkować wezwaniem do uzupełnienia lub poprawienia projektu  w części dotyczącej spełnienia tego kryterium.</w:t>
            </w: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72703" w:rsidRPr="00072703" w:rsidTr="00CB3ACE">
        <w:trPr>
          <w:trHeight w:val="277"/>
        </w:trPr>
        <w:tc>
          <w:tcPr>
            <w:tcW w:w="534" w:type="dxa"/>
            <w:shd w:val="clear" w:color="auto" w:fill="FFFFFF"/>
            <w:noWrap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827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072703" w:rsidRPr="00072703" w:rsidRDefault="00072703" w:rsidP="00072703">
            <w:pPr>
              <w:spacing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Wnioskodawca w ramach wsparcia osób dorosłych uczestniczących w pozaszkolnych formach kształcenia gwarantuje realizację wsparcia w postaci kursów kończących się uzyskaniem kompetencji lub kwalifikacji w zakresie zawodowym (dot. 2 typu projektu).</w:t>
            </w:r>
            <w:r w:rsidRPr="00072703" w:rsidDel="00BB14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.</w:t>
            </w:r>
          </w:p>
        </w:tc>
        <w:tc>
          <w:tcPr>
            <w:tcW w:w="18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Wniosek </w:t>
            </w: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14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Bezwzględny</w:t>
            </w:r>
          </w:p>
        </w:tc>
        <w:tc>
          <w:tcPr>
            <w:tcW w:w="81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 w:line="276" w:lineRule="auto"/>
              <w:rPr>
                <w:rFonts w:ascii="Calibri" w:eastAsia="Calibri" w:hAnsi="Calibri" w:cs="Arial"/>
                <w:iCs/>
                <w:sz w:val="16"/>
                <w:szCs w:val="16"/>
              </w:rPr>
            </w:pPr>
            <w:r w:rsidRPr="00072703">
              <w:rPr>
                <w:rFonts w:ascii="Calibri" w:eastAsia="Calibri" w:hAnsi="Calibri" w:cs="Arial"/>
                <w:iCs/>
                <w:sz w:val="16"/>
                <w:szCs w:val="16"/>
              </w:rPr>
              <w:t>Kompetencje to wyodrębniony zestaw efektów uczenia się/kształcenia. Opis kompetencji zawiera jasno określone warunki, które powinien spełniać uczestnik projektu ubiegający się o nabycie kompetencji tj.: wyczerpującą informację o efektach uczenia się dla danej kompetencji oraz kryteria i metody ich weryfikacji;</w:t>
            </w: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Kwalifikacje należy rozumieć, jako formalny wynik oceny i walidacji, który uzyskuje się w sytuacji, kiedy właściwy organ uznaje, że dana osoba osiągnęła efekty uczenia się spełniające określone standardy. Definicja kwalifikacji zgodnie z Listą wskaźników na poziomie projektu RPO WO 2014-2020. Zakres EFS.</w:t>
            </w: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072703" w:rsidRPr="00072703" w:rsidRDefault="00072703" w:rsidP="00072703">
            <w:pPr>
              <w:numPr>
                <w:ilvl w:val="0"/>
                <w:numId w:val="35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072703" w:rsidRPr="00072703" w:rsidRDefault="00072703" w:rsidP="00072703">
            <w:pPr>
              <w:numPr>
                <w:ilvl w:val="0"/>
                <w:numId w:val="35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072703" w:rsidRPr="00072703" w:rsidRDefault="00072703" w:rsidP="00072703">
            <w:pPr>
              <w:spacing w:after="0" w:line="240" w:lineRule="auto"/>
              <w:rPr>
                <w:rFonts w:ascii="Consolas" w:eastAsia="Calibri" w:hAnsi="Consolas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Ocena kryterium może skutkować wezwaniem do uzupełnienia lub poprawienia projektu  w części dotyczącej spełnienia tego kryterium.</w:t>
            </w: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72703" w:rsidRPr="00072703" w:rsidTr="00CB3ACE">
        <w:trPr>
          <w:trHeight w:val="277"/>
        </w:trPr>
        <w:tc>
          <w:tcPr>
            <w:tcW w:w="534" w:type="dxa"/>
            <w:shd w:val="clear" w:color="000000" w:fill="FFFFFF"/>
            <w:noWrap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827" w:type="dxa"/>
            <w:gridSpan w:val="2"/>
            <w:shd w:val="clear" w:color="000000" w:fill="FFFFFF"/>
            <w:noWrap/>
            <w:vAlign w:val="center"/>
          </w:tcPr>
          <w:p w:rsidR="00072703" w:rsidRPr="00072703" w:rsidRDefault="00072703" w:rsidP="00072703">
            <w:pPr>
              <w:spacing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Efekty realizacji projektu mają zapewnioną trwałość zakupionego sprzętu 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Wniosek </w:t>
            </w: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14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Bezwzględny</w:t>
            </w:r>
          </w:p>
        </w:tc>
        <w:tc>
          <w:tcPr>
            <w:tcW w:w="81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W ramach kryterium wnioskodawca powinien wykazać, że jest odpowiednio przygotowany do utrzymania efektów realizacji projektu pod względem organizacyjnym, technicznym i finansowym. Wnioskodawca zobowiązany jest do zamieszczenia we wniosku o dofinansowanie deklaracji dotyczącej utrzymania i wykorzystania zakupionego w ramach projektu sprzętu niezbędnego do realizacji kształcenia zawodowego. </w:t>
            </w: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Calibri" w:hAnsi="Calibri" w:cs="Arial"/>
                <w:sz w:val="16"/>
                <w:szCs w:val="16"/>
              </w:rPr>
            </w:pPr>
            <w:r w:rsidRPr="00072703">
              <w:rPr>
                <w:rFonts w:ascii="Calibri" w:eastAsia="Calibri" w:hAnsi="Calibri" w:cs="Arial"/>
                <w:sz w:val="16"/>
                <w:szCs w:val="16"/>
              </w:rPr>
              <w:t>Weryfikacja wskaźnika dotyczącego doposażenia zakupionego dzięki EFS do prowadzenia zajęć będzie dokonywana do 4 tygodni po zakończeniu Projektu w ramach wizyty monitorującej. W przypadku zakończenia Projektu z końcem czerwca, okres pomiaru wskaźników może ulec wydłużeniu i zostanie dokonany w pierwszym miesiącu nowego roku szkolnego.</w:t>
            </w: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072703" w:rsidRPr="00072703" w:rsidRDefault="00072703" w:rsidP="00072703">
            <w:pPr>
              <w:numPr>
                <w:ilvl w:val="0"/>
                <w:numId w:val="36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072703" w:rsidRPr="00072703" w:rsidRDefault="00072703" w:rsidP="00072703">
            <w:pPr>
              <w:numPr>
                <w:ilvl w:val="0"/>
                <w:numId w:val="36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072703" w:rsidRPr="00072703" w:rsidRDefault="00072703" w:rsidP="00072703">
            <w:pPr>
              <w:spacing w:after="0" w:line="240" w:lineRule="auto"/>
              <w:rPr>
                <w:rFonts w:ascii="Consolas" w:eastAsia="Calibri" w:hAnsi="Consolas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Ocena kryterium może skutkować wezwaniem do uzupełnienia lub poprawienia projektu  w części dotyczącej spełnienia tego kryterium.</w:t>
            </w: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72703" w:rsidRPr="00072703" w:rsidTr="00CB3ACE">
        <w:trPr>
          <w:trHeight w:val="277"/>
        </w:trPr>
        <w:tc>
          <w:tcPr>
            <w:tcW w:w="534" w:type="dxa"/>
            <w:shd w:val="clear" w:color="000000" w:fill="FFFFFF"/>
            <w:noWrap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827" w:type="dxa"/>
            <w:gridSpan w:val="2"/>
            <w:shd w:val="clear" w:color="000000" w:fill="FFFFFF"/>
            <w:noWrap/>
            <w:vAlign w:val="center"/>
          </w:tcPr>
          <w:p w:rsidR="00072703" w:rsidRPr="00072703" w:rsidRDefault="00072703" w:rsidP="00072703">
            <w:pPr>
              <w:spacing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Przedsięwzięcia finansowane ze środków EFS  prowadzone w ramach projektu stanowią uzupełnienie działań prowadzonych przed rozpoczęciem realizacji projektu 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Wniosek </w:t>
            </w: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14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Bezwzględny</w:t>
            </w:r>
          </w:p>
        </w:tc>
        <w:tc>
          <w:tcPr>
            <w:tcW w:w="81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 w:line="276" w:lineRule="auto"/>
              <w:rPr>
                <w:rFonts w:ascii="Calibri" w:eastAsia="Calibri" w:hAnsi="Calibri" w:cs="Arial"/>
                <w:sz w:val="16"/>
                <w:szCs w:val="16"/>
                <w:lang w:eastAsia="pl-PL"/>
              </w:rPr>
            </w:pPr>
            <w:r w:rsidRPr="00072703">
              <w:rPr>
                <w:rFonts w:ascii="Calibri" w:eastAsia="Calibri" w:hAnsi="Calibri" w:cs="Arial"/>
                <w:sz w:val="16"/>
                <w:szCs w:val="16"/>
                <w:lang w:eastAsia="pl-PL"/>
              </w:rPr>
              <w:t>Skala działań prowadzonych przed rozpoczęciem realizacji projektu przez szkoły lub placówki systemu oświaty (nakłady środków na ich realizację) nie ulegnie zmniejszeniu w stosunku do skali działań (nakładów) prowadzonych szkoły lub placówki systemu oświaty w okresie 12 miesięcy poprzedzających złożenie wniosku o dofinansowanie projektu (średniomiesięcznie). Warunek nie dotyczy działań zrealizowanych w ramach programów rządowych.</w:t>
            </w:r>
            <w:r w:rsidRPr="00072703">
              <w:rPr>
                <w:rFonts w:ascii="Calibri" w:eastAsia="Calibri" w:hAnsi="Calibri" w:cs="Arial"/>
                <w:sz w:val="16"/>
                <w:szCs w:val="16"/>
                <w:lang w:eastAsia="pl-PL"/>
              </w:rPr>
              <w:br/>
              <w:t>W przypadku staży zawodowych obejmujących realizację kształcenia zawodowego praktycznego wsparcie kierowane jest do tych szkół lub placówek systemu oświaty prowadzących kształcenie zawodowe, w których kształcenie zawodowe praktyczne nie jest realizowane u pracodawców lub przedsiębiorców ze względu na brak możliwości sfinansowania kosztów takiego kształcenia. Wnioskodawca zobowiązany jest do zamieszczenia we wniosku o dofinansowanie projektu stosownej deklaracji.</w:t>
            </w: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072703" w:rsidRPr="00072703" w:rsidRDefault="00072703" w:rsidP="00072703">
            <w:pPr>
              <w:numPr>
                <w:ilvl w:val="0"/>
                <w:numId w:val="37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072703" w:rsidRPr="00072703" w:rsidRDefault="00072703" w:rsidP="00072703">
            <w:pPr>
              <w:numPr>
                <w:ilvl w:val="0"/>
                <w:numId w:val="37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072703" w:rsidRPr="00072703" w:rsidRDefault="00072703" w:rsidP="00072703">
            <w:pPr>
              <w:spacing w:after="0" w:line="240" w:lineRule="auto"/>
              <w:rPr>
                <w:rFonts w:ascii="Consolas" w:eastAsia="Calibri" w:hAnsi="Consolas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Ocena kryterium może skutkować wezwaniem do uzupełnienia lub poprawienia projektu  w części dotyczącej spełnienia tego kryterium.</w:t>
            </w: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72703" w:rsidRPr="00072703" w:rsidTr="00CB3ACE">
        <w:trPr>
          <w:trHeight w:val="277"/>
        </w:trPr>
        <w:tc>
          <w:tcPr>
            <w:tcW w:w="534" w:type="dxa"/>
            <w:shd w:val="clear" w:color="000000" w:fill="FFFFFF"/>
            <w:noWrap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8. </w:t>
            </w:r>
          </w:p>
        </w:tc>
        <w:tc>
          <w:tcPr>
            <w:tcW w:w="3827" w:type="dxa"/>
            <w:gridSpan w:val="2"/>
            <w:shd w:val="clear" w:color="000000" w:fill="FFFFFF"/>
            <w:noWrap/>
            <w:vAlign w:val="center"/>
          </w:tcPr>
          <w:p w:rsidR="00072703" w:rsidRPr="00072703" w:rsidRDefault="00072703" w:rsidP="00072703">
            <w:pPr>
              <w:spacing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Zapewnienie i monitorowanie wysokiej jakości staży i praktyk zawodowych przez szkoły </w:t>
            </w:r>
            <w:r w:rsidRPr="00072703">
              <w:rPr>
                <w:rFonts w:ascii="Calibri" w:eastAsia="Calibri" w:hAnsi="Calibri" w:cs="Times New Roman"/>
                <w:sz w:val="16"/>
                <w:szCs w:val="16"/>
              </w:rPr>
              <w:t>lub placówki systemu oświaty prowadzące kształcenie zawodowe.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Wniosek </w:t>
            </w: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14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Bezwzględny</w:t>
            </w:r>
          </w:p>
        </w:tc>
        <w:tc>
          <w:tcPr>
            <w:tcW w:w="81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Ocena jakości staży i praktyk zawodowych u pracodawców lub przedsiębiorców powinna polegać na przeprowadzeniu ankiety ewaluacyjnej przez beneficjenta wypełnionej przez ucznia i pracodawcę lub przedsiębiorcę, po odbytym stażu/praktyce. Ankiety ewaluacyjne powinny być weryfikowane wraz z końcowym wnioskiem o płatność.</w:t>
            </w: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Wnioskodawca zobowiązany jest do zamieszczenia we wniosku o dofinansowanie projektu stosownej deklaracji. </w:t>
            </w: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072703" w:rsidRPr="00072703" w:rsidRDefault="00072703" w:rsidP="00072703">
            <w:pPr>
              <w:numPr>
                <w:ilvl w:val="0"/>
                <w:numId w:val="38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072703" w:rsidRPr="00072703" w:rsidRDefault="00072703" w:rsidP="00072703">
            <w:pPr>
              <w:numPr>
                <w:ilvl w:val="0"/>
                <w:numId w:val="38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072703" w:rsidRPr="00072703" w:rsidRDefault="00072703" w:rsidP="00072703">
            <w:pPr>
              <w:spacing w:after="0" w:line="240" w:lineRule="auto"/>
              <w:rPr>
                <w:rFonts w:ascii="Consolas" w:eastAsia="Calibri" w:hAnsi="Consolas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Ocena kryterium może skutkować wezwaniem do uzupełnienia lub poprawienia projektu  w części dotyczącej spełnienia tego kryterium.</w:t>
            </w: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72703" w:rsidRPr="00072703" w:rsidTr="00CB3ACE">
        <w:trPr>
          <w:trHeight w:val="277"/>
        </w:trPr>
        <w:tc>
          <w:tcPr>
            <w:tcW w:w="534" w:type="dxa"/>
            <w:shd w:val="clear" w:color="000000" w:fill="FFFFFF"/>
            <w:noWrap/>
            <w:vAlign w:val="center"/>
          </w:tcPr>
          <w:p w:rsidR="00072703" w:rsidRPr="00072703" w:rsidRDefault="00072703" w:rsidP="00072703">
            <w:pPr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9.</w:t>
            </w:r>
          </w:p>
        </w:tc>
        <w:tc>
          <w:tcPr>
            <w:tcW w:w="3827" w:type="dxa"/>
            <w:gridSpan w:val="2"/>
            <w:shd w:val="clear" w:color="000000" w:fill="FFFFFF"/>
            <w:noWrap/>
            <w:vAlign w:val="center"/>
          </w:tcPr>
          <w:p w:rsidR="00072703" w:rsidRPr="00072703" w:rsidRDefault="00072703" w:rsidP="00072703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Diagnoza potrzeb uczniów i słuchaczy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Wniosek </w:t>
            </w: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>o dofinansowanie</w:t>
            </w:r>
          </w:p>
        </w:tc>
        <w:tc>
          <w:tcPr>
            <w:tcW w:w="14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Bezwzględny   </w:t>
            </w:r>
          </w:p>
        </w:tc>
        <w:tc>
          <w:tcPr>
            <w:tcW w:w="81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  <w:r w:rsidRPr="00072703">
              <w:rPr>
                <w:rFonts w:ascii="Calibri" w:eastAsia="Calibri" w:hAnsi="Calibri" w:cs="Calibri"/>
                <w:sz w:val="16"/>
                <w:szCs w:val="16"/>
                <w:lang w:eastAsia="pl-PL"/>
              </w:rPr>
              <w:t>Działania realizowane w ramach projektów muszą uwzględniać indywidualne potrzeby rozwojowe</w:t>
            </w:r>
          </w:p>
          <w:p w:rsidR="00072703" w:rsidRPr="00072703" w:rsidRDefault="00072703" w:rsidP="0007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  <w:r w:rsidRPr="00072703">
              <w:rPr>
                <w:rFonts w:ascii="Calibri" w:eastAsia="Calibri" w:hAnsi="Calibri" w:cs="Calibri"/>
                <w:sz w:val="16"/>
                <w:szCs w:val="16"/>
                <w:lang w:eastAsia="pl-PL"/>
              </w:rPr>
              <w:t>i edukacyjne oraz możliwości psychofizyczne uczniów i słuchaczy objętych wsparciem,</w:t>
            </w:r>
          </w:p>
          <w:p w:rsidR="00072703" w:rsidRPr="00072703" w:rsidRDefault="00072703" w:rsidP="0007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  <w:r w:rsidRPr="00072703">
              <w:rPr>
                <w:rFonts w:ascii="Calibri" w:eastAsia="Calibri" w:hAnsi="Calibri" w:cs="Calibri"/>
                <w:sz w:val="16"/>
                <w:szCs w:val="16"/>
                <w:lang w:eastAsia="pl-PL"/>
              </w:rPr>
              <w:t>poparte diagnozą przedstawioną we wniosku o dofinansowanie projektu.</w:t>
            </w:r>
          </w:p>
          <w:p w:rsidR="00072703" w:rsidRPr="00072703" w:rsidRDefault="00072703" w:rsidP="00072703">
            <w:pPr>
              <w:spacing w:after="0" w:line="256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  <w:r w:rsidRPr="00072703">
              <w:rPr>
                <w:rFonts w:ascii="Calibri" w:eastAsia="Calibri" w:hAnsi="Calibri" w:cs="Calibri"/>
                <w:sz w:val="16"/>
                <w:szCs w:val="16"/>
                <w:lang w:eastAsia="pl-PL"/>
              </w:rPr>
              <w:t xml:space="preserve">Informacje zawarte we wniosku o dofinansowanie, stanowiące odzwierciedlenie spełnienia powyższego kryterium, powinny być zapisami jednoznacznymi, niebudzącymi wątpliwości.  </w:t>
            </w: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072703" w:rsidRPr="00072703" w:rsidRDefault="00072703" w:rsidP="00072703">
            <w:pPr>
              <w:numPr>
                <w:ilvl w:val="0"/>
                <w:numId w:val="39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072703" w:rsidRPr="00072703" w:rsidRDefault="00072703" w:rsidP="00072703">
            <w:pPr>
              <w:numPr>
                <w:ilvl w:val="0"/>
                <w:numId w:val="39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072703" w:rsidRPr="00072703" w:rsidRDefault="00072703" w:rsidP="00072703">
            <w:pPr>
              <w:spacing w:after="0" w:line="240" w:lineRule="auto"/>
              <w:rPr>
                <w:rFonts w:ascii="Consolas" w:eastAsia="Calibri" w:hAnsi="Consolas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Ocena kryterium może skutkować wezwaniem do uzupełnienia lub poprawienia projektu  w części dotyczącej spełnienia tego kryterium.</w:t>
            </w:r>
          </w:p>
          <w:p w:rsidR="00072703" w:rsidRPr="00072703" w:rsidRDefault="00072703" w:rsidP="00072703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072703" w:rsidRPr="00072703" w:rsidRDefault="00072703" w:rsidP="00072703">
      <w:pPr>
        <w:spacing w:after="0" w:line="276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</w:p>
    <w:p w:rsidR="00072703" w:rsidRPr="00072703" w:rsidRDefault="00072703" w:rsidP="00072703">
      <w:pPr>
        <w:spacing w:after="0" w:line="276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</w:p>
    <w:tbl>
      <w:tblPr>
        <w:tblpPr w:leftFromText="142" w:rightFromText="142" w:vertAnchor="text" w:horzAnchor="margin" w:tblpXSpec="center" w:tblpY="1"/>
        <w:tblOverlap w:val="never"/>
        <w:tblW w:w="1578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104"/>
        <w:gridCol w:w="3671"/>
        <w:gridCol w:w="1977"/>
        <w:gridCol w:w="988"/>
        <w:gridCol w:w="1158"/>
        <w:gridCol w:w="6890"/>
      </w:tblGrid>
      <w:tr w:rsidR="00072703" w:rsidRPr="00072703" w:rsidTr="00CB3ACE">
        <w:trPr>
          <w:trHeight w:val="90"/>
        </w:trPr>
        <w:tc>
          <w:tcPr>
            <w:tcW w:w="15788" w:type="dxa"/>
            <w:gridSpan w:val="6"/>
            <w:shd w:val="clear" w:color="auto" w:fill="A6A6A6"/>
            <w:noWrap/>
            <w:vAlign w:val="center"/>
          </w:tcPr>
          <w:p w:rsidR="00072703" w:rsidRPr="00072703" w:rsidRDefault="00072703" w:rsidP="00072703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Kryteria merytoryczne szczegółowe (punktowane)</w:t>
            </w:r>
          </w:p>
        </w:tc>
      </w:tr>
      <w:tr w:rsidR="00072703" w:rsidRPr="00072703" w:rsidTr="00CB3ACE">
        <w:trPr>
          <w:trHeight w:val="108"/>
        </w:trPr>
        <w:tc>
          <w:tcPr>
            <w:tcW w:w="1104" w:type="dxa"/>
            <w:shd w:val="clear" w:color="auto" w:fill="BFBFBF"/>
            <w:noWrap/>
            <w:vAlign w:val="center"/>
          </w:tcPr>
          <w:p w:rsidR="00072703" w:rsidRPr="00072703" w:rsidRDefault="00072703" w:rsidP="00072703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3671" w:type="dxa"/>
            <w:shd w:val="clear" w:color="auto" w:fill="BFBFBF"/>
            <w:noWrap/>
            <w:vAlign w:val="center"/>
          </w:tcPr>
          <w:p w:rsidR="00072703" w:rsidRPr="00072703" w:rsidRDefault="00072703" w:rsidP="00072703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977" w:type="dxa"/>
            <w:shd w:val="clear" w:color="auto" w:fill="BFBFBF"/>
            <w:vAlign w:val="center"/>
          </w:tcPr>
          <w:p w:rsidR="00072703" w:rsidRPr="00072703" w:rsidRDefault="00072703" w:rsidP="00072703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988" w:type="dxa"/>
            <w:shd w:val="clear" w:color="auto" w:fill="BFBFBF"/>
            <w:vAlign w:val="center"/>
          </w:tcPr>
          <w:p w:rsidR="00072703" w:rsidRPr="00072703" w:rsidRDefault="00072703" w:rsidP="00072703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Waga</w:t>
            </w:r>
          </w:p>
        </w:tc>
        <w:tc>
          <w:tcPr>
            <w:tcW w:w="1158" w:type="dxa"/>
            <w:shd w:val="clear" w:color="auto" w:fill="BFBFBF"/>
            <w:vAlign w:val="center"/>
          </w:tcPr>
          <w:p w:rsidR="00072703" w:rsidRPr="00072703" w:rsidRDefault="00072703" w:rsidP="00072703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Punktacja</w:t>
            </w:r>
          </w:p>
        </w:tc>
        <w:tc>
          <w:tcPr>
            <w:tcW w:w="6890" w:type="dxa"/>
            <w:shd w:val="clear" w:color="auto" w:fill="BFBFBF"/>
            <w:vAlign w:val="center"/>
          </w:tcPr>
          <w:p w:rsidR="00072703" w:rsidRPr="00072703" w:rsidRDefault="00072703" w:rsidP="00072703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072703" w:rsidRPr="00072703" w:rsidTr="00CB3ACE">
        <w:trPr>
          <w:trHeight w:val="78"/>
        </w:trPr>
        <w:tc>
          <w:tcPr>
            <w:tcW w:w="1104" w:type="dxa"/>
            <w:shd w:val="clear" w:color="auto" w:fill="D9D9D9"/>
            <w:noWrap/>
            <w:vAlign w:val="center"/>
          </w:tcPr>
          <w:p w:rsidR="00072703" w:rsidRPr="00072703" w:rsidRDefault="00072703" w:rsidP="00072703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3671" w:type="dxa"/>
            <w:shd w:val="clear" w:color="auto" w:fill="D9D9D9"/>
            <w:noWrap/>
            <w:vAlign w:val="center"/>
          </w:tcPr>
          <w:p w:rsidR="00072703" w:rsidRPr="00072703" w:rsidRDefault="00072703" w:rsidP="00072703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977" w:type="dxa"/>
            <w:shd w:val="clear" w:color="auto" w:fill="D9D9D9"/>
            <w:vAlign w:val="center"/>
          </w:tcPr>
          <w:p w:rsidR="00072703" w:rsidRPr="00072703" w:rsidRDefault="00072703" w:rsidP="00072703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988" w:type="dxa"/>
            <w:shd w:val="clear" w:color="auto" w:fill="D9D9D9"/>
            <w:vAlign w:val="center"/>
          </w:tcPr>
          <w:p w:rsidR="00072703" w:rsidRPr="00072703" w:rsidRDefault="00072703" w:rsidP="00072703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072703" w:rsidRPr="00072703" w:rsidRDefault="00072703" w:rsidP="00072703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5</w:t>
            </w:r>
          </w:p>
        </w:tc>
        <w:tc>
          <w:tcPr>
            <w:tcW w:w="6890" w:type="dxa"/>
            <w:shd w:val="clear" w:color="auto" w:fill="D9D9D9"/>
            <w:vAlign w:val="center"/>
          </w:tcPr>
          <w:p w:rsidR="00072703" w:rsidRPr="00072703" w:rsidRDefault="00072703" w:rsidP="00072703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6</w:t>
            </w:r>
          </w:p>
        </w:tc>
      </w:tr>
      <w:tr w:rsidR="00072703" w:rsidRPr="00072703" w:rsidTr="00CB3ACE">
        <w:trPr>
          <w:trHeight w:val="138"/>
        </w:trPr>
        <w:tc>
          <w:tcPr>
            <w:tcW w:w="1104" w:type="dxa"/>
            <w:shd w:val="clear" w:color="000000" w:fill="FFFFFF"/>
            <w:noWrap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1.</w:t>
            </w:r>
          </w:p>
        </w:tc>
        <w:tc>
          <w:tcPr>
            <w:tcW w:w="3671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Zintegrowany charakter projektu (kryterium obowiązuje, gdy w konkursie przewidziano do realizacji wszystkie typy projektów wskazane w </w:t>
            </w:r>
            <w:r w:rsidRPr="00072703">
              <w:rPr>
                <w:rFonts w:ascii="Calibri" w:eastAsia="Times New Roman" w:hAnsi="Calibri" w:cs="Times New Roman"/>
                <w:i/>
                <w:sz w:val="16"/>
                <w:szCs w:val="16"/>
              </w:rPr>
              <w:t xml:space="preserve"> Szczegółowym Opisie Osi Priorytetowych RPO WO 2014-2020).</w:t>
            </w:r>
          </w:p>
        </w:tc>
        <w:tc>
          <w:tcPr>
            <w:tcW w:w="1977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988" w:type="dxa"/>
            <w:shd w:val="clear" w:color="000000" w:fill="FFFFFF"/>
            <w:noWrap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3</w:t>
            </w:r>
          </w:p>
        </w:tc>
        <w:tc>
          <w:tcPr>
            <w:tcW w:w="1158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1-3 pkt</w:t>
            </w:r>
          </w:p>
        </w:tc>
        <w:tc>
          <w:tcPr>
            <w:tcW w:w="6890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Punktowane będą projekty łączące główne typy przedsięwzięć możliwych do realizowania, wskazanych w Szczegółowym Opisie Osi Priorytetowych RPO WO 2014-2020: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br/>
              <w:t>1 pkt – projekt realizujący jeden typ projektu;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br/>
              <w:t>2 pkt – projekt integrujący dwa typy projektów;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br/>
              <w:t>3 pkt - projekt integrujący więcej niż dwa typy projektów.</w:t>
            </w:r>
          </w:p>
        </w:tc>
      </w:tr>
      <w:tr w:rsidR="00072703" w:rsidRPr="00072703" w:rsidTr="00CB3ACE">
        <w:trPr>
          <w:trHeight w:val="1294"/>
        </w:trPr>
        <w:tc>
          <w:tcPr>
            <w:tcW w:w="1104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2.</w:t>
            </w:r>
          </w:p>
        </w:tc>
        <w:tc>
          <w:tcPr>
            <w:tcW w:w="3671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Komplementarność projektu.</w:t>
            </w:r>
          </w:p>
        </w:tc>
        <w:tc>
          <w:tcPr>
            <w:tcW w:w="1977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1158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0-8 pkt</w:t>
            </w:r>
          </w:p>
        </w:tc>
        <w:tc>
          <w:tcPr>
            <w:tcW w:w="6890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Projekt jest komplementarny z:  </w:t>
            </w:r>
          </w:p>
          <w:p w:rsidR="00072703" w:rsidRPr="00072703" w:rsidRDefault="00072703" w:rsidP="00072703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0 pkt - </w:t>
            </w:r>
            <w:r w:rsidRPr="00072703" w:rsidDel="00AA1539">
              <w:rPr>
                <w:rFonts w:ascii="Calibri" w:eastAsia="Times New Roman" w:hAnsi="Calibri" w:cs="Times New Roman"/>
                <w:sz w:val="16"/>
                <w:szCs w:val="16"/>
              </w:rPr>
              <w:t xml:space="preserve">- 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projekt nie zakłada komplementarności;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br/>
              <w:t>2 pkt</w:t>
            </w:r>
            <w:r w:rsidRPr="00072703" w:rsidDel="00476398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- </w:t>
            </w:r>
            <w:r w:rsidRPr="00072703" w:rsidDel="00476398"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 projektami realizowanymi w ramach ZIT,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br/>
              <w:t>2 pkt - z projektami z obszaru edukacji współfinansowanymi ze środków unijnych (w tym w zakresie wykorzystania sprzętu  zakupionego w ramach projektów) realizowanych w perspektywie finansowej UE 2007-2013,</w:t>
            </w: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1 pkt - projektami zaplanowanymi do realizacji w ramach PI 10 a (rozwój infrastruktury edukacyjno- szkoleniowej),</w:t>
            </w: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3 pkt - inicjatywami zaplanowanymi w ramach Programu SSD.</w:t>
            </w:r>
          </w:p>
          <w:p w:rsidR="00072703" w:rsidRPr="00072703" w:rsidRDefault="00072703" w:rsidP="00072703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Punkty sumują się. </w:t>
            </w:r>
          </w:p>
        </w:tc>
      </w:tr>
      <w:tr w:rsidR="00072703" w:rsidRPr="00072703" w:rsidTr="00CB3ACE">
        <w:trPr>
          <w:trHeight w:val="238"/>
        </w:trPr>
        <w:tc>
          <w:tcPr>
            <w:tcW w:w="1104" w:type="dxa"/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3.</w:t>
            </w:r>
          </w:p>
        </w:tc>
        <w:tc>
          <w:tcPr>
            <w:tcW w:w="3671" w:type="dxa"/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Obszar realizacji projektu</w:t>
            </w:r>
          </w:p>
        </w:tc>
        <w:tc>
          <w:tcPr>
            <w:tcW w:w="1977" w:type="dxa"/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</w:tc>
        <w:tc>
          <w:tcPr>
            <w:tcW w:w="1158" w:type="dxa"/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1-3 pkt</w:t>
            </w:r>
          </w:p>
        </w:tc>
        <w:tc>
          <w:tcPr>
            <w:tcW w:w="6890" w:type="dxa"/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Projekt realizowany na obszarze:</w:t>
            </w:r>
          </w:p>
          <w:p w:rsidR="00072703" w:rsidRPr="00072703" w:rsidRDefault="00072703" w:rsidP="00072703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1 gminy - 1 pkt,</w:t>
            </w:r>
          </w:p>
          <w:p w:rsidR="00072703" w:rsidRPr="00072703" w:rsidRDefault="00072703" w:rsidP="00072703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2 gmin - 2 pkt, </w:t>
            </w:r>
          </w:p>
          <w:p w:rsidR="00072703" w:rsidRPr="00072703" w:rsidRDefault="00072703" w:rsidP="00072703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3 lub więcej gmin - 3 punkty.</w:t>
            </w:r>
          </w:p>
        </w:tc>
      </w:tr>
      <w:tr w:rsidR="00072703" w:rsidRPr="00072703" w:rsidTr="00CB3ACE">
        <w:trPr>
          <w:trHeight w:val="64"/>
        </w:trPr>
        <w:tc>
          <w:tcPr>
            <w:tcW w:w="1104" w:type="dxa"/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4.</w:t>
            </w:r>
          </w:p>
        </w:tc>
        <w:tc>
          <w:tcPr>
            <w:tcW w:w="3671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Wpływ projektu na osiągnięcie wskaźników określonych dla Aglomeracji Opolskiej.</w:t>
            </w:r>
          </w:p>
        </w:tc>
        <w:tc>
          <w:tcPr>
            <w:tcW w:w="1977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1158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0-8 pkt</w:t>
            </w:r>
          </w:p>
        </w:tc>
        <w:tc>
          <w:tcPr>
            <w:tcW w:w="6890" w:type="dxa"/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Premiowane będą projekty o najwyższym wpływie na realizację wartości docelowej wskaźników produktu wskazanych w </w:t>
            </w:r>
            <w:r w:rsidRPr="00072703">
              <w:rPr>
                <w:rFonts w:ascii="Calibri" w:eastAsia="Times New Roman" w:hAnsi="Calibri" w:cs="Times New Roman"/>
                <w:i/>
                <w:sz w:val="16"/>
                <w:szCs w:val="16"/>
              </w:rPr>
              <w:t>Strategii ZIT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, tj.:</w:t>
            </w:r>
          </w:p>
          <w:p w:rsidR="00072703" w:rsidRPr="00072703" w:rsidRDefault="00072703" w:rsidP="00072703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1) Liczba nauczycieli kształcenia zawodowego oraz instruktorów praktycznej nauki zawodu objętych wsparciem w programie (osoby),</w:t>
            </w:r>
          </w:p>
          <w:p w:rsidR="00072703" w:rsidRPr="00072703" w:rsidRDefault="00072703" w:rsidP="00072703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2) Liczba uczniów szkół i placówek kształcenia zawodowego uczestniczących w stażach i praktykach u pracodawcy (osoby).</w:t>
            </w:r>
          </w:p>
          <w:p w:rsidR="00072703" w:rsidRPr="00072703" w:rsidRDefault="00072703" w:rsidP="00072703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Wpływ na osiągnięcie docelowej wartości wskaźników wyrażony będzie wg wzoru: </w:t>
            </w:r>
          </w:p>
          <w:p w:rsidR="00072703" w:rsidRPr="00072703" w:rsidRDefault="002B3146" w:rsidP="00072703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16"/>
                        <w:szCs w:val="16"/>
                      </w:rPr>
                      <m:t>warto</m:t>
                    </m:r>
                    <m:r>
                      <w:rPr>
                        <w:rFonts w:ascii="Cambria Math" w:eastAsia="Times New Roman" w:hAnsi="Cambria Math" w:cs="Times New Roman" w:hint="eastAsia"/>
                        <w:sz w:val="16"/>
                        <w:szCs w:val="16"/>
                      </w:rPr>
                      <m:t>ść</m:t>
                    </m:r>
                    <m:r>
                      <w:rPr>
                        <w:rFonts w:ascii="Cambria Math" w:eastAsia="Times New Roman" w:hAnsi="Cambria Math" w:cs="Times New Roman"/>
                        <w:sz w:val="16"/>
                        <w:szCs w:val="16"/>
                      </w:rPr>
                      <m:t xml:space="preserve"> wska</m:t>
                    </m:r>
                    <m:r>
                      <w:rPr>
                        <w:rFonts w:ascii="Cambria Math" w:eastAsia="Times New Roman" w:hAnsi="Cambria Math" w:cs="Times New Roman" w:hint="eastAsia"/>
                        <w:sz w:val="16"/>
                        <w:szCs w:val="16"/>
                      </w:rPr>
                      <m:t>ź</m:t>
                    </m:r>
                    <m:r>
                      <w:rPr>
                        <w:rFonts w:ascii="Cambria Math" w:eastAsia="Times New Roman" w:hAnsi="Cambria Math" w:cs="Times New Roman"/>
                        <w:sz w:val="16"/>
                        <w:szCs w:val="16"/>
                      </w:rPr>
                      <m:t>nika zadeklarowana w projekcie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16"/>
                        <w:szCs w:val="16"/>
                      </w:rPr>
                      <m:t>warto</m:t>
                    </m:r>
                    <m:r>
                      <w:rPr>
                        <w:rFonts w:ascii="Cambria Math" w:eastAsia="Times New Roman" w:hAnsi="Cambria Math" w:cs="Times New Roman" w:hint="eastAsia"/>
                        <w:sz w:val="16"/>
                        <w:szCs w:val="16"/>
                      </w:rPr>
                      <m:t>ść</m:t>
                    </m:r>
                    <m:r>
                      <w:rPr>
                        <w:rFonts w:ascii="Cambria Math" w:eastAsia="Times New Roman" w:hAnsi="Cambria Math" w:cs="Times New Roman"/>
                        <w:sz w:val="16"/>
                        <w:szCs w:val="16"/>
                      </w:rPr>
                      <m:t xml:space="preserve"> docelowa wska</m:t>
                    </m:r>
                    <m:r>
                      <w:rPr>
                        <w:rFonts w:ascii="Cambria Math" w:eastAsia="Times New Roman" w:hAnsi="Cambria Math" w:cs="Times New Roman" w:hint="eastAsia"/>
                        <w:sz w:val="16"/>
                        <w:szCs w:val="16"/>
                      </w:rPr>
                      <m:t>ź</m:t>
                    </m:r>
                    <m:r>
                      <w:rPr>
                        <w:rFonts w:ascii="Cambria Math" w:eastAsia="Times New Roman" w:hAnsi="Cambria Math" w:cs="Times New Roman"/>
                        <w:sz w:val="16"/>
                        <w:szCs w:val="16"/>
                      </w:rPr>
                      <m:t>nika okre</m:t>
                    </m:r>
                    <m:r>
                      <w:rPr>
                        <w:rFonts w:ascii="Cambria Math" w:eastAsia="Times New Roman" w:hAnsi="Cambria Math" w:cs="Times New Roman" w:hint="eastAsia"/>
                        <w:sz w:val="16"/>
                        <w:szCs w:val="16"/>
                      </w:rPr>
                      <m:t>ś</m:t>
                    </m:r>
                    <m:r>
                      <w:rPr>
                        <w:rFonts w:ascii="Cambria Math" w:eastAsia="Times New Roman" w:hAnsi="Cambria Math" w:cs="Times New Roman"/>
                        <w:sz w:val="16"/>
                        <w:szCs w:val="16"/>
                      </w:rPr>
                      <m:t xml:space="preserve">lona w Strategii ZIT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16"/>
                    <w:szCs w:val="16"/>
                  </w:rPr>
                  <m:t xml:space="preserve"> x 100%</m:t>
                </m:r>
              </m:oMath>
            </m:oMathPara>
          </w:p>
          <w:p w:rsidR="00072703" w:rsidRPr="00072703" w:rsidRDefault="00072703" w:rsidP="00072703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0 pkt - poniżej 1 %</w:t>
            </w:r>
          </w:p>
          <w:p w:rsidR="00072703" w:rsidRPr="00072703" w:rsidRDefault="00072703" w:rsidP="00072703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1 pkt - od 1 % do 3 %</w:t>
            </w:r>
          </w:p>
          <w:p w:rsidR="00072703" w:rsidRPr="00072703" w:rsidRDefault="00072703" w:rsidP="00072703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2 pkt - powyżej  3 % do 5 %</w:t>
            </w:r>
          </w:p>
          <w:p w:rsidR="00072703" w:rsidRPr="00072703" w:rsidRDefault="00072703" w:rsidP="00072703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3 pkt - powyżej 5 % do 10 %</w:t>
            </w:r>
          </w:p>
          <w:p w:rsidR="00072703" w:rsidRPr="00072703" w:rsidRDefault="00072703" w:rsidP="00072703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4 pkt - powyżej 10 %</w:t>
            </w:r>
          </w:p>
          <w:p w:rsidR="00072703" w:rsidRPr="00072703" w:rsidRDefault="00072703" w:rsidP="00072703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Punktacja przyznawana jest za każdy ww. wskaźnik osobno. Punkty sumują się.</w:t>
            </w:r>
          </w:p>
        </w:tc>
      </w:tr>
      <w:tr w:rsidR="00072703" w:rsidRPr="00072703" w:rsidTr="00CB3ACE">
        <w:trPr>
          <w:trHeight w:val="925"/>
        </w:trPr>
        <w:tc>
          <w:tcPr>
            <w:tcW w:w="1104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671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Wykorzystanie współpracy nawiązanej z pracodawcami w trakcie realizacji projektów 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br/>
              <w:t>w perspektywie finansowej UE 2007-2013 przy organizacji praktyk i staży zawodowych</w:t>
            </w:r>
          </w:p>
        </w:tc>
        <w:tc>
          <w:tcPr>
            <w:tcW w:w="1977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1158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0 lub 5 pkt</w:t>
            </w:r>
          </w:p>
        </w:tc>
        <w:tc>
          <w:tcPr>
            <w:tcW w:w="6890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Projekt  zakłada, że  co najmniej 20% pracodawców u których realizowane będą praktyki i staże w ramach projektu stanowią podmioty, z którymi została nawiązana współpraca w trakcie realizacji projektów w perspektywie finansowej UE 2007-2013. Kryterium ma na celu zapewnienie ciągłości nawiązanej współpracy w ramach projektów realizowanych w perspektywie finansowej UE 2007-2013.</w:t>
            </w: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0 pkt – projekt nie zakłada,  że  co najmniej 20% pracodawców u których realizowane będą praktyki i staże w ramach projektu stanowią podmioty, z którymi została nawiązana współpraca w trakcie realizacji projektów w perspektywie finansowej UE 2007-2013.</w:t>
            </w: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5 pkt – projekt zakłada  że  co najmniej 20% pracodawców u których realizowane będą praktyki i staże w ramach projektu stanowią podmioty, z którymi została nawiązana współpraca w trakcie realizacji projektów w perspektywie finansowej UE 2007-2013.</w:t>
            </w:r>
          </w:p>
          <w:p w:rsidR="00072703" w:rsidRPr="00072703" w:rsidRDefault="00072703" w:rsidP="00072703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72703" w:rsidRPr="00072703" w:rsidTr="00CB3ACE">
        <w:trPr>
          <w:trHeight w:val="377"/>
        </w:trPr>
        <w:tc>
          <w:tcPr>
            <w:tcW w:w="1104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671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Projekt zakłada wykorzystanie pozytywnie </w:t>
            </w:r>
            <w:proofErr w:type="spellStart"/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zwalidowanych</w:t>
            </w:r>
            <w:proofErr w:type="spellEnd"/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 produktów projektów innowacyjnych zrealizowanych w perspektywie finansowej UE 2007-2013 w ramach POKL..</w:t>
            </w:r>
          </w:p>
        </w:tc>
        <w:tc>
          <w:tcPr>
            <w:tcW w:w="1977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</w:tc>
        <w:tc>
          <w:tcPr>
            <w:tcW w:w="1158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0 lub 2 pkt</w:t>
            </w:r>
          </w:p>
        </w:tc>
        <w:tc>
          <w:tcPr>
            <w:tcW w:w="6890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Kryterium ma na celu wykorzystanie pozytywnie </w:t>
            </w:r>
            <w:proofErr w:type="spellStart"/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zwalidowanych</w:t>
            </w:r>
            <w:proofErr w:type="spellEnd"/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 produktów projektów innowacyjnych wypracowanych w kraju w perspektywie finansowej UE 2007-2013. </w:t>
            </w:r>
          </w:p>
          <w:p w:rsidR="00072703" w:rsidRPr="00072703" w:rsidRDefault="00072703" w:rsidP="00072703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0 pkt – projekt nie zakłada wykorzystania pozytywnie </w:t>
            </w:r>
            <w:proofErr w:type="spellStart"/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zwalidowanych</w:t>
            </w:r>
            <w:proofErr w:type="spellEnd"/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 produktów projektów innowacyjnych zrealizowanych w  perspektywie finansowej UE 2007 – 2013 w ramach POKL;</w:t>
            </w:r>
          </w:p>
          <w:p w:rsidR="00072703" w:rsidRPr="00072703" w:rsidRDefault="00072703" w:rsidP="00072703">
            <w:pPr>
              <w:spacing w:after="0"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2 pkt – projekt zakłada wykorzystanie pozytywnie </w:t>
            </w:r>
            <w:proofErr w:type="spellStart"/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zwalidowanych</w:t>
            </w:r>
            <w:proofErr w:type="spellEnd"/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 produktów projektów innowacyjnych zrealizowanych w  perspektywie finansowej UE 2007 – 2013 w ramach POKL.</w:t>
            </w:r>
          </w:p>
        </w:tc>
      </w:tr>
      <w:tr w:rsidR="00072703" w:rsidRPr="00072703" w:rsidTr="00CB3ACE">
        <w:trPr>
          <w:trHeight w:val="2056"/>
        </w:trPr>
        <w:tc>
          <w:tcPr>
            <w:tcW w:w="1104" w:type="dxa"/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671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Wsparcie osób w ramach projektu dotyczy zdobycia/ doskonalenia w zakresie zawodu w przypadku, którego odnotowuje się zapotrzebowanie na regionalnym rynku pracy i/lub który wpisuje się 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br/>
              <w:t>w obszar specjalizacji regionalnych.</w:t>
            </w:r>
          </w:p>
        </w:tc>
        <w:tc>
          <w:tcPr>
            <w:tcW w:w="1977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</w:tc>
        <w:tc>
          <w:tcPr>
            <w:tcW w:w="1158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0, 3, 6 pkt</w:t>
            </w:r>
          </w:p>
        </w:tc>
        <w:tc>
          <w:tcPr>
            <w:tcW w:w="6890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Kryterium ma na celu dostosowanie działań do potrzeb regionalnego rynku pracy.  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br/>
              <w:t xml:space="preserve">Specjalizacje regionalne określone w Regionalnej Strategii Innowacji Województwa Opolskiego do roku 2020, która stanowi jedną z podstaw diagnozy wyzwań, potrzeb i potencjałów obszarów/ sektorów objętych RPO WO 2014-2020. 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br/>
              <w:t>0 pkt – projekt nie przewiduje wsparcia osób w zakresie zawodów, na które odnotowuje się zapotrzebowanie na regionalnym rynku pracy, zgodnie z prowadzonym monitoringiem WUP Opole lub zawodów wpisujących się w obszar specjalizacji regionalnych;</w:t>
            </w: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3 pkt –  wsparcie osób w zakresie zawodów w ramach, których odnotowuje się zapotrzebowanie na regionalnym rynku pracy zgodnie z prowadzonym monitoringiem WUP Opole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br/>
              <w:t xml:space="preserve">3 pkt -  wsparcie osób w zakresie zawodów wpisujących się w obszar specjalizacji regionalnych (poprzez specjalizacje regionalne należy rozumieć obszary rozwoju znajdujące się w grupie kluczowych i potencjalnie kluczowych specjalizacji  zdiagnozowanych w województwie opolskim). </w:t>
            </w:r>
          </w:p>
          <w:p w:rsidR="00072703" w:rsidRPr="00072703" w:rsidRDefault="00072703" w:rsidP="00072703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  <w:shd w:val="clear" w:color="auto" w:fill="FFFFFF"/>
              </w:rPr>
              <w:t>Punkty sumuje się.</w:t>
            </w:r>
          </w:p>
        </w:tc>
      </w:tr>
      <w:tr w:rsidR="00072703" w:rsidRPr="00072703" w:rsidTr="00CB3ACE">
        <w:trPr>
          <w:trHeight w:val="678"/>
        </w:trPr>
        <w:tc>
          <w:tcPr>
            <w:tcW w:w="1104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6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Wyrównanie szans rozwojowych i edukacyjnych  dzieci i młodzieży </w:t>
            </w:r>
          </w:p>
        </w:tc>
        <w:tc>
          <w:tcPr>
            <w:tcW w:w="19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Wniosek </w:t>
            </w: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9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0 lub </w:t>
            </w:r>
            <w:r w:rsidRPr="00072703" w:rsidDel="00F522C6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4 pkt</w:t>
            </w:r>
          </w:p>
        </w:tc>
        <w:tc>
          <w:tcPr>
            <w:tcW w:w="689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CB3AC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Kryterium ma za zadanie preferowanie objęcia wsparciem w ramach projektu dzieci ze specjalnymi potrzebami rozwojowymi i edukacyjnymi, w tym dzieci z grup </w:t>
            </w:r>
            <w:proofErr w:type="spellStart"/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defaworyzowanych</w:t>
            </w:r>
            <w:proofErr w:type="spellEnd"/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 celem wyrównania ich szans edukacyjnych jak i pozostałych celem rozwijania ich kompetencji i umiejętności, co umożliwi jednocześnie podniesienie poziomu realizowanej w regionie edukacji. Specjalne potrzeby rozwojowe i edukacyjne stanowią indywidualne potrzeby rozwojowe i edukacyjne uczniów, o których mowa w rozporządzeniu Ministra Edukacji Narodowej z dnia  z dnia 30 kwietnia 2013 r. w sprawie zasad udzielania i organizacji pomocy psychologiczno-pedagogicznej w publicznych przedszkolach, szkołach i placówkach (Dz. U. poz. 532 oraz z 2017 r. poz. 1643) oraz w rozporządzeniu Ministra Edukacji Narodowej z dnia 9 sierpnia 2017 r. w sprawie zasad organizacji i udzielania pomocy psychologiczno-pedagogicznej w publicznych przedszkolach, szkołach i placówkach (Dz. U. z 2017, poz. 1591 z </w:t>
            </w:r>
            <w:proofErr w:type="spellStart"/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późn</w:t>
            </w:r>
            <w:proofErr w:type="spellEnd"/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. zm.).</w:t>
            </w:r>
          </w:p>
          <w:p w:rsidR="00072703" w:rsidRPr="00072703" w:rsidRDefault="00072703" w:rsidP="00CB3AC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Przez grupy </w:t>
            </w:r>
            <w:proofErr w:type="spellStart"/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defaworyzowane</w:t>
            </w:r>
            <w:proofErr w:type="spellEnd"/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 rozumie się: osoby z niepełnosprawnościami, osoby przedwcześnie kończące naukę i zagrożone przedwczesnym wypadnięciem z systemu oświaty, osoby niedostosowane społecznie, osoby żyjące w ubóstwie czy doświadczające przejawów dyskryminacji. </w:t>
            </w:r>
          </w:p>
          <w:p w:rsidR="00072703" w:rsidRPr="00072703" w:rsidRDefault="00072703" w:rsidP="00CB3AC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Spełnienie kryterium zostanie zweryfikowane na podstawie zapisów we wniosku o dofinansowanie projektu. </w:t>
            </w:r>
          </w:p>
          <w:p w:rsidR="00072703" w:rsidRPr="00072703" w:rsidRDefault="00072703" w:rsidP="00CB3AC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Projekt skierowany do:</w:t>
            </w:r>
          </w:p>
          <w:p w:rsidR="00072703" w:rsidRPr="00072703" w:rsidRDefault="00072703" w:rsidP="00CB3AC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0 pkt - projekt nie jest  w co najmniej 15% skierowany  do uczniów/słuchaczy/wychowanków  ze specjalnymi potrzebami rozwojowymi i edukacyjnymi, w tym dzieci z grup </w:t>
            </w:r>
            <w:proofErr w:type="spellStart"/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defaworyzowanych</w:t>
            </w:r>
            <w:proofErr w:type="spellEnd"/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  oraz ich opiekunów;</w:t>
            </w:r>
          </w:p>
          <w:p w:rsidR="00072703" w:rsidRPr="00072703" w:rsidRDefault="00072703" w:rsidP="00CB3AC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4 pkt - projekt  w co najmniej 15% skierowany  jest do uczniów/słuchaczy/wychowanków  z grup  ze specjalnymi potrzebami rozwojowymi i edukacyjnymi, w tym dzieci z grup </w:t>
            </w:r>
            <w:proofErr w:type="spellStart"/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defaworyzowanych</w:t>
            </w:r>
            <w:proofErr w:type="spellEnd"/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  oraz ich opiekunów.</w:t>
            </w:r>
          </w:p>
          <w:p w:rsidR="00072703" w:rsidRPr="00072703" w:rsidRDefault="00072703" w:rsidP="00CB3ACE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72703" w:rsidRPr="00072703" w:rsidTr="00CB3ACE">
        <w:trPr>
          <w:trHeight w:val="2238"/>
        </w:trPr>
        <w:tc>
          <w:tcPr>
            <w:tcW w:w="1104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9.</w:t>
            </w:r>
          </w:p>
        </w:tc>
        <w:tc>
          <w:tcPr>
            <w:tcW w:w="3671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rPr>
                <w:rFonts w:ascii="Calibri" w:eastAsia="Calibri" w:hAnsi="Calibri" w:cs="Times New Roman"/>
                <w:strike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Projekt skierowany do osób zamieszkałych na terenach wiejskich.</w:t>
            </w:r>
          </w:p>
        </w:tc>
        <w:tc>
          <w:tcPr>
            <w:tcW w:w="1977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trike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jc w:val="center"/>
              <w:rPr>
                <w:rFonts w:ascii="Calibri" w:eastAsia="Calibri" w:hAnsi="Calibri" w:cs="Times New Roman"/>
                <w:strike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3</w:t>
            </w:r>
          </w:p>
        </w:tc>
        <w:tc>
          <w:tcPr>
            <w:tcW w:w="1158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jc w:val="center"/>
              <w:rPr>
                <w:rFonts w:ascii="Calibri" w:eastAsia="Calibri" w:hAnsi="Calibri" w:cs="Times New Roman"/>
                <w:strike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0 - 5 pkt</w:t>
            </w:r>
          </w:p>
        </w:tc>
        <w:tc>
          <w:tcPr>
            <w:tcW w:w="6890" w:type="dxa"/>
            <w:shd w:val="clear" w:color="auto" w:fill="FFFFFF"/>
            <w:vAlign w:val="center"/>
          </w:tcPr>
          <w:p w:rsidR="00072703" w:rsidRPr="00072703" w:rsidRDefault="00072703" w:rsidP="00CB3ACE">
            <w:pPr>
              <w:spacing w:after="0" w:line="276" w:lineRule="auto"/>
              <w:rPr>
                <w:rFonts w:ascii="Calibri" w:eastAsia="Times New Roman" w:hAnsi="Calibri" w:cs="Times New Roman"/>
                <w:i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 Kryterium ma  za zadanie zapewnienie objęcia wsparciem w ramach projektu grup znajdujących się w szczególnie trudnej sytuacji oraz bezpośrednio wpłynie na wsparcie szkół i placówek systemu oświaty położonych na terenach wiejskich. Kierowanie środków w ramach realizowanej interwencji na obszary wiejskie sprzyjać będzie zachowaniu spójności pomiędzy miastem a wsią. Tereny wiejskie należy rozumieć jako obszary słabo zaludnione zgodnie ze stopniem urbanizacji ujętym w klasyfikacji DEGURBA (kategoria 3). Definicja osób zamieszkałych na terenach wiejskich zgodnie z </w:t>
            </w:r>
            <w:r w:rsidRPr="00072703">
              <w:rPr>
                <w:rFonts w:ascii="Calibri" w:eastAsia="Times New Roman" w:hAnsi="Calibri" w:cs="Times New Roman"/>
                <w:i/>
                <w:sz w:val="16"/>
                <w:szCs w:val="16"/>
              </w:rPr>
              <w:t>Listą wskaźników na poziomie projektu RPO WO 2014-2020. Zakres EFS.</w:t>
            </w:r>
          </w:p>
          <w:p w:rsidR="00072703" w:rsidRPr="00072703" w:rsidRDefault="00072703" w:rsidP="00CB3AC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0 pkt – osoby zamieszkałe na terenach wiejskich  stanowią mniej niż 15% uczestników projektu;</w:t>
            </w:r>
          </w:p>
          <w:p w:rsidR="00072703" w:rsidRPr="00072703" w:rsidRDefault="00072703" w:rsidP="00CB3AC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1 pkt – osoby zamieszkałe na terenach wiejskich stanowią od 15% do 25%  uczestników projektu;</w:t>
            </w:r>
          </w:p>
          <w:p w:rsidR="00072703" w:rsidRPr="00072703" w:rsidRDefault="00072703" w:rsidP="00CB3AC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2 pkt – osoby zamieszkałe na terenach wiejskich stanowią więcej niż 25% do 35%  uczestników projektu;</w:t>
            </w:r>
          </w:p>
          <w:p w:rsidR="00072703" w:rsidRPr="00072703" w:rsidRDefault="00072703" w:rsidP="00CB3AC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3 pkt – osoby zamieszkałe na terenach wiejskich stanowią więcej niż 35% do 45% uczestników projektu.</w:t>
            </w:r>
          </w:p>
          <w:p w:rsidR="00072703" w:rsidRPr="00072703" w:rsidRDefault="00072703" w:rsidP="00CB3AC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4 pkt – osoby zamieszkałe na terenach wiejskich stanowią więcej niż 45% do 55%  uczestników projektu.</w:t>
            </w:r>
          </w:p>
          <w:p w:rsidR="00072703" w:rsidRPr="00072703" w:rsidRDefault="00072703" w:rsidP="00CB3ACE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5 pkt – osoby zamieszkałe na terenach wiejskich stanowią więcej niż 55%  uczestników projektu.</w:t>
            </w:r>
          </w:p>
        </w:tc>
      </w:tr>
      <w:tr w:rsidR="00072703" w:rsidRPr="00072703" w:rsidTr="00CB3ACE">
        <w:trPr>
          <w:trHeight w:val="159"/>
        </w:trPr>
        <w:tc>
          <w:tcPr>
            <w:tcW w:w="1104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3671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Ukierunkowanie wsparcia nauczycieli kształcenia zawodowego</w:t>
            </w:r>
          </w:p>
        </w:tc>
        <w:tc>
          <w:tcPr>
            <w:tcW w:w="1977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Wniosek </w:t>
            </w: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3</w:t>
            </w:r>
          </w:p>
        </w:tc>
        <w:tc>
          <w:tcPr>
            <w:tcW w:w="1158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0 lub 5 pkt</w:t>
            </w:r>
          </w:p>
        </w:tc>
        <w:tc>
          <w:tcPr>
            <w:tcW w:w="6890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Bada się, czy projekt zakłada realizację w pierwszej kolejności studiów podyplomowych lub kursów kwalifikacyjnych przygotowujących do wykonywania zawodu nauczyciela kształcenia zawodowego, w ramach zawodów nowo wprowadzonych do klasyfikacji zawodów szkolnictwa zawodowego, zawodów wprowadzonych w efekcie modernizacji oferty kształcenia zawodowego albo tworzenia nowych kierunków nauczania lub zawodów, na które występuje deficyt na regionalnym lub lokalnym rynku pracy oraz braki kadrowe wśród nauczycieli kształcenia zawodowego.</w:t>
            </w: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 xml:space="preserve">0 pkt. – 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projekt nie zakłada wsparcia w powyższym zakresie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br/>
              <w:t>5 pkt – projekt zakłada wsparcie w powyższym zakresie</w:t>
            </w:r>
          </w:p>
        </w:tc>
      </w:tr>
      <w:tr w:rsidR="00072703" w:rsidRPr="00072703" w:rsidTr="00CB3ACE">
        <w:trPr>
          <w:trHeight w:val="1559"/>
        </w:trPr>
        <w:tc>
          <w:tcPr>
            <w:tcW w:w="1104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3671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Udział finansowy pracodawców w realizacji projektów </w:t>
            </w:r>
          </w:p>
        </w:tc>
        <w:tc>
          <w:tcPr>
            <w:tcW w:w="1977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Wniosek </w:t>
            </w: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 xml:space="preserve">o dofinansowanie 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</w:tc>
        <w:tc>
          <w:tcPr>
            <w:tcW w:w="1158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0 lub 5 pkt</w:t>
            </w:r>
          </w:p>
        </w:tc>
        <w:tc>
          <w:tcPr>
            <w:tcW w:w="6890" w:type="dxa"/>
            <w:shd w:val="clear" w:color="000000" w:fill="FFFFFF"/>
            <w:vAlign w:val="center"/>
          </w:tcPr>
          <w:p w:rsidR="00072703" w:rsidRPr="00072703" w:rsidRDefault="00072703" w:rsidP="0007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Bada się czy projekt zakłada udział finansowy każdego pracodawcy w wymiarze co najmniej 5 % kosztów organizacji i prowadzenia pojedynczej praktyki zawodowej lub pojedynczego stażu zawodowego.</w:t>
            </w:r>
            <w:r w:rsidRPr="0007270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Do kosztów organizacji i prowadzenia praktyki zawodowej lub stażu zawodowego należy zaliczyć m. in. koszty stypendium, które otrzymują uczniowie, koszty związane z odbywaniem praktyki lub stażu zawodowego oraz koszty wynagrodzenia opiekuna praktykanta lub stażysty u pracodawcy.</w:t>
            </w: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0 pkt – projekt nie zakłada udziału finansowego pracodawców,</w:t>
            </w:r>
          </w:p>
          <w:p w:rsidR="00072703" w:rsidRPr="00072703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5 pkt - projekt zakłada udział finansowy pracodawców.</w:t>
            </w:r>
          </w:p>
          <w:p w:rsidR="00072703" w:rsidRPr="00072703" w:rsidRDefault="00072703" w:rsidP="00072703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Wnioskodawca zobowiązany jest do wskazania we wniosku o dofinansowanie kosztów organizacji 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br/>
              <w:t>i prowadzenia praktyki zawodowej lub stażu zawodowego w jakich zamierza partycypować finansowo pracodawca/pracodawcy.</w:t>
            </w:r>
          </w:p>
        </w:tc>
      </w:tr>
      <w:tr w:rsidR="00072703" w:rsidRPr="00072703" w:rsidTr="00CB3ACE">
        <w:trPr>
          <w:trHeight w:val="1559"/>
        </w:trPr>
        <w:tc>
          <w:tcPr>
            <w:tcW w:w="11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36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</w:tcPr>
          <w:p w:rsidR="00072703" w:rsidRPr="00072703" w:rsidRDefault="00072703" w:rsidP="00072703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 xml:space="preserve">Projekt zakłada wykorzystanie e-podręczników bądź </w:t>
            </w:r>
            <w:r w:rsidRPr="00072703" w:rsidDel="00BA1370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>/</w:t>
            </w:r>
            <w:r w:rsidRPr="00072703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 xml:space="preserve">e-zasobów/ </w:t>
            </w:r>
            <w:r w:rsidRPr="00072703" w:rsidDel="00BA1370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>/</w:t>
            </w:r>
            <w:r w:rsidRPr="00072703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 xml:space="preserve">e-materiałów dydaktycznych. </w:t>
            </w:r>
          </w:p>
        </w:tc>
        <w:tc>
          <w:tcPr>
            <w:tcW w:w="19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Wniosek </w:t>
            </w: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>o dofinansowanie</w:t>
            </w:r>
          </w:p>
        </w:tc>
        <w:tc>
          <w:tcPr>
            <w:tcW w:w="9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</w:tcPr>
          <w:p w:rsidR="00072703" w:rsidRPr="00072703" w:rsidRDefault="00072703" w:rsidP="0007270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072703" w:rsidRPr="00072703" w:rsidRDefault="00072703" w:rsidP="0007270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072703" w:rsidRPr="00072703" w:rsidRDefault="00072703" w:rsidP="0007270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072703" w:rsidRPr="00072703" w:rsidDel="00591611" w:rsidRDefault="00072703" w:rsidP="00072703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0 lub 3 pkt</w:t>
            </w:r>
          </w:p>
        </w:tc>
        <w:tc>
          <w:tcPr>
            <w:tcW w:w="689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W ramach kryterium bada się czy będą wykorzystywane e-podręczniki</w:t>
            </w:r>
            <w:r w:rsidRPr="00072703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 xml:space="preserve"> bądź</w:t>
            </w:r>
            <w:r w:rsidRPr="00072703" w:rsidDel="00BA1370">
              <w:rPr>
                <w:rFonts w:ascii="Calibri" w:eastAsia="Times New Roman" w:hAnsi="Calibri" w:cs="Times New Roman"/>
                <w:sz w:val="16"/>
                <w:szCs w:val="16"/>
              </w:rPr>
              <w:t xml:space="preserve"> /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e-zasoby/e-materiały dydaktyczne stworzone dzięki środkom EFS w latach 2007-2013 i 2014-2020.</w:t>
            </w:r>
          </w:p>
          <w:p w:rsidR="00072703" w:rsidRPr="00072703" w:rsidRDefault="00072703" w:rsidP="0007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0 pkt – projekt nie zakłada wykorzystania e-podręczników</w:t>
            </w:r>
            <w:r w:rsidRPr="00072703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 xml:space="preserve"> bądź</w:t>
            </w:r>
            <w:r w:rsidRPr="00072703" w:rsidDel="00BA1370">
              <w:rPr>
                <w:rFonts w:ascii="Calibri" w:eastAsia="Times New Roman" w:hAnsi="Calibri" w:cs="Times New Roman"/>
                <w:sz w:val="16"/>
                <w:szCs w:val="16"/>
              </w:rPr>
              <w:t xml:space="preserve"> /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e-zasobów/e-materiałów dydaktycznych.</w:t>
            </w:r>
          </w:p>
          <w:p w:rsidR="00072703" w:rsidRPr="00072703" w:rsidRDefault="00072703" w:rsidP="0007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3 pkt - projekt zakłada </w:t>
            </w:r>
            <w:proofErr w:type="spellStart"/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wykorzystanie</w:t>
            </w:r>
            <w:r w:rsidRPr="00072703" w:rsidDel="00BA1370">
              <w:rPr>
                <w:rFonts w:ascii="Calibri" w:eastAsia="Times New Roman" w:hAnsi="Calibri" w:cs="Times New Roman"/>
                <w:sz w:val="16"/>
                <w:szCs w:val="16"/>
              </w:rPr>
              <w:t>a</w:t>
            </w:r>
            <w:proofErr w:type="spellEnd"/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 e-podręczników</w:t>
            </w:r>
            <w:r w:rsidRPr="00072703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 xml:space="preserve"> bądź</w:t>
            </w:r>
            <w:r w:rsidRPr="00072703" w:rsidDel="00BA1370">
              <w:rPr>
                <w:rFonts w:ascii="Calibri" w:eastAsia="Times New Roman" w:hAnsi="Calibri" w:cs="Times New Roman"/>
                <w:sz w:val="16"/>
                <w:szCs w:val="16"/>
              </w:rPr>
              <w:t xml:space="preserve"> /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e-zasobów/e-materiałów dydaktycznych.</w:t>
            </w:r>
          </w:p>
        </w:tc>
      </w:tr>
      <w:tr w:rsidR="00072703" w:rsidRPr="00072703" w:rsidTr="00CB3ACE">
        <w:trPr>
          <w:trHeight w:val="1559"/>
        </w:trPr>
        <w:tc>
          <w:tcPr>
            <w:tcW w:w="11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</w:tcPr>
          <w:p w:rsidR="00072703" w:rsidRPr="00072703" w:rsidRDefault="00072703" w:rsidP="00072703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>Projekt zakłada szkolenia dla nauczycieli z wykorzystania e-podręczników bądź</w:t>
            </w:r>
            <w:r w:rsidRPr="00072703" w:rsidDel="00BA1370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 xml:space="preserve"> /</w:t>
            </w:r>
            <w:r w:rsidRPr="00072703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 xml:space="preserve">e-zasobów/e-materiałów dydaktycznych </w:t>
            </w:r>
          </w:p>
        </w:tc>
        <w:tc>
          <w:tcPr>
            <w:tcW w:w="19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Wniosek </w:t>
            </w: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>o dofinansowanie</w:t>
            </w:r>
          </w:p>
        </w:tc>
        <w:tc>
          <w:tcPr>
            <w:tcW w:w="9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</w:tcPr>
          <w:p w:rsidR="00072703" w:rsidRPr="00072703" w:rsidRDefault="00072703" w:rsidP="0007270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072703" w:rsidRPr="00072703" w:rsidRDefault="00072703" w:rsidP="0007270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072703" w:rsidRPr="00072703" w:rsidRDefault="00072703" w:rsidP="0007270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072703" w:rsidRPr="00072703" w:rsidDel="00591611" w:rsidRDefault="00072703" w:rsidP="00072703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0 lub 3 pkt</w:t>
            </w:r>
          </w:p>
        </w:tc>
        <w:tc>
          <w:tcPr>
            <w:tcW w:w="689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W ramach kryterium bada się czy będą organizowane szkolenia dla nauczycieli z wykorzystywania w nauczaniu  e-podręczników</w:t>
            </w:r>
            <w:r w:rsidRPr="00072703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 xml:space="preserve"> bądź</w:t>
            </w:r>
            <w:r w:rsidRPr="00072703" w:rsidDel="00BA1370">
              <w:rPr>
                <w:rFonts w:ascii="Calibri" w:eastAsia="Times New Roman" w:hAnsi="Calibri" w:cs="Times New Roman"/>
                <w:sz w:val="16"/>
                <w:szCs w:val="16"/>
              </w:rPr>
              <w:t xml:space="preserve"> /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e-zasobów/e-materiałów dydaktycznych stworzonych dzięki środkom EFS w latach 2007-2013 i 2014-2020.</w:t>
            </w:r>
          </w:p>
          <w:p w:rsidR="00072703" w:rsidRPr="00072703" w:rsidRDefault="00072703" w:rsidP="0007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0 pkt. – projekt nie zakłada </w:t>
            </w:r>
            <w:proofErr w:type="spellStart"/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realizacji</w:t>
            </w:r>
            <w:r w:rsidRPr="00072703" w:rsidDel="00BA1370">
              <w:rPr>
                <w:rFonts w:ascii="Calibri" w:eastAsia="Times New Roman" w:hAnsi="Calibri" w:cs="Times New Roman"/>
                <w:sz w:val="16"/>
                <w:szCs w:val="16"/>
              </w:rPr>
              <w:t>ę</w:t>
            </w:r>
            <w:proofErr w:type="spellEnd"/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 szkoleń dla nauczycieli w zakresie wykorzystania e-podręczników</w:t>
            </w:r>
            <w:r w:rsidRPr="00072703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 xml:space="preserve"> bądź</w:t>
            </w:r>
            <w:r w:rsidRPr="00072703" w:rsidDel="00BA1370">
              <w:rPr>
                <w:rFonts w:ascii="Calibri" w:eastAsia="Times New Roman" w:hAnsi="Calibri" w:cs="Times New Roman"/>
                <w:sz w:val="16"/>
                <w:szCs w:val="16"/>
              </w:rPr>
              <w:t xml:space="preserve"> /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e-zasobów/e-materiałów dydaktycznych.</w:t>
            </w:r>
          </w:p>
          <w:p w:rsidR="00072703" w:rsidRPr="00072703" w:rsidRDefault="00072703" w:rsidP="0007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3 pkt – projekt zakłada realizację szkoleń dla nauczycieli w zakresie wykorzystania e-podręczników</w:t>
            </w:r>
            <w:r w:rsidRPr="00072703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 xml:space="preserve"> bądź</w:t>
            </w:r>
            <w:r w:rsidRPr="00072703" w:rsidDel="00BA1370">
              <w:rPr>
                <w:rFonts w:ascii="Calibri" w:eastAsia="Times New Roman" w:hAnsi="Calibri" w:cs="Times New Roman"/>
                <w:sz w:val="16"/>
                <w:szCs w:val="16"/>
              </w:rPr>
              <w:t xml:space="preserve"> /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e-zasobów/e-materiałów dydaktycznych.</w:t>
            </w:r>
          </w:p>
        </w:tc>
      </w:tr>
      <w:tr w:rsidR="00072703" w:rsidRPr="00072703" w:rsidTr="00CB3ACE">
        <w:trPr>
          <w:trHeight w:val="1559"/>
        </w:trPr>
        <w:tc>
          <w:tcPr>
            <w:tcW w:w="11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 xml:space="preserve">Projekt zakłada objęcie wsparciem miast średnich, w  tym  w  szczególności miast średnich  tracących  funkcje  społeczno-gospodarcze. </w:t>
            </w:r>
          </w:p>
        </w:tc>
        <w:tc>
          <w:tcPr>
            <w:tcW w:w="19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Wniosek </w:t>
            </w:r>
            <w:r w:rsidRPr="0007270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>o dofinansowanie</w:t>
            </w:r>
          </w:p>
        </w:tc>
        <w:tc>
          <w:tcPr>
            <w:tcW w:w="9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Del="00591611" w:rsidRDefault="00072703" w:rsidP="00072703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</w:tc>
        <w:tc>
          <w:tcPr>
            <w:tcW w:w="11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>0, 1, 2 lub 3 pkt</w:t>
            </w:r>
          </w:p>
        </w:tc>
        <w:tc>
          <w:tcPr>
            <w:tcW w:w="689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72703" w:rsidRPr="00072703" w:rsidRDefault="00072703" w:rsidP="0007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Wsparcie dla średnich miast jest realizacją jednego z punktów Strategii  na  rzecz Odpowiedzialnego Rozwoju (SOR)i dotyczy miast powyżej  20 tys. mieszkańców z wyłączeniem miast wojewódzkich oraz miast z liczbą ludności 15-20 tys. mieszkańców będących stolicami</w:t>
            </w:r>
            <w:r w:rsidRPr="00072703" w:rsidDel="00784F74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 Lista miast średnich   wskazana jest w załączniku nr 1 do dokumentu pn. Delimitacja miast średnich tracących funkcje społeczno-gospodarcze opracowanego na potrzeby Strategii na rzecz Odpowiedzialnego Rozwoju, natomiast lista miast średnich   tracących funkcje społeczno-gospodarcze  wskazana  jest  w  załączniku  nr  2  do wspomnianego dokumentu. Dokument pn. Delimitacja miast średnich tracących funkcje społeczno-gospodarcze stanowi załącznik do regulaminu konkursu.</w:t>
            </w:r>
          </w:p>
          <w:p w:rsidR="00072703" w:rsidRPr="00072703" w:rsidRDefault="00072703" w:rsidP="0007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72703" w:rsidRPr="00072703" w:rsidRDefault="00072703" w:rsidP="0007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0 pkt - projekt nie zakłada objęcia wsparciem miast średnich, w  tym  w  szczególności miast średnich  tracących  funkcje  społeczno-gospodarcze.</w:t>
            </w:r>
          </w:p>
          <w:p w:rsidR="00072703" w:rsidRPr="00072703" w:rsidRDefault="00072703" w:rsidP="0007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 xml:space="preserve">1 pkt – projekt zakłada objęcie wsparciem przynajmniej jedno miasto średnie spośród miast wskazanych </w:t>
            </w:r>
          </w:p>
          <w:p w:rsidR="00072703" w:rsidRPr="00072703" w:rsidRDefault="00072703" w:rsidP="0007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w załączniku nr 1 do dokumentu pn. Delimitacja miast średnich tracących funkcje społeczno-gospodarcze.</w:t>
            </w:r>
          </w:p>
          <w:p w:rsidR="00072703" w:rsidRPr="00072703" w:rsidRDefault="00072703" w:rsidP="0007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2 pkt – projekt zakłada objęcie wsparciem przynajmniej jedno miasto średnie tracące funkcje społeczno-gospodarcze spośród miast wskazanych w załączniku nr 2 do dokumentu pn. Delimitacja miast średnich tracących funkcje społeczno-gospodarcze.</w:t>
            </w:r>
          </w:p>
          <w:p w:rsidR="00072703" w:rsidRPr="00072703" w:rsidDel="00FD4695" w:rsidRDefault="00072703" w:rsidP="00072703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2703">
              <w:rPr>
                <w:rFonts w:ascii="Calibri" w:eastAsia="Times New Roman" w:hAnsi="Calibri" w:cs="Times New Roman"/>
                <w:sz w:val="16"/>
                <w:szCs w:val="16"/>
              </w:rPr>
              <w:t>Punkty sumują się za wyjątkiem sytuacji, gdy z listy miast wskazanych w załączniku nr 1 oraz listy miast wskazanych w załączniku nr 2 do dokumentu pn. Delimitacja miast średnich tracących funkcje społeczno-gospodarcze wybrano to samo miasto.</w:t>
            </w:r>
          </w:p>
          <w:p w:rsidR="00072703" w:rsidRPr="00072703" w:rsidRDefault="00072703" w:rsidP="0007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DB6863" w:rsidRPr="00DB6863" w:rsidRDefault="00DB6863" w:rsidP="00DB6863">
      <w:pPr>
        <w:spacing w:after="0" w:line="276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</w:p>
    <w:p w:rsidR="00DB6863" w:rsidRPr="00DB6863" w:rsidRDefault="00DB6863" w:rsidP="00DB6863">
      <w:pPr>
        <w:spacing w:after="0" w:line="276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</w:p>
    <w:p w:rsidR="002C5C49" w:rsidRPr="004A2A7B" w:rsidRDefault="002C5C49" w:rsidP="004A2A7B">
      <w:pPr>
        <w:spacing w:after="200" w:line="276" w:lineRule="auto"/>
        <w:jc w:val="center"/>
        <w:rPr>
          <w:rFonts w:ascii="Calibri" w:eastAsia="Times New Roman" w:hAnsi="Calibri" w:cs="Times New Roman"/>
          <w:sz w:val="16"/>
          <w:szCs w:val="16"/>
        </w:rPr>
      </w:pPr>
    </w:p>
    <w:sectPr w:rsidR="002C5C49" w:rsidRPr="004A2A7B" w:rsidSect="004A2A7B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ACE" w:rsidRDefault="00CB3ACE" w:rsidP="00690E93">
      <w:pPr>
        <w:spacing w:after="0" w:line="240" w:lineRule="auto"/>
      </w:pPr>
      <w:r>
        <w:separator/>
      </w:r>
    </w:p>
  </w:endnote>
  <w:endnote w:type="continuationSeparator" w:id="0">
    <w:p w:rsidR="00CB3ACE" w:rsidRDefault="00CB3ACE" w:rsidP="0069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ACE" w:rsidRDefault="00CB3ACE" w:rsidP="00690E93">
      <w:pPr>
        <w:spacing w:after="0" w:line="240" w:lineRule="auto"/>
      </w:pPr>
      <w:r>
        <w:separator/>
      </w:r>
    </w:p>
  </w:footnote>
  <w:footnote w:type="continuationSeparator" w:id="0">
    <w:p w:rsidR="00CB3ACE" w:rsidRDefault="00CB3ACE" w:rsidP="00690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ACE" w:rsidRPr="00690E93" w:rsidRDefault="00CB3ACE" w:rsidP="00690E93">
    <w:pPr>
      <w:widowControl w:val="0"/>
      <w:spacing w:after="0" w:line="240" w:lineRule="auto"/>
      <w:jc w:val="right"/>
      <w:rPr>
        <w:rFonts w:ascii="Calibri" w:eastAsia="Arial" w:hAnsi="Calibri" w:cs="Arial"/>
        <w:i/>
        <w:iCs/>
        <w:sz w:val="24"/>
        <w:szCs w:val="20"/>
      </w:rPr>
    </w:pPr>
    <w:r w:rsidRPr="00690E93">
      <w:rPr>
        <w:rFonts w:ascii="Calibri" w:eastAsia="Arial" w:hAnsi="Calibri" w:cs="Arial"/>
        <w:i/>
        <w:iCs/>
        <w:sz w:val="24"/>
        <w:szCs w:val="20"/>
      </w:rPr>
      <w:t xml:space="preserve">Załącznik nr </w:t>
    </w:r>
    <w:r>
      <w:rPr>
        <w:rFonts w:ascii="Calibri" w:eastAsia="Arial" w:hAnsi="Calibri" w:cs="Arial"/>
        <w:i/>
        <w:iCs/>
        <w:sz w:val="24"/>
        <w:szCs w:val="20"/>
      </w:rPr>
      <w:t>5</w:t>
    </w:r>
    <w:r w:rsidRPr="00690E93">
      <w:rPr>
        <w:rFonts w:ascii="Calibri" w:eastAsia="Arial" w:hAnsi="Calibri" w:cs="Arial"/>
        <w:i/>
        <w:iCs/>
        <w:sz w:val="24"/>
        <w:szCs w:val="20"/>
      </w:rPr>
      <w:t xml:space="preserve"> do Regulaminu konkursu dotyczącego projektów złożonych w ramach: </w:t>
    </w:r>
  </w:p>
  <w:p w:rsidR="00CB3ACE" w:rsidRPr="00690E93" w:rsidRDefault="00CB3ACE" w:rsidP="00690E93">
    <w:pPr>
      <w:widowControl w:val="0"/>
      <w:tabs>
        <w:tab w:val="center" w:pos="7750"/>
        <w:tab w:val="right" w:pos="15500"/>
      </w:tabs>
      <w:spacing w:after="0" w:line="240" w:lineRule="auto"/>
      <w:rPr>
        <w:rFonts w:ascii="Calibri" w:eastAsia="Arial" w:hAnsi="Calibri" w:cs="Arial"/>
        <w:i/>
        <w:iCs/>
        <w:sz w:val="24"/>
        <w:szCs w:val="20"/>
      </w:rPr>
    </w:pPr>
    <w:r w:rsidRPr="00690E93">
      <w:rPr>
        <w:rFonts w:ascii="Calibri" w:eastAsia="Arial" w:hAnsi="Calibri" w:cs="Arial"/>
        <w:i/>
        <w:iCs/>
        <w:sz w:val="24"/>
        <w:szCs w:val="20"/>
      </w:rPr>
      <w:tab/>
    </w:r>
    <w:r>
      <w:rPr>
        <w:rFonts w:ascii="Calibri" w:eastAsia="Arial" w:hAnsi="Calibri" w:cs="Arial"/>
        <w:i/>
        <w:iCs/>
        <w:sz w:val="24"/>
        <w:szCs w:val="20"/>
      </w:rPr>
      <w:t xml:space="preserve">                                                                                                                                                   </w:t>
    </w:r>
    <w:r w:rsidRPr="00690E93">
      <w:rPr>
        <w:rFonts w:ascii="Calibri" w:eastAsia="Arial" w:hAnsi="Calibri" w:cs="Arial"/>
        <w:i/>
        <w:iCs/>
        <w:sz w:val="24"/>
        <w:szCs w:val="20"/>
      </w:rPr>
      <w:t>Działania 9.</w:t>
    </w:r>
    <w:r>
      <w:rPr>
        <w:rFonts w:ascii="Calibri" w:eastAsia="Arial" w:hAnsi="Calibri" w:cs="Arial"/>
        <w:i/>
        <w:iCs/>
        <w:sz w:val="24"/>
        <w:szCs w:val="20"/>
      </w:rPr>
      <w:t>2</w:t>
    </w:r>
    <w:r w:rsidRPr="00690E93">
      <w:rPr>
        <w:rFonts w:ascii="Calibri" w:eastAsia="Arial" w:hAnsi="Calibri" w:cs="Arial"/>
        <w:i/>
        <w:iCs/>
        <w:sz w:val="24"/>
        <w:szCs w:val="20"/>
      </w:rPr>
      <w:t xml:space="preserve"> Rozwój kształcenia zawodowego, </w:t>
    </w:r>
  </w:p>
  <w:p w:rsidR="00CB3ACE" w:rsidRPr="00690E93" w:rsidRDefault="00CB3ACE" w:rsidP="00690E93">
    <w:pPr>
      <w:widowControl w:val="0"/>
      <w:spacing w:after="0" w:line="240" w:lineRule="auto"/>
      <w:jc w:val="right"/>
      <w:rPr>
        <w:rFonts w:ascii="Calibri" w:eastAsia="Arial" w:hAnsi="Calibri" w:cs="Arial"/>
        <w:i/>
        <w:iCs/>
        <w:sz w:val="24"/>
        <w:szCs w:val="20"/>
      </w:rPr>
    </w:pPr>
    <w:r w:rsidRPr="00690E93">
      <w:rPr>
        <w:rFonts w:ascii="Calibri" w:eastAsia="Arial" w:hAnsi="Calibri" w:cs="Arial"/>
        <w:i/>
        <w:iCs/>
        <w:sz w:val="24"/>
        <w:szCs w:val="20"/>
      </w:rPr>
      <w:t xml:space="preserve">Poddziałania 9.2.2 Wsparcie kształcenia zawodowego w Aglomeracji Opolskiej, </w:t>
    </w:r>
  </w:p>
  <w:p w:rsidR="00CB3ACE" w:rsidRPr="00690E93" w:rsidRDefault="00CB3ACE" w:rsidP="00690E93">
    <w:pPr>
      <w:widowControl w:val="0"/>
      <w:spacing w:after="0" w:line="240" w:lineRule="auto"/>
      <w:jc w:val="right"/>
      <w:rPr>
        <w:rFonts w:ascii="Calibri" w:eastAsia="Arial" w:hAnsi="Calibri" w:cs="Arial"/>
        <w:i/>
        <w:iCs/>
        <w:sz w:val="24"/>
        <w:szCs w:val="20"/>
      </w:rPr>
    </w:pPr>
    <w:r w:rsidRPr="00690E93">
      <w:rPr>
        <w:rFonts w:ascii="Calibri" w:eastAsia="Arial" w:hAnsi="Calibri" w:cs="Arial"/>
        <w:i/>
        <w:iCs/>
        <w:sz w:val="24"/>
        <w:szCs w:val="20"/>
      </w:rPr>
      <w:t xml:space="preserve">Osi IX Wysoka jakość edukacji RPO WO 2014-2020, </w:t>
    </w:r>
  </w:p>
  <w:p w:rsidR="00CB3ACE" w:rsidRPr="00690E93" w:rsidRDefault="00CB3ACE" w:rsidP="00690E93">
    <w:pPr>
      <w:widowControl w:val="0"/>
      <w:spacing w:after="0" w:line="240" w:lineRule="auto"/>
      <w:jc w:val="right"/>
      <w:rPr>
        <w:rFonts w:ascii="Calibri" w:eastAsia="Arial" w:hAnsi="Calibri" w:cs="Arial"/>
        <w:i/>
        <w:iCs/>
        <w:sz w:val="24"/>
        <w:szCs w:val="20"/>
      </w:rPr>
    </w:pPr>
    <w:r w:rsidRPr="00690E93">
      <w:rPr>
        <w:rFonts w:ascii="Calibri" w:eastAsia="Arial" w:hAnsi="Calibri" w:cs="Arial"/>
        <w:i/>
        <w:iCs/>
        <w:sz w:val="24"/>
        <w:szCs w:val="20"/>
      </w:rPr>
      <w:t xml:space="preserve">Nabór III, Wersja nr 1, </w:t>
    </w:r>
    <w:r>
      <w:rPr>
        <w:rFonts w:ascii="Calibri" w:eastAsia="Arial" w:hAnsi="Calibri" w:cs="Arial"/>
        <w:i/>
        <w:iCs/>
        <w:sz w:val="24"/>
        <w:szCs w:val="20"/>
      </w:rPr>
      <w:t>marzec</w:t>
    </w:r>
    <w:r w:rsidRPr="00690E93">
      <w:rPr>
        <w:rFonts w:ascii="Calibri" w:eastAsia="Arial" w:hAnsi="Calibri" w:cs="Arial"/>
        <w:i/>
        <w:iCs/>
        <w:sz w:val="24"/>
        <w:szCs w:val="20"/>
      </w:rPr>
      <w:t xml:space="preserve"> 2018 r.</w:t>
    </w:r>
  </w:p>
  <w:p w:rsidR="00CB3ACE" w:rsidRPr="00690E93" w:rsidRDefault="00CB3ACE" w:rsidP="00690E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34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201C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41F7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573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871FA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672A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E657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7C7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133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81FF2"/>
    <w:multiLevelType w:val="hybridMultilevel"/>
    <w:tmpl w:val="2D7A0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F6F6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340F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E239E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A0007"/>
    <w:multiLevelType w:val="hybridMultilevel"/>
    <w:tmpl w:val="024C8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56D6C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110BE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56A3A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F2017"/>
    <w:multiLevelType w:val="hybridMultilevel"/>
    <w:tmpl w:val="8F261AEC"/>
    <w:lvl w:ilvl="0" w:tplc="47A0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A5AEB"/>
    <w:multiLevelType w:val="hybridMultilevel"/>
    <w:tmpl w:val="024C8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C2897"/>
    <w:multiLevelType w:val="hybridMultilevel"/>
    <w:tmpl w:val="D3F0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F3CB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B0D5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31AF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F2BA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00CD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35671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47AC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E7B4B"/>
    <w:multiLevelType w:val="hybridMultilevel"/>
    <w:tmpl w:val="6B0C3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344A2"/>
    <w:multiLevelType w:val="hybridMultilevel"/>
    <w:tmpl w:val="D90AD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97A22"/>
    <w:multiLevelType w:val="hybridMultilevel"/>
    <w:tmpl w:val="024C8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72A9F"/>
    <w:multiLevelType w:val="hybridMultilevel"/>
    <w:tmpl w:val="E88AA5F6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D1F1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709A6"/>
    <w:multiLevelType w:val="hybridMultilevel"/>
    <w:tmpl w:val="55D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D541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E3FF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0795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56478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7"/>
  </w:num>
  <w:num w:numId="3">
    <w:abstractNumId w:val="30"/>
  </w:num>
  <w:num w:numId="4">
    <w:abstractNumId w:val="3"/>
  </w:num>
  <w:num w:numId="5">
    <w:abstractNumId w:val="26"/>
  </w:num>
  <w:num w:numId="6">
    <w:abstractNumId w:val="21"/>
  </w:num>
  <w:num w:numId="7">
    <w:abstractNumId w:val="10"/>
  </w:num>
  <w:num w:numId="8">
    <w:abstractNumId w:val="2"/>
  </w:num>
  <w:num w:numId="9">
    <w:abstractNumId w:val="11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19"/>
  </w:num>
  <w:num w:numId="14">
    <w:abstractNumId w:val="8"/>
  </w:num>
  <w:num w:numId="15">
    <w:abstractNumId w:val="7"/>
  </w:num>
  <w:num w:numId="16">
    <w:abstractNumId w:val="16"/>
  </w:num>
  <w:num w:numId="17">
    <w:abstractNumId w:val="34"/>
  </w:num>
  <w:num w:numId="18">
    <w:abstractNumId w:val="36"/>
  </w:num>
  <w:num w:numId="19">
    <w:abstractNumId w:val="15"/>
  </w:num>
  <w:num w:numId="20">
    <w:abstractNumId w:val="35"/>
  </w:num>
  <w:num w:numId="21">
    <w:abstractNumId w:val="6"/>
  </w:num>
  <w:num w:numId="22">
    <w:abstractNumId w:val="23"/>
  </w:num>
  <w:num w:numId="23">
    <w:abstractNumId w:val="0"/>
  </w:num>
  <w:num w:numId="24">
    <w:abstractNumId w:val="12"/>
  </w:num>
  <w:num w:numId="25">
    <w:abstractNumId w:val="17"/>
  </w:num>
  <w:num w:numId="26">
    <w:abstractNumId w:val="32"/>
  </w:num>
  <w:num w:numId="27">
    <w:abstractNumId w:val="33"/>
  </w:num>
  <w:num w:numId="28">
    <w:abstractNumId w:val="29"/>
  </w:num>
  <w:num w:numId="29">
    <w:abstractNumId w:val="18"/>
  </w:num>
  <w:num w:numId="30">
    <w:abstractNumId w:val="13"/>
  </w:num>
  <w:num w:numId="31">
    <w:abstractNumId w:val="9"/>
  </w:num>
  <w:num w:numId="32">
    <w:abstractNumId w:val="28"/>
  </w:num>
  <w:num w:numId="33">
    <w:abstractNumId w:val="4"/>
  </w:num>
  <w:num w:numId="34">
    <w:abstractNumId w:val="25"/>
  </w:num>
  <w:num w:numId="35">
    <w:abstractNumId w:val="38"/>
  </w:num>
  <w:num w:numId="36">
    <w:abstractNumId w:val="5"/>
  </w:num>
  <w:num w:numId="37">
    <w:abstractNumId w:val="24"/>
  </w:num>
  <w:num w:numId="38">
    <w:abstractNumId w:val="22"/>
  </w:num>
  <w:num w:numId="39">
    <w:abstractNumId w:val="20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7B"/>
    <w:rsid w:val="00072703"/>
    <w:rsid w:val="00083F63"/>
    <w:rsid w:val="000950A3"/>
    <w:rsid w:val="000C66A7"/>
    <w:rsid w:val="00161B15"/>
    <w:rsid w:val="002B3146"/>
    <w:rsid w:val="002C5C49"/>
    <w:rsid w:val="002E3ACB"/>
    <w:rsid w:val="0032756E"/>
    <w:rsid w:val="00335929"/>
    <w:rsid w:val="003A2E8F"/>
    <w:rsid w:val="00451C4B"/>
    <w:rsid w:val="004A2A7B"/>
    <w:rsid w:val="004F0A81"/>
    <w:rsid w:val="0052495F"/>
    <w:rsid w:val="0053408D"/>
    <w:rsid w:val="00690E93"/>
    <w:rsid w:val="006E788E"/>
    <w:rsid w:val="007B089D"/>
    <w:rsid w:val="00881C3C"/>
    <w:rsid w:val="009016B5"/>
    <w:rsid w:val="00A059CE"/>
    <w:rsid w:val="00A74F69"/>
    <w:rsid w:val="00BD5D34"/>
    <w:rsid w:val="00C01CBC"/>
    <w:rsid w:val="00CB3ACE"/>
    <w:rsid w:val="00D536B0"/>
    <w:rsid w:val="00D64ABC"/>
    <w:rsid w:val="00DA2968"/>
    <w:rsid w:val="00DA54EF"/>
    <w:rsid w:val="00DB6863"/>
    <w:rsid w:val="00E1431E"/>
    <w:rsid w:val="00ED0C80"/>
    <w:rsid w:val="00F5096C"/>
    <w:rsid w:val="00F83914"/>
    <w:rsid w:val="00FB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EB2C4-2433-49F3-A447-3FEF0813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0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E93"/>
  </w:style>
  <w:style w:type="paragraph" w:styleId="Stopka">
    <w:name w:val="footer"/>
    <w:basedOn w:val="Normalny"/>
    <w:link w:val="StopkaZnak"/>
    <w:uiPriority w:val="99"/>
    <w:unhideWhenUsed/>
    <w:rsid w:val="00690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E93"/>
  </w:style>
  <w:style w:type="paragraph" w:styleId="Tekstdymka">
    <w:name w:val="Balloon Text"/>
    <w:basedOn w:val="Normalny"/>
    <w:link w:val="TekstdymkaZnak"/>
    <w:uiPriority w:val="99"/>
    <w:semiHidden/>
    <w:unhideWhenUsed/>
    <w:rsid w:val="0069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7453B-5119-41C5-9EE0-20C067FD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6566</Words>
  <Characters>39399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MICHLIK</dc:creator>
  <cp:keywords/>
  <dc:description/>
  <cp:lastModifiedBy>Monika Kopka-Jędrychowska</cp:lastModifiedBy>
  <cp:revision>4</cp:revision>
  <dcterms:created xsi:type="dcterms:W3CDTF">2018-03-14T13:36:00Z</dcterms:created>
  <dcterms:modified xsi:type="dcterms:W3CDTF">2018-03-19T11:01:00Z</dcterms:modified>
</cp:coreProperties>
</file>