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6127E0D5" w:rsidR="005617C5" w:rsidRPr="00160254" w:rsidRDefault="005617C5" w:rsidP="00A65C46">
      <w:pPr>
        <w:ind w:left="9204"/>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6FD79F86" w:rsidR="005617C5" w:rsidRPr="00160254" w:rsidRDefault="002054C5" w:rsidP="0054600B">
      <w:pPr>
        <w:autoSpaceDE w:val="0"/>
        <w:autoSpaceDN w:val="0"/>
        <w:adjustRightInd w:val="0"/>
        <w:spacing w:line="276" w:lineRule="auto"/>
        <w:rPr>
          <w:rFonts w:asciiTheme="minorHAnsi" w:hAnsiTheme="minorHAnsi"/>
          <w:sz w:val="22"/>
          <w:szCs w:val="22"/>
        </w:rPr>
      </w:pPr>
      <w:r>
        <w:rPr>
          <w:noProof/>
        </w:rPr>
        <w:drawing>
          <wp:inline distT="0" distB="0" distL="0" distR="0" wp14:anchorId="3E0FC8D2" wp14:editId="23B0C38F">
            <wp:extent cx="5972810" cy="680147"/>
            <wp:effectExtent l="0" t="0" r="8890" b="5715"/>
            <wp:docPr id="2" name="Obraz 2" descr="Logotypy: Regionalny Program Operacyjny, Rzeczpospolita Polska, Opolskie Kw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680147"/>
                    </a:xfrm>
                    <a:prstGeom prst="rect">
                      <a:avLst/>
                    </a:prstGeom>
                    <a:noFill/>
                  </pic:spPr>
                </pic:pic>
              </a:graphicData>
            </a:graphic>
          </wp:inline>
        </w:drawing>
      </w: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Pr="00160254" w:rsidRDefault="00FB2C88" w:rsidP="005B4098">
      <w:pPr>
        <w:widowControl w:val="0"/>
        <w:spacing w:line="276" w:lineRule="auto"/>
        <w:jc w:val="center"/>
        <w:rPr>
          <w:rFonts w:asciiTheme="minorHAnsi" w:hAnsiTheme="minorHAnsi"/>
          <w:b/>
          <w:snapToGrid w:val="0"/>
          <w:sz w:val="44"/>
          <w:szCs w:val="44"/>
          <w:u w:val="single"/>
        </w:rPr>
      </w:pPr>
    </w:p>
    <w:p w14:paraId="2A238FD2" w14:textId="30C62396" w:rsidR="00D3120A" w:rsidRPr="006226E1" w:rsidRDefault="00D3120A" w:rsidP="00FA782B">
      <w:pPr>
        <w:widowControl w:val="0"/>
        <w:spacing w:line="276" w:lineRule="auto"/>
        <w:jc w:val="center"/>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FA782B">
      <w:pPr>
        <w:widowControl w:val="0"/>
        <w:spacing w:line="276" w:lineRule="auto"/>
        <w:jc w:val="center"/>
        <w:rPr>
          <w:rFonts w:asciiTheme="minorHAnsi" w:hAnsiTheme="minorHAnsi"/>
          <w:b/>
          <w:snapToGrid w:val="0"/>
          <w:color w:val="FF0000"/>
          <w:sz w:val="28"/>
          <w:szCs w:val="28"/>
        </w:rPr>
      </w:pPr>
    </w:p>
    <w:p w14:paraId="39D56158" w14:textId="77777777" w:rsidR="006779DE"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3C389AA3" w:rsidR="00722ED7" w:rsidRPr="005D01F9" w:rsidRDefault="006B75B1" w:rsidP="005D01F9">
      <w:pPr>
        <w:widowControl w:val="0"/>
        <w:spacing w:line="276" w:lineRule="auto"/>
        <w:jc w:val="center"/>
        <w:rPr>
          <w:rFonts w:asciiTheme="minorHAnsi" w:hAnsiTheme="minorHAnsi"/>
          <w:b/>
          <w:bCs/>
          <w:iCs/>
          <w:snapToGrid w:val="0"/>
          <w:color w:val="000000" w:themeColor="text1"/>
          <w:sz w:val="28"/>
          <w:szCs w:val="28"/>
        </w:rPr>
      </w:pPr>
      <w:r w:rsidRPr="006B75B1">
        <w:rPr>
          <w:rFonts w:asciiTheme="minorHAnsi" w:hAnsiTheme="minorHAnsi"/>
          <w:b/>
          <w:snapToGrid w:val="0"/>
          <w:color w:val="000000" w:themeColor="text1"/>
          <w:sz w:val="28"/>
          <w:szCs w:val="28"/>
        </w:rPr>
        <w:t>Poddziałanie 9.</w:t>
      </w:r>
      <w:r w:rsidR="00910182">
        <w:rPr>
          <w:rFonts w:asciiTheme="minorHAnsi" w:hAnsiTheme="minorHAnsi"/>
          <w:b/>
          <w:snapToGrid w:val="0"/>
          <w:color w:val="000000" w:themeColor="text1"/>
          <w:sz w:val="28"/>
          <w:szCs w:val="28"/>
        </w:rPr>
        <w:t>1.4</w:t>
      </w:r>
      <w:r w:rsidRPr="006B75B1">
        <w:rPr>
          <w:rFonts w:asciiTheme="minorHAnsi" w:hAnsiTheme="minorHAnsi"/>
          <w:b/>
          <w:snapToGrid w:val="0"/>
          <w:color w:val="000000" w:themeColor="text1"/>
          <w:sz w:val="28"/>
          <w:szCs w:val="28"/>
        </w:rPr>
        <w:t xml:space="preserve"> Wsparcie </w:t>
      </w:r>
      <w:r w:rsidR="00910182">
        <w:rPr>
          <w:rFonts w:asciiTheme="minorHAnsi" w:hAnsiTheme="minorHAnsi"/>
          <w:b/>
          <w:snapToGrid w:val="0"/>
          <w:color w:val="000000" w:themeColor="text1"/>
          <w:sz w:val="28"/>
          <w:szCs w:val="28"/>
        </w:rPr>
        <w:t>edukacji przedszk</w:t>
      </w:r>
      <w:r w:rsidR="00FE6D87">
        <w:rPr>
          <w:rFonts w:asciiTheme="minorHAnsi" w:hAnsiTheme="minorHAnsi"/>
          <w:b/>
          <w:snapToGrid w:val="0"/>
          <w:color w:val="000000" w:themeColor="text1"/>
          <w:sz w:val="28"/>
          <w:szCs w:val="28"/>
        </w:rPr>
        <w:t>o</w:t>
      </w:r>
      <w:r w:rsidR="00910182">
        <w:rPr>
          <w:rFonts w:asciiTheme="minorHAnsi" w:hAnsiTheme="minorHAnsi"/>
          <w:b/>
          <w:snapToGrid w:val="0"/>
          <w:color w:val="000000" w:themeColor="text1"/>
          <w:sz w:val="28"/>
          <w:szCs w:val="28"/>
        </w:rPr>
        <w:t>lnej</w:t>
      </w:r>
      <w:r w:rsidR="00FE6D87">
        <w:rPr>
          <w:rFonts w:asciiTheme="minorHAnsi" w:hAnsiTheme="minorHAnsi"/>
          <w:b/>
          <w:snapToGrid w:val="0"/>
          <w:color w:val="000000" w:themeColor="text1"/>
          <w:sz w:val="28"/>
          <w:szCs w:val="28"/>
        </w:rPr>
        <w:t xml:space="preserve"> </w:t>
      </w:r>
      <w:r w:rsidR="00910182">
        <w:rPr>
          <w:rFonts w:asciiTheme="minorHAnsi" w:hAnsiTheme="minorHAnsi"/>
          <w:b/>
          <w:snapToGrid w:val="0"/>
          <w:color w:val="000000" w:themeColor="text1"/>
          <w:sz w:val="28"/>
          <w:szCs w:val="28"/>
        </w:rPr>
        <w:t>w</w:t>
      </w:r>
      <w:r w:rsidRPr="006B75B1">
        <w:rPr>
          <w:rFonts w:asciiTheme="minorHAnsi" w:hAnsiTheme="minorHAnsi"/>
          <w:b/>
          <w:snapToGrid w:val="0"/>
          <w:color w:val="000000" w:themeColor="text1"/>
          <w:sz w:val="28"/>
          <w:szCs w:val="28"/>
        </w:rPr>
        <w:t xml:space="preserve"> Aglomeracji Opolskiej</w:t>
      </w:r>
      <w:r>
        <w:rPr>
          <w:rFonts w:asciiTheme="minorHAnsi" w:hAnsiTheme="minorHAnsi"/>
          <w:b/>
          <w:snapToGrid w:val="0"/>
          <w:color w:val="000000" w:themeColor="text1"/>
          <w:sz w:val="28"/>
          <w:szCs w:val="28"/>
        </w:rPr>
        <w:t>,</w:t>
      </w:r>
    </w:p>
    <w:p w14:paraId="7234D23E" w14:textId="59F036D1" w:rsidR="00D7625D" w:rsidRPr="00D7625D" w:rsidRDefault="00D7625D" w:rsidP="00D7625D">
      <w:pPr>
        <w:widowControl w:val="0"/>
        <w:spacing w:line="276" w:lineRule="auto"/>
        <w:jc w:val="center"/>
        <w:rPr>
          <w:rFonts w:ascii="Calibri" w:hAnsi="Calibri"/>
          <w:b/>
          <w:snapToGrid w:val="0"/>
          <w:sz w:val="28"/>
          <w:szCs w:val="28"/>
        </w:rPr>
      </w:pPr>
      <w:r w:rsidRPr="00D7625D">
        <w:rPr>
          <w:rFonts w:ascii="Calibri" w:hAnsi="Calibri"/>
          <w:b/>
          <w:snapToGrid w:val="0"/>
          <w:sz w:val="28"/>
          <w:szCs w:val="28"/>
        </w:rPr>
        <w:t>Działania 9.</w:t>
      </w:r>
      <w:r w:rsidR="00910182">
        <w:rPr>
          <w:rFonts w:ascii="Calibri" w:hAnsi="Calibri"/>
          <w:b/>
          <w:snapToGrid w:val="0"/>
          <w:sz w:val="28"/>
          <w:szCs w:val="28"/>
        </w:rPr>
        <w:t>1</w:t>
      </w:r>
      <w:r w:rsidRPr="00D7625D">
        <w:rPr>
          <w:rFonts w:ascii="Calibri" w:hAnsi="Calibri"/>
          <w:b/>
          <w:snapToGrid w:val="0"/>
          <w:sz w:val="28"/>
          <w:szCs w:val="28"/>
        </w:rPr>
        <w:t xml:space="preserve"> </w:t>
      </w:r>
      <w:r w:rsidR="00910182" w:rsidRPr="00910182">
        <w:rPr>
          <w:rFonts w:ascii="Calibri" w:hAnsi="Calibri"/>
          <w:b/>
          <w:snapToGrid w:val="0"/>
          <w:sz w:val="28"/>
          <w:szCs w:val="28"/>
        </w:rPr>
        <w:t>Rozwój edukacji,</w:t>
      </w:r>
    </w:p>
    <w:p w14:paraId="6F7290AD" w14:textId="77777777" w:rsidR="00D7625D" w:rsidRPr="00D7625D" w:rsidRDefault="00D7625D" w:rsidP="00D7625D">
      <w:pPr>
        <w:widowControl w:val="0"/>
        <w:spacing w:line="276" w:lineRule="auto"/>
        <w:jc w:val="center"/>
        <w:rPr>
          <w:rFonts w:ascii="Calibri" w:hAnsi="Calibri"/>
          <w:b/>
          <w:snapToGrid w:val="0"/>
          <w:sz w:val="28"/>
          <w:szCs w:val="28"/>
        </w:rPr>
      </w:pPr>
      <w:r w:rsidRPr="00D7625D">
        <w:rPr>
          <w:rFonts w:ascii="Calibri" w:hAnsi="Calibri"/>
          <w:b/>
          <w:snapToGrid w:val="0"/>
          <w:sz w:val="28"/>
          <w:szCs w:val="28"/>
        </w:rPr>
        <w:t>Osi IX Wysoka jakość edukacji,</w:t>
      </w:r>
    </w:p>
    <w:p w14:paraId="19253C4E" w14:textId="6754B241" w:rsidR="00D7625D" w:rsidRPr="00D7625D" w:rsidRDefault="00994843" w:rsidP="00994843">
      <w:pPr>
        <w:widowControl w:val="0"/>
        <w:tabs>
          <w:tab w:val="left" w:pos="2805"/>
          <w:tab w:val="center" w:pos="4702"/>
        </w:tabs>
        <w:spacing w:line="276" w:lineRule="auto"/>
        <w:rPr>
          <w:rFonts w:ascii="Calibri" w:hAnsi="Calibri"/>
          <w:b/>
          <w:snapToGrid w:val="0"/>
          <w:sz w:val="28"/>
          <w:szCs w:val="28"/>
        </w:rPr>
      </w:pPr>
      <w:r>
        <w:rPr>
          <w:rFonts w:ascii="Calibri" w:hAnsi="Calibri"/>
          <w:b/>
          <w:snapToGrid w:val="0"/>
          <w:sz w:val="28"/>
          <w:szCs w:val="28"/>
        </w:rPr>
        <w:tab/>
      </w:r>
      <w:r>
        <w:rPr>
          <w:rFonts w:ascii="Calibri" w:hAnsi="Calibri"/>
          <w:b/>
          <w:snapToGrid w:val="0"/>
          <w:sz w:val="28"/>
          <w:szCs w:val="28"/>
        </w:rPr>
        <w:tab/>
      </w:r>
      <w:r w:rsidR="00D7625D" w:rsidRPr="00D7625D">
        <w:rPr>
          <w:rFonts w:ascii="Calibri" w:hAnsi="Calibri"/>
          <w:b/>
          <w:snapToGrid w:val="0"/>
          <w:sz w:val="28"/>
          <w:szCs w:val="28"/>
        </w:rPr>
        <w:t>RPO WO 2014-2020</w:t>
      </w:r>
    </w:p>
    <w:p w14:paraId="44872EC3" w14:textId="77777777" w:rsidR="00D7625D" w:rsidRPr="00D7625D" w:rsidRDefault="00D7625D" w:rsidP="00D7625D">
      <w:pPr>
        <w:widowControl w:val="0"/>
        <w:spacing w:line="276" w:lineRule="auto"/>
        <w:jc w:val="center"/>
        <w:rPr>
          <w:rFonts w:ascii="Calibri" w:hAnsi="Calibri"/>
          <w:b/>
          <w:i/>
          <w:snapToGrid w:val="0"/>
          <w:color w:val="000000"/>
          <w:sz w:val="28"/>
          <w:szCs w:val="28"/>
        </w:rPr>
      </w:pPr>
      <w:r w:rsidRPr="00D7625D">
        <w:rPr>
          <w:rFonts w:ascii="Calibri" w:hAnsi="Calibri"/>
          <w:b/>
          <w:snapToGrid w:val="0"/>
          <w:sz w:val="28"/>
          <w:szCs w:val="28"/>
        </w:rPr>
        <w:t>Nabór III</w:t>
      </w: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B33DA0A" w14:textId="4FE54E71" w:rsidR="00CE3562" w:rsidRDefault="003808DA" w:rsidP="00942CB6">
      <w:pPr>
        <w:tabs>
          <w:tab w:val="left" w:pos="3810"/>
        </w:tabs>
        <w:spacing w:line="600" w:lineRule="auto"/>
        <w:jc w:val="right"/>
        <w:rPr>
          <w:rFonts w:asciiTheme="minorHAnsi" w:hAnsiTheme="minorHAnsi"/>
          <w:b/>
          <w:color w:val="FF0000"/>
          <w:sz w:val="22"/>
          <w:szCs w:val="22"/>
        </w:rPr>
      </w:pPr>
      <w:r>
        <w:rPr>
          <w:rFonts w:asciiTheme="minorHAnsi" w:hAnsiTheme="minorHAnsi"/>
          <w:b/>
          <w:color w:val="FF0000"/>
          <w:sz w:val="22"/>
          <w:szCs w:val="22"/>
        </w:rPr>
        <w:t xml:space="preserve"> </w:t>
      </w:r>
    </w:p>
    <w:p w14:paraId="6424F2A2" w14:textId="77777777" w:rsidR="00952DF1" w:rsidRDefault="00952DF1" w:rsidP="00952DF1">
      <w:pPr>
        <w:tabs>
          <w:tab w:val="left" w:pos="3810"/>
        </w:tabs>
        <w:spacing w:line="276" w:lineRule="auto"/>
        <w:jc w:val="center"/>
        <w:rPr>
          <w:rFonts w:ascii="Calibri" w:hAnsi="Calibri"/>
          <w:i/>
          <w:sz w:val="22"/>
          <w:szCs w:val="22"/>
        </w:rPr>
      </w:pPr>
      <w:r>
        <w:rPr>
          <w:rFonts w:ascii="Calibri" w:hAnsi="Calibri"/>
          <w:i/>
          <w:sz w:val="22"/>
          <w:szCs w:val="22"/>
        </w:rPr>
        <w:t>Dokument przyjęty przez Zarząd Województwa Opolskiego</w:t>
      </w:r>
    </w:p>
    <w:p w14:paraId="787D1913" w14:textId="4FB5E83E" w:rsidR="00952DF1" w:rsidRDefault="00952DF1" w:rsidP="00952DF1">
      <w:pPr>
        <w:tabs>
          <w:tab w:val="left" w:pos="3810"/>
        </w:tabs>
        <w:spacing w:line="276" w:lineRule="auto"/>
        <w:jc w:val="center"/>
        <w:rPr>
          <w:rFonts w:ascii="Calibri" w:hAnsi="Calibri"/>
          <w:i/>
          <w:sz w:val="22"/>
          <w:szCs w:val="22"/>
        </w:rPr>
      </w:pPr>
      <w:r>
        <w:rPr>
          <w:rFonts w:ascii="Calibri" w:hAnsi="Calibri"/>
          <w:i/>
          <w:sz w:val="22"/>
          <w:szCs w:val="22"/>
        </w:rPr>
        <w:t>Uchwałą nr 5317/2018 z dnia 17 kwietnia 2018 r.</w:t>
      </w:r>
    </w:p>
    <w:p w14:paraId="2AFF17FF" w14:textId="77777777" w:rsidR="00942CB6" w:rsidRDefault="00942CB6" w:rsidP="00942CB6">
      <w:pPr>
        <w:tabs>
          <w:tab w:val="left" w:pos="3810"/>
        </w:tabs>
        <w:spacing w:line="600" w:lineRule="auto"/>
        <w:jc w:val="right"/>
        <w:rPr>
          <w:rFonts w:asciiTheme="minorHAnsi" w:hAnsiTheme="minorHAnsi"/>
          <w:b/>
          <w:color w:val="FF0000"/>
          <w:sz w:val="22"/>
          <w:szCs w:val="22"/>
        </w:rPr>
      </w:pPr>
    </w:p>
    <w:p w14:paraId="17486E67" w14:textId="77777777" w:rsidR="00942CB6" w:rsidRPr="004F68EC" w:rsidRDefault="00942CB6" w:rsidP="00942CB6">
      <w:pPr>
        <w:tabs>
          <w:tab w:val="left" w:pos="3810"/>
        </w:tabs>
        <w:spacing w:line="600" w:lineRule="auto"/>
        <w:jc w:val="right"/>
        <w:rPr>
          <w:rFonts w:ascii="Calibri" w:hAnsi="Calibri"/>
          <w:color w:val="000000"/>
          <w:sz w:val="28"/>
          <w:szCs w:val="28"/>
        </w:rPr>
      </w:pPr>
    </w:p>
    <w:p w14:paraId="7F7D2025" w14:textId="77777777" w:rsidR="00290217" w:rsidRPr="00160254" w:rsidRDefault="00290217" w:rsidP="00A65C46">
      <w:pPr>
        <w:tabs>
          <w:tab w:val="left" w:pos="3810"/>
        </w:tabs>
        <w:spacing w:line="276" w:lineRule="auto"/>
        <w:rPr>
          <w:rFonts w:asciiTheme="minorHAnsi" w:hAnsiTheme="minorHAnsi"/>
          <w:b/>
          <w:color w:val="FF0000"/>
          <w:sz w:val="22"/>
          <w:szCs w:val="22"/>
        </w:rPr>
      </w:pPr>
    </w:p>
    <w:p w14:paraId="292390CE" w14:textId="77777777" w:rsidR="00160B6B" w:rsidRPr="00160254" w:rsidRDefault="00160B6B" w:rsidP="00CE1B89">
      <w:pPr>
        <w:tabs>
          <w:tab w:val="left" w:pos="3810"/>
        </w:tabs>
        <w:spacing w:line="276" w:lineRule="auto"/>
        <w:rPr>
          <w:rFonts w:asciiTheme="minorHAnsi" w:hAnsiTheme="minorHAnsi"/>
          <w:b/>
          <w:color w:val="FF0000"/>
          <w:sz w:val="22"/>
          <w:szCs w:val="22"/>
        </w:rPr>
      </w:pPr>
    </w:p>
    <w:p w14:paraId="4708C3D4"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6779DE">
      <w:pPr>
        <w:tabs>
          <w:tab w:val="left" w:pos="3810"/>
        </w:tabs>
        <w:spacing w:line="276" w:lineRule="auto"/>
        <w:jc w:val="center"/>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22868D89" w14:textId="4625FC12" w:rsidR="00FA490C" w:rsidRDefault="00D7625D" w:rsidP="00FA490C">
      <w:pPr>
        <w:tabs>
          <w:tab w:val="left" w:pos="4065"/>
        </w:tabs>
        <w:spacing w:line="360" w:lineRule="auto"/>
        <w:jc w:val="center"/>
        <w:rPr>
          <w:rFonts w:ascii="Calibri" w:hAnsi="Calibri"/>
          <w:color w:val="000000"/>
          <w:sz w:val="22"/>
          <w:szCs w:val="22"/>
        </w:rPr>
      </w:pPr>
      <w:r w:rsidRPr="005E7A57">
        <w:rPr>
          <w:rFonts w:ascii="Calibri" w:hAnsi="Calibri"/>
          <w:color w:val="000000"/>
          <w:sz w:val="22"/>
          <w:szCs w:val="22"/>
        </w:rPr>
        <w:t>OPOLE,</w:t>
      </w:r>
      <w:r>
        <w:rPr>
          <w:rFonts w:ascii="Calibri" w:hAnsi="Calibri"/>
          <w:color w:val="000000"/>
          <w:sz w:val="22"/>
          <w:szCs w:val="22"/>
        </w:rPr>
        <w:t xml:space="preserve"> </w:t>
      </w:r>
      <w:r w:rsidR="00993903">
        <w:rPr>
          <w:rFonts w:ascii="Calibri" w:hAnsi="Calibri"/>
          <w:color w:val="000000"/>
          <w:sz w:val="22"/>
          <w:szCs w:val="22"/>
        </w:rPr>
        <w:t xml:space="preserve">KWIECIEŃ </w:t>
      </w:r>
      <w:r w:rsidRPr="005E7A57">
        <w:rPr>
          <w:rFonts w:ascii="Calibri" w:hAnsi="Calibri"/>
          <w:color w:val="000000"/>
          <w:sz w:val="22"/>
          <w:szCs w:val="22"/>
        </w:rPr>
        <w:t>201</w:t>
      </w:r>
      <w:r>
        <w:rPr>
          <w:rFonts w:ascii="Calibri" w:hAnsi="Calibri"/>
          <w:color w:val="000000"/>
          <w:sz w:val="22"/>
          <w:szCs w:val="22"/>
        </w:rPr>
        <w:t>8</w:t>
      </w:r>
      <w:r w:rsidR="0003319C">
        <w:rPr>
          <w:rFonts w:ascii="Calibri" w:hAnsi="Calibri"/>
          <w:color w:val="000000"/>
          <w:sz w:val="22"/>
          <w:szCs w:val="22"/>
        </w:rPr>
        <w:t xml:space="preserve"> R.</w:t>
      </w:r>
    </w:p>
    <w:p w14:paraId="3AA343F6" w14:textId="77777777" w:rsidR="00A65C46" w:rsidRDefault="00A65C46" w:rsidP="00FA490C">
      <w:pPr>
        <w:tabs>
          <w:tab w:val="left" w:pos="4065"/>
        </w:tabs>
        <w:spacing w:line="360" w:lineRule="auto"/>
        <w:jc w:val="center"/>
        <w:rPr>
          <w:rFonts w:ascii="Calibri" w:hAnsi="Calibri"/>
          <w:color w:val="000000"/>
          <w:sz w:val="22"/>
          <w:szCs w:val="22"/>
        </w:rPr>
      </w:pPr>
    </w:p>
    <w:p w14:paraId="2472FAF4" w14:textId="77777777" w:rsidR="00A65C46" w:rsidRDefault="00A65C46" w:rsidP="00FA490C">
      <w:pPr>
        <w:tabs>
          <w:tab w:val="left" w:pos="4065"/>
        </w:tabs>
        <w:spacing w:line="360" w:lineRule="auto"/>
        <w:jc w:val="center"/>
        <w:rPr>
          <w:rFonts w:ascii="Calibri" w:hAnsi="Calibri"/>
          <w:color w:val="000000"/>
          <w:sz w:val="22"/>
          <w:szCs w:val="22"/>
        </w:rPr>
      </w:pPr>
    </w:p>
    <w:p w14:paraId="6A121A29" w14:textId="77777777" w:rsidR="00A65C46" w:rsidRDefault="00A65C46" w:rsidP="00FA490C">
      <w:pPr>
        <w:tabs>
          <w:tab w:val="left" w:pos="4065"/>
        </w:tabs>
        <w:spacing w:line="360" w:lineRule="auto"/>
        <w:jc w:val="center"/>
        <w:rPr>
          <w:rFonts w:ascii="Calibri" w:hAnsi="Calibri"/>
          <w:color w:val="000000"/>
          <w:sz w:val="22"/>
          <w:szCs w:val="22"/>
        </w:rPr>
      </w:pPr>
    </w:p>
    <w:p w14:paraId="53828796" w14:textId="77777777" w:rsidR="00A65C46" w:rsidRDefault="00A65C46" w:rsidP="00FA490C">
      <w:pPr>
        <w:tabs>
          <w:tab w:val="left" w:pos="4065"/>
        </w:tabs>
        <w:spacing w:line="360" w:lineRule="auto"/>
        <w:jc w:val="center"/>
        <w:rPr>
          <w:rFonts w:ascii="Calibri" w:hAnsi="Calibri"/>
          <w:color w:val="000000"/>
          <w:sz w:val="22"/>
          <w:szCs w:val="22"/>
        </w:rPr>
      </w:pPr>
    </w:p>
    <w:p w14:paraId="51986686" w14:textId="77777777" w:rsidR="00A65C46" w:rsidRDefault="00A65C46" w:rsidP="00FA490C">
      <w:pPr>
        <w:tabs>
          <w:tab w:val="left" w:pos="4065"/>
        </w:tabs>
        <w:spacing w:line="360" w:lineRule="auto"/>
        <w:jc w:val="center"/>
        <w:rPr>
          <w:rFonts w:ascii="Calibri" w:hAnsi="Calibri"/>
          <w:color w:val="000000"/>
          <w:sz w:val="22"/>
          <w:szCs w:val="22"/>
        </w:rPr>
      </w:pPr>
    </w:p>
    <w:p w14:paraId="5EA20522" w14:textId="77777777" w:rsidR="00A65C46" w:rsidRDefault="00A65C46" w:rsidP="00FA490C">
      <w:pPr>
        <w:tabs>
          <w:tab w:val="left" w:pos="4065"/>
        </w:tabs>
        <w:spacing w:line="360" w:lineRule="auto"/>
        <w:jc w:val="center"/>
        <w:rPr>
          <w:rFonts w:ascii="Calibri" w:hAnsi="Calibri"/>
          <w:color w:val="000000"/>
          <w:sz w:val="22"/>
          <w:szCs w:val="22"/>
        </w:rPr>
      </w:pPr>
    </w:p>
    <w:p w14:paraId="08ABDD1F" w14:textId="77777777" w:rsidR="00A65C46" w:rsidRDefault="00A65C46" w:rsidP="00FA490C">
      <w:pPr>
        <w:tabs>
          <w:tab w:val="left" w:pos="4065"/>
        </w:tabs>
        <w:spacing w:line="360" w:lineRule="auto"/>
        <w:jc w:val="center"/>
        <w:rPr>
          <w:rFonts w:ascii="Calibri" w:hAnsi="Calibri"/>
          <w:color w:val="000000"/>
          <w:sz w:val="22"/>
          <w:szCs w:val="22"/>
        </w:rPr>
      </w:pPr>
    </w:p>
    <w:p w14:paraId="444E93BA" w14:textId="77777777" w:rsidR="00A65C46" w:rsidRDefault="00A65C46" w:rsidP="00FA490C">
      <w:pPr>
        <w:tabs>
          <w:tab w:val="left" w:pos="4065"/>
        </w:tabs>
        <w:spacing w:line="360" w:lineRule="auto"/>
        <w:jc w:val="center"/>
        <w:rPr>
          <w:rFonts w:ascii="Calibri" w:hAnsi="Calibri"/>
          <w:color w:val="000000"/>
          <w:sz w:val="22"/>
          <w:szCs w:val="22"/>
        </w:rPr>
      </w:pPr>
    </w:p>
    <w:p w14:paraId="15861985" w14:textId="77777777" w:rsidR="00A65C46" w:rsidRDefault="00A65C46" w:rsidP="00FA490C">
      <w:pPr>
        <w:tabs>
          <w:tab w:val="left" w:pos="4065"/>
        </w:tabs>
        <w:spacing w:line="360" w:lineRule="auto"/>
        <w:jc w:val="center"/>
        <w:rPr>
          <w:rFonts w:ascii="Calibri" w:hAnsi="Calibri"/>
          <w:color w:val="000000"/>
          <w:sz w:val="22"/>
          <w:szCs w:val="22"/>
        </w:rPr>
      </w:pPr>
    </w:p>
    <w:p w14:paraId="548DB9B7" w14:textId="77777777" w:rsidR="00A65C46" w:rsidRDefault="00A65C46" w:rsidP="00FA490C">
      <w:pPr>
        <w:tabs>
          <w:tab w:val="left" w:pos="4065"/>
        </w:tabs>
        <w:spacing w:line="360" w:lineRule="auto"/>
        <w:jc w:val="center"/>
        <w:rPr>
          <w:rFonts w:ascii="Calibri" w:hAnsi="Calibri"/>
          <w:color w:val="000000"/>
          <w:sz w:val="22"/>
          <w:szCs w:val="22"/>
        </w:rPr>
      </w:pPr>
    </w:p>
    <w:p w14:paraId="5C1A765F" w14:textId="77777777" w:rsidR="00A65C46" w:rsidRDefault="00A65C46" w:rsidP="00FA490C">
      <w:pPr>
        <w:tabs>
          <w:tab w:val="left" w:pos="4065"/>
        </w:tabs>
        <w:spacing w:line="360" w:lineRule="auto"/>
        <w:jc w:val="center"/>
        <w:rPr>
          <w:rFonts w:ascii="Calibri" w:hAnsi="Calibri"/>
          <w:color w:val="000000"/>
          <w:sz w:val="22"/>
          <w:szCs w:val="22"/>
        </w:rPr>
      </w:pPr>
    </w:p>
    <w:p w14:paraId="7E3C12FE" w14:textId="77777777" w:rsidR="00A65C46" w:rsidRDefault="00A65C46" w:rsidP="00FA490C">
      <w:pPr>
        <w:tabs>
          <w:tab w:val="left" w:pos="4065"/>
        </w:tabs>
        <w:spacing w:line="360" w:lineRule="auto"/>
        <w:jc w:val="center"/>
        <w:rPr>
          <w:rFonts w:ascii="Calibri" w:hAnsi="Calibri"/>
          <w:color w:val="000000"/>
          <w:sz w:val="22"/>
          <w:szCs w:val="22"/>
        </w:rPr>
      </w:pPr>
    </w:p>
    <w:p w14:paraId="61B19D79" w14:textId="77777777" w:rsidR="00A65C46" w:rsidRDefault="00A65C46" w:rsidP="00FA490C">
      <w:pPr>
        <w:tabs>
          <w:tab w:val="left" w:pos="4065"/>
        </w:tabs>
        <w:spacing w:line="360" w:lineRule="auto"/>
        <w:jc w:val="center"/>
        <w:rPr>
          <w:rFonts w:ascii="Calibri" w:hAnsi="Calibri"/>
          <w:color w:val="000000"/>
          <w:sz w:val="22"/>
          <w:szCs w:val="22"/>
        </w:rPr>
      </w:pPr>
    </w:p>
    <w:p w14:paraId="75F306E4" w14:textId="77777777" w:rsidR="00A65C46" w:rsidRDefault="00A65C46" w:rsidP="00FA490C">
      <w:pPr>
        <w:tabs>
          <w:tab w:val="left" w:pos="4065"/>
        </w:tabs>
        <w:spacing w:line="360" w:lineRule="auto"/>
        <w:jc w:val="center"/>
        <w:rPr>
          <w:rFonts w:ascii="Calibri" w:hAnsi="Calibri"/>
          <w:color w:val="000000"/>
          <w:sz w:val="22"/>
          <w:szCs w:val="22"/>
        </w:rPr>
      </w:pPr>
    </w:p>
    <w:p w14:paraId="075C542A" w14:textId="77777777" w:rsidR="00A65C46" w:rsidRDefault="00A65C46" w:rsidP="00FA490C">
      <w:pPr>
        <w:tabs>
          <w:tab w:val="left" w:pos="4065"/>
        </w:tabs>
        <w:spacing w:line="360" w:lineRule="auto"/>
        <w:jc w:val="center"/>
        <w:rPr>
          <w:rFonts w:ascii="Calibri" w:hAnsi="Calibri"/>
          <w:color w:val="000000"/>
          <w:sz w:val="22"/>
          <w:szCs w:val="22"/>
        </w:rPr>
      </w:pPr>
    </w:p>
    <w:p w14:paraId="7C158221" w14:textId="77777777" w:rsidR="00A65C46" w:rsidRDefault="00A65C46" w:rsidP="00FA490C">
      <w:pPr>
        <w:tabs>
          <w:tab w:val="left" w:pos="4065"/>
        </w:tabs>
        <w:spacing w:line="360" w:lineRule="auto"/>
        <w:jc w:val="center"/>
        <w:rPr>
          <w:rFonts w:ascii="Calibri" w:hAnsi="Calibri"/>
          <w:color w:val="000000"/>
          <w:sz w:val="22"/>
          <w:szCs w:val="22"/>
        </w:rPr>
      </w:pPr>
    </w:p>
    <w:p w14:paraId="602E3900" w14:textId="77777777" w:rsidR="00A65C46" w:rsidRDefault="00A65C46" w:rsidP="00FA490C">
      <w:pPr>
        <w:tabs>
          <w:tab w:val="left" w:pos="4065"/>
        </w:tabs>
        <w:spacing w:line="360" w:lineRule="auto"/>
        <w:jc w:val="center"/>
        <w:rPr>
          <w:rFonts w:ascii="Calibri" w:hAnsi="Calibri"/>
          <w:color w:val="000000"/>
          <w:sz w:val="22"/>
          <w:szCs w:val="22"/>
        </w:rPr>
      </w:pPr>
    </w:p>
    <w:p w14:paraId="684DAF81" w14:textId="77777777" w:rsidR="00A65C46" w:rsidRDefault="00A65C46" w:rsidP="00FA490C">
      <w:pPr>
        <w:tabs>
          <w:tab w:val="left" w:pos="4065"/>
        </w:tabs>
        <w:spacing w:line="360" w:lineRule="auto"/>
        <w:jc w:val="center"/>
        <w:rPr>
          <w:rFonts w:ascii="Calibri" w:hAnsi="Calibri"/>
          <w:color w:val="000000"/>
          <w:sz w:val="22"/>
          <w:szCs w:val="22"/>
        </w:rPr>
      </w:pPr>
    </w:p>
    <w:p w14:paraId="0752E765" w14:textId="77777777" w:rsidR="00A65C46" w:rsidRDefault="00A65C46" w:rsidP="00FA490C">
      <w:pPr>
        <w:tabs>
          <w:tab w:val="left" w:pos="4065"/>
        </w:tabs>
        <w:spacing w:line="360" w:lineRule="auto"/>
        <w:jc w:val="center"/>
        <w:rPr>
          <w:rFonts w:ascii="Calibri" w:hAnsi="Calibri"/>
          <w:color w:val="000000"/>
          <w:sz w:val="22"/>
          <w:szCs w:val="22"/>
        </w:rPr>
      </w:pPr>
    </w:p>
    <w:p w14:paraId="1283C704" w14:textId="77777777" w:rsidR="00A65C46" w:rsidRDefault="00A65C46" w:rsidP="00FA490C">
      <w:pPr>
        <w:tabs>
          <w:tab w:val="left" w:pos="4065"/>
        </w:tabs>
        <w:spacing w:line="360" w:lineRule="auto"/>
        <w:jc w:val="center"/>
        <w:rPr>
          <w:rFonts w:ascii="Calibri" w:hAnsi="Calibri"/>
          <w:color w:val="000000"/>
          <w:sz w:val="22"/>
          <w:szCs w:val="22"/>
        </w:rPr>
      </w:pPr>
    </w:p>
    <w:p w14:paraId="64769634" w14:textId="77777777" w:rsidR="00A65C46" w:rsidRDefault="00A65C46" w:rsidP="00FA490C">
      <w:pPr>
        <w:tabs>
          <w:tab w:val="left" w:pos="4065"/>
        </w:tabs>
        <w:spacing w:line="360" w:lineRule="auto"/>
        <w:jc w:val="center"/>
        <w:rPr>
          <w:rFonts w:ascii="Calibri" w:hAnsi="Calibri"/>
          <w:color w:val="000000"/>
          <w:sz w:val="22"/>
          <w:szCs w:val="22"/>
        </w:rPr>
      </w:pPr>
    </w:p>
    <w:p w14:paraId="346D3A1C" w14:textId="77777777" w:rsidR="00A65C46" w:rsidRDefault="00A65C46" w:rsidP="00FA490C">
      <w:pPr>
        <w:tabs>
          <w:tab w:val="left" w:pos="4065"/>
        </w:tabs>
        <w:spacing w:line="360" w:lineRule="auto"/>
        <w:jc w:val="center"/>
        <w:rPr>
          <w:rFonts w:ascii="Calibri" w:hAnsi="Calibri"/>
          <w:color w:val="000000"/>
          <w:sz w:val="22"/>
          <w:szCs w:val="22"/>
        </w:rPr>
      </w:pPr>
    </w:p>
    <w:p w14:paraId="5D5B0941" w14:textId="77777777" w:rsidR="00A65C46" w:rsidRDefault="00A65C46" w:rsidP="00FA490C">
      <w:pPr>
        <w:tabs>
          <w:tab w:val="left" w:pos="4065"/>
        </w:tabs>
        <w:spacing w:line="360" w:lineRule="auto"/>
        <w:jc w:val="center"/>
        <w:rPr>
          <w:rFonts w:ascii="Calibri" w:hAnsi="Calibri"/>
          <w:color w:val="000000"/>
          <w:sz w:val="22"/>
          <w:szCs w:val="22"/>
        </w:rPr>
      </w:pPr>
    </w:p>
    <w:p w14:paraId="087EEE97" w14:textId="77777777" w:rsidR="00A65C46" w:rsidRDefault="00A65C46" w:rsidP="00FA490C">
      <w:pPr>
        <w:tabs>
          <w:tab w:val="left" w:pos="4065"/>
        </w:tabs>
        <w:spacing w:line="360" w:lineRule="auto"/>
        <w:jc w:val="center"/>
        <w:rPr>
          <w:rFonts w:ascii="Calibri" w:hAnsi="Calibri"/>
          <w:color w:val="000000"/>
          <w:sz w:val="22"/>
          <w:szCs w:val="22"/>
        </w:rPr>
      </w:pPr>
    </w:p>
    <w:p w14:paraId="0893C085" w14:textId="77777777" w:rsidR="00A65C46" w:rsidRDefault="00A65C46" w:rsidP="00FA490C">
      <w:pPr>
        <w:tabs>
          <w:tab w:val="left" w:pos="4065"/>
        </w:tabs>
        <w:spacing w:line="360" w:lineRule="auto"/>
        <w:jc w:val="center"/>
        <w:rPr>
          <w:rFonts w:ascii="Calibri" w:hAnsi="Calibri"/>
          <w:color w:val="000000"/>
          <w:sz w:val="22"/>
          <w:szCs w:val="22"/>
        </w:rPr>
      </w:pPr>
    </w:p>
    <w:p w14:paraId="274D617F" w14:textId="77777777" w:rsidR="00A65C46" w:rsidRDefault="00A65C46" w:rsidP="00FA490C">
      <w:pPr>
        <w:tabs>
          <w:tab w:val="left" w:pos="4065"/>
        </w:tabs>
        <w:spacing w:line="360" w:lineRule="auto"/>
        <w:jc w:val="center"/>
        <w:rPr>
          <w:rFonts w:ascii="Calibri" w:hAnsi="Calibri"/>
          <w:color w:val="000000"/>
          <w:sz w:val="22"/>
          <w:szCs w:val="22"/>
        </w:rPr>
      </w:pPr>
    </w:p>
    <w:p w14:paraId="5EA1FAEF" w14:textId="77777777" w:rsidR="00A65C46" w:rsidRDefault="00A65C46" w:rsidP="00FA490C">
      <w:pPr>
        <w:tabs>
          <w:tab w:val="left" w:pos="4065"/>
        </w:tabs>
        <w:spacing w:line="360" w:lineRule="auto"/>
        <w:jc w:val="center"/>
        <w:rPr>
          <w:rFonts w:ascii="Calibri" w:hAnsi="Calibri"/>
          <w:color w:val="000000"/>
          <w:sz w:val="22"/>
          <w:szCs w:val="22"/>
        </w:rPr>
      </w:pPr>
    </w:p>
    <w:p w14:paraId="07248CB4" w14:textId="77777777" w:rsidR="00A65C46" w:rsidRDefault="00A65C46" w:rsidP="00FA490C">
      <w:pPr>
        <w:tabs>
          <w:tab w:val="left" w:pos="4065"/>
        </w:tabs>
        <w:spacing w:line="360" w:lineRule="auto"/>
        <w:jc w:val="center"/>
        <w:rPr>
          <w:rFonts w:ascii="Calibri" w:hAnsi="Calibri"/>
          <w:color w:val="000000"/>
          <w:sz w:val="22"/>
          <w:szCs w:val="22"/>
        </w:rPr>
      </w:pPr>
    </w:p>
    <w:p w14:paraId="20367BC2" w14:textId="77777777" w:rsidR="00A65C46" w:rsidRDefault="00A65C46" w:rsidP="00FA490C">
      <w:pPr>
        <w:tabs>
          <w:tab w:val="left" w:pos="4065"/>
        </w:tabs>
        <w:spacing w:line="360" w:lineRule="auto"/>
        <w:jc w:val="center"/>
        <w:rPr>
          <w:rFonts w:ascii="Calibri" w:hAnsi="Calibri"/>
          <w:color w:val="000000"/>
          <w:sz w:val="22"/>
          <w:szCs w:val="22"/>
        </w:rPr>
      </w:pPr>
    </w:p>
    <w:p w14:paraId="653674F3" w14:textId="77777777" w:rsidR="00A65C46" w:rsidRDefault="00A65C46" w:rsidP="00FA490C">
      <w:pPr>
        <w:tabs>
          <w:tab w:val="left" w:pos="4065"/>
        </w:tabs>
        <w:spacing w:line="360" w:lineRule="auto"/>
        <w:jc w:val="center"/>
        <w:rPr>
          <w:rFonts w:ascii="Calibri" w:hAnsi="Calibri"/>
          <w:color w:val="000000"/>
          <w:sz w:val="22"/>
          <w:szCs w:val="22"/>
        </w:rPr>
      </w:pPr>
    </w:p>
    <w:p w14:paraId="7531864F" w14:textId="77777777" w:rsidR="00A65C46" w:rsidRDefault="00A65C46" w:rsidP="00FA490C">
      <w:pPr>
        <w:tabs>
          <w:tab w:val="left" w:pos="4065"/>
        </w:tabs>
        <w:spacing w:line="360" w:lineRule="auto"/>
        <w:jc w:val="center"/>
        <w:rPr>
          <w:rFonts w:asciiTheme="minorHAnsi" w:hAnsiTheme="minorHAnsi"/>
          <w:i/>
          <w:color w:val="FF0000"/>
        </w:rPr>
      </w:pPr>
    </w:p>
    <w:p w14:paraId="55BB4C9E" w14:textId="77777777" w:rsidR="00942CB6" w:rsidRDefault="00942CB6" w:rsidP="00FA490C">
      <w:pPr>
        <w:tabs>
          <w:tab w:val="left" w:pos="4065"/>
        </w:tabs>
        <w:spacing w:line="360" w:lineRule="auto"/>
        <w:jc w:val="center"/>
        <w:rPr>
          <w:rFonts w:asciiTheme="minorHAnsi" w:hAnsiTheme="minorHAnsi"/>
          <w:i/>
          <w:color w:val="FF0000"/>
        </w:rPr>
      </w:pPr>
    </w:p>
    <w:p w14:paraId="0D7725A3" w14:textId="77777777" w:rsidR="00942CB6" w:rsidRPr="006226E1" w:rsidRDefault="00942CB6" w:rsidP="00FA490C">
      <w:pPr>
        <w:tabs>
          <w:tab w:val="left" w:pos="4065"/>
        </w:tabs>
        <w:spacing w:line="360" w:lineRule="auto"/>
        <w:jc w:val="center"/>
        <w:rPr>
          <w:rFonts w:asciiTheme="minorHAnsi" w:hAnsiTheme="minorHAnsi"/>
          <w:i/>
          <w:color w:val="FF0000"/>
        </w:rPr>
      </w:pP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30166A1F" w14:textId="77777777" w:rsidR="00F455CF" w:rsidRDefault="003856E9">
          <w:pPr>
            <w:pStyle w:val="Spistreci1"/>
            <w:rPr>
              <w:rFonts w:eastAsiaTheme="minorEastAsia" w:cstheme="minorBidi"/>
              <w:sz w:val="22"/>
              <w:szCs w:val="22"/>
            </w:rPr>
          </w:pPr>
          <w:r w:rsidRPr="003856E9">
            <w:rPr>
              <w:rFonts w:ascii="Calibri" w:hAnsi="Calibri"/>
              <w:sz w:val="22"/>
              <w:szCs w:val="20"/>
            </w:rPr>
            <w:fldChar w:fldCharType="begin"/>
          </w:r>
          <w:r w:rsidRPr="003856E9">
            <w:instrText xml:space="preserve"> TOC \o "1-3" \h \z \u </w:instrText>
          </w:r>
          <w:r w:rsidRPr="003856E9">
            <w:rPr>
              <w:rFonts w:ascii="Calibri" w:hAnsi="Calibri"/>
              <w:sz w:val="22"/>
              <w:szCs w:val="20"/>
            </w:rPr>
            <w:fldChar w:fldCharType="separate"/>
          </w:r>
          <w:hyperlink w:anchor="_Toc508962497" w:history="1">
            <w:r w:rsidR="00F455CF" w:rsidRPr="00133C31">
              <w:rPr>
                <w:rStyle w:val="Hipercze"/>
              </w:rPr>
              <w:t>Skróty i pojęcia stosowane w regulaminie i załącznikach:</w:t>
            </w:r>
            <w:r w:rsidR="00F455CF">
              <w:rPr>
                <w:webHidden/>
              </w:rPr>
              <w:tab/>
            </w:r>
            <w:r w:rsidR="00F455CF">
              <w:rPr>
                <w:webHidden/>
              </w:rPr>
              <w:fldChar w:fldCharType="begin"/>
            </w:r>
            <w:r w:rsidR="00F455CF">
              <w:rPr>
                <w:webHidden/>
              </w:rPr>
              <w:instrText xml:space="preserve"> PAGEREF _Toc508962497 \h </w:instrText>
            </w:r>
            <w:r w:rsidR="00F455CF">
              <w:rPr>
                <w:webHidden/>
              </w:rPr>
            </w:r>
            <w:r w:rsidR="00F455CF">
              <w:rPr>
                <w:webHidden/>
              </w:rPr>
              <w:fldChar w:fldCharType="separate"/>
            </w:r>
            <w:r w:rsidR="0047712B">
              <w:rPr>
                <w:webHidden/>
              </w:rPr>
              <w:t>5</w:t>
            </w:r>
            <w:r w:rsidR="00F455CF">
              <w:rPr>
                <w:webHidden/>
              </w:rPr>
              <w:fldChar w:fldCharType="end"/>
            </w:r>
          </w:hyperlink>
        </w:p>
        <w:p w14:paraId="66F1EDD8" w14:textId="77777777" w:rsidR="00F455CF" w:rsidRDefault="001A3629">
          <w:pPr>
            <w:pStyle w:val="Spistreci1"/>
            <w:rPr>
              <w:rFonts w:eastAsiaTheme="minorEastAsia" w:cstheme="minorBidi"/>
              <w:sz w:val="22"/>
              <w:szCs w:val="22"/>
            </w:rPr>
          </w:pPr>
          <w:hyperlink w:anchor="_Toc508962498" w:history="1">
            <w:r w:rsidR="00F455CF" w:rsidRPr="00133C31">
              <w:rPr>
                <w:rStyle w:val="Hipercze"/>
              </w:rPr>
              <w:t>Informacje wstępne</w:t>
            </w:r>
            <w:r w:rsidR="00F455CF">
              <w:rPr>
                <w:webHidden/>
              </w:rPr>
              <w:tab/>
            </w:r>
            <w:r w:rsidR="00F455CF">
              <w:rPr>
                <w:webHidden/>
              </w:rPr>
              <w:fldChar w:fldCharType="begin"/>
            </w:r>
            <w:r w:rsidR="00F455CF">
              <w:rPr>
                <w:webHidden/>
              </w:rPr>
              <w:instrText xml:space="preserve"> PAGEREF _Toc508962498 \h </w:instrText>
            </w:r>
            <w:r w:rsidR="00F455CF">
              <w:rPr>
                <w:webHidden/>
              </w:rPr>
            </w:r>
            <w:r w:rsidR="00F455CF">
              <w:rPr>
                <w:webHidden/>
              </w:rPr>
              <w:fldChar w:fldCharType="separate"/>
            </w:r>
            <w:r w:rsidR="0047712B">
              <w:rPr>
                <w:webHidden/>
              </w:rPr>
              <w:t>8</w:t>
            </w:r>
            <w:r w:rsidR="00F455CF">
              <w:rPr>
                <w:webHidden/>
              </w:rPr>
              <w:fldChar w:fldCharType="end"/>
            </w:r>
          </w:hyperlink>
        </w:p>
        <w:p w14:paraId="6A3E555A" w14:textId="77777777" w:rsidR="00F455CF" w:rsidRDefault="001A3629">
          <w:pPr>
            <w:pStyle w:val="Spistreci1"/>
            <w:rPr>
              <w:rFonts w:eastAsiaTheme="minorEastAsia" w:cstheme="minorBidi"/>
              <w:sz w:val="22"/>
              <w:szCs w:val="22"/>
            </w:rPr>
          </w:pPr>
          <w:hyperlink w:anchor="_Toc508962499" w:history="1">
            <w:r w:rsidR="00F455CF" w:rsidRPr="00133C31">
              <w:rPr>
                <w:rStyle w:val="Hipercze"/>
              </w:rPr>
              <w:t>Podstawy prawne i dokumenty programowe</w:t>
            </w:r>
            <w:r w:rsidR="00F455CF">
              <w:rPr>
                <w:webHidden/>
              </w:rPr>
              <w:tab/>
            </w:r>
            <w:r w:rsidR="00F455CF">
              <w:rPr>
                <w:webHidden/>
              </w:rPr>
              <w:fldChar w:fldCharType="begin"/>
            </w:r>
            <w:r w:rsidR="00F455CF">
              <w:rPr>
                <w:webHidden/>
              </w:rPr>
              <w:instrText xml:space="preserve"> PAGEREF _Toc508962499 \h </w:instrText>
            </w:r>
            <w:r w:rsidR="00F455CF">
              <w:rPr>
                <w:webHidden/>
              </w:rPr>
            </w:r>
            <w:r w:rsidR="00F455CF">
              <w:rPr>
                <w:webHidden/>
              </w:rPr>
              <w:fldChar w:fldCharType="separate"/>
            </w:r>
            <w:r w:rsidR="0047712B">
              <w:rPr>
                <w:webHidden/>
              </w:rPr>
              <w:t>10</w:t>
            </w:r>
            <w:r w:rsidR="00F455CF">
              <w:rPr>
                <w:webHidden/>
              </w:rPr>
              <w:fldChar w:fldCharType="end"/>
            </w:r>
          </w:hyperlink>
        </w:p>
        <w:p w14:paraId="745D4E62" w14:textId="77777777" w:rsidR="00F455CF" w:rsidRDefault="001A3629" w:rsidP="00166237">
          <w:pPr>
            <w:pStyle w:val="Spistreci2"/>
            <w:rPr>
              <w:rFonts w:eastAsiaTheme="minorEastAsia" w:cstheme="minorBidi"/>
              <w:sz w:val="22"/>
              <w:szCs w:val="22"/>
            </w:rPr>
          </w:pPr>
          <w:hyperlink w:anchor="_Toc508962500" w:history="1">
            <w:r w:rsidR="00F455CF" w:rsidRPr="00133C31">
              <w:rPr>
                <w:rStyle w:val="Hipercze"/>
              </w:rPr>
              <w:t>Przed przystąpieniem do sporządzania wniosku o dofinansowanie projektu wnioskodawca powinien zapoznać się z poniższymi dokumentami, związanymi z systemem wdrażania RPO WO 2014-2020:</w:t>
            </w:r>
            <w:r w:rsidR="00F455CF">
              <w:rPr>
                <w:webHidden/>
              </w:rPr>
              <w:tab/>
            </w:r>
            <w:r w:rsidR="00F455CF">
              <w:rPr>
                <w:webHidden/>
              </w:rPr>
              <w:fldChar w:fldCharType="begin"/>
            </w:r>
            <w:r w:rsidR="00F455CF">
              <w:rPr>
                <w:webHidden/>
              </w:rPr>
              <w:instrText xml:space="preserve"> PAGEREF _Toc508962500 \h </w:instrText>
            </w:r>
            <w:r w:rsidR="00F455CF">
              <w:rPr>
                <w:webHidden/>
              </w:rPr>
            </w:r>
            <w:r w:rsidR="00F455CF">
              <w:rPr>
                <w:webHidden/>
              </w:rPr>
              <w:fldChar w:fldCharType="separate"/>
            </w:r>
            <w:r w:rsidR="0047712B">
              <w:rPr>
                <w:webHidden/>
              </w:rPr>
              <w:t>12</w:t>
            </w:r>
            <w:r w:rsidR="00F455CF">
              <w:rPr>
                <w:webHidden/>
              </w:rPr>
              <w:fldChar w:fldCharType="end"/>
            </w:r>
          </w:hyperlink>
        </w:p>
        <w:p w14:paraId="3A950CFF" w14:textId="77777777" w:rsidR="00F455CF" w:rsidRDefault="001A3629">
          <w:pPr>
            <w:pStyle w:val="Spistreci1"/>
            <w:rPr>
              <w:rFonts w:eastAsiaTheme="minorEastAsia" w:cstheme="minorBidi"/>
              <w:sz w:val="22"/>
              <w:szCs w:val="22"/>
            </w:rPr>
          </w:pPr>
          <w:hyperlink w:anchor="_Toc508962501" w:history="1">
            <w:r w:rsidR="00F455CF" w:rsidRPr="00133C31">
              <w:rPr>
                <w:rStyle w:val="Hipercze"/>
              </w:rPr>
              <w:t>Pełna nazwa i adres właściwej instytucji</w:t>
            </w:r>
            <w:r w:rsidR="00F455CF">
              <w:rPr>
                <w:webHidden/>
              </w:rPr>
              <w:tab/>
            </w:r>
            <w:r w:rsidR="00F455CF">
              <w:rPr>
                <w:webHidden/>
              </w:rPr>
              <w:fldChar w:fldCharType="begin"/>
            </w:r>
            <w:r w:rsidR="00F455CF">
              <w:rPr>
                <w:webHidden/>
              </w:rPr>
              <w:instrText xml:space="preserve"> PAGEREF _Toc508962501 \h </w:instrText>
            </w:r>
            <w:r w:rsidR="00F455CF">
              <w:rPr>
                <w:webHidden/>
              </w:rPr>
            </w:r>
            <w:r w:rsidR="00F455CF">
              <w:rPr>
                <w:webHidden/>
              </w:rPr>
              <w:fldChar w:fldCharType="separate"/>
            </w:r>
            <w:r w:rsidR="0047712B">
              <w:rPr>
                <w:webHidden/>
              </w:rPr>
              <w:t>14</w:t>
            </w:r>
            <w:r w:rsidR="00F455CF">
              <w:rPr>
                <w:webHidden/>
              </w:rPr>
              <w:fldChar w:fldCharType="end"/>
            </w:r>
          </w:hyperlink>
        </w:p>
        <w:p w14:paraId="0320752C" w14:textId="77777777" w:rsidR="00F455CF" w:rsidRDefault="001A3629">
          <w:pPr>
            <w:pStyle w:val="Spistreci1"/>
            <w:rPr>
              <w:rFonts w:eastAsiaTheme="minorEastAsia" w:cstheme="minorBidi"/>
              <w:sz w:val="22"/>
              <w:szCs w:val="22"/>
            </w:rPr>
          </w:pPr>
          <w:hyperlink w:anchor="_Toc508962502" w:history="1">
            <w:r w:rsidR="00F455CF" w:rsidRPr="00133C31">
              <w:rPr>
                <w:rStyle w:val="Hipercze"/>
              </w:rPr>
              <w:t>Przedmiot konkursu, w tym typy projektów podlegających dofinansowaniu</w:t>
            </w:r>
            <w:r w:rsidR="00F455CF">
              <w:rPr>
                <w:webHidden/>
              </w:rPr>
              <w:tab/>
            </w:r>
            <w:r w:rsidR="00F455CF">
              <w:rPr>
                <w:webHidden/>
              </w:rPr>
              <w:fldChar w:fldCharType="begin"/>
            </w:r>
            <w:r w:rsidR="00F455CF">
              <w:rPr>
                <w:webHidden/>
              </w:rPr>
              <w:instrText xml:space="preserve"> PAGEREF _Toc508962502 \h </w:instrText>
            </w:r>
            <w:r w:rsidR="00F455CF">
              <w:rPr>
                <w:webHidden/>
              </w:rPr>
            </w:r>
            <w:r w:rsidR="00F455CF">
              <w:rPr>
                <w:webHidden/>
              </w:rPr>
              <w:fldChar w:fldCharType="separate"/>
            </w:r>
            <w:r w:rsidR="0047712B">
              <w:rPr>
                <w:webHidden/>
              </w:rPr>
              <w:t>14</w:t>
            </w:r>
            <w:r w:rsidR="00F455CF">
              <w:rPr>
                <w:webHidden/>
              </w:rPr>
              <w:fldChar w:fldCharType="end"/>
            </w:r>
          </w:hyperlink>
        </w:p>
        <w:p w14:paraId="0F3BC6FE" w14:textId="77777777" w:rsidR="00F455CF" w:rsidRDefault="001A3629">
          <w:pPr>
            <w:pStyle w:val="Spistreci1"/>
            <w:rPr>
              <w:rFonts w:eastAsiaTheme="minorEastAsia" w:cstheme="minorBidi"/>
              <w:sz w:val="22"/>
              <w:szCs w:val="22"/>
            </w:rPr>
          </w:pPr>
          <w:hyperlink w:anchor="_Toc508962503" w:history="1">
            <w:r w:rsidR="00F455CF" w:rsidRPr="00133C31">
              <w:rPr>
                <w:rStyle w:val="Hipercze"/>
              </w:rPr>
              <w:t>Typy beneficjentów</w:t>
            </w:r>
            <w:r w:rsidR="00F455CF">
              <w:rPr>
                <w:webHidden/>
              </w:rPr>
              <w:tab/>
            </w:r>
            <w:r w:rsidR="00F455CF">
              <w:rPr>
                <w:webHidden/>
              </w:rPr>
              <w:fldChar w:fldCharType="begin"/>
            </w:r>
            <w:r w:rsidR="00F455CF">
              <w:rPr>
                <w:webHidden/>
              </w:rPr>
              <w:instrText xml:space="preserve"> PAGEREF _Toc508962503 \h </w:instrText>
            </w:r>
            <w:r w:rsidR="00F455CF">
              <w:rPr>
                <w:webHidden/>
              </w:rPr>
            </w:r>
            <w:r w:rsidR="00F455CF">
              <w:rPr>
                <w:webHidden/>
              </w:rPr>
              <w:fldChar w:fldCharType="separate"/>
            </w:r>
            <w:r w:rsidR="0047712B">
              <w:rPr>
                <w:webHidden/>
              </w:rPr>
              <w:t>16</w:t>
            </w:r>
            <w:r w:rsidR="00F455CF">
              <w:rPr>
                <w:webHidden/>
              </w:rPr>
              <w:fldChar w:fldCharType="end"/>
            </w:r>
          </w:hyperlink>
        </w:p>
        <w:p w14:paraId="034DC5FC" w14:textId="77777777" w:rsidR="00F455CF" w:rsidRDefault="001A3629">
          <w:pPr>
            <w:pStyle w:val="Spistreci1"/>
            <w:rPr>
              <w:rFonts w:eastAsiaTheme="minorEastAsia" w:cstheme="minorBidi"/>
              <w:sz w:val="22"/>
              <w:szCs w:val="22"/>
            </w:rPr>
          </w:pPr>
          <w:hyperlink w:anchor="_Toc508962504" w:history="1">
            <w:r w:rsidR="00F455CF" w:rsidRPr="00133C31">
              <w:rPr>
                <w:rStyle w:val="Hipercze"/>
                <w:rFonts w:ascii="Calibri" w:hAnsi="Calibri"/>
              </w:rPr>
              <w:t>Grupa docelowa/ ostateczni odbiorcy wsparcia</w:t>
            </w:r>
            <w:r w:rsidR="00F455CF">
              <w:rPr>
                <w:webHidden/>
              </w:rPr>
              <w:tab/>
            </w:r>
            <w:r w:rsidR="00F455CF">
              <w:rPr>
                <w:webHidden/>
              </w:rPr>
              <w:fldChar w:fldCharType="begin"/>
            </w:r>
            <w:r w:rsidR="00F455CF">
              <w:rPr>
                <w:webHidden/>
              </w:rPr>
              <w:instrText xml:space="preserve"> PAGEREF _Toc508962504 \h </w:instrText>
            </w:r>
            <w:r w:rsidR="00F455CF">
              <w:rPr>
                <w:webHidden/>
              </w:rPr>
            </w:r>
            <w:r w:rsidR="00F455CF">
              <w:rPr>
                <w:webHidden/>
              </w:rPr>
              <w:fldChar w:fldCharType="separate"/>
            </w:r>
            <w:r w:rsidR="0047712B">
              <w:rPr>
                <w:webHidden/>
              </w:rPr>
              <w:t>17</w:t>
            </w:r>
            <w:r w:rsidR="00F455CF">
              <w:rPr>
                <w:webHidden/>
              </w:rPr>
              <w:fldChar w:fldCharType="end"/>
            </w:r>
          </w:hyperlink>
        </w:p>
        <w:p w14:paraId="59B11881" w14:textId="77777777" w:rsidR="00F455CF" w:rsidRDefault="001A3629">
          <w:pPr>
            <w:pStyle w:val="Spistreci1"/>
            <w:rPr>
              <w:rFonts w:eastAsiaTheme="minorEastAsia" w:cstheme="minorBidi"/>
              <w:sz w:val="22"/>
              <w:szCs w:val="22"/>
            </w:rPr>
          </w:pPr>
          <w:hyperlink w:anchor="_Toc508962505" w:history="1">
            <w:r w:rsidR="00F455CF" w:rsidRPr="00133C31">
              <w:rPr>
                <w:rStyle w:val="Hipercze"/>
                <w:rFonts w:ascii="Calibri" w:hAnsi="Calibri"/>
              </w:rPr>
              <w:t>Forma konkursu</w:t>
            </w:r>
            <w:r w:rsidR="00F455CF">
              <w:rPr>
                <w:webHidden/>
              </w:rPr>
              <w:tab/>
            </w:r>
            <w:r w:rsidR="00F455CF">
              <w:rPr>
                <w:webHidden/>
              </w:rPr>
              <w:fldChar w:fldCharType="begin"/>
            </w:r>
            <w:r w:rsidR="00F455CF">
              <w:rPr>
                <w:webHidden/>
              </w:rPr>
              <w:instrText xml:space="preserve"> PAGEREF _Toc508962505 \h </w:instrText>
            </w:r>
            <w:r w:rsidR="00F455CF">
              <w:rPr>
                <w:webHidden/>
              </w:rPr>
            </w:r>
            <w:r w:rsidR="00F455CF">
              <w:rPr>
                <w:webHidden/>
              </w:rPr>
              <w:fldChar w:fldCharType="separate"/>
            </w:r>
            <w:r w:rsidR="0047712B">
              <w:rPr>
                <w:webHidden/>
              </w:rPr>
              <w:t>17</w:t>
            </w:r>
            <w:r w:rsidR="00F455CF">
              <w:rPr>
                <w:webHidden/>
              </w:rPr>
              <w:fldChar w:fldCharType="end"/>
            </w:r>
          </w:hyperlink>
        </w:p>
        <w:p w14:paraId="7A060366" w14:textId="77777777" w:rsidR="00F455CF" w:rsidRDefault="001A3629">
          <w:pPr>
            <w:pStyle w:val="Spistreci1"/>
            <w:rPr>
              <w:rFonts w:eastAsiaTheme="minorEastAsia" w:cstheme="minorBidi"/>
              <w:sz w:val="22"/>
              <w:szCs w:val="22"/>
            </w:rPr>
          </w:pPr>
          <w:hyperlink w:anchor="_Toc508962506" w:history="1">
            <w:r w:rsidR="00F455CF" w:rsidRPr="00133C31">
              <w:rPr>
                <w:rStyle w:val="Hipercze"/>
                <w:rFonts w:ascii="Calibri" w:hAnsi="Calibri"/>
              </w:rPr>
              <w:t>Termin, miejsce i forma składania wniosków o dofinansowanie projektu</w:t>
            </w:r>
            <w:r w:rsidR="00F455CF">
              <w:rPr>
                <w:webHidden/>
              </w:rPr>
              <w:tab/>
            </w:r>
            <w:r w:rsidR="00F455CF">
              <w:rPr>
                <w:webHidden/>
              </w:rPr>
              <w:fldChar w:fldCharType="begin"/>
            </w:r>
            <w:r w:rsidR="00F455CF">
              <w:rPr>
                <w:webHidden/>
              </w:rPr>
              <w:instrText xml:space="preserve"> PAGEREF _Toc508962506 \h </w:instrText>
            </w:r>
            <w:r w:rsidR="00F455CF">
              <w:rPr>
                <w:webHidden/>
              </w:rPr>
            </w:r>
            <w:r w:rsidR="00F455CF">
              <w:rPr>
                <w:webHidden/>
              </w:rPr>
              <w:fldChar w:fldCharType="separate"/>
            </w:r>
            <w:r w:rsidR="0047712B">
              <w:rPr>
                <w:webHidden/>
              </w:rPr>
              <w:t>17</w:t>
            </w:r>
            <w:r w:rsidR="00F455CF">
              <w:rPr>
                <w:webHidden/>
              </w:rPr>
              <w:fldChar w:fldCharType="end"/>
            </w:r>
          </w:hyperlink>
        </w:p>
        <w:p w14:paraId="53BD5E88" w14:textId="77777777" w:rsidR="00F455CF" w:rsidRDefault="001A3629">
          <w:pPr>
            <w:pStyle w:val="Spistreci1"/>
            <w:rPr>
              <w:rFonts w:eastAsiaTheme="minorEastAsia" w:cstheme="minorBidi"/>
              <w:sz w:val="22"/>
              <w:szCs w:val="22"/>
            </w:rPr>
          </w:pPr>
          <w:hyperlink w:anchor="_Toc508962507" w:history="1">
            <w:r w:rsidR="00F455CF" w:rsidRPr="00133C31">
              <w:rPr>
                <w:rStyle w:val="Hipercze"/>
                <w:rFonts w:ascii="Calibri" w:hAnsi="Calibri"/>
              </w:rPr>
              <w:t>Doręczanie i obliczanie terminów</w:t>
            </w:r>
            <w:r w:rsidR="00F455CF">
              <w:rPr>
                <w:webHidden/>
              </w:rPr>
              <w:tab/>
            </w:r>
            <w:r w:rsidR="00F455CF">
              <w:rPr>
                <w:webHidden/>
              </w:rPr>
              <w:fldChar w:fldCharType="begin"/>
            </w:r>
            <w:r w:rsidR="00F455CF">
              <w:rPr>
                <w:webHidden/>
              </w:rPr>
              <w:instrText xml:space="preserve"> PAGEREF _Toc508962507 \h </w:instrText>
            </w:r>
            <w:r w:rsidR="00F455CF">
              <w:rPr>
                <w:webHidden/>
              </w:rPr>
            </w:r>
            <w:r w:rsidR="00F455CF">
              <w:rPr>
                <w:webHidden/>
              </w:rPr>
              <w:fldChar w:fldCharType="separate"/>
            </w:r>
            <w:r w:rsidR="0047712B">
              <w:rPr>
                <w:webHidden/>
              </w:rPr>
              <w:t>18</w:t>
            </w:r>
            <w:r w:rsidR="00F455CF">
              <w:rPr>
                <w:webHidden/>
              </w:rPr>
              <w:fldChar w:fldCharType="end"/>
            </w:r>
          </w:hyperlink>
        </w:p>
        <w:p w14:paraId="22E078A0" w14:textId="77777777" w:rsidR="00F455CF" w:rsidRDefault="001A3629">
          <w:pPr>
            <w:pStyle w:val="Spistreci1"/>
            <w:rPr>
              <w:rFonts w:eastAsiaTheme="minorEastAsia" w:cstheme="minorBidi"/>
              <w:sz w:val="22"/>
              <w:szCs w:val="22"/>
            </w:rPr>
          </w:pPr>
          <w:hyperlink w:anchor="_Toc508962508" w:history="1">
            <w:r w:rsidR="00F455CF" w:rsidRPr="00133C31">
              <w:rPr>
                <w:rStyle w:val="Hipercze"/>
                <w:rFonts w:ascii="Calibri" w:hAnsi="Calibri"/>
              </w:rPr>
              <w:t>Orientacyjny termin rozstrzygniecia konkursu</w:t>
            </w:r>
            <w:r w:rsidR="00F455CF">
              <w:rPr>
                <w:webHidden/>
              </w:rPr>
              <w:tab/>
            </w:r>
            <w:r w:rsidR="00F455CF">
              <w:rPr>
                <w:webHidden/>
              </w:rPr>
              <w:fldChar w:fldCharType="begin"/>
            </w:r>
            <w:r w:rsidR="00F455CF">
              <w:rPr>
                <w:webHidden/>
              </w:rPr>
              <w:instrText xml:space="preserve"> PAGEREF _Toc508962508 \h </w:instrText>
            </w:r>
            <w:r w:rsidR="00F455CF">
              <w:rPr>
                <w:webHidden/>
              </w:rPr>
            </w:r>
            <w:r w:rsidR="00F455CF">
              <w:rPr>
                <w:webHidden/>
              </w:rPr>
              <w:fldChar w:fldCharType="separate"/>
            </w:r>
            <w:r w:rsidR="0047712B">
              <w:rPr>
                <w:webHidden/>
              </w:rPr>
              <w:t>19</w:t>
            </w:r>
            <w:r w:rsidR="00F455CF">
              <w:rPr>
                <w:webHidden/>
              </w:rPr>
              <w:fldChar w:fldCharType="end"/>
            </w:r>
          </w:hyperlink>
        </w:p>
        <w:p w14:paraId="18805736" w14:textId="77777777" w:rsidR="00F455CF" w:rsidRDefault="001A3629">
          <w:pPr>
            <w:pStyle w:val="Spistreci1"/>
            <w:rPr>
              <w:rFonts w:eastAsiaTheme="minorEastAsia" w:cstheme="minorBidi"/>
              <w:sz w:val="22"/>
              <w:szCs w:val="22"/>
            </w:rPr>
          </w:pPr>
          <w:hyperlink w:anchor="_Toc508962509" w:history="1">
            <w:r w:rsidR="00F455CF" w:rsidRPr="00133C31">
              <w:rPr>
                <w:rStyle w:val="Hipercze"/>
                <w:rFonts w:ascii="Calibri" w:hAnsi="Calibri"/>
              </w:rPr>
              <w:t>Wzór wniosku o dofinansowanie projektu</w:t>
            </w:r>
            <w:r w:rsidR="00F455CF">
              <w:rPr>
                <w:webHidden/>
              </w:rPr>
              <w:tab/>
            </w:r>
            <w:r w:rsidR="00F455CF">
              <w:rPr>
                <w:webHidden/>
              </w:rPr>
              <w:fldChar w:fldCharType="begin"/>
            </w:r>
            <w:r w:rsidR="00F455CF">
              <w:rPr>
                <w:webHidden/>
              </w:rPr>
              <w:instrText xml:space="preserve"> PAGEREF _Toc508962509 \h </w:instrText>
            </w:r>
            <w:r w:rsidR="00F455CF">
              <w:rPr>
                <w:webHidden/>
              </w:rPr>
            </w:r>
            <w:r w:rsidR="00F455CF">
              <w:rPr>
                <w:webHidden/>
              </w:rPr>
              <w:fldChar w:fldCharType="separate"/>
            </w:r>
            <w:r w:rsidR="0047712B">
              <w:rPr>
                <w:webHidden/>
              </w:rPr>
              <w:t>19</w:t>
            </w:r>
            <w:r w:rsidR="00F455CF">
              <w:rPr>
                <w:webHidden/>
              </w:rPr>
              <w:fldChar w:fldCharType="end"/>
            </w:r>
          </w:hyperlink>
        </w:p>
        <w:p w14:paraId="0E9E783B" w14:textId="77777777" w:rsidR="00F455CF" w:rsidRDefault="001A3629">
          <w:pPr>
            <w:pStyle w:val="Spistreci1"/>
            <w:rPr>
              <w:rFonts w:eastAsiaTheme="minorEastAsia" w:cstheme="minorBidi"/>
              <w:sz w:val="22"/>
              <w:szCs w:val="22"/>
            </w:rPr>
          </w:pPr>
          <w:hyperlink w:anchor="_Toc508962510" w:history="1">
            <w:r w:rsidR="00F455CF" w:rsidRPr="00133C31">
              <w:rPr>
                <w:rStyle w:val="Hipercze"/>
                <w:rFonts w:ascii="Calibri" w:hAnsi="Calibri"/>
              </w:rPr>
              <w:t>Kwota przeznaczona na dofinansowanie projektów w konkursie</w:t>
            </w:r>
            <w:r w:rsidR="00F455CF">
              <w:rPr>
                <w:webHidden/>
              </w:rPr>
              <w:tab/>
            </w:r>
            <w:r w:rsidR="00F455CF">
              <w:rPr>
                <w:webHidden/>
              </w:rPr>
              <w:fldChar w:fldCharType="begin"/>
            </w:r>
            <w:r w:rsidR="00F455CF">
              <w:rPr>
                <w:webHidden/>
              </w:rPr>
              <w:instrText xml:space="preserve"> PAGEREF _Toc508962510 \h </w:instrText>
            </w:r>
            <w:r w:rsidR="00F455CF">
              <w:rPr>
                <w:webHidden/>
              </w:rPr>
            </w:r>
            <w:r w:rsidR="00F455CF">
              <w:rPr>
                <w:webHidden/>
              </w:rPr>
              <w:fldChar w:fldCharType="separate"/>
            </w:r>
            <w:r w:rsidR="0047712B">
              <w:rPr>
                <w:webHidden/>
              </w:rPr>
              <w:t>19</w:t>
            </w:r>
            <w:r w:rsidR="00F455CF">
              <w:rPr>
                <w:webHidden/>
              </w:rPr>
              <w:fldChar w:fldCharType="end"/>
            </w:r>
          </w:hyperlink>
        </w:p>
        <w:p w14:paraId="70771917" w14:textId="77777777" w:rsidR="00F455CF" w:rsidRDefault="001A3629">
          <w:pPr>
            <w:pStyle w:val="Spistreci1"/>
            <w:rPr>
              <w:rFonts w:eastAsiaTheme="minorEastAsia" w:cstheme="minorBidi"/>
              <w:sz w:val="22"/>
              <w:szCs w:val="22"/>
            </w:rPr>
          </w:pPr>
          <w:hyperlink w:anchor="_Toc508962511" w:history="1">
            <w:r w:rsidR="00F455CF" w:rsidRPr="00133C31">
              <w:rPr>
                <w:rStyle w:val="Hipercze"/>
                <w:rFonts w:ascii="Calibri" w:hAnsi="Calibri"/>
              </w:rPr>
              <w:t>Kwalifikowalność wydatków</w:t>
            </w:r>
            <w:r w:rsidR="00F455CF">
              <w:rPr>
                <w:webHidden/>
              </w:rPr>
              <w:tab/>
            </w:r>
            <w:r w:rsidR="00F455CF">
              <w:rPr>
                <w:webHidden/>
              </w:rPr>
              <w:fldChar w:fldCharType="begin"/>
            </w:r>
            <w:r w:rsidR="00F455CF">
              <w:rPr>
                <w:webHidden/>
              </w:rPr>
              <w:instrText xml:space="preserve"> PAGEREF _Toc508962511 \h </w:instrText>
            </w:r>
            <w:r w:rsidR="00F455CF">
              <w:rPr>
                <w:webHidden/>
              </w:rPr>
            </w:r>
            <w:r w:rsidR="00F455CF">
              <w:rPr>
                <w:webHidden/>
              </w:rPr>
              <w:fldChar w:fldCharType="separate"/>
            </w:r>
            <w:r w:rsidR="0047712B">
              <w:rPr>
                <w:webHidden/>
              </w:rPr>
              <w:t>20</w:t>
            </w:r>
            <w:r w:rsidR="00F455CF">
              <w:rPr>
                <w:webHidden/>
              </w:rPr>
              <w:fldChar w:fldCharType="end"/>
            </w:r>
          </w:hyperlink>
        </w:p>
        <w:p w14:paraId="240A8743" w14:textId="77777777" w:rsidR="00F455CF" w:rsidRDefault="001A3629">
          <w:pPr>
            <w:pStyle w:val="Spistreci1"/>
            <w:rPr>
              <w:rFonts w:eastAsiaTheme="minorEastAsia" w:cstheme="minorBidi"/>
              <w:sz w:val="22"/>
              <w:szCs w:val="22"/>
            </w:rPr>
          </w:pPr>
          <w:hyperlink w:anchor="_Toc508962512" w:history="1">
            <w:r w:rsidR="00F455CF" w:rsidRPr="00133C31">
              <w:rPr>
                <w:rStyle w:val="Hipercze"/>
              </w:rPr>
              <w:t>Warunki szczegółowe</w:t>
            </w:r>
            <w:r w:rsidR="00F455CF">
              <w:rPr>
                <w:webHidden/>
              </w:rPr>
              <w:tab/>
            </w:r>
            <w:r w:rsidR="00F455CF">
              <w:rPr>
                <w:webHidden/>
              </w:rPr>
              <w:fldChar w:fldCharType="begin"/>
            </w:r>
            <w:r w:rsidR="00F455CF">
              <w:rPr>
                <w:webHidden/>
              </w:rPr>
              <w:instrText xml:space="preserve"> PAGEREF _Toc508962512 \h </w:instrText>
            </w:r>
            <w:r w:rsidR="00F455CF">
              <w:rPr>
                <w:webHidden/>
              </w:rPr>
            </w:r>
            <w:r w:rsidR="00F455CF">
              <w:rPr>
                <w:webHidden/>
              </w:rPr>
              <w:fldChar w:fldCharType="separate"/>
            </w:r>
            <w:r w:rsidR="0047712B">
              <w:rPr>
                <w:webHidden/>
              </w:rPr>
              <w:t>22</w:t>
            </w:r>
            <w:r w:rsidR="00F455CF">
              <w:rPr>
                <w:webHidden/>
              </w:rPr>
              <w:fldChar w:fldCharType="end"/>
            </w:r>
          </w:hyperlink>
        </w:p>
        <w:p w14:paraId="42F3CB37" w14:textId="77777777" w:rsidR="00F455CF" w:rsidRDefault="001A3629">
          <w:pPr>
            <w:pStyle w:val="Spistreci1"/>
            <w:rPr>
              <w:rFonts w:eastAsiaTheme="minorEastAsia" w:cstheme="minorBidi"/>
              <w:sz w:val="22"/>
              <w:szCs w:val="22"/>
            </w:rPr>
          </w:pPr>
          <w:hyperlink w:anchor="_Toc508962513" w:history="1">
            <w:r w:rsidR="00F455CF" w:rsidRPr="00133C31">
              <w:rPr>
                <w:rStyle w:val="Hipercze"/>
              </w:rPr>
              <w:t>Kryteria wyboru projektów wraz z podaniem ich znaczenia</w:t>
            </w:r>
            <w:r w:rsidR="00F455CF">
              <w:rPr>
                <w:webHidden/>
              </w:rPr>
              <w:tab/>
            </w:r>
            <w:r w:rsidR="00F455CF">
              <w:rPr>
                <w:webHidden/>
              </w:rPr>
              <w:fldChar w:fldCharType="begin"/>
            </w:r>
            <w:r w:rsidR="00F455CF">
              <w:rPr>
                <w:webHidden/>
              </w:rPr>
              <w:instrText xml:space="preserve"> PAGEREF _Toc508962513 \h </w:instrText>
            </w:r>
            <w:r w:rsidR="00F455CF">
              <w:rPr>
                <w:webHidden/>
              </w:rPr>
            </w:r>
            <w:r w:rsidR="00F455CF">
              <w:rPr>
                <w:webHidden/>
              </w:rPr>
              <w:fldChar w:fldCharType="separate"/>
            </w:r>
            <w:r w:rsidR="0047712B">
              <w:rPr>
                <w:webHidden/>
              </w:rPr>
              <w:t>24</w:t>
            </w:r>
            <w:r w:rsidR="00F455CF">
              <w:rPr>
                <w:webHidden/>
              </w:rPr>
              <w:fldChar w:fldCharType="end"/>
            </w:r>
          </w:hyperlink>
        </w:p>
        <w:p w14:paraId="1DC7C776" w14:textId="77777777" w:rsidR="00F455CF" w:rsidRDefault="001A3629">
          <w:pPr>
            <w:pStyle w:val="Spistreci1"/>
            <w:rPr>
              <w:rFonts w:eastAsiaTheme="minorEastAsia" w:cstheme="minorBidi"/>
              <w:sz w:val="22"/>
              <w:szCs w:val="22"/>
            </w:rPr>
          </w:pPr>
          <w:hyperlink w:anchor="_Toc508962514" w:history="1">
            <w:r w:rsidR="00F455CF" w:rsidRPr="00133C31">
              <w:rPr>
                <w:rStyle w:val="Hipercze"/>
                <w:rFonts w:cs="Arial"/>
              </w:rPr>
              <w:t>Maksymalny % poziom dofinansowania UE wydatków kwalifikowalnych  na poziomie projektu  (jeśli dotyczy)</w:t>
            </w:r>
            <w:r w:rsidR="00F455CF">
              <w:rPr>
                <w:webHidden/>
              </w:rPr>
              <w:tab/>
            </w:r>
            <w:r w:rsidR="00F455CF">
              <w:rPr>
                <w:webHidden/>
              </w:rPr>
              <w:fldChar w:fldCharType="begin"/>
            </w:r>
            <w:r w:rsidR="00F455CF">
              <w:rPr>
                <w:webHidden/>
              </w:rPr>
              <w:instrText xml:space="preserve"> PAGEREF _Toc508962514 \h </w:instrText>
            </w:r>
            <w:r w:rsidR="00F455CF">
              <w:rPr>
                <w:webHidden/>
              </w:rPr>
            </w:r>
            <w:r w:rsidR="00F455CF">
              <w:rPr>
                <w:webHidden/>
              </w:rPr>
              <w:fldChar w:fldCharType="separate"/>
            </w:r>
            <w:r w:rsidR="0047712B">
              <w:rPr>
                <w:webHidden/>
              </w:rPr>
              <w:t>25</w:t>
            </w:r>
            <w:r w:rsidR="00F455CF">
              <w:rPr>
                <w:webHidden/>
              </w:rPr>
              <w:fldChar w:fldCharType="end"/>
            </w:r>
          </w:hyperlink>
        </w:p>
        <w:p w14:paraId="143BC27A" w14:textId="77777777" w:rsidR="00F455CF" w:rsidRDefault="001A3629">
          <w:pPr>
            <w:pStyle w:val="Spistreci1"/>
            <w:rPr>
              <w:rFonts w:eastAsiaTheme="minorEastAsia" w:cstheme="minorBidi"/>
              <w:sz w:val="22"/>
              <w:szCs w:val="22"/>
            </w:rPr>
          </w:pPr>
          <w:hyperlink w:anchor="_Toc508962515" w:history="1">
            <w:r w:rsidR="00F455CF" w:rsidRPr="00133C31">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F455CF">
              <w:rPr>
                <w:webHidden/>
              </w:rPr>
              <w:tab/>
            </w:r>
            <w:r w:rsidR="00F455CF">
              <w:rPr>
                <w:webHidden/>
              </w:rPr>
              <w:fldChar w:fldCharType="begin"/>
            </w:r>
            <w:r w:rsidR="00F455CF">
              <w:rPr>
                <w:webHidden/>
              </w:rPr>
              <w:instrText xml:space="preserve"> PAGEREF _Toc508962515 \h </w:instrText>
            </w:r>
            <w:r w:rsidR="00F455CF">
              <w:rPr>
                <w:webHidden/>
              </w:rPr>
            </w:r>
            <w:r w:rsidR="00F455CF">
              <w:rPr>
                <w:webHidden/>
              </w:rPr>
              <w:fldChar w:fldCharType="separate"/>
            </w:r>
            <w:r w:rsidR="0047712B">
              <w:rPr>
                <w:webHidden/>
              </w:rPr>
              <w:t>25</w:t>
            </w:r>
            <w:r w:rsidR="00F455CF">
              <w:rPr>
                <w:webHidden/>
              </w:rPr>
              <w:fldChar w:fldCharType="end"/>
            </w:r>
          </w:hyperlink>
        </w:p>
        <w:p w14:paraId="53A0762B" w14:textId="77777777" w:rsidR="00F455CF" w:rsidRDefault="001A3629">
          <w:pPr>
            <w:pStyle w:val="Spistreci1"/>
            <w:rPr>
              <w:rFonts w:eastAsiaTheme="minorEastAsia" w:cstheme="minorBidi"/>
              <w:sz w:val="22"/>
              <w:szCs w:val="22"/>
            </w:rPr>
          </w:pPr>
          <w:hyperlink w:anchor="_Toc508962516" w:history="1">
            <w:r w:rsidR="00F455CF" w:rsidRPr="00133C31">
              <w:rPr>
                <w:rStyle w:val="Hipercze"/>
              </w:rPr>
              <w:t>Minimalny wkład własny beneficjenta jako % wydatków kwalifikowalnych</w:t>
            </w:r>
            <w:r w:rsidR="00F455CF">
              <w:rPr>
                <w:webHidden/>
              </w:rPr>
              <w:tab/>
            </w:r>
            <w:r w:rsidR="00F455CF">
              <w:rPr>
                <w:webHidden/>
              </w:rPr>
              <w:fldChar w:fldCharType="begin"/>
            </w:r>
            <w:r w:rsidR="00F455CF">
              <w:rPr>
                <w:webHidden/>
              </w:rPr>
              <w:instrText xml:space="preserve"> PAGEREF _Toc508962516 \h </w:instrText>
            </w:r>
            <w:r w:rsidR="00F455CF">
              <w:rPr>
                <w:webHidden/>
              </w:rPr>
            </w:r>
            <w:r w:rsidR="00F455CF">
              <w:rPr>
                <w:webHidden/>
              </w:rPr>
              <w:fldChar w:fldCharType="separate"/>
            </w:r>
            <w:r w:rsidR="0047712B">
              <w:rPr>
                <w:webHidden/>
              </w:rPr>
              <w:t>25</w:t>
            </w:r>
            <w:r w:rsidR="00F455CF">
              <w:rPr>
                <w:webHidden/>
              </w:rPr>
              <w:fldChar w:fldCharType="end"/>
            </w:r>
          </w:hyperlink>
        </w:p>
        <w:p w14:paraId="4DE24422" w14:textId="77777777" w:rsidR="00F455CF" w:rsidRDefault="001A3629">
          <w:pPr>
            <w:pStyle w:val="Spistreci1"/>
            <w:rPr>
              <w:rFonts w:eastAsiaTheme="minorEastAsia" w:cstheme="minorBidi"/>
              <w:sz w:val="22"/>
              <w:szCs w:val="22"/>
            </w:rPr>
          </w:pPr>
          <w:hyperlink w:anchor="_Toc508962517" w:history="1">
            <w:r w:rsidR="00F455CF" w:rsidRPr="00133C31">
              <w:rPr>
                <w:rStyle w:val="Hipercze"/>
              </w:rPr>
              <w:t>Minimalna wartość projektu</w:t>
            </w:r>
            <w:r w:rsidR="00F455CF">
              <w:rPr>
                <w:webHidden/>
              </w:rPr>
              <w:tab/>
            </w:r>
            <w:r w:rsidR="00F455CF">
              <w:rPr>
                <w:webHidden/>
              </w:rPr>
              <w:fldChar w:fldCharType="begin"/>
            </w:r>
            <w:r w:rsidR="00F455CF">
              <w:rPr>
                <w:webHidden/>
              </w:rPr>
              <w:instrText xml:space="preserve"> PAGEREF _Toc508962517 \h </w:instrText>
            </w:r>
            <w:r w:rsidR="00F455CF">
              <w:rPr>
                <w:webHidden/>
              </w:rPr>
            </w:r>
            <w:r w:rsidR="00F455CF">
              <w:rPr>
                <w:webHidden/>
              </w:rPr>
              <w:fldChar w:fldCharType="separate"/>
            </w:r>
            <w:r w:rsidR="0047712B">
              <w:rPr>
                <w:webHidden/>
              </w:rPr>
              <w:t>26</w:t>
            </w:r>
            <w:r w:rsidR="00F455CF">
              <w:rPr>
                <w:webHidden/>
              </w:rPr>
              <w:fldChar w:fldCharType="end"/>
            </w:r>
          </w:hyperlink>
        </w:p>
        <w:p w14:paraId="7C5CB77F" w14:textId="77777777" w:rsidR="00F455CF" w:rsidRDefault="001A3629">
          <w:pPr>
            <w:pStyle w:val="Spistreci1"/>
            <w:rPr>
              <w:rFonts w:eastAsiaTheme="minorEastAsia" w:cstheme="minorBidi"/>
              <w:sz w:val="22"/>
              <w:szCs w:val="22"/>
            </w:rPr>
          </w:pPr>
          <w:hyperlink w:anchor="_Toc508962518" w:history="1">
            <w:r w:rsidR="00F455CF" w:rsidRPr="00133C31">
              <w:rPr>
                <w:rStyle w:val="Hipercze"/>
              </w:rPr>
              <w:t>Maksymalna wartość dofinansowania</w:t>
            </w:r>
            <w:r w:rsidR="00F455CF">
              <w:rPr>
                <w:webHidden/>
              </w:rPr>
              <w:tab/>
            </w:r>
            <w:r w:rsidR="00F455CF">
              <w:rPr>
                <w:webHidden/>
              </w:rPr>
              <w:fldChar w:fldCharType="begin"/>
            </w:r>
            <w:r w:rsidR="00F455CF">
              <w:rPr>
                <w:webHidden/>
              </w:rPr>
              <w:instrText xml:space="preserve"> PAGEREF _Toc508962518 \h </w:instrText>
            </w:r>
            <w:r w:rsidR="00F455CF">
              <w:rPr>
                <w:webHidden/>
              </w:rPr>
            </w:r>
            <w:r w:rsidR="00F455CF">
              <w:rPr>
                <w:webHidden/>
              </w:rPr>
              <w:fldChar w:fldCharType="separate"/>
            </w:r>
            <w:r w:rsidR="0047712B">
              <w:rPr>
                <w:webHidden/>
              </w:rPr>
              <w:t>26</w:t>
            </w:r>
            <w:r w:rsidR="00F455CF">
              <w:rPr>
                <w:webHidden/>
              </w:rPr>
              <w:fldChar w:fldCharType="end"/>
            </w:r>
          </w:hyperlink>
        </w:p>
        <w:p w14:paraId="0BF8799A" w14:textId="77777777" w:rsidR="00F455CF" w:rsidRDefault="001A3629">
          <w:pPr>
            <w:pStyle w:val="Spistreci1"/>
            <w:rPr>
              <w:rFonts w:eastAsiaTheme="minorEastAsia" w:cstheme="minorBidi"/>
              <w:sz w:val="22"/>
              <w:szCs w:val="22"/>
            </w:rPr>
          </w:pPr>
          <w:hyperlink w:anchor="_Toc508962519" w:history="1">
            <w:r w:rsidR="00F455CF" w:rsidRPr="00133C31">
              <w:rPr>
                <w:rStyle w:val="Hipercze"/>
                <w:rFonts w:cs="Calibri,Bold"/>
              </w:rPr>
              <w:t xml:space="preserve">Warunki i planowany zakres stosowania </w:t>
            </w:r>
            <w:r w:rsidR="00F455CF" w:rsidRPr="00133C31">
              <w:rPr>
                <w:rStyle w:val="Hipercze"/>
                <w:rFonts w:cs="Calibri,BoldItalic"/>
                <w:i/>
                <w:iCs/>
              </w:rPr>
              <w:t xml:space="preserve">cross-financingu </w:t>
            </w:r>
            <w:r w:rsidR="00F455CF" w:rsidRPr="00133C31">
              <w:rPr>
                <w:rStyle w:val="Hipercze"/>
                <w:rFonts w:cs="Calibri,Bold"/>
              </w:rPr>
              <w:t>(%) (jeśli dotyczy)</w:t>
            </w:r>
            <w:r w:rsidR="00F455CF">
              <w:rPr>
                <w:webHidden/>
              </w:rPr>
              <w:tab/>
            </w:r>
            <w:r w:rsidR="00F455CF">
              <w:rPr>
                <w:webHidden/>
              </w:rPr>
              <w:fldChar w:fldCharType="begin"/>
            </w:r>
            <w:r w:rsidR="00F455CF">
              <w:rPr>
                <w:webHidden/>
              </w:rPr>
              <w:instrText xml:space="preserve"> PAGEREF _Toc508962519 \h </w:instrText>
            </w:r>
            <w:r w:rsidR="00F455CF">
              <w:rPr>
                <w:webHidden/>
              </w:rPr>
            </w:r>
            <w:r w:rsidR="00F455CF">
              <w:rPr>
                <w:webHidden/>
              </w:rPr>
              <w:fldChar w:fldCharType="separate"/>
            </w:r>
            <w:r w:rsidR="0047712B">
              <w:rPr>
                <w:webHidden/>
              </w:rPr>
              <w:t>26</w:t>
            </w:r>
            <w:r w:rsidR="00F455CF">
              <w:rPr>
                <w:webHidden/>
              </w:rPr>
              <w:fldChar w:fldCharType="end"/>
            </w:r>
          </w:hyperlink>
        </w:p>
        <w:p w14:paraId="565DC32A" w14:textId="77777777" w:rsidR="00F455CF" w:rsidRDefault="001A3629">
          <w:pPr>
            <w:pStyle w:val="Spistreci1"/>
            <w:rPr>
              <w:rFonts w:eastAsiaTheme="minorEastAsia" w:cstheme="minorBidi"/>
              <w:sz w:val="22"/>
              <w:szCs w:val="22"/>
            </w:rPr>
          </w:pPr>
          <w:hyperlink w:anchor="_Toc508962520" w:history="1">
            <w:r w:rsidR="00F455CF" w:rsidRPr="00133C31">
              <w:rPr>
                <w:rStyle w:val="Hipercze"/>
              </w:rPr>
              <w:t>Dopuszczalna maksymalna wartość zakupionych środków trwałych jako % wydatków kwalifikowalnych</w:t>
            </w:r>
            <w:r w:rsidR="00F455CF">
              <w:rPr>
                <w:webHidden/>
              </w:rPr>
              <w:tab/>
            </w:r>
            <w:r w:rsidR="00F455CF">
              <w:rPr>
                <w:webHidden/>
              </w:rPr>
              <w:fldChar w:fldCharType="begin"/>
            </w:r>
            <w:r w:rsidR="00F455CF">
              <w:rPr>
                <w:webHidden/>
              </w:rPr>
              <w:instrText xml:space="preserve"> PAGEREF _Toc508962520 \h </w:instrText>
            </w:r>
            <w:r w:rsidR="00F455CF">
              <w:rPr>
                <w:webHidden/>
              </w:rPr>
            </w:r>
            <w:r w:rsidR="00F455CF">
              <w:rPr>
                <w:webHidden/>
              </w:rPr>
              <w:fldChar w:fldCharType="separate"/>
            </w:r>
            <w:r w:rsidR="0047712B">
              <w:rPr>
                <w:webHidden/>
              </w:rPr>
              <w:t>26</w:t>
            </w:r>
            <w:r w:rsidR="00F455CF">
              <w:rPr>
                <w:webHidden/>
              </w:rPr>
              <w:fldChar w:fldCharType="end"/>
            </w:r>
          </w:hyperlink>
        </w:p>
        <w:p w14:paraId="66150144" w14:textId="77777777" w:rsidR="00F455CF" w:rsidRDefault="001A3629">
          <w:pPr>
            <w:pStyle w:val="Spistreci1"/>
            <w:rPr>
              <w:rFonts w:eastAsiaTheme="minorEastAsia" w:cstheme="minorBidi"/>
              <w:sz w:val="22"/>
              <w:szCs w:val="22"/>
            </w:rPr>
          </w:pPr>
          <w:hyperlink w:anchor="_Toc508962521" w:history="1">
            <w:r w:rsidR="00F455CF" w:rsidRPr="00133C31">
              <w:rPr>
                <w:rStyle w:val="Hipercze"/>
              </w:rPr>
              <w:t>Pomoc publiczna i pomoc de minimis (rodzaj i przeznaczenie pomocy, unijna lub krajowa podstawa prawna)</w:t>
            </w:r>
            <w:r w:rsidR="00F455CF">
              <w:rPr>
                <w:webHidden/>
              </w:rPr>
              <w:tab/>
            </w:r>
            <w:r w:rsidR="00F455CF">
              <w:rPr>
                <w:webHidden/>
              </w:rPr>
              <w:fldChar w:fldCharType="begin"/>
            </w:r>
            <w:r w:rsidR="00F455CF">
              <w:rPr>
                <w:webHidden/>
              </w:rPr>
              <w:instrText xml:space="preserve"> PAGEREF _Toc508962521 \h </w:instrText>
            </w:r>
            <w:r w:rsidR="00F455CF">
              <w:rPr>
                <w:webHidden/>
              </w:rPr>
            </w:r>
            <w:r w:rsidR="00F455CF">
              <w:rPr>
                <w:webHidden/>
              </w:rPr>
              <w:fldChar w:fldCharType="separate"/>
            </w:r>
            <w:r w:rsidR="0047712B">
              <w:rPr>
                <w:webHidden/>
              </w:rPr>
              <w:t>26</w:t>
            </w:r>
            <w:r w:rsidR="00F455CF">
              <w:rPr>
                <w:webHidden/>
              </w:rPr>
              <w:fldChar w:fldCharType="end"/>
            </w:r>
          </w:hyperlink>
        </w:p>
        <w:p w14:paraId="4EDE73D4" w14:textId="77777777" w:rsidR="00F455CF" w:rsidRDefault="001A3629">
          <w:pPr>
            <w:pStyle w:val="Spistreci1"/>
            <w:rPr>
              <w:rFonts w:eastAsiaTheme="minorEastAsia" w:cstheme="minorBidi"/>
              <w:sz w:val="22"/>
              <w:szCs w:val="22"/>
            </w:rPr>
          </w:pPr>
          <w:hyperlink w:anchor="_Toc508962522" w:history="1">
            <w:r w:rsidR="00F455CF" w:rsidRPr="00133C31">
              <w:rPr>
                <w:rStyle w:val="Hipercze"/>
              </w:rPr>
              <w:t>Wymagania dotyczące realizacji zasady równości szans i niedyskryminacji,  w tym dostępności dla osób  z niepełnosprawnością oraz zasady równości szans kobiet i mężczyzn</w:t>
            </w:r>
            <w:r w:rsidR="00F455CF">
              <w:rPr>
                <w:webHidden/>
              </w:rPr>
              <w:tab/>
            </w:r>
            <w:r w:rsidR="00F455CF">
              <w:rPr>
                <w:webHidden/>
              </w:rPr>
              <w:fldChar w:fldCharType="begin"/>
            </w:r>
            <w:r w:rsidR="00F455CF">
              <w:rPr>
                <w:webHidden/>
              </w:rPr>
              <w:instrText xml:space="preserve"> PAGEREF _Toc508962522 \h </w:instrText>
            </w:r>
            <w:r w:rsidR="00F455CF">
              <w:rPr>
                <w:webHidden/>
              </w:rPr>
            </w:r>
            <w:r w:rsidR="00F455CF">
              <w:rPr>
                <w:webHidden/>
              </w:rPr>
              <w:fldChar w:fldCharType="separate"/>
            </w:r>
            <w:r w:rsidR="0047712B">
              <w:rPr>
                <w:webHidden/>
              </w:rPr>
              <w:t>27</w:t>
            </w:r>
            <w:r w:rsidR="00F455CF">
              <w:rPr>
                <w:webHidden/>
              </w:rPr>
              <w:fldChar w:fldCharType="end"/>
            </w:r>
          </w:hyperlink>
        </w:p>
        <w:p w14:paraId="470E7BF5" w14:textId="77777777" w:rsidR="00F455CF" w:rsidRDefault="001A3629">
          <w:pPr>
            <w:pStyle w:val="Spistreci1"/>
            <w:rPr>
              <w:rFonts w:eastAsiaTheme="minorEastAsia" w:cstheme="minorBidi"/>
              <w:sz w:val="22"/>
              <w:szCs w:val="22"/>
            </w:rPr>
          </w:pPr>
          <w:hyperlink w:anchor="_Toc508962523" w:history="1">
            <w:r w:rsidR="00F455CF" w:rsidRPr="00133C31">
              <w:rPr>
                <w:rStyle w:val="Hipercze"/>
              </w:rPr>
              <w:t>Warunki stosowania uproszczonych form rozliczania wydatków</w:t>
            </w:r>
            <w:r w:rsidR="00F455CF">
              <w:rPr>
                <w:webHidden/>
              </w:rPr>
              <w:tab/>
            </w:r>
            <w:r w:rsidR="00F455CF">
              <w:rPr>
                <w:webHidden/>
              </w:rPr>
              <w:fldChar w:fldCharType="begin"/>
            </w:r>
            <w:r w:rsidR="00F455CF">
              <w:rPr>
                <w:webHidden/>
              </w:rPr>
              <w:instrText xml:space="preserve"> PAGEREF _Toc508962523 \h </w:instrText>
            </w:r>
            <w:r w:rsidR="00F455CF">
              <w:rPr>
                <w:webHidden/>
              </w:rPr>
            </w:r>
            <w:r w:rsidR="00F455CF">
              <w:rPr>
                <w:webHidden/>
              </w:rPr>
              <w:fldChar w:fldCharType="separate"/>
            </w:r>
            <w:r w:rsidR="0047712B">
              <w:rPr>
                <w:webHidden/>
              </w:rPr>
              <w:t>28</w:t>
            </w:r>
            <w:r w:rsidR="00F455CF">
              <w:rPr>
                <w:webHidden/>
              </w:rPr>
              <w:fldChar w:fldCharType="end"/>
            </w:r>
          </w:hyperlink>
        </w:p>
        <w:p w14:paraId="11B64E15" w14:textId="77777777" w:rsidR="00F455CF" w:rsidRDefault="001A3629">
          <w:pPr>
            <w:pStyle w:val="Spistreci1"/>
            <w:rPr>
              <w:rFonts w:eastAsiaTheme="minorEastAsia" w:cstheme="minorBidi"/>
              <w:sz w:val="22"/>
              <w:szCs w:val="22"/>
            </w:rPr>
          </w:pPr>
          <w:hyperlink w:anchor="_Toc508962524" w:history="1">
            <w:r w:rsidR="00F455CF" w:rsidRPr="00133C31">
              <w:rPr>
                <w:rStyle w:val="Hipercze"/>
              </w:rPr>
              <w:t>Braki w zakresie warunków formalnych oraz oczywiste omyłki</w:t>
            </w:r>
            <w:r w:rsidR="00F455CF">
              <w:rPr>
                <w:webHidden/>
              </w:rPr>
              <w:tab/>
            </w:r>
            <w:r w:rsidR="00F455CF">
              <w:rPr>
                <w:webHidden/>
              </w:rPr>
              <w:fldChar w:fldCharType="begin"/>
            </w:r>
            <w:r w:rsidR="00F455CF">
              <w:rPr>
                <w:webHidden/>
              </w:rPr>
              <w:instrText xml:space="preserve"> PAGEREF _Toc508962524 \h </w:instrText>
            </w:r>
            <w:r w:rsidR="00F455CF">
              <w:rPr>
                <w:webHidden/>
              </w:rPr>
            </w:r>
            <w:r w:rsidR="00F455CF">
              <w:rPr>
                <w:webHidden/>
              </w:rPr>
              <w:fldChar w:fldCharType="separate"/>
            </w:r>
            <w:r w:rsidR="0047712B">
              <w:rPr>
                <w:webHidden/>
              </w:rPr>
              <w:t>29</w:t>
            </w:r>
            <w:r w:rsidR="00F455CF">
              <w:rPr>
                <w:webHidden/>
              </w:rPr>
              <w:fldChar w:fldCharType="end"/>
            </w:r>
          </w:hyperlink>
        </w:p>
        <w:p w14:paraId="19DE3A92" w14:textId="77777777" w:rsidR="00F455CF" w:rsidRDefault="001A3629">
          <w:pPr>
            <w:pStyle w:val="Spistreci1"/>
            <w:rPr>
              <w:rFonts w:eastAsiaTheme="minorEastAsia" w:cstheme="minorBidi"/>
              <w:sz w:val="22"/>
              <w:szCs w:val="22"/>
            </w:rPr>
          </w:pPr>
          <w:hyperlink w:anchor="_Toc508962525" w:history="1">
            <w:r w:rsidR="00F455CF" w:rsidRPr="00133C31">
              <w:rPr>
                <w:rStyle w:val="Hipercze"/>
              </w:rPr>
              <w:t>Forma i sposób udzielania wnioskodawcy wyjaśnień w kwestiach dotyczących konkursu</w:t>
            </w:r>
            <w:r w:rsidR="00F455CF">
              <w:rPr>
                <w:webHidden/>
              </w:rPr>
              <w:tab/>
            </w:r>
            <w:r w:rsidR="00F455CF">
              <w:rPr>
                <w:webHidden/>
              </w:rPr>
              <w:fldChar w:fldCharType="begin"/>
            </w:r>
            <w:r w:rsidR="00F455CF">
              <w:rPr>
                <w:webHidden/>
              </w:rPr>
              <w:instrText xml:space="preserve"> PAGEREF _Toc508962525 \h </w:instrText>
            </w:r>
            <w:r w:rsidR="00F455CF">
              <w:rPr>
                <w:webHidden/>
              </w:rPr>
            </w:r>
            <w:r w:rsidR="00F455CF">
              <w:rPr>
                <w:webHidden/>
              </w:rPr>
              <w:fldChar w:fldCharType="separate"/>
            </w:r>
            <w:r w:rsidR="0047712B">
              <w:rPr>
                <w:webHidden/>
              </w:rPr>
              <w:t>30</w:t>
            </w:r>
            <w:r w:rsidR="00F455CF">
              <w:rPr>
                <w:webHidden/>
              </w:rPr>
              <w:fldChar w:fldCharType="end"/>
            </w:r>
          </w:hyperlink>
        </w:p>
        <w:p w14:paraId="7D79BCB1" w14:textId="77777777" w:rsidR="00F455CF" w:rsidRDefault="001A3629">
          <w:pPr>
            <w:pStyle w:val="Spistreci1"/>
            <w:rPr>
              <w:rFonts w:eastAsiaTheme="minorEastAsia" w:cstheme="minorBidi"/>
              <w:sz w:val="22"/>
              <w:szCs w:val="22"/>
            </w:rPr>
          </w:pPr>
          <w:hyperlink w:anchor="_Toc508962526" w:history="1">
            <w:r w:rsidR="00F455CF" w:rsidRPr="00133C31">
              <w:rPr>
                <w:rStyle w:val="Hipercze"/>
              </w:rPr>
              <w:t>Sposób podania do publicznej wiadomości wyników konkursu</w:t>
            </w:r>
            <w:r w:rsidR="00F455CF">
              <w:rPr>
                <w:webHidden/>
              </w:rPr>
              <w:tab/>
            </w:r>
            <w:r w:rsidR="00F455CF">
              <w:rPr>
                <w:webHidden/>
              </w:rPr>
              <w:fldChar w:fldCharType="begin"/>
            </w:r>
            <w:r w:rsidR="00F455CF">
              <w:rPr>
                <w:webHidden/>
              </w:rPr>
              <w:instrText xml:space="preserve"> PAGEREF _Toc508962526 \h </w:instrText>
            </w:r>
            <w:r w:rsidR="00F455CF">
              <w:rPr>
                <w:webHidden/>
              </w:rPr>
            </w:r>
            <w:r w:rsidR="00F455CF">
              <w:rPr>
                <w:webHidden/>
              </w:rPr>
              <w:fldChar w:fldCharType="separate"/>
            </w:r>
            <w:r w:rsidR="0047712B">
              <w:rPr>
                <w:webHidden/>
              </w:rPr>
              <w:t>30</w:t>
            </w:r>
            <w:r w:rsidR="00F455CF">
              <w:rPr>
                <w:webHidden/>
              </w:rPr>
              <w:fldChar w:fldCharType="end"/>
            </w:r>
          </w:hyperlink>
        </w:p>
        <w:p w14:paraId="4248C158" w14:textId="77777777" w:rsidR="00F455CF" w:rsidRDefault="001A3629">
          <w:pPr>
            <w:pStyle w:val="Spistreci1"/>
            <w:rPr>
              <w:rFonts w:eastAsiaTheme="minorEastAsia" w:cstheme="minorBidi"/>
              <w:sz w:val="22"/>
              <w:szCs w:val="22"/>
            </w:rPr>
          </w:pPr>
          <w:hyperlink w:anchor="_Toc508962527" w:history="1">
            <w:r w:rsidR="00F455CF" w:rsidRPr="00133C31">
              <w:rPr>
                <w:rStyle w:val="Hipercze"/>
              </w:rPr>
              <w:t>Środki odwoławcze przysługujące wnioskodawcy oraz instytucje właściwe do ich rozpatrzenia</w:t>
            </w:r>
            <w:r w:rsidR="00F455CF">
              <w:rPr>
                <w:webHidden/>
              </w:rPr>
              <w:tab/>
            </w:r>
            <w:r w:rsidR="00F455CF">
              <w:rPr>
                <w:webHidden/>
              </w:rPr>
              <w:fldChar w:fldCharType="begin"/>
            </w:r>
            <w:r w:rsidR="00F455CF">
              <w:rPr>
                <w:webHidden/>
              </w:rPr>
              <w:instrText xml:space="preserve"> PAGEREF _Toc508962527 \h </w:instrText>
            </w:r>
            <w:r w:rsidR="00F455CF">
              <w:rPr>
                <w:webHidden/>
              </w:rPr>
            </w:r>
            <w:r w:rsidR="00F455CF">
              <w:rPr>
                <w:webHidden/>
              </w:rPr>
              <w:fldChar w:fldCharType="separate"/>
            </w:r>
            <w:r w:rsidR="0047712B">
              <w:rPr>
                <w:webHidden/>
              </w:rPr>
              <w:t>32</w:t>
            </w:r>
            <w:r w:rsidR="00F455CF">
              <w:rPr>
                <w:webHidden/>
              </w:rPr>
              <w:fldChar w:fldCharType="end"/>
            </w:r>
          </w:hyperlink>
        </w:p>
        <w:p w14:paraId="7C2E2E4C" w14:textId="77777777" w:rsidR="00F455CF" w:rsidRDefault="001A3629">
          <w:pPr>
            <w:pStyle w:val="Spistreci1"/>
            <w:rPr>
              <w:rFonts w:eastAsiaTheme="minorEastAsia" w:cstheme="minorBidi"/>
              <w:sz w:val="22"/>
              <w:szCs w:val="22"/>
            </w:rPr>
          </w:pPr>
          <w:hyperlink w:anchor="_Toc508962528" w:history="1">
            <w:r w:rsidR="00F455CF" w:rsidRPr="00133C31">
              <w:rPr>
                <w:rStyle w:val="Hipercze"/>
              </w:rPr>
              <w:t>Informacje o sposobie postępowania z wnioskami o dofinansowanie po rozstrzygnięciu konkursu</w:t>
            </w:r>
            <w:r w:rsidR="00F455CF">
              <w:rPr>
                <w:webHidden/>
              </w:rPr>
              <w:tab/>
            </w:r>
            <w:r w:rsidR="00F455CF">
              <w:rPr>
                <w:webHidden/>
              </w:rPr>
              <w:fldChar w:fldCharType="begin"/>
            </w:r>
            <w:r w:rsidR="00F455CF">
              <w:rPr>
                <w:webHidden/>
              </w:rPr>
              <w:instrText xml:space="preserve"> PAGEREF _Toc508962528 \h </w:instrText>
            </w:r>
            <w:r w:rsidR="00F455CF">
              <w:rPr>
                <w:webHidden/>
              </w:rPr>
            </w:r>
            <w:r w:rsidR="00F455CF">
              <w:rPr>
                <w:webHidden/>
              </w:rPr>
              <w:fldChar w:fldCharType="separate"/>
            </w:r>
            <w:r w:rsidR="0047712B">
              <w:rPr>
                <w:webHidden/>
              </w:rPr>
              <w:t>32</w:t>
            </w:r>
            <w:r w:rsidR="00F455CF">
              <w:rPr>
                <w:webHidden/>
              </w:rPr>
              <w:fldChar w:fldCharType="end"/>
            </w:r>
          </w:hyperlink>
        </w:p>
        <w:p w14:paraId="12B317F1" w14:textId="77777777" w:rsidR="00F455CF" w:rsidRDefault="001A3629">
          <w:pPr>
            <w:pStyle w:val="Spistreci1"/>
            <w:rPr>
              <w:rFonts w:eastAsiaTheme="minorEastAsia" w:cstheme="minorBidi"/>
              <w:sz w:val="22"/>
              <w:szCs w:val="22"/>
            </w:rPr>
          </w:pPr>
          <w:hyperlink w:anchor="_Toc508962529" w:history="1">
            <w:r w:rsidR="00F455CF" w:rsidRPr="00133C31">
              <w:rPr>
                <w:rStyle w:val="Hipercze"/>
              </w:rPr>
              <w:t>Wzór umowy/decyzji o dofinansowanie projektu</w:t>
            </w:r>
            <w:r w:rsidR="00F455CF">
              <w:rPr>
                <w:webHidden/>
              </w:rPr>
              <w:tab/>
            </w:r>
            <w:r w:rsidR="00F455CF">
              <w:rPr>
                <w:webHidden/>
              </w:rPr>
              <w:fldChar w:fldCharType="begin"/>
            </w:r>
            <w:r w:rsidR="00F455CF">
              <w:rPr>
                <w:webHidden/>
              </w:rPr>
              <w:instrText xml:space="preserve"> PAGEREF _Toc508962529 \h </w:instrText>
            </w:r>
            <w:r w:rsidR="00F455CF">
              <w:rPr>
                <w:webHidden/>
              </w:rPr>
            </w:r>
            <w:r w:rsidR="00F455CF">
              <w:rPr>
                <w:webHidden/>
              </w:rPr>
              <w:fldChar w:fldCharType="separate"/>
            </w:r>
            <w:r w:rsidR="0047712B">
              <w:rPr>
                <w:webHidden/>
              </w:rPr>
              <w:t>32</w:t>
            </w:r>
            <w:r w:rsidR="00F455CF">
              <w:rPr>
                <w:webHidden/>
              </w:rPr>
              <w:fldChar w:fldCharType="end"/>
            </w:r>
          </w:hyperlink>
        </w:p>
        <w:p w14:paraId="7BAA359D" w14:textId="77777777" w:rsidR="00F455CF" w:rsidRDefault="001A3629">
          <w:pPr>
            <w:pStyle w:val="Spistreci1"/>
            <w:rPr>
              <w:rFonts w:eastAsiaTheme="minorEastAsia" w:cstheme="minorBidi"/>
              <w:sz w:val="22"/>
              <w:szCs w:val="22"/>
            </w:rPr>
          </w:pPr>
          <w:hyperlink w:anchor="_Toc508962530" w:history="1">
            <w:r w:rsidR="00F455CF" w:rsidRPr="00133C31">
              <w:rPr>
                <w:rStyle w:val="Hipercze"/>
                <w:rFonts w:cs="Arial"/>
              </w:rPr>
              <w:t>Zasady podpisywania umowy/decyzji o dofinansowanie projektu</w:t>
            </w:r>
            <w:r w:rsidR="00F455CF">
              <w:rPr>
                <w:webHidden/>
              </w:rPr>
              <w:tab/>
            </w:r>
            <w:r w:rsidR="00F455CF">
              <w:rPr>
                <w:webHidden/>
              </w:rPr>
              <w:fldChar w:fldCharType="begin"/>
            </w:r>
            <w:r w:rsidR="00F455CF">
              <w:rPr>
                <w:webHidden/>
              </w:rPr>
              <w:instrText xml:space="preserve"> PAGEREF _Toc508962530 \h </w:instrText>
            </w:r>
            <w:r w:rsidR="00F455CF">
              <w:rPr>
                <w:webHidden/>
              </w:rPr>
            </w:r>
            <w:r w:rsidR="00F455CF">
              <w:rPr>
                <w:webHidden/>
              </w:rPr>
              <w:fldChar w:fldCharType="separate"/>
            </w:r>
            <w:r w:rsidR="0047712B">
              <w:rPr>
                <w:webHidden/>
              </w:rPr>
              <w:t>32</w:t>
            </w:r>
            <w:r w:rsidR="00F455CF">
              <w:rPr>
                <w:webHidden/>
              </w:rPr>
              <w:fldChar w:fldCharType="end"/>
            </w:r>
          </w:hyperlink>
        </w:p>
        <w:p w14:paraId="4BD7C9A9" w14:textId="77777777" w:rsidR="00F455CF" w:rsidRDefault="001A3629">
          <w:pPr>
            <w:pStyle w:val="Spistreci1"/>
            <w:rPr>
              <w:rFonts w:eastAsiaTheme="minorEastAsia" w:cstheme="minorBidi"/>
              <w:sz w:val="22"/>
              <w:szCs w:val="22"/>
            </w:rPr>
          </w:pPr>
          <w:hyperlink w:anchor="_Toc508962531" w:history="1">
            <w:r w:rsidR="00F455CF" w:rsidRPr="00133C31">
              <w:rPr>
                <w:rStyle w:val="Hipercze"/>
                <w:rFonts w:eastAsia="Calibri"/>
                <w:lang w:eastAsia="en-US"/>
              </w:rPr>
              <w:t>Zabezpieczenie prawidłowej realizacji umowy</w:t>
            </w:r>
            <w:r w:rsidR="00F455CF">
              <w:rPr>
                <w:webHidden/>
              </w:rPr>
              <w:tab/>
            </w:r>
            <w:r w:rsidR="00F455CF">
              <w:rPr>
                <w:webHidden/>
              </w:rPr>
              <w:fldChar w:fldCharType="begin"/>
            </w:r>
            <w:r w:rsidR="00F455CF">
              <w:rPr>
                <w:webHidden/>
              </w:rPr>
              <w:instrText xml:space="preserve"> PAGEREF _Toc508962531 \h </w:instrText>
            </w:r>
            <w:r w:rsidR="00F455CF">
              <w:rPr>
                <w:webHidden/>
              </w:rPr>
            </w:r>
            <w:r w:rsidR="00F455CF">
              <w:rPr>
                <w:webHidden/>
              </w:rPr>
              <w:fldChar w:fldCharType="separate"/>
            </w:r>
            <w:r w:rsidR="0047712B">
              <w:rPr>
                <w:webHidden/>
              </w:rPr>
              <w:t>35</w:t>
            </w:r>
            <w:r w:rsidR="00F455CF">
              <w:rPr>
                <w:webHidden/>
              </w:rPr>
              <w:fldChar w:fldCharType="end"/>
            </w:r>
          </w:hyperlink>
        </w:p>
        <w:p w14:paraId="30603B87" w14:textId="77777777" w:rsidR="00F455CF" w:rsidRDefault="001A3629">
          <w:pPr>
            <w:pStyle w:val="Spistreci1"/>
            <w:rPr>
              <w:rFonts w:eastAsiaTheme="minorEastAsia" w:cstheme="minorBidi"/>
              <w:sz w:val="22"/>
              <w:szCs w:val="22"/>
            </w:rPr>
          </w:pPr>
          <w:hyperlink w:anchor="_Toc508962532" w:history="1">
            <w:r w:rsidR="00F455CF" w:rsidRPr="00133C31">
              <w:rPr>
                <w:rStyle w:val="Hipercze"/>
              </w:rPr>
              <w:t>Projekty partnerskie</w:t>
            </w:r>
            <w:r w:rsidR="00F455CF">
              <w:rPr>
                <w:webHidden/>
              </w:rPr>
              <w:tab/>
            </w:r>
            <w:r w:rsidR="00F455CF">
              <w:rPr>
                <w:webHidden/>
              </w:rPr>
              <w:fldChar w:fldCharType="begin"/>
            </w:r>
            <w:r w:rsidR="00F455CF">
              <w:rPr>
                <w:webHidden/>
              </w:rPr>
              <w:instrText xml:space="preserve"> PAGEREF _Toc508962532 \h </w:instrText>
            </w:r>
            <w:r w:rsidR="00F455CF">
              <w:rPr>
                <w:webHidden/>
              </w:rPr>
            </w:r>
            <w:r w:rsidR="00F455CF">
              <w:rPr>
                <w:webHidden/>
              </w:rPr>
              <w:fldChar w:fldCharType="separate"/>
            </w:r>
            <w:r w:rsidR="0047712B">
              <w:rPr>
                <w:webHidden/>
              </w:rPr>
              <w:t>35</w:t>
            </w:r>
            <w:r w:rsidR="00F455CF">
              <w:rPr>
                <w:webHidden/>
              </w:rPr>
              <w:fldChar w:fldCharType="end"/>
            </w:r>
          </w:hyperlink>
        </w:p>
        <w:p w14:paraId="76D8696E" w14:textId="77777777" w:rsidR="00F455CF" w:rsidRDefault="001A3629">
          <w:pPr>
            <w:pStyle w:val="Spistreci1"/>
            <w:rPr>
              <w:rFonts w:eastAsiaTheme="minorEastAsia" w:cstheme="minorBidi"/>
              <w:sz w:val="22"/>
              <w:szCs w:val="22"/>
            </w:rPr>
          </w:pPr>
          <w:hyperlink w:anchor="_Toc508962533" w:history="1">
            <w:r w:rsidR="00F455CF" w:rsidRPr="00133C31">
              <w:rPr>
                <w:rStyle w:val="Hipercze"/>
              </w:rPr>
              <w:t>Wskaźniki produktu i  rezultatu</w:t>
            </w:r>
            <w:r w:rsidR="00F455CF">
              <w:rPr>
                <w:webHidden/>
              </w:rPr>
              <w:tab/>
            </w:r>
            <w:r w:rsidR="00F455CF">
              <w:rPr>
                <w:webHidden/>
              </w:rPr>
              <w:fldChar w:fldCharType="begin"/>
            </w:r>
            <w:r w:rsidR="00F455CF">
              <w:rPr>
                <w:webHidden/>
              </w:rPr>
              <w:instrText xml:space="preserve"> PAGEREF _Toc508962533 \h </w:instrText>
            </w:r>
            <w:r w:rsidR="00F455CF">
              <w:rPr>
                <w:webHidden/>
              </w:rPr>
            </w:r>
            <w:r w:rsidR="00F455CF">
              <w:rPr>
                <w:webHidden/>
              </w:rPr>
              <w:fldChar w:fldCharType="separate"/>
            </w:r>
            <w:r w:rsidR="0047712B">
              <w:rPr>
                <w:webHidden/>
              </w:rPr>
              <w:t>38</w:t>
            </w:r>
            <w:r w:rsidR="00F455CF">
              <w:rPr>
                <w:webHidden/>
              </w:rPr>
              <w:fldChar w:fldCharType="end"/>
            </w:r>
          </w:hyperlink>
        </w:p>
        <w:p w14:paraId="6751946C" w14:textId="77777777" w:rsidR="00F455CF" w:rsidRDefault="001A3629">
          <w:pPr>
            <w:pStyle w:val="Spistreci1"/>
            <w:rPr>
              <w:rFonts w:eastAsiaTheme="minorEastAsia" w:cstheme="minorBidi"/>
              <w:sz w:val="22"/>
              <w:szCs w:val="22"/>
            </w:rPr>
          </w:pPr>
          <w:hyperlink w:anchor="_Toc508962534" w:history="1">
            <w:r w:rsidR="00F455CF" w:rsidRPr="00133C31">
              <w:rPr>
                <w:rStyle w:val="Hipercze"/>
              </w:rPr>
              <w:t>Sytuacje w których konkurs może zostać anulowany</w:t>
            </w:r>
            <w:r w:rsidR="00F455CF">
              <w:rPr>
                <w:webHidden/>
              </w:rPr>
              <w:tab/>
            </w:r>
            <w:r w:rsidR="00F455CF">
              <w:rPr>
                <w:webHidden/>
              </w:rPr>
              <w:fldChar w:fldCharType="begin"/>
            </w:r>
            <w:r w:rsidR="00F455CF">
              <w:rPr>
                <w:webHidden/>
              </w:rPr>
              <w:instrText xml:space="preserve"> PAGEREF _Toc508962534 \h </w:instrText>
            </w:r>
            <w:r w:rsidR="00F455CF">
              <w:rPr>
                <w:webHidden/>
              </w:rPr>
            </w:r>
            <w:r w:rsidR="00F455CF">
              <w:rPr>
                <w:webHidden/>
              </w:rPr>
              <w:fldChar w:fldCharType="separate"/>
            </w:r>
            <w:r w:rsidR="0047712B">
              <w:rPr>
                <w:webHidden/>
              </w:rPr>
              <w:t>39</w:t>
            </w:r>
            <w:r w:rsidR="00F455CF">
              <w:rPr>
                <w:webHidden/>
              </w:rPr>
              <w:fldChar w:fldCharType="end"/>
            </w:r>
          </w:hyperlink>
        </w:p>
        <w:p w14:paraId="3FB7EFFE" w14:textId="77777777" w:rsidR="00F455CF" w:rsidRDefault="001A3629">
          <w:pPr>
            <w:pStyle w:val="Spistreci1"/>
            <w:rPr>
              <w:rFonts w:eastAsiaTheme="minorEastAsia" w:cstheme="minorBidi"/>
              <w:sz w:val="22"/>
              <w:szCs w:val="22"/>
            </w:rPr>
          </w:pPr>
          <w:hyperlink w:anchor="_Toc508962535" w:history="1">
            <w:r w:rsidR="00F455CF" w:rsidRPr="00133C31">
              <w:rPr>
                <w:rStyle w:val="Hipercze"/>
              </w:rPr>
              <w:t>Postanowienie dotyczące możliwości zwiększenia kwoty przeznaczonej na dofinansowanie projektów w konkursie</w:t>
            </w:r>
            <w:r w:rsidR="00F455CF">
              <w:rPr>
                <w:webHidden/>
              </w:rPr>
              <w:tab/>
            </w:r>
            <w:r w:rsidR="00F455CF">
              <w:rPr>
                <w:webHidden/>
              </w:rPr>
              <w:fldChar w:fldCharType="begin"/>
            </w:r>
            <w:r w:rsidR="00F455CF">
              <w:rPr>
                <w:webHidden/>
              </w:rPr>
              <w:instrText xml:space="preserve"> PAGEREF _Toc508962535 \h </w:instrText>
            </w:r>
            <w:r w:rsidR="00F455CF">
              <w:rPr>
                <w:webHidden/>
              </w:rPr>
            </w:r>
            <w:r w:rsidR="00F455CF">
              <w:rPr>
                <w:webHidden/>
              </w:rPr>
              <w:fldChar w:fldCharType="separate"/>
            </w:r>
            <w:r w:rsidR="0047712B">
              <w:rPr>
                <w:webHidden/>
              </w:rPr>
              <w:t>40</w:t>
            </w:r>
            <w:r w:rsidR="00F455CF">
              <w:rPr>
                <w:webHidden/>
              </w:rPr>
              <w:fldChar w:fldCharType="end"/>
            </w:r>
          </w:hyperlink>
        </w:p>
        <w:p w14:paraId="0E7EA750" w14:textId="77777777" w:rsidR="00F455CF" w:rsidRDefault="001A3629">
          <w:pPr>
            <w:pStyle w:val="Spistreci1"/>
            <w:rPr>
              <w:rFonts w:eastAsiaTheme="minorEastAsia" w:cstheme="minorBidi"/>
              <w:sz w:val="22"/>
              <w:szCs w:val="22"/>
            </w:rPr>
          </w:pPr>
          <w:hyperlink w:anchor="_Toc508962536" w:history="1">
            <w:r w:rsidR="00F455CF" w:rsidRPr="00133C31">
              <w:rPr>
                <w:rStyle w:val="Hipercze"/>
              </w:rPr>
              <w:t>Zasady dofinansowania projektów</w:t>
            </w:r>
            <w:r w:rsidR="00F455CF">
              <w:rPr>
                <w:webHidden/>
              </w:rPr>
              <w:tab/>
            </w:r>
            <w:r w:rsidR="00F455CF">
              <w:rPr>
                <w:webHidden/>
              </w:rPr>
              <w:fldChar w:fldCharType="begin"/>
            </w:r>
            <w:r w:rsidR="00F455CF">
              <w:rPr>
                <w:webHidden/>
              </w:rPr>
              <w:instrText xml:space="preserve"> PAGEREF _Toc508962536 \h </w:instrText>
            </w:r>
            <w:r w:rsidR="00F455CF">
              <w:rPr>
                <w:webHidden/>
              </w:rPr>
            </w:r>
            <w:r w:rsidR="00F455CF">
              <w:rPr>
                <w:webHidden/>
              </w:rPr>
              <w:fldChar w:fldCharType="separate"/>
            </w:r>
            <w:r w:rsidR="0047712B">
              <w:rPr>
                <w:webHidden/>
              </w:rPr>
              <w:t>40</w:t>
            </w:r>
            <w:r w:rsidR="00F455CF">
              <w:rPr>
                <w:webHidden/>
              </w:rPr>
              <w:fldChar w:fldCharType="end"/>
            </w:r>
          </w:hyperlink>
        </w:p>
        <w:p w14:paraId="2BE558D8" w14:textId="77777777" w:rsidR="00F455CF" w:rsidRDefault="001A3629">
          <w:pPr>
            <w:pStyle w:val="Spistreci1"/>
            <w:rPr>
              <w:rFonts w:eastAsiaTheme="minorEastAsia" w:cstheme="minorBidi"/>
              <w:sz w:val="22"/>
              <w:szCs w:val="22"/>
            </w:rPr>
          </w:pPr>
          <w:hyperlink w:anchor="_Toc508962537" w:history="1">
            <w:r w:rsidR="00F455CF" w:rsidRPr="00133C31">
              <w:rPr>
                <w:rStyle w:val="Hipercze"/>
              </w:rPr>
              <w:t>Archiwizacja i przechowywanie dokumentów</w:t>
            </w:r>
            <w:r w:rsidR="00F455CF">
              <w:rPr>
                <w:webHidden/>
              </w:rPr>
              <w:tab/>
            </w:r>
            <w:r w:rsidR="00F455CF">
              <w:rPr>
                <w:webHidden/>
              </w:rPr>
              <w:fldChar w:fldCharType="begin"/>
            </w:r>
            <w:r w:rsidR="00F455CF">
              <w:rPr>
                <w:webHidden/>
              </w:rPr>
              <w:instrText xml:space="preserve"> PAGEREF _Toc508962537 \h </w:instrText>
            </w:r>
            <w:r w:rsidR="00F455CF">
              <w:rPr>
                <w:webHidden/>
              </w:rPr>
            </w:r>
            <w:r w:rsidR="00F455CF">
              <w:rPr>
                <w:webHidden/>
              </w:rPr>
              <w:fldChar w:fldCharType="separate"/>
            </w:r>
            <w:r w:rsidR="0047712B">
              <w:rPr>
                <w:webHidden/>
              </w:rPr>
              <w:t>40</w:t>
            </w:r>
            <w:r w:rsidR="00F455CF">
              <w:rPr>
                <w:webHidden/>
              </w:rPr>
              <w:fldChar w:fldCharType="end"/>
            </w:r>
          </w:hyperlink>
        </w:p>
        <w:p w14:paraId="188E1377" w14:textId="77777777" w:rsidR="00F455CF" w:rsidRDefault="001A3629">
          <w:pPr>
            <w:pStyle w:val="Spistreci1"/>
            <w:rPr>
              <w:rFonts w:eastAsiaTheme="minorEastAsia" w:cstheme="minorBidi"/>
              <w:sz w:val="22"/>
              <w:szCs w:val="22"/>
            </w:rPr>
          </w:pPr>
          <w:hyperlink w:anchor="_Toc508962538" w:history="1">
            <w:r w:rsidR="00F455CF" w:rsidRPr="00133C31">
              <w:rPr>
                <w:rStyle w:val="Hipercze"/>
              </w:rPr>
              <w:t>Załączniki:</w:t>
            </w:r>
            <w:r w:rsidR="00F455CF">
              <w:rPr>
                <w:webHidden/>
              </w:rPr>
              <w:tab/>
            </w:r>
            <w:r w:rsidR="00F455CF">
              <w:rPr>
                <w:webHidden/>
              </w:rPr>
              <w:fldChar w:fldCharType="begin"/>
            </w:r>
            <w:r w:rsidR="00F455CF">
              <w:rPr>
                <w:webHidden/>
              </w:rPr>
              <w:instrText xml:space="preserve"> PAGEREF _Toc508962538 \h </w:instrText>
            </w:r>
            <w:r w:rsidR="00F455CF">
              <w:rPr>
                <w:webHidden/>
              </w:rPr>
            </w:r>
            <w:r w:rsidR="00F455CF">
              <w:rPr>
                <w:webHidden/>
              </w:rPr>
              <w:fldChar w:fldCharType="separate"/>
            </w:r>
            <w:r w:rsidR="0047712B">
              <w:rPr>
                <w:webHidden/>
              </w:rPr>
              <w:t>41</w:t>
            </w:r>
            <w:r w:rsidR="00F455CF">
              <w:rPr>
                <w:webHidden/>
              </w:rPr>
              <w:fldChar w:fldCharType="end"/>
            </w:r>
          </w:hyperlink>
        </w:p>
        <w:p w14:paraId="1D8D6A2A" w14:textId="77777777" w:rsidR="00F455CF" w:rsidRDefault="001A3629" w:rsidP="00166237">
          <w:pPr>
            <w:pStyle w:val="Spistreci2"/>
            <w:rPr>
              <w:rFonts w:eastAsiaTheme="minorEastAsia" w:cstheme="minorBidi"/>
              <w:sz w:val="22"/>
              <w:szCs w:val="22"/>
            </w:rPr>
          </w:pPr>
          <w:hyperlink w:anchor="_Toc508962539" w:history="1">
            <w:r w:rsidR="00F455CF" w:rsidRPr="00133C31">
              <w:rPr>
                <w:rStyle w:val="Hipercze"/>
              </w:rPr>
              <w:t>Inne dokumenty obowiązujące w naborze:</w:t>
            </w:r>
            <w:r w:rsidR="00F455CF">
              <w:rPr>
                <w:webHidden/>
              </w:rPr>
              <w:tab/>
            </w:r>
            <w:r w:rsidR="00F455CF">
              <w:rPr>
                <w:webHidden/>
              </w:rPr>
              <w:fldChar w:fldCharType="begin"/>
            </w:r>
            <w:r w:rsidR="00F455CF">
              <w:rPr>
                <w:webHidden/>
              </w:rPr>
              <w:instrText xml:space="preserve"> PAGEREF _Toc508962539 \h </w:instrText>
            </w:r>
            <w:r w:rsidR="00F455CF">
              <w:rPr>
                <w:webHidden/>
              </w:rPr>
            </w:r>
            <w:r w:rsidR="00F455CF">
              <w:rPr>
                <w:webHidden/>
              </w:rPr>
              <w:fldChar w:fldCharType="separate"/>
            </w:r>
            <w:r w:rsidR="0047712B">
              <w:rPr>
                <w:webHidden/>
              </w:rPr>
              <w:t>41</w:t>
            </w:r>
            <w:r w:rsidR="00F455CF">
              <w:rPr>
                <w:webHidden/>
              </w:rPr>
              <w:fldChar w:fldCharType="end"/>
            </w:r>
          </w:hyperlink>
        </w:p>
        <w:p w14:paraId="552E8DFF" w14:textId="77777777" w:rsidR="00F455CF" w:rsidRDefault="001A3629" w:rsidP="00166237">
          <w:pPr>
            <w:pStyle w:val="Spistreci2"/>
            <w:rPr>
              <w:rFonts w:eastAsiaTheme="minorEastAsia" w:cstheme="minorBidi"/>
              <w:sz w:val="22"/>
              <w:szCs w:val="22"/>
            </w:rPr>
          </w:pPr>
          <w:hyperlink w:anchor="_Toc508962540" w:history="1">
            <w:r w:rsidR="00F455CF" w:rsidRPr="00133C31">
              <w:rPr>
                <w:rStyle w:val="Hipercze"/>
                <w:rFonts w:ascii="Calibri" w:hAnsi="Calibri"/>
              </w:rPr>
              <w:t>Dokumenty pomocnicze dla wnioskodawców:</w:t>
            </w:r>
            <w:r w:rsidR="00F455CF">
              <w:rPr>
                <w:webHidden/>
              </w:rPr>
              <w:tab/>
            </w:r>
            <w:r w:rsidR="00F455CF">
              <w:rPr>
                <w:webHidden/>
              </w:rPr>
              <w:fldChar w:fldCharType="begin"/>
            </w:r>
            <w:r w:rsidR="00F455CF">
              <w:rPr>
                <w:webHidden/>
              </w:rPr>
              <w:instrText xml:space="preserve"> PAGEREF _Toc508962540 \h </w:instrText>
            </w:r>
            <w:r w:rsidR="00F455CF">
              <w:rPr>
                <w:webHidden/>
              </w:rPr>
            </w:r>
            <w:r w:rsidR="00F455CF">
              <w:rPr>
                <w:webHidden/>
              </w:rPr>
              <w:fldChar w:fldCharType="separate"/>
            </w:r>
            <w:r w:rsidR="0047712B">
              <w:rPr>
                <w:webHidden/>
              </w:rPr>
              <w:t>42</w:t>
            </w:r>
            <w:r w:rsidR="00F455C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3CAE90E2" w14:textId="77777777" w:rsidR="005B4098" w:rsidRPr="00F91EC7" w:rsidRDefault="005B4098" w:rsidP="00F91EC7"/>
    <w:p w14:paraId="79EC0898" w14:textId="26DDF714" w:rsidR="00FC567A" w:rsidRPr="00D71E24" w:rsidRDefault="00FC567A" w:rsidP="00135A2A">
      <w:pPr>
        <w:pStyle w:val="Nagwek1"/>
        <w:rPr>
          <w:rFonts w:asciiTheme="minorHAnsi" w:hAnsiTheme="minorHAnsi"/>
          <w:sz w:val="28"/>
          <w:szCs w:val="24"/>
        </w:rPr>
      </w:pPr>
      <w:bookmarkStart w:id="0" w:name="_Toc508962497"/>
      <w:r w:rsidRPr="00D71E24">
        <w:rPr>
          <w:rFonts w:asciiTheme="minorHAnsi" w:hAnsiTheme="minorHAnsi"/>
          <w:sz w:val="28"/>
          <w:szCs w:val="24"/>
        </w:rPr>
        <w:lastRenderedPageBreak/>
        <w:t xml:space="preserve">Skróty </w:t>
      </w:r>
      <w:r w:rsidR="00C637BC" w:rsidRPr="00D71E24">
        <w:rPr>
          <w:rFonts w:asciiTheme="minorHAnsi" w:hAnsiTheme="minorHAnsi"/>
          <w:sz w:val="28"/>
          <w:szCs w:val="24"/>
        </w:rPr>
        <w:t xml:space="preserve">i pojęcia </w:t>
      </w:r>
      <w:r w:rsidRPr="00D71E24">
        <w:rPr>
          <w:rFonts w:asciiTheme="minorHAnsi" w:hAnsiTheme="minorHAnsi"/>
          <w:sz w:val="28"/>
          <w:szCs w:val="24"/>
        </w:rPr>
        <w:t xml:space="preserve">stosowane w </w:t>
      </w:r>
      <w:r w:rsidR="004C156B" w:rsidRPr="00D71E24">
        <w:rPr>
          <w:rFonts w:asciiTheme="minorHAnsi" w:hAnsiTheme="minorHAnsi"/>
          <w:sz w:val="28"/>
          <w:szCs w:val="24"/>
        </w:rPr>
        <w:t>r</w:t>
      </w:r>
      <w:r w:rsidRPr="00D71E24">
        <w:rPr>
          <w:rFonts w:asciiTheme="minorHAnsi" w:hAnsiTheme="minorHAnsi"/>
          <w:sz w:val="28"/>
          <w:szCs w:val="24"/>
        </w:rPr>
        <w:t>egulaminie</w:t>
      </w:r>
      <w:r w:rsidR="0088707F" w:rsidRPr="00D71E24">
        <w:rPr>
          <w:rFonts w:asciiTheme="minorHAnsi" w:hAnsiTheme="minorHAnsi"/>
          <w:sz w:val="28"/>
          <w:szCs w:val="24"/>
        </w:rPr>
        <w:t xml:space="preserve"> i </w:t>
      </w:r>
      <w:r w:rsidR="00A62BDB" w:rsidRPr="00D71E24">
        <w:rPr>
          <w:rFonts w:asciiTheme="minorHAnsi" w:hAnsiTheme="minorHAnsi"/>
          <w:sz w:val="28"/>
          <w:szCs w:val="24"/>
        </w:rPr>
        <w:t>z</w:t>
      </w:r>
      <w:r w:rsidR="0088707F" w:rsidRPr="00D71E24">
        <w:rPr>
          <w:rFonts w:asciiTheme="minorHAnsi" w:hAnsiTheme="minorHAnsi"/>
          <w:sz w:val="28"/>
          <w:szCs w:val="24"/>
        </w:rPr>
        <w:t>ałącznikach</w:t>
      </w:r>
      <w:r w:rsidRPr="00D71E24">
        <w:rPr>
          <w:rFonts w:asciiTheme="minorHAnsi" w:hAnsiTheme="minorHAnsi"/>
          <w:sz w:val="28"/>
          <w:szCs w:val="24"/>
        </w:rPr>
        <w:t>:</w:t>
      </w:r>
      <w:bookmarkEnd w:id="0"/>
    </w:p>
    <w:p w14:paraId="79F39C6A" w14:textId="77777777" w:rsidR="00A97647" w:rsidRPr="0013027A"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Beneficjent</w:t>
      </w:r>
      <w:r w:rsidRPr="00FD1571">
        <w:rPr>
          <w:rFonts w:asciiTheme="minorHAnsi" w:eastAsia="Calibri" w:hAnsiTheme="minorHAnsi"/>
          <w:noProof/>
          <w:color w:val="000000" w:themeColor="text1"/>
        </w:rPr>
        <w:t xml:space="preserve"> - Należy przez to rozumieć podmiot, o którym mowa w art. 2 pkt. 10 lub art. 63 rozporządzenia ogólnego</w:t>
      </w:r>
    </w:p>
    <w:p w14:paraId="5CB6F1C8" w14:textId="5826B969" w:rsidR="00F76E25" w:rsidRPr="00EF2C80" w:rsidRDefault="00F76E25">
      <w:pPr>
        <w:autoSpaceDE w:val="0"/>
        <w:autoSpaceDN w:val="0"/>
        <w:adjustRightInd w:val="0"/>
        <w:spacing w:line="276" w:lineRule="auto"/>
        <w:rPr>
          <w:rFonts w:asciiTheme="minorHAnsi" w:eastAsia="Calibri" w:hAnsiTheme="minorHAnsi"/>
          <w:noProof/>
          <w:color w:val="000000" w:themeColor="text1"/>
        </w:rPr>
      </w:pPr>
      <w:r w:rsidRPr="00BA095B">
        <w:rPr>
          <w:rFonts w:asciiTheme="minorHAnsi" w:eastAsia="Calibri" w:hAnsiTheme="minorHAnsi"/>
          <w:b/>
          <w:noProof/>
          <w:color w:val="000000" w:themeColor="text1"/>
        </w:rPr>
        <w:t xml:space="preserve">Działalność bieżąca przedszkola – </w:t>
      </w:r>
      <w:r w:rsidR="005D6F82" w:rsidRPr="00BA095B">
        <w:rPr>
          <w:rFonts w:asciiTheme="minorHAnsi" w:eastAsia="Calibri" w:hAnsiTheme="minorHAnsi"/>
          <w:noProof/>
          <w:color w:val="000000" w:themeColor="text1"/>
        </w:rPr>
        <w:t>D</w:t>
      </w:r>
      <w:r w:rsidRPr="00BA095B">
        <w:rPr>
          <w:rFonts w:asciiTheme="minorHAnsi" w:eastAsia="Calibri" w:hAnsiTheme="minorHAnsi"/>
          <w:noProof/>
          <w:color w:val="000000" w:themeColor="text1"/>
        </w:rPr>
        <w:t>ziałalność polegająca na real</w:t>
      </w:r>
      <w:r w:rsidR="000D58FB">
        <w:rPr>
          <w:rFonts w:asciiTheme="minorHAnsi" w:eastAsia="Calibri" w:hAnsiTheme="minorHAnsi"/>
          <w:noProof/>
          <w:color w:val="000000" w:themeColor="text1"/>
        </w:rPr>
        <w:t>i</w:t>
      </w:r>
      <w:r w:rsidRPr="00BA095B">
        <w:rPr>
          <w:rFonts w:asciiTheme="minorHAnsi" w:eastAsia="Calibri" w:hAnsiTheme="minorHAnsi"/>
          <w:noProof/>
          <w:color w:val="000000" w:themeColor="text1"/>
        </w:rPr>
        <w:t>zacji zadań statutowych przedszkola, na którą ponoszone są wydatki bieżące</w:t>
      </w:r>
    </w:p>
    <w:p w14:paraId="0A0080EC" w14:textId="2F474698" w:rsidR="00BA095B" w:rsidRPr="00BA095B" w:rsidRDefault="00BA095B">
      <w:pPr>
        <w:autoSpaceDE w:val="0"/>
        <w:autoSpaceDN w:val="0"/>
        <w:adjustRightInd w:val="0"/>
        <w:spacing w:line="276" w:lineRule="auto"/>
        <w:rPr>
          <w:rFonts w:asciiTheme="minorHAnsi" w:eastAsia="Calibri" w:hAnsiTheme="minorHAnsi"/>
          <w:b/>
          <w:noProof/>
          <w:color w:val="000000" w:themeColor="text1"/>
        </w:rPr>
      </w:pPr>
      <w:r>
        <w:rPr>
          <w:rFonts w:asciiTheme="minorHAnsi" w:hAnsiTheme="minorHAnsi" w:cs="Arial"/>
          <w:b/>
          <w:bCs/>
        </w:rPr>
        <w:t>D</w:t>
      </w:r>
      <w:r w:rsidRPr="00EF2C80">
        <w:rPr>
          <w:rFonts w:asciiTheme="minorHAnsi" w:hAnsiTheme="minorHAnsi" w:cs="Arial"/>
          <w:b/>
          <w:bCs/>
        </w:rPr>
        <w:t>ziecko z niepełnosprawno</w:t>
      </w:r>
      <w:r w:rsidRPr="00EF2C80">
        <w:rPr>
          <w:rFonts w:asciiTheme="minorHAnsi" w:hAnsiTheme="minorHAnsi" w:cs="Arial,Bold"/>
          <w:b/>
          <w:bCs/>
        </w:rPr>
        <w:t>ś</w:t>
      </w:r>
      <w:r w:rsidRPr="00EF2C80">
        <w:rPr>
          <w:rFonts w:asciiTheme="minorHAnsi" w:hAnsiTheme="minorHAnsi" w:cs="Arial"/>
          <w:b/>
          <w:bCs/>
        </w:rPr>
        <w:t>ci</w:t>
      </w:r>
      <w:r w:rsidRPr="00EF2C80">
        <w:rPr>
          <w:rFonts w:asciiTheme="minorHAnsi" w:hAnsiTheme="minorHAnsi" w:cs="Arial,Bold"/>
          <w:b/>
          <w:bCs/>
        </w:rPr>
        <w:t xml:space="preserve">ą </w:t>
      </w:r>
      <w:r w:rsidRPr="00EF2C80">
        <w:rPr>
          <w:rFonts w:asciiTheme="minorHAnsi" w:hAnsiTheme="minorHAnsi" w:cs="Arial"/>
          <w:b/>
          <w:bCs/>
        </w:rPr>
        <w:t>–</w:t>
      </w:r>
      <w:r>
        <w:rPr>
          <w:rFonts w:asciiTheme="minorHAnsi" w:hAnsiTheme="minorHAnsi" w:cs="Arial"/>
        </w:rPr>
        <w:t xml:space="preserve"> </w:t>
      </w:r>
      <w:r w:rsidRPr="00782C88">
        <w:rPr>
          <w:rFonts w:asciiTheme="minorHAnsi" w:hAnsiTheme="minorHAnsi" w:cs="Arial"/>
        </w:rPr>
        <w:t>D</w:t>
      </w:r>
      <w:r w:rsidRPr="00EF2C80">
        <w:rPr>
          <w:rFonts w:asciiTheme="minorHAnsi" w:hAnsiTheme="minorHAnsi" w:cs="Arial"/>
        </w:rPr>
        <w:t>ziecko w wieku przedszkolnym</w:t>
      </w:r>
      <w:r w:rsidRPr="00782C88">
        <w:rPr>
          <w:rFonts w:asciiTheme="minorHAnsi" w:hAnsiTheme="minorHAnsi" w:cs="Arial"/>
        </w:rPr>
        <w:t xml:space="preserve"> </w:t>
      </w:r>
      <w:r w:rsidRPr="00EF2C80">
        <w:rPr>
          <w:rFonts w:asciiTheme="minorHAnsi" w:hAnsiTheme="minorHAnsi" w:cs="Arial"/>
        </w:rPr>
        <w:t>posiadając</w:t>
      </w:r>
      <w:r w:rsidRPr="00782C88">
        <w:rPr>
          <w:rFonts w:asciiTheme="minorHAnsi" w:hAnsiTheme="minorHAnsi" w:cs="Arial"/>
        </w:rPr>
        <w:t>e</w:t>
      </w:r>
      <w:r w:rsidRPr="00EF2C80">
        <w:rPr>
          <w:rFonts w:asciiTheme="minorHAnsi" w:hAnsiTheme="minorHAnsi" w:cs="Arial"/>
        </w:rPr>
        <w:t xml:space="preserve"> orzeczenie o potrzebie kształcenia specjalnego wydane ze względu na dany</w:t>
      </w:r>
      <w:r w:rsidRPr="00782C88">
        <w:rPr>
          <w:rFonts w:asciiTheme="minorHAnsi" w:hAnsiTheme="minorHAnsi" w:cs="Arial"/>
        </w:rPr>
        <w:t xml:space="preserve"> </w:t>
      </w:r>
      <w:r w:rsidRPr="00EF2C80">
        <w:rPr>
          <w:rFonts w:asciiTheme="minorHAnsi" w:hAnsiTheme="minorHAnsi" w:cs="Arial"/>
        </w:rPr>
        <w:t>rodzaj niepełnosprawności oraz dzieci posiadające orzeczenia o potrzebie zajęć</w:t>
      </w:r>
      <w:r w:rsidRPr="00782C88">
        <w:rPr>
          <w:rFonts w:asciiTheme="minorHAnsi" w:hAnsiTheme="minorHAnsi" w:cs="Arial"/>
        </w:rPr>
        <w:t xml:space="preserve"> </w:t>
      </w:r>
      <w:r w:rsidRPr="00EF2C80">
        <w:rPr>
          <w:rFonts w:asciiTheme="minorHAnsi" w:hAnsiTheme="minorHAnsi" w:cs="Arial"/>
        </w:rPr>
        <w:t>rewalidacyjno-wychowawczych wydawane ze względu na niepełnosprawność intelektualną</w:t>
      </w:r>
      <w:r w:rsidR="00782C88" w:rsidRPr="00782C88">
        <w:rPr>
          <w:rFonts w:asciiTheme="minorHAnsi" w:hAnsiTheme="minorHAnsi" w:cs="Arial"/>
        </w:rPr>
        <w:t xml:space="preserve"> </w:t>
      </w:r>
      <w:r w:rsidR="00782C88" w:rsidRPr="00EF2C80">
        <w:rPr>
          <w:rFonts w:asciiTheme="minorHAnsi" w:hAnsiTheme="minorHAnsi" w:cs="Arial"/>
        </w:rPr>
        <w:t>w stopniu głębokim. Orzeczenia są wydawane przez zespół orzekający działający w publicznej poradni psychologiczno-pedagogicznej, w tym poradni specjalistycznej</w:t>
      </w:r>
    </w:p>
    <w:p w14:paraId="11C49888" w14:textId="0EE09CC6" w:rsidR="00A97647" w:rsidRPr="00BA095B" w:rsidRDefault="00A97647">
      <w:pPr>
        <w:autoSpaceDE w:val="0"/>
        <w:autoSpaceDN w:val="0"/>
        <w:adjustRightInd w:val="0"/>
        <w:spacing w:line="276" w:lineRule="auto"/>
        <w:rPr>
          <w:rFonts w:asciiTheme="minorHAnsi" w:hAnsiTheme="minorHAnsi"/>
          <w:b/>
          <w:color w:val="000000" w:themeColor="text1"/>
        </w:rPr>
      </w:pPr>
      <w:r w:rsidRPr="00BA095B">
        <w:rPr>
          <w:rFonts w:asciiTheme="minorHAnsi" w:eastAsia="Calibri" w:hAnsiTheme="minorHAnsi"/>
          <w:b/>
          <w:noProof/>
          <w:color w:val="000000" w:themeColor="text1"/>
        </w:rPr>
        <w:t xml:space="preserve">EFS - </w:t>
      </w:r>
      <w:r w:rsidRPr="00BA095B">
        <w:rPr>
          <w:rFonts w:asciiTheme="minorHAnsi" w:eastAsia="Calibri" w:hAnsiTheme="minorHAnsi"/>
          <w:noProof/>
          <w:color w:val="000000" w:themeColor="text1"/>
        </w:rPr>
        <w:t>Europejski Fundusz Społeczny</w:t>
      </w:r>
    </w:p>
    <w:p w14:paraId="14485455" w14:textId="4DCA9593" w:rsidR="005D6F82" w:rsidRPr="005D6F82" w:rsidRDefault="005D6F82" w:rsidP="005D6F82">
      <w:pPr>
        <w:autoSpaceDE w:val="0"/>
        <w:autoSpaceDN w:val="0"/>
        <w:adjustRightInd w:val="0"/>
        <w:spacing w:line="276" w:lineRule="auto"/>
        <w:rPr>
          <w:rFonts w:asciiTheme="minorHAnsi" w:hAnsiTheme="minorHAnsi"/>
          <w:b/>
        </w:rPr>
      </w:pPr>
      <w:r>
        <w:rPr>
          <w:rFonts w:asciiTheme="minorHAnsi" w:hAnsiTheme="minorHAnsi" w:cs="Arial"/>
          <w:b/>
          <w:bCs/>
        </w:rPr>
        <w:t>E</w:t>
      </w:r>
      <w:r w:rsidRPr="00EF2C80">
        <w:rPr>
          <w:rFonts w:asciiTheme="minorHAnsi" w:hAnsiTheme="minorHAnsi" w:cs="Arial"/>
          <w:b/>
          <w:bCs/>
        </w:rPr>
        <w:t>dukacja wł</w:t>
      </w:r>
      <w:r w:rsidRPr="00EF2C80">
        <w:rPr>
          <w:rFonts w:asciiTheme="minorHAnsi" w:hAnsiTheme="minorHAnsi" w:cs="Arial,Bold"/>
          <w:b/>
          <w:bCs/>
        </w:rPr>
        <w:t>ą</w:t>
      </w:r>
      <w:r w:rsidRPr="00EF2C80">
        <w:rPr>
          <w:rFonts w:asciiTheme="minorHAnsi" w:hAnsiTheme="minorHAnsi" w:cs="Arial"/>
          <w:b/>
          <w:bCs/>
        </w:rPr>
        <w:t>czaj</w:t>
      </w:r>
      <w:r w:rsidRPr="00EF2C80">
        <w:rPr>
          <w:rFonts w:asciiTheme="minorHAnsi" w:hAnsiTheme="minorHAnsi" w:cs="Arial,Bold"/>
          <w:b/>
          <w:bCs/>
        </w:rPr>
        <w:t>ą</w:t>
      </w:r>
      <w:r w:rsidRPr="00EF2C80">
        <w:rPr>
          <w:rFonts w:asciiTheme="minorHAnsi" w:hAnsiTheme="minorHAnsi" w:cs="Arial"/>
          <w:b/>
          <w:bCs/>
        </w:rPr>
        <w:t xml:space="preserve">ca </w:t>
      </w:r>
      <w:r w:rsidRPr="00EF2C80">
        <w:rPr>
          <w:rFonts w:asciiTheme="minorHAnsi" w:hAnsiTheme="minorHAnsi" w:cs="Arial"/>
        </w:rPr>
        <w:t xml:space="preserve">– </w:t>
      </w:r>
      <w:r>
        <w:rPr>
          <w:rFonts w:asciiTheme="minorHAnsi" w:hAnsiTheme="minorHAnsi" w:cs="Arial"/>
        </w:rPr>
        <w:t>J</w:t>
      </w:r>
      <w:r w:rsidRPr="00EF2C80">
        <w:rPr>
          <w:rFonts w:asciiTheme="minorHAnsi" w:hAnsiTheme="minorHAnsi" w:cs="Arial"/>
        </w:rPr>
        <w:t>est realizacją idei pełnego udziału dzieci/uczniów z</w:t>
      </w:r>
      <w:r>
        <w:rPr>
          <w:rFonts w:asciiTheme="minorHAnsi" w:hAnsiTheme="minorHAnsi" w:cs="Arial"/>
        </w:rPr>
        <w:t xml:space="preserve"> </w:t>
      </w:r>
      <w:r w:rsidRPr="00EF2C80">
        <w:rPr>
          <w:rFonts w:asciiTheme="minorHAnsi" w:hAnsiTheme="minorHAnsi" w:cs="Arial"/>
        </w:rPr>
        <w:t>niepełnosprawnością w sferze edukacji. Dotyczy to możliwości korzystania z form</w:t>
      </w:r>
      <w:r>
        <w:rPr>
          <w:rFonts w:asciiTheme="minorHAnsi" w:hAnsiTheme="minorHAnsi" w:cs="Arial"/>
        </w:rPr>
        <w:t xml:space="preserve"> </w:t>
      </w:r>
      <w:r w:rsidRPr="00EF2C80">
        <w:rPr>
          <w:rFonts w:asciiTheme="minorHAnsi" w:hAnsiTheme="minorHAnsi" w:cs="Arial"/>
        </w:rPr>
        <w:t>kształcenia ogólnodostępnego i specjalistycznego, rehabilitacji odpowiedniej do rodzaju</w:t>
      </w:r>
      <w:r>
        <w:rPr>
          <w:rFonts w:asciiTheme="minorHAnsi" w:hAnsiTheme="minorHAnsi" w:cs="Arial"/>
        </w:rPr>
        <w:t xml:space="preserve"> </w:t>
      </w:r>
      <w:r w:rsidRPr="00EF2C80">
        <w:rPr>
          <w:rFonts w:asciiTheme="minorHAnsi" w:hAnsiTheme="minorHAnsi" w:cs="Arial"/>
        </w:rPr>
        <w:t>potrzeb oraz wsparcia pedagogicznego i terapeutycznego</w:t>
      </w:r>
    </w:p>
    <w:p w14:paraId="1653575B" w14:textId="32F47765" w:rsidR="00943521" w:rsidRPr="00FD1571" w:rsidRDefault="00943521" w:rsidP="00D7625D">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themeColor="text1"/>
        </w:rPr>
        <w:t xml:space="preserve">IOK </w:t>
      </w:r>
      <w:r w:rsidR="00AA08C0">
        <w:rPr>
          <w:rFonts w:asciiTheme="minorHAnsi" w:hAnsiTheme="minorHAnsi"/>
          <w:b/>
          <w:color w:val="000000" w:themeColor="text1"/>
        </w:rPr>
        <w:t>–</w:t>
      </w:r>
      <w:r w:rsidR="00690A50" w:rsidRPr="00061BB4">
        <w:rPr>
          <w:rFonts w:ascii="Calibri" w:eastAsia="Calibri" w:hAnsi="Calibri"/>
          <w:noProof/>
          <w:color w:val="000000"/>
        </w:rPr>
        <w:t xml:space="preserve"> </w:t>
      </w:r>
      <w:r w:rsidR="00AA08C0">
        <w:rPr>
          <w:rFonts w:ascii="Calibri" w:eastAsia="Calibri" w:hAnsi="Calibri"/>
          <w:noProof/>
          <w:color w:val="000000"/>
        </w:rPr>
        <w:t>Instytucja Organizująca Konkurs -</w:t>
      </w:r>
      <w:r w:rsidR="008F39EF">
        <w:rPr>
          <w:rFonts w:ascii="Calibri" w:eastAsia="Calibri" w:hAnsi="Calibri"/>
          <w:noProof/>
          <w:color w:val="000000"/>
        </w:rPr>
        <w:t xml:space="preserve"> </w:t>
      </w:r>
      <w:r w:rsidR="00690A50" w:rsidRPr="00061BB4">
        <w:rPr>
          <w:rFonts w:ascii="Calibri" w:eastAsia="Calibri" w:hAnsi="Calibri"/>
          <w:noProof/>
          <w:color w:val="000000"/>
        </w:rPr>
        <w:t>IP RPO WO 2014-2020/ IP ZIT</w:t>
      </w:r>
      <w:r w:rsidR="00690A50">
        <w:rPr>
          <w:rFonts w:ascii="Calibri" w:eastAsia="Calibri" w:hAnsi="Calibri"/>
          <w:noProof/>
          <w:color w:val="000000"/>
        </w:rPr>
        <w:t>/Związek Zintegrowanych Inwestycji Terytorialnych - Stowarzyszenie Aglomeracja Opolska</w:t>
      </w:r>
    </w:p>
    <w:p w14:paraId="4071383C" w14:textId="77777777" w:rsidR="00B87BD3" w:rsidRDefault="00B87BD3" w:rsidP="005F71A0">
      <w:pPr>
        <w:autoSpaceDE w:val="0"/>
        <w:autoSpaceDN w:val="0"/>
        <w:adjustRightInd w:val="0"/>
        <w:spacing w:line="276" w:lineRule="auto"/>
        <w:rPr>
          <w:rFonts w:ascii="Calibri" w:eastAsia="Calibri" w:hAnsi="Calibri"/>
          <w:noProof/>
          <w:color w:val="000000"/>
        </w:rPr>
      </w:pPr>
      <w:r w:rsidRPr="00EE246B">
        <w:rPr>
          <w:rFonts w:asciiTheme="minorHAnsi" w:eastAsia="Calibri" w:hAnsiTheme="minorHAnsi"/>
          <w:b/>
          <w:noProof/>
          <w:color w:val="000000" w:themeColor="text1"/>
        </w:rPr>
        <w:t>IP RPO WO 2014-2020/IP ZIT</w:t>
      </w:r>
      <w:r>
        <w:rPr>
          <w:rFonts w:asciiTheme="minorHAnsi" w:eastAsia="Calibri" w:hAnsiTheme="minorHAnsi"/>
          <w:b/>
          <w:noProof/>
          <w:color w:val="000000" w:themeColor="text1"/>
        </w:rPr>
        <w:t xml:space="preserve"> - </w:t>
      </w:r>
      <w:r w:rsidRPr="00061BB4">
        <w:rPr>
          <w:rFonts w:ascii="Calibri" w:eastAsia="Calibri" w:hAnsi="Calibri"/>
          <w:noProof/>
          <w:color w:val="000000"/>
        </w:rPr>
        <w:t>Instytucja Pośrednicząca w ramach Regionalnego Programu Operacyjnego Województwa Opolskiego na lata 2014-2020</w:t>
      </w:r>
      <w:r>
        <w:rPr>
          <w:rFonts w:ascii="Calibri" w:eastAsia="Calibri" w:hAnsi="Calibri"/>
          <w:noProof/>
          <w:color w:val="000000"/>
        </w:rPr>
        <w:t>/ IP ZIT/Związek Zintegrowanych Inwestycji Terytorialnych-Stowarzyszenie Aglomeracja Opolska</w:t>
      </w:r>
    </w:p>
    <w:p w14:paraId="01E5AA27" w14:textId="77777777" w:rsidR="00C42CAE" w:rsidRPr="005D6F82" w:rsidRDefault="00C42CAE" w:rsidP="00C42CAE">
      <w:pPr>
        <w:autoSpaceDE w:val="0"/>
        <w:autoSpaceDN w:val="0"/>
        <w:adjustRightInd w:val="0"/>
        <w:spacing w:line="276" w:lineRule="auto"/>
        <w:rPr>
          <w:rFonts w:asciiTheme="minorHAnsi" w:hAnsiTheme="minorHAnsi"/>
          <w:b/>
          <w:color w:val="000000" w:themeColor="text1"/>
        </w:rPr>
      </w:pPr>
      <w:r w:rsidRPr="00B5327F">
        <w:rPr>
          <w:rFonts w:asciiTheme="minorHAnsi" w:eastAsia="Calibri" w:hAnsiTheme="minorHAnsi"/>
          <w:b/>
          <w:noProof/>
          <w:color w:val="000000" w:themeColor="text1"/>
        </w:rPr>
        <w:t>IP WUP</w:t>
      </w:r>
      <w:r>
        <w:rPr>
          <w:rFonts w:asciiTheme="minorHAnsi" w:eastAsia="Calibri" w:hAnsiTheme="minorHAnsi"/>
          <w:noProof/>
          <w:color w:val="000000" w:themeColor="text1"/>
        </w:rPr>
        <w:t xml:space="preserve"> - </w:t>
      </w:r>
      <w:r w:rsidRPr="00061BB4">
        <w:rPr>
          <w:rFonts w:ascii="Calibri" w:eastAsia="Calibri" w:hAnsi="Calibri"/>
          <w:noProof/>
          <w:color w:val="000000"/>
        </w:rPr>
        <w:t>Instytucja Pośrednicząca w ramach Regionalnego Programu Operacyjnego Województwa Opolskiego na lata 2014-2020</w:t>
      </w:r>
      <w:r>
        <w:rPr>
          <w:rFonts w:ascii="Calibri" w:eastAsia="Calibri" w:hAnsi="Calibri"/>
          <w:noProof/>
          <w:color w:val="000000"/>
        </w:rPr>
        <w:t xml:space="preserve"> – Wojewódzki Urząd Pracy w Opolu</w:t>
      </w:r>
    </w:p>
    <w:p w14:paraId="1CE76F94" w14:textId="528720CD" w:rsidR="00A97647" w:rsidRDefault="00A97647">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IZ RPO WO 2014-2020/IZ - </w:t>
      </w:r>
      <w:r w:rsidRPr="00FD1571">
        <w:rPr>
          <w:rFonts w:asciiTheme="minorHAnsi" w:eastAsia="Calibri" w:hAnsiTheme="minorHAnsi"/>
          <w:noProof/>
          <w:color w:val="000000" w:themeColor="text1"/>
        </w:rPr>
        <w:t xml:space="preserve">Instytucja Zarządzająca Regionalnym Programem Operacyjnym Województwa </w:t>
      </w:r>
      <w:r w:rsidRPr="005D6F82">
        <w:rPr>
          <w:rFonts w:asciiTheme="minorHAnsi" w:eastAsia="Calibri" w:hAnsiTheme="minorHAnsi"/>
          <w:noProof/>
          <w:color w:val="000000" w:themeColor="text1"/>
        </w:rPr>
        <w:t>Opolskiego na lata 2014-2020 tj. Zarząd Województwa Opolskiego</w:t>
      </w:r>
    </w:p>
    <w:p w14:paraId="34CCCCEE" w14:textId="72A25CEB" w:rsidR="00432EE9" w:rsidRPr="00EF2C80" w:rsidRDefault="00432EE9" w:rsidP="00EF2C80">
      <w:pPr>
        <w:autoSpaceDE w:val="0"/>
        <w:autoSpaceDN w:val="0"/>
        <w:adjustRightInd w:val="0"/>
        <w:spacing w:line="276" w:lineRule="auto"/>
        <w:rPr>
          <w:rFonts w:asciiTheme="minorHAnsi" w:hAnsiTheme="minorHAnsi" w:cs="Arial"/>
        </w:rPr>
      </w:pPr>
      <w:r w:rsidRPr="005D6F82">
        <w:rPr>
          <w:rFonts w:asciiTheme="minorHAnsi" w:eastAsia="Calibri" w:hAnsiTheme="minorHAnsi"/>
          <w:b/>
          <w:noProof/>
        </w:rPr>
        <w:t xml:space="preserve">Kompetencja  - </w:t>
      </w:r>
      <w:r w:rsidR="005D6F82">
        <w:rPr>
          <w:rFonts w:asciiTheme="minorHAnsi" w:hAnsiTheme="minorHAnsi" w:cs="Arial"/>
        </w:rPr>
        <w:t>W</w:t>
      </w:r>
      <w:r w:rsidRPr="00EF2C80">
        <w:rPr>
          <w:rFonts w:asciiTheme="minorHAnsi" w:hAnsiTheme="minorHAnsi" w:cs="Arial"/>
        </w:rPr>
        <w:t>yodrębniony zestaw efektów uczenia się/ kształcenia. Opis kompetencji</w:t>
      </w:r>
    </w:p>
    <w:p w14:paraId="2FDE8853" w14:textId="77777777" w:rsidR="00432EE9" w:rsidRPr="00EF2C80" w:rsidRDefault="00432EE9"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zawiera jasno określone warunki, które powinien spełniać uczestnik projektu ubiegający się</w:t>
      </w:r>
    </w:p>
    <w:p w14:paraId="0720A508" w14:textId="77777777" w:rsidR="00432EE9" w:rsidRPr="00EF2C80" w:rsidRDefault="00432EE9"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o nabycie kompetencji, tj. wyczerpującą informację o efektach uczenia się dla danej</w:t>
      </w:r>
    </w:p>
    <w:p w14:paraId="597C347C" w14:textId="05BB4FF0" w:rsidR="00432EE9" w:rsidRPr="005D6F82" w:rsidRDefault="00432EE9">
      <w:pPr>
        <w:autoSpaceDE w:val="0"/>
        <w:autoSpaceDN w:val="0"/>
        <w:adjustRightInd w:val="0"/>
        <w:spacing w:line="276" w:lineRule="auto"/>
        <w:rPr>
          <w:rFonts w:asciiTheme="minorHAnsi" w:eastAsia="Calibri" w:hAnsiTheme="minorHAnsi"/>
          <w:b/>
          <w:noProof/>
        </w:rPr>
      </w:pPr>
      <w:r w:rsidRPr="00EF2C80">
        <w:rPr>
          <w:rFonts w:asciiTheme="minorHAnsi" w:hAnsiTheme="minorHAnsi" w:cs="Arial"/>
        </w:rPr>
        <w:t>kompetencji oraz kryteria i metody ich weryfikacji</w:t>
      </w:r>
    </w:p>
    <w:p w14:paraId="47585F2B" w14:textId="24C46C58" w:rsidR="005D6F82" w:rsidRPr="00EF2C80" w:rsidRDefault="005D6F82" w:rsidP="00EF2C80">
      <w:pPr>
        <w:autoSpaceDE w:val="0"/>
        <w:autoSpaceDN w:val="0"/>
        <w:adjustRightInd w:val="0"/>
        <w:spacing w:line="276" w:lineRule="auto"/>
        <w:rPr>
          <w:rFonts w:asciiTheme="minorHAnsi" w:hAnsiTheme="minorHAnsi" w:cs="Arial"/>
        </w:rPr>
      </w:pPr>
      <w:r>
        <w:rPr>
          <w:rFonts w:asciiTheme="minorHAnsi" w:hAnsiTheme="minorHAnsi" w:cs="Arial"/>
          <w:b/>
          <w:bCs/>
        </w:rPr>
        <w:t>K</w:t>
      </w:r>
      <w:r w:rsidRPr="00EF2C80">
        <w:rPr>
          <w:rFonts w:asciiTheme="minorHAnsi" w:hAnsiTheme="minorHAnsi" w:cs="Arial"/>
          <w:b/>
          <w:bCs/>
        </w:rPr>
        <w:t xml:space="preserve">ompetencje emocjonalno-społeczne </w:t>
      </w:r>
      <w:r w:rsidRPr="00EF2C80">
        <w:rPr>
          <w:rFonts w:asciiTheme="minorHAnsi" w:hAnsiTheme="minorHAnsi" w:cs="Arial"/>
        </w:rPr>
        <w:t xml:space="preserve">– </w:t>
      </w:r>
      <w:r>
        <w:rPr>
          <w:rFonts w:asciiTheme="minorHAnsi" w:hAnsiTheme="minorHAnsi" w:cs="Arial"/>
        </w:rPr>
        <w:t>U</w:t>
      </w:r>
      <w:r w:rsidRPr="00EF2C80">
        <w:rPr>
          <w:rFonts w:asciiTheme="minorHAnsi" w:hAnsiTheme="minorHAnsi" w:cs="Arial"/>
        </w:rPr>
        <w:t>miejętności komunikacyjne, rozpoznawania</w:t>
      </w:r>
    </w:p>
    <w:p w14:paraId="2447C2B3" w14:textId="77777777" w:rsidR="005D6F82" w:rsidRPr="00EF2C80" w:rsidRDefault="005D6F82"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i kierowania swoimi emocjami, budowania dobrych relacji z innymi, ustalania i osiągania</w:t>
      </w:r>
    </w:p>
    <w:p w14:paraId="48734D68" w14:textId="7F21E878" w:rsidR="005D6F82" w:rsidRPr="005D6F82" w:rsidRDefault="005D6F82">
      <w:pPr>
        <w:autoSpaceDE w:val="0"/>
        <w:autoSpaceDN w:val="0"/>
        <w:adjustRightInd w:val="0"/>
        <w:spacing w:line="276" w:lineRule="auto"/>
        <w:rPr>
          <w:rFonts w:asciiTheme="minorHAnsi" w:eastAsia="Calibri" w:hAnsiTheme="minorHAnsi"/>
          <w:b/>
          <w:noProof/>
          <w:highlight w:val="yellow"/>
        </w:rPr>
      </w:pPr>
      <w:r w:rsidRPr="00EF2C80">
        <w:rPr>
          <w:rFonts w:asciiTheme="minorHAnsi" w:hAnsiTheme="minorHAnsi" w:cs="Arial"/>
        </w:rPr>
        <w:t xml:space="preserve">pozytywnych celów, a także ograniczania destrukcyjnych czy agresywnych </w:t>
      </w:r>
      <w:proofErr w:type="spellStart"/>
      <w:r w:rsidRPr="00EF2C80">
        <w:rPr>
          <w:rFonts w:asciiTheme="minorHAnsi" w:hAnsiTheme="minorHAnsi" w:cs="Arial"/>
        </w:rPr>
        <w:t>zachowań</w:t>
      </w:r>
      <w:proofErr w:type="spellEnd"/>
      <w:r>
        <w:rPr>
          <w:rStyle w:val="Odwoanieprzypisudolnego"/>
          <w:rFonts w:asciiTheme="minorHAnsi" w:hAnsiTheme="minorHAnsi" w:cs="Arial"/>
        </w:rPr>
        <w:footnoteReference w:id="1"/>
      </w:r>
    </w:p>
    <w:p w14:paraId="564D9B09" w14:textId="72231F64" w:rsidR="00D7625D" w:rsidRPr="00FD1571" w:rsidRDefault="00D7625D" w:rsidP="005F71A0">
      <w:pPr>
        <w:autoSpaceDE w:val="0"/>
        <w:autoSpaceDN w:val="0"/>
        <w:adjustRightInd w:val="0"/>
        <w:spacing w:line="276" w:lineRule="auto"/>
        <w:rPr>
          <w:rFonts w:asciiTheme="minorHAnsi" w:hAnsiTheme="minorHAnsi"/>
          <w:b/>
          <w:color w:val="000000" w:themeColor="text1"/>
        </w:rPr>
      </w:pPr>
      <w:r w:rsidRPr="00165FA2">
        <w:rPr>
          <w:rFonts w:asciiTheme="minorHAnsi" w:eastAsia="Calibri" w:hAnsiTheme="minorHAnsi"/>
          <w:b/>
          <w:noProof/>
        </w:rPr>
        <w:lastRenderedPageBreak/>
        <w:t xml:space="preserve">Kompetencje kluczowe i umiejętności uniwersalne niezbędne na rynku pracy - </w:t>
      </w:r>
      <w:r w:rsidRPr="00165FA2">
        <w:rPr>
          <w:rFonts w:asciiTheme="minorHAnsi" w:eastAsia="Calibri" w:hAnsiTheme="minorHAnsi"/>
          <w:noProof/>
        </w:rPr>
        <w:t xml:space="preserve">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w:t>
      </w:r>
      <w:r w:rsidR="005D6F82" w:rsidRPr="00165FA2">
        <w:rPr>
          <w:rFonts w:asciiTheme="minorHAnsi" w:eastAsia="Calibri" w:hAnsiTheme="minorHAnsi"/>
          <w:noProof/>
        </w:rPr>
        <w:t>r</w:t>
      </w:r>
      <w:r w:rsidRPr="00165FA2">
        <w:rPr>
          <w:rFonts w:asciiTheme="minorHAnsi" w:eastAsia="Calibri" w:hAnsiTheme="minorHAnsi"/>
          <w:noProof/>
        </w:rPr>
        <w:t>ozwiązywanie problemów, umiejętność uczenia się, umiejętność pracy zespołowej w kontekście środowiska pracy</w:t>
      </w:r>
    </w:p>
    <w:p w14:paraId="07F5B07A" w14:textId="0CD1F597"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KE - </w:t>
      </w:r>
      <w:r w:rsidRPr="00FD1571">
        <w:rPr>
          <w:rFonts w:asciiTheme="minorHAnsi" w:eastAsia="Calibri" w:hAnsiTheme="minorHAnsi"/>
          <w:noProof/>
          <w:color w:val="000000" w:themeColor="text1"/>
        </w:rPr>
        <w:t>Komisja Europejska</w:t>
      </w:r>
    </w:p>
    <w:p w14:paraId="1471C06C" w14:textId="0D2B227B"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KM RPO WO 2014-2020 - </w:t>
      </w:r>
      <w:r w:rsidRPr="00FD1571">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KOP - </w:t>
      </w:r>
      <w:r w:rsidRPr="00FD1571">
        <w:rPr>
          <w:rFonts w:asciiTheme="minorHAnsi" w:eastAsia="Calibri" w:hAnsiTheme="minorHAnsi"/>
          <w:noProof/>
          <w:color w:val="000000" w:themeColor="text1"/>
        </w:rPr>
        <w:t>Komisja Oceny Projektów</w:t>
      </w:r>
    </w:p>
    <w:p w14:paraId="3EEB0FEA" w14:textId="23D6D2B2" w:rsidR="00D7625D" w:rsidRPr="00FD1571" w:rsidRDefault="00D7625D" w:rsidP="005F71A0">
      <w:pPr>
        <w:autoSpaceDE w:val="0"/>
        <w:autoSpaceDN w:val="0"/>
        <w:adjustRightInd w:val="0"/>
        <w:spacing w:line="276" w:lineRule="auto"/>
        <w:rPr>
          <w:rFonts w:asciiTheme="minorHAnsi" w:hAnsiTheme="minorHAnsi" w:cs="Arial"/>
          <w:i/>
          <w:color w:val="000000"/>
        </w:rPr>
      </w:pPr>
      <w:r w:rsidRPr="00FD1571">
        <w:rPr>
          <w:rFonts w:asciiTheme="minorHAnsi" w:hAnsiTheme="minorHAnsi" w:cs="Arial"/>
          <w:b/>
          <w:bCs/>
          <w:color w:val="000000"/>
        </w:rPr>
        <w:t xml:space="preserve">Mechanizm racjonalnych usprawnień - </w:t>
      </w:r>
      <w:r w:rsidRPr="00FD1571">
        <w:rPr>
          <w:rFonts w:asciiTheme="minorHAnsi" w:hAnsiTheme="minorHAnsi" w:cs="Arial"/>
          <w:color w:val="000000"/>
        </w:rPr>
        <w:t xml:space="preserve">Mechanizm racjonalnych usprawnień definiowany zgodnie z </w:t>
      </w:r>
      <w:r w:rsidRPr="00FD1571">
        <w:rPr>
          <w:rFonts w:asciiTheme="minorHAnsi" w:hAnsiTheme="minorHAnsi" w:cs="Arial"/>
          <w:i/>
          <w:color w:val="000000"/>
        </w:rPr>
        <w:t>Wytycznymi w zakresie realizacji zasady równości szans i niedyskryminacji</w:t>
      </w:r>
      <w:r w:rsidR="00721665">
        <w:rPr>
          <w:rFonts w:asciiTheme="minorHAnsi" w:hAnsiTheme="minorHAnsi" w:cs="Arial"/>
          <w:i/>
          <w:color w:val="000000"/>
        </w:rPr>
        <w:t>, w tym dostępności dla osób z niepełnosprawnościami oraz zasady równości szans kobiet i mężczyzn w ramach funduszy unijnych na lata 2014-2020</w:t>
      </w:r>
    </w:p>
    <w:p w14:paraId="5BAE5269" w14:textId="77777777" w:rsidR="00D762C7" w:rsidRPr="00FD1571" w:rsidRDefault="00D762C7" w:rsidP="00D762C7">
      <w:pPr>
        <w:autoSpaceDE w:val="0"/>
        <w:autoSpaceDN w:val="0"/>
        <w:adjustRightInd w:val="0"/>
        <w:spacing w:line="276" w:lineRule="auto"/>
        <w:rPr>
          <w:rFonts w:asciiTheme="minorHAnsi" w:hAnsiTheme="minorHAnsi" w:cs="Arial"/>
          <w:b/>
          <w:color w:val="000000"/>
        </w:rPr>
      </w:pPr>
      <w:r w:rsidRPr="00FD1571">
        <w:rPr>
          <w:rFonts w:asciiTheme="minorHAnsi" w:hAnsiTheme="minorHAnsi" w:cs="Arial"/>
          <w:b/>
          <w:bCs/>
          <w:color w:val="000000"/>
        </w:rPr>
        <w:t xml:space="preserve">Miasto średnie - </w:t>
      </w:r>
      <w:r>
        <w:rPr>
          <w:rFonts w:asciiTheme="minorHAnsi" w:hAnsiTheme="minorHAnsi" w:cs="Arial"/>
          <w:color w:val="000000"/>
        </w:rPr>
        <w:t>M</w:t>
      </w:r>
      <w:r w:rsidRPr="00FD1571">
        <w:rPr>
          <w:rFonts w:asciiTheme="minorHAnsi" w:hAnsiTheme="minorHAnsi" w:cs="Arial"/>
          <w:color w:val="000000"/>
        </w:rPr>
        <w:t>iasto powyżej 20 tys. mieszkańców</w:t>
      </w:r>
      <w:r>
        <w:rPr>
          <w:rFonts w:asciiTheme="minorHAnsi" w:hAnsiTheme="minorHAnsi" w:cs="Arial"/>
          <w:color w:val="000000"/>
        </w:rPr>
        <w:t xml:space="preserve"> </w:t>
      </w:r>
      <w:r w:rsidRPr="00FD1571">
        <w:rPr>
          <w:rFonts w:asciiTheme="minorHAnsi" w:hAnsiTheme="minorHAnsi" w:cs="Arial"/>
          <w:color w:val="000000"/>
        </w:rPr>
        <w:t>z wyłączeniem miast wojewódzkich oraz miasto</w:t>
      </w:r>
      <w:r>
        <w:rPr>
          <w:rFonts w:asciiTheme="minorHAnsi" w:hAnsiTheme="minorHAnsi" w:cs="Arial"/>
          <w:color w:val="000000"/>
        </w:rPr>
        <w:t xml:space="preserve"> z liczbą ludności</w:t>
      </w:r>
      <w:r w:rsidRPr="00FD1571">
        <w:rPr>
          <w:rFonts w:asciiTheme="minorHAnsi" w:hAnsiTheme="minorHAnsi" w:cs="Arial"/>
          <w:color w:val="000000"/>
        </w:rPr>
        <w:t xml:space="preserve"> 15 </w:t>
      </w:r>
      <w:r>
        <w:rPr>
          <w:rFonts w:asciiTheme="minorHAnsi" w:hAnsiTheme="minorHAnsi" w:cs="Arial"/>
          <w:color w:val="000000"/>
        </w:rPr>
        <w:t xml:space="preserve">- 20 </w:t>
      </w:r>
      <w:r w:rsidRPr="00FD1571">
        <w:rPr>
          <w:rFonts w:asciiTheme="minorHAnsi" w:hAnsiTheme="minorHAnsi" w:cs="Arial"/>
          <w:color w:val="000000"/>
        </w:rPr>
        <w:t xml:space="preserve">tys. mieszkańców będące stolicą powiatów. Lista miast średnich wskazana jest w załączniku nr </w:t>
      </w:r>
      <w:r>
        <w:rPr>
          <w:rFonts w:asciiTheme="minorHAnsi" w:hAnsiTheme="minorHAnsi" w:cs="Arial"/>
          <w:color w:val="000000"/>
        </w:rPr>
        <w:t>1 do dokumentu pn. ,,Delimitacja</w:t>
      </w:r>
      <w:r w:rsidRPr="00FD1571">
        <w:rPr>
          <w:rFonts w:asciiTheme="minorHAnsi" w:hAnsiTheme="minorHAnsi" w:cs="Arial"/>
          <w:color w:val="000000"/>
        </w:rPr>
        <w:t xml:space="preserve"> miast średnich tracących funkcje społeczno-gospodarcze”, który </w:t>
      </w:r>
      <w:r w:rsidRPr="00FD1571">
        <w:rPr>
          <w:rFonts w:asciiTheme="minorHAnsi" w:hAnsiTheme="minorHAnsi" w:cs="Arial"/>
          <w:b/>
          <w:color w:val="000000"/>
        </w:rPr>
        <w:t>stanowi załącznik nr 9 do niniejszego Regulaminu</w:t>
      </w:r>
    </w:p>
    <w:p w14:paraId="6C0E4D1B" w14:textId="0CE62254" w:rsidR="00D7625D" w:rsidRPr="00FD1571" w:rsidRDefault="00D7625D" w:rsidP="00CA42BD">
      <w:pPr>
        <w:autoSpaceDE w:val="0"/>
        <w:autoSpaceDN w:val="0"/>
        <w:adjustRightInd w:val="0"/>
        <w:spacing w:line="276" w:lineRule="auto"/>
        <w:rPr>
          <w:rFonts w:asciiTheme="minorHAnsi" w:eastAsia="Calibri" w:hAnsiTheme="minorHAnsi"/>
          <w:b/>
          <w:noProof/>
          <w:color w:val="000000" w:themeColor="text1"/>
        </w:rPr>
      </w:pPr>
      <w:r w:rsidRPr="00FD1571">
        <w:rPr>
          <w:rFonts w:asciiTheme="minorHAnsi" w:hAnsiTheme="minorHAnsi" w:cs="Arial"/>
          <w:b/>
          <w:bCs/>
          <w:color w:val="000000"/>
        </w:rPr>
        <w:t xml:space="preserve">Miasto średnie tracące funkcje społeczno-gospodarcze - </w:t>
      </w:r>
      <w:r w:rsidRPr="00FD1571">
        <w:rPr>
          <w:rFonts w:asciiTheme="minorHAnsi" w:hAnsiTheme="minorHAnsi" w:cs="Arial"/>
          <w:color w:val="000000"/>
        </w:rPr>
        <w:t>Miasto zidentyfikowane jako jedno z miast średnich w największym stopniu tracące funkcje społeczno-gospodarcze. Lista miast średnich tracących funkcje społeczno-gospodarcze wskazana jest w załączniku nr</w:t>
      </w:r>
      <w:r w:rsidR="001A5A11">
        <w:rPr>
          <w:rFonts w:asciiTheme="minorHAnsi" w:hAnsiTheme="minorHAnsi" w:cs="Arial"/>
          <w:color w:val="000000"/>
        </w:rPr>
        <w:t xml:space="preserve"> 2 do dokumentu pn. „Delimitacja</w:t>
      </w:r>
      <w:r w:rsidRPr="00FD1571">
        <w:rPr>
          <w:rFonts w:asciiTheme="minorHAnsi" w:hAnsiTheme="minorHAnsi" w:cs="Arial"/>
          <w:color w:val="000000"/>
        </w:rPr>
        <w:t xml:space="preserve"> miast średnich tracących funkcje społeczno-gospodarcze”, który </w:t>
      </w:r>
      <w:r w:rsidRPr="00FD1571">
        <w:rPr>
          <w:rFonts w:asciiTheme="minorHAnsi" w:hAnsiTheme="minorHAnsi" w:cs="Arial"/>
          <w:b/>
          <w:color w:val="000000"/>
        </w:rPr>
        <w:t xml:space="preserve">stanowi załącznik nr </w:t>
      </w:r>
      <w:r w:rsidR="00706D02">
        <w:rPr>
          <w:rFonts w:asciiTheme="minorHAnsi" w:hAnsiTheme="minorHAnsi" w:cs="Arial"/>
          <w:b/>
          <w:color w:val="000000"/>
        </w:rPr>
        <w:t>9</w:t>
      </w:r>
      <w:r w:rsidR="00D2151C" w:rsidRPr="00FD1571">
        <w:rPr>
          <w:rFonts w:asciiTheme="minorHAnsi" w:hAnsiTheme="minorHAnsi" w:cs="Arial"/>
          <w:b/>
          <w:color w:val="000000"/>
        </w:rPr>
        <w:t xml:space="preserve"> </w:t>
      </w:r>
      <w:r w:rsidRPr="00FD1571">
        <w:rPr>
          <w:rFonts w:asciiTheme="minorHAnsi" w:hAnsiTheme="minorHAnsi" w:cs="Arial"/>
          <w:b/>
          <w:color w:val="000000"/>
        </w:rPr>
        <w:t>do niniejszego Regulaminu</w:t>
      </w:r>
    </w:p>
    <w:p w14:paraId="158206FE" w14:textId="6CCD94DD"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M</w:t>
      </w:r>
      <w:r w:rsidR="00A174FD" w:rsidRPr="00FD1571">
        <w:rPr>
          <w:rFonts w:asciiTheme="minorHAnsi" w:eastAsia="Calibri" w:hAnsiTheme="minorHAnsi"/>
          <w:b/>
          <w:noProof/>
          <w:color w:val="000000" w:themeColor="text1"/>
        </w:rPr>
        <w:t>Ii</w:t>
      </w:r>
      <w:r w:rsidRPr="00FD1571">
        <w:rPr>
          <w:rFonts w:asciiTheme="minorHAnsi" w:eastAsia="Calibri" w:hAnsiTheme="minorHAnsi"/>
          <w:b/>
          <w:noProof/>
          <w:color w:val="000000" w:themeColor="text1"/>
        </w:rPr>
        <w:t xml:space="preserve">R - </w:t>
      </w:r>
      <w:r w:rsidRPr="00FD1571">
        <w:rPr>
          <w:rFonts w:asciiTheme="minorHAnsi" w:eastAsia="Calibri" w:hAnsiTheme="minorHAnsi"/>
          <w:noProof/>
          <w:color w:val="000000" w:themeColor="text1"/>
        </w:rPr>
        <w:t xml:space="preserve">Ministerstwo </w:t>
      </w:r>
      <w:r w:rsidR="00A174FD" w:rsidRPr="00FD1571">
        <w:rPr>
          <w:rFonts w:asciiTheme="minorHAnsi" w:eastAsia="Calibri" w:hAnsiTheme="minorHAnsi"/>
          <w:noProof/>
          <w:color w:val="000000" w:themeColor="text1"/>
        </w:rPr>
        <w:t xml:space="preserve">Inwestycji i </w:t>
      </w:r>
      <w:r w:rsidRPr="00FD1571">
        <w:rPr>
          <w:rFonts w:asciiTheme="minorHAnsi" w:eastAsia="Calibri" w:hAnsiTheme="minorHAnsi"/>
          <w:noProof/>
          <w:color w:val="000000" w:themeColor="text1"/>
        </w:rPr>
        <w:t>Rozwoju</w:t>
      </w:r>
    </w:p>
    <w:p w14:paraId="206B0396" w14:textId="3A441BAD" w:rsidR="00D7625D" w:rsidRPr="00FD1571" w:rsidRDefault="00D7625D" w:rsidP="005F71A0">
      <w:pPr>
        <w:autoSpaceDE w:val="0"/>
        <w:autoSpaceDN w:val="0"/>
        <w:adjustRightInd w:val="0"/>
        <w:spacing w:line="276" w:lineRule="auto"/>
        <w:rPr>
          <w:rFonts w:asciiTheme="minorHAnsi" w:eastAsia="Calibri" w:hAnsiTheme="minorHAnsi"/>
          <w:noProof/>
        </w:rPr>
      </w:pPr>
      <w:r w:rsidRPr="00FD1571">
        <w:rPr>
          <w:rFonts w:asciiTheme="minorHAnsi" w:eastAsia="Calibri" w:hAnsiTheme="minorHAnsi"/>
          <w:b/>
          <w:noProof/>
          <w:color w:val="000000"/>
        </w:rPr>
        <w:t xml:space="preserve">Nauczyciel - </w:t>
      </w:r>
      <w:r w:rsidRPr="00FD1571">
        <w:rPr>
          <w:rFonts w:asciiTheme="minorHAnsi" w:eastAsia="Calibri" w:hAnsiTheme="minorHAnsi"/>
          <w:noProof/>
        </w:rPr>
        <w:t xml:space="preserve">Należy przez to rozumieć także wychowawcę i innego pracownika pedagogicznego zatrudnionego w </w:t>
      </w:r>
      <w:r w:rsidR="00702DB6">
        <w:rPr>
          <w:rFonts w:asciiTheme="minorHAnsi" w:eastAsia="Calibri" w:hAnsiTheme="minorHAnsi"/>
          <w:noProof/>
        </w:rPr>
        <w:t>ośrod</w:t>
      </w:r>
      <w:r w:rsidR="007D42EF">
        <w:rPr>
          <w:rFonts w:asciiTheme="minorHAnsi" w:eastAsia="Calibri" w:hAnsiTheme="minorHAnsi"/>
          <w:noProof/>
        </w:rPr>
        <w:t>ku wychowania przedszkolnego</w:t>
      </w:r>
    </w:p>
    <w:p w14:paraId="0C4D8871" w14:textId="7A6EB883" w:rsidR="00D7625D" w:rsidRPr="00BA095B" w:rsidRDefault="00D7625D">
      <w:pPr>
        <w:spacing w:line="276" w:lineRule="auto"/>
        <w:rPr>
          <w:rFonts w:asciiTheme="minorHAnsi" w:eastAsia="Calibri" w:hAnsiTheme="minorHAnsi"/>
          <w:b/>
          <w:noProof/>
        </w:rPr>
      </w:pPr>
      <w:r w:rsidRPr="00BA095B">
        <w:rPr>
          <w:rFonts w:asciiTheme="minorHAnsi" w:eastAsia="Calibri" w:hAnsiTheme="minorHAnsi"/>
          <w:b/>
          <w:noProof/>
          <w:color w:val="000000"/>
        </w:rPr>
        <w:t xml:space="preserve">Obszar wiejski - </w:t>
      </w:r>
      <w:r w:rsidRPr="00BA095B">
        <w:rPr>
          <w:rFonts w:asciiTheme="minorHAnsi" w:eastAsia="Calibri" w:hAnsiTheme="minorHAnsi"/>
          <w:noProof/>
        </w:rPr>
        <w:t>300 osób/km</w:t>
      </w:r>
      <w:r w:rsidRPr="00BA095B">
        <w:rPr>
          <w:rFonts w:asciiTheme="minorHAnsi" w:eastAsia="Calibri" w:hAnsiTheme="minorHAnsi"/>
          <w:noProof/>
          <w:vertAlign w:val="superscript"/>
        </w:rPr>
        <w:t>2</w:t>
      </w:r>
      <w:r w:rsidRPr="00BA095B">
        <w:rPr>
          <w:rFonts w:asciiTheme="minorHAnsi" w:eastAsia="Calibri" w:hAnsiTheme="minorHAnsi"/>
          <w:noProof/>
        </w:rPr>
        <w:t xml:space="preserve"> na obszarze, w którym minimalna liczba ludności wynosi 5 000 mieszkańców zgodnie z </w:t>
      </w:r>
      <w:r w:rsidRPr="00BA095B">
        <w:rPr>
          <w:rFonts w:asciiTheme="minorHAnsi" w:eastAsia="Calibri" w:hAnsiTheme="minorHAnsi"/>
          <w:b/>
          <w:noProof/>
        </w:rPr>
        <w:t>załącznikiem nr</w:t>
      </w:r>
      <w:r w:rsidR="00124350" w:rsidRPr="00BA095B">
        <w:rPr>
          <w:rFonts w:asciiTheme="minorHAnsi" w:eastAsia="Calibri" w:hAnsiTheme="minorHAnsi"/>
          <w:b/>
          <w:noProof/>
        </w:rPr>
        <w:t xml:space="preserve"> 8</w:t>
      </w:r>
      <w:r w:rsidRPr="00BA095B">
        <w:rPr>
          <w:rFonts w:asciiTheme="minorHAnsi" w:eastAsia="Calibri" w:hAnsiTheme="minorHAnsi"/>
          <w:b/>
          <w:noProof/>
        </w:rPr>
        <w:t xml:space="preserve"> do niniejszego Regulaminu</w:t>
      </w:r>
    </w:p>
    <w:p w14:paraId="777BA850" w14:textId="5FF655BF" w:rsidR="00BA095B" w:rsidRPr="00BA095B" w:rsidRDefault="00BA095B">
      <w:pPr>
        <w:autoSpaceDE w:val="0"/>
        <w:autoSpaceDN w:val="0"/>
        <w:adjustRightInd w:val="0"/>
        <w:spacing w:line="276" w:lineRule="auto"/>
        <w:rPr>
          <w:rFonts w:asciiTheme="minorHAnsi" w:eastAsia="Calibri" w:hAnsiTheme="minorHAnsi"/>
          <w:b/>
          <w:noProof/>
          <w:color w:val="000000"/>
        </w:rPr>
      </w:pPr>
      <w:r w:rsidRPr="00EF2C80">
        <w:rPr>
          <w:rFonts w:asciiTheme="minorHAnsi" w:hAnsiTheme="minorHAnsi" w:cs="Arial"/>
          <w:b/>
          <w:bCs/>
        </w:rPr>
        <w:t>Ogólnopolska Sie</w:t>
      </w:r>
      <w:r w:rsidRPr="00EF2C80">
        <w:rPr>
          <w:rFonts w:asciiTheme="minorHAnsi" w:hAnsiTheme="minorHAnsi" w:cs="Arial,Bold"/>
          <w:b/>
          <w:bCs/>
        </w:rPr>
        <w:t xml:space="preserve">ć </w:t>
      </w:r>
      <w:r w:rsidRPr="00EF2C80">
        <w:rPr>
          <w:rFonts w:asciiTheme="minorHAnsi" w:hAnsiTheme="minorHAnsi" w:cs="Arial"/>
          <w:b/>
          <w:bCs/>
        </w:rPr>
        <w:t xml:space="preserve">Edukacyjna </w:t>
      </w:r>
      <w:r w:rsidRPr="00EF2C80">
        <w:rPr>
          <w:rFonts w:asciiTheme="minorHAnsi" w:hAnsiTheme="minorHAnsi" w:cs="Arial"/>
        </w:rPr>
        <w:t>–</w:t>
      </w:r>
      <w:r w:rsidRPr="00BA095B">
        <w:rPr>
          <w:rFonts w:asciiTheme="minorHAnsi" w:hAnsiTheme="minorHAnsi" w:cs="Arial"/>
        </w:rPr>
        <w:t xml:space="preserve"> S</w:t>
      </w:r>
      <w:r w:rsidRPr="00EF2C80">
        <w:rPr>
          <w:rFonts w:asciiTheme="minorHAnsi" w:hAnsiTheme="minorHAnsi" w:cs="Arial"/>
        </w:rPr>
        <w:t>ieć edukacyjna, o której mowa w ustawie z 27</w:t>
      </w:r>
      <w:r w:rsidRPr="00BA095B">
        <w:rPr>
          <w:rFonts w:asciiTheme="minorHAnsi" w:hAnsiTheme="minorHAnsi" w:cs="Arial"/>
        </w:rPr>
        <w:t xml:space="preserve"> </w:t>
      </w:r>
      <w:r w:rsidRPr="00EF2C80">
        <w:rPr>
          <w:rFonts w:asciiTheme="minorHAnsi" w:hAnsiTheme="minorHAnsi" w:cs="Arial"/>
        </w:rPr>
        <w:t>października 2017 r. o Ogólnopolskiej Sieci Edukacyjnej (Dz. U. 2017 poz. 2184)</w:t>
      </w:r>
    </w:p>
    <w:p w14:paraId="18DCE8A7" w14:textId="566F84F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b/>
          <w:bCs/>
        </w:rPr>
        <w:t>Organ dotuj</w:t>
      </w:r>
      <w:r w:rsidRPr="00EF2C80">
        <w:rPr>
          <w:rFonts w:asciiTheme="minorHAnsi" w:hAnsiTheme="minorHAnsi" w:cs="Arial,Bold"/>
          <w:b/>
          <w:bCs/>
        </w:rPr>
        <w:t>ą</w:t>
      </w:r>
      <w:r w:rsidRPr="00EF2C80">
        <w:rPr>
          <w:rFonts w:asciiTheme="minorHAnsi" w:hAnsiTheme="minorHAnsi" w:cs="Arial"/>
          <w:b/>
          <w:bCs/>
        </w:rPr>
        <w:t xml:space="preserve">cy </w:t>
      </w:r>
      <w:r w:rsidRPr="00EF2C80">
        <w:rPr>
          <w:rFonts w:asciiTheme="minorHAnsi" w:hAnsiTheme="minorHAnsi" w:cs="Arial"/>
        </w:rPr>
        <w:t>– Organ udzielający dotacji na podstawie przepisów ustawy o finansowaniu</w:t>
      </w:r>
    </w:p>
    <w:p w14:paraId="084457FB" w14:textId="289990BB" w:rsidR="00BA095B" w:rsidRDefault="00BA095B">
      <w:pPr>
        <w:autoSpaceDE w:val="0"/>
        <w:autoSpaceDN w:val="0"/>
        <w:adjustRightInd w:val="0"/>
        <w:spacing w:line="276" w:lineRule="auto"/>
        <w:rPr>
          <w:rFonts w:asciiTheme="minorHAnsi" w:hAnsiTheme="minorHAnsi" w:cs="Arial"/>
        </w:rPr>
      </w:pPr>
      <w:r w:rsidRPr="00EF2C80">
        <w:rPr>
          <w:rFonts w:asciiTheme="minorHAnsi" w:hAnsiTheme="minorHAnsi" w:cs="Arial"/>
        </w:rPr>
        <w:t>zadań oświatowych</w:t>
      </w:r>
    </w:p>
    <w:p w14:paraId="7D86F0A0" w14:textId="56190C93" w:rsidR="00BA095B" w:rsidRPr="00EF2C80" w:rsidRDefault="00BA095B" w:rsidP="00EF2C80">
      <w:pPr>
        <w:autoSpaceDE w:val="0"/>
        <w:autoSpaceDN w:val="0"/>
        <w:adjustRightInd w:val="0"/>
        <w:spacing w:line="276" w:lineRule="auto"/>
        <w:rPr>
          <w:rFonts w:asciiTheme="minorHAnsi" w:eastAsia="Calibri" w:hAnsiTheme="minorHAnsi"/>
          <w:noProof/>
        </w:rPr>
      </w:pPr>
      <w:r>
        <w:rPr>
          <w:rFonts w:ascii="Arial" w:hAnsi="Arial" w:cs="Arial"/>
          <w:b/>
          <w:bCs/>
          <w:sz w:val="21"/>
          <w:szCs w:val="21"/>
        </w:rPr>
        <w:t>Organ prowadz</w:t>
      </w:r>
      <w:r>
        <w:rPr>
          <w:rFonts w:ascii="Arial,Bold" w:hAnsi="Arial,Bold" w:cs="Arial,Bold"/>
          <w:b/>
          <w:bCs/>
          <w:sz w:val="21"/>
          <w:szCs w:val="21"/>
        </w:rPr>
        <w:t>ą</w:t>
      </w:r>
      <w:r>
        <w:rPr>
          <w:rFonts w:ascii="Arial" w:hAnsi="Arial" w:cs="Arial"/>
          <w:b/>
          <w:bCs/>
          <w:sz w:val="21"/>
          <w:szCs w:val="21"/>
        </w:rPr>
        <w:t xml:space="preserve">cy </w:t>
      </w:r>
      <w:r w:rsidRPr="00EF2C80">
        <w:rPr>
          <w:rFonts w:asciiTheme="minorHAnsi" w:eastAsia="Calibri" w:hAnsiTheme="minorHAnsi"/>
          <w:noProof/>
        </w:rPr>
        <w:t>– Minister właściwy, jednostka samorządu terytorialnego, osoba prawna</w:t>
      </w:r>
    </w:p>
    <w:p w14:paraId="3CCA2070" w14:textId="77777777" w:rsidR="00BA095B" w:rsidRPr="00EF2C80" w:rsidRDefault="00BA095B" w:rsidP="00EF2C80">
      <w:pPr>
        <w:autoSpaceDE w:val="0"/>
        <w:autoSpaceDN w:val="0"/>
        <w:adjustRightInd w:val="0"/>
        <w:spacing w:line="276" w:lineRule="auto"/>
        <w:rPr>
          <w:rFonts w:asciiTheme="minorHAnsi" w:eastAsia="Calibri" w:hAnsiTheme="minorHAnsi"/>
          <w:noProof/>
        </w:rPr>
      </w:pPr>
      <w:r w:rsidRPr="00EF2C80">
        <w:rPr>
          <w:rFonts w:asciiTheme="minorHAnsi" w:eastAsia="Calibri" w:hAnsiTheme="minorHAnsi"/>
          <w:noProof/>
        </w:rPr>
        <w:t>niebędąca jednostką samorządu terytorialnego oraz osoba fizyczna, odpowiedzialna za</w:t>
      </w:r>
    </w:p>
    <w:p w14:paraId="26522476" w14:textId="61E68D38" w:rsidR="00BA095B" w:rsidRDefault="00BA095B">
      <w:pPr>
        <w:autoSpaceDE w:val="0"/>
        <w:autoSpaceDN w:val="0"/>
        <w:adjustRightInd w:val="0"/>
        <w:spacing w:line="276" w:lineRule="auto"/>
        <w:rPr>
          <w:rFonts w:asciiTheme="minorHAnsi" w:eastAsia="Calibri" w:hAnsiTheme="minorHAnsi"/>
          <w:noProof/>
        </w:rPr>
      </w:pPr>
      <w:r w:rsidRPr="00EF2C80">
        <w:rPr>
          <w:rFonts w:asciiTheme="minorHAnsi" w:eastAsia="Calibri" w:hAnsiTheme="minorHAnsi"/>
          <w:noProof/>
        </w:rPr>
        <w:t xml:space="preserve">działalność </w:t>
      </w:r>
      <w:r w:rsidR="007D42EF">
        <w:rPr>
          <w:rFonts w:asciiTheme="minorHAnsi" w:eastAsia="Calibri" w:hAnsiTheme="minorHAnsi"/>
          <w:noProof/>
        </w:rPr>
        <w:t>ośrodka wychowania przedszkolnego</w:t>
      </w:r>
    </w:p>
    <w:p w14:paraId="1BFD14DF" w14:textId="367A831E" w:rsidR="00BA095B" w:rsidRPr="00EF2C80" w:rsidRDefault="00BA095B">
      <w:pPr>
        <w:autoSpaceDE w:val="0"/>
        <w:autoSpaceDN w:val="0"/>
        <w:adjustRightInd w:val="0"/>
        <w:spacing w:line="276" w:lineRule="auto"/>
        <w:rPr>
          <w:rFonts w:asciiTheme="minorHAnsi" w:eastAsia="Calibri" w:hAnsiTheme="minorHAnsi"/>
          <w:noProof/>
        </w:rPr>
      </w:pPr>
      <w:r>
        <w:rPr>
          <w:rFonts w:ascii="Arial" w:hAnsi="Arial" w:cs="Arial"/>
          <w:b/>
          <w:bCs/>
          <w:sz w:val="21"/>
          <w:szCs w:val="21"/>
        </w:rPr>
        <w:t>O</w:t>
      </w:r>
      <w:r>
        <w:rPr>
          <w:rFonts w:ascii="Arial,Bold" w:hAnsi="Arial,Bold" w:cs="Arial,Bold"/>
          <w:b/>
          <w:bCs/>
          <w:sz w:val="21"/>
          <w:szCs w:val="21"/>
        </w:rPr>
        <w:t>ś</w:t>
      </w:r>
      <w:r>
        <w:rPr>
          <w:rFonts w:ascii="Arial" w:hAnsi="Arial" w:cs="Arial"/>
          <w:b/>
          <w:bCs/>
          <w:sz w:val="21"/>
          <w:szCs w:val="21"/>
        </w:rPr>
        <w:t xml:space="preserve">rodek wychowania przedszkolnego (OWP) </w:t>
      </w:r>
      <w:r>
        <w:rPr>
          <w:rFonts w:ascii="Arial" w:hAnsi="Arial" w:cs="Arial"/>
          <w:sz w:val="21"/>
          <w:szCs w:val="21"/>
        </w:rPr>
        <w:t xml:space="preserve">– </w:t>
      </w:r>
      <w:r w:rsidRPr="00EF2C80">
        <w:rPr>
          <w:rFonts w:asciiTheme="minorHAnsi" w:eastAsia="Calibri" w:hAnsiTheme="minorHAnsi"/>
          <w:noProof/>
        </w:rPr>
        <w:t>Publiczny lub niepubliczny podmiot, o którym mowa w art. 31 ust. 1 Prawa oświatowego</w:t>
      </w:r>
    </w:p>
    <w:p w14:paraId="16B28D77" w14:textId="10004121" w:rsidR="00250167" w:rsidRPr="00FD1571" w:rsidRDefault="00250167" w:rsidP="00250167">
      <w:pPr>
        <w:autoSpaceDE w:val="0"/>
        <w:autoSpaceDN w:val="0"/>
        <w:adjustRightInd w:val="0"/>
        <w:spacing w:line="276" w:lineRule="auto"/>
        <w:rPr>
          <w:rFonts w:asciiTheme="minorHAnsi" w:eastAsia="Calibri" w:hAnsiTheme="minorHAnsi"/>
          <w:noProof/>
        </w:rPr>
      </w:pPr>
      <w:r w:rsidRPr="00FD1571">
        <w:rPr>
          <w:rFonts w:asciiTheme="minorHAnsi" w:eastAsia="Calibri" w:hAnsiTheme="minorHAnsi"/>
          <w:b/>
          <w:noProof/>
          <w:color w:val="000000"/>
        </w:rPr>
        <w:lastRenderedPageBreak/>
        <w:t xml:space="preserve">Osoby z niepełnosprawnością - </w:t>
      </w:r>
      <w:r w:rsidRPr="00FD1571">
        <w:rPr>
          <w:rFonts w:asciiTheme="minorHAnsi" w:eastAsia="Calibri" w:hAnsiTheme="minorHAnsi"/>
          <w:noProof/>
        </w:rPr>
        <w:t>Osoby niepełnosprawne w rozumieniu ustawy z dnia 27 sierpnia 1997r. o rehabilitacji zawodowej i społecznej oraz zatrudnianiu osób niepełnosprawnych (</w:t>
      </w:r>
      <w:r>
        <w:rPr>
          <w:rFonts w:ascii="Calibri" w:eastAsia="Calibri" w:hAnsi="Calibri"/>
          <w:noProof/>
        </w:rPr>
        <w:t xml:space="preserve">t.j. </w:t>
      </w:r>
      <w:r w:rsidRPr="00FD1571">
        <w:rPr>
          <w:rFonts w:asciiTheme="minorHAnsi" w:eastAsia="Calibri" w:hAnsiTheme="minorHAnsi"/>
          <w:noProof/>
        </w:rPr>
        <w:t>Dz. U. z 201</w:t>
      </w:r>
      <w:r w:rsidR="005D3DBE">
        <w:rPr>
          <w:rFonts w:asciiTheme="minorHAnsi" w:eastAsia="Calibri" w:hAnsiTheme="minorHAnsi"/>
          <w:noProof/>
        </w:rPr>
        <w:t>8</w:t>
      </w:r>
      <w:r w:rsidRPr="00FD1571">
        <w:rPr>
          <w:rFonts w:asciiTheme="minorHAnsi" w:eastAsia="Calibri" w:hAnsiTheme="minorHAnsi"/>
          <w:noProof/>
        </w:rPr>
        <w:t xml:space="preserve"> r., poz. </w:t>
      </w:r>
      <w:r w:rsidR="005D3DBE">
        <w:rPr>
          <w:rFonts w:asciiTheme="minorHAnsi" w:eastAsia="Calibri" w:hAnsiTheme="minorHAnsi"/>
          <w:noProof/>
        </w:rPr>
        <w:t>511</w:t>
      </w:r>
      <w:r w:rsidRPr="00FD1571">
        <w:rPr>
          <w:rFonts w:asciiTheme="minorHAnsi" w:eastAsia="Calibri" w:hAnsiTheme="minorHAnsi"/>
          <w:noProof/>
        </w:rPr>
        <w:t>), a także osoby z zaburzeniami psychicznymi, w rozumieniu ustawy z dnia 19 sierpnia 1994r. o ochronie zdrowia psychicznego (</w:t>
      </w:r>
      <w:r>
        <w:rPr>
          <w:rFonts w:ascii="Calibri" w:eastAsia="Calibri" w:hAnsi="Calibri"/>
          <w:noProof/>
        </w:rPr>
        <w:t xml:space="preserve">t.j. </w:t>
      </w:r>
      <w:r w:rsidRPr="00FD1571">
        <w:rPr>
          <w:rFonts w:asciiTheme="minorHAnsi" w:eastAsia="Calibri" w:hAnsiTheme="minorHAnsi"/>
          <w:noProof/>
        </w:rPr>
        <w:t>Dz. U. z 2017 r., poz. 882 z późn. zm.), tj. osoby z odpowiednim orzeczeniem lub innym dokumentem poświadczającym stan zdrowia</w:t>
      </w:r>
      <w:r>
        <w:rPr>
          <w:rFonts w:asciiTheme="minorHAnsi" w:eastAsia="Calibri" w:hAnsiTheme="minorHAnsi"/>
          <w:noProof/>
        </w:rPr>
        <w:t xml:space="preserve"> lub uczniowie/dzieci z niepełnosprawnościami</w:t>
      </w:r>
    </w:p>
    <w:p w14:paraId="6FF5E5B4" w14:textId="1674E446" w:rsidR="00D7625D" w:rsidRPr="00BA095B" w:rsidRDefault="00D7625D" w:rsidP="00A114A5">
      <w:pPr>
        <w:spacing w:line="276" w:lineRule="auto"/>
        <w:rPr>
          <w:rFonts w:asciiTheme="minorHAnsi" w:hAnsiTheme="minorHAnsi"/>
        </w:rPr>
      </w:pPr>
      <w:r w:rsidRPr="00FD1571">
        <w:rPr>
          <w:rFonts w:asciiTheme="minorHAnsi" w:hAnsiTheme="minorHAnsi"/>
          <w:b/>
          <w:color w:val="000000"/>
        </w:rPr>
        <w:t xml:space="preserve">Projekt - </w:t>
      </w:r>
      <w:r w:rsidRPr="00FD1571">
        <w:rPr>
          <w:rFonts w:asciiTheme="minorHAnsi" w:hAnsiTheme="minorHAnsi"/>
        </w:rPr>
        <w:t xml:space="preserve">Projekt, o którym mowa w art. 2 pkt 18 </w:t>
      </w:r>
      <w:r w:rsidRPr="00FD1571">
        <w:rPr>
          <w:rFonts w:asciiTheme="minorHAnsi" w:hAnsiTheme="minorHAnsi"/>
          <w:iCs/>
        </w:rPr>
        <w:t>ustawy wdrożeniowej</w:t>
      </w:r>
      <w:r w:rsidRPr="00FD1571">
        <w:rPr>
          <w:rFonts w:asciiTheme="minorHAnsi" w:hAnsiTheme="minorHAnsi"/>
        </w:rPr>
        <w:t xml:space="preserve">, oznaczający przedsięwzięcie zmierzające do osiągnięcia założonego celu określonego wskaźnikami, z </w:t>
      </w:r>
      <w:r w:rsidR="00685807">
        <w:rPr>
          <w:rFonts w:asciiTheme="minorHAnsi" w:hAnsiTheme="minorHAnsi"/>
        </w:rPr>
        <w:t>o</w:t>
      </w:r>
      <w:r w:rsidRPr="00BA095B">
        <w:rPr>
          <w:rFonts w:asciiTheme="minorHAnsi" w:hAnsiTheme="minorHAnsi"/>
        </w:rPr>
        <w:t>kreślonym początkiem i końcem realizacji, zgłoszone do objęcia albo objęte współfinansowaniem UE jednego z funduszy strukturalnych albo Funduszu Spójności w ramach programu operacyjnego</w:t>
      </w:r>
    </w:p>
    <w:p w14:paraId="2CD5CBDF" w14:textId="52B7C1C7" w:rsidR="00BA095B" w:rsidRPr="00EF2C80" w:rsidRDefault="00116A90" w:rsidP="00EF2C80">
      <w:pPr>
        <w:autoSpaceDE w:val="0"/>
        <w:autoSpaceDN w:val="0"/>
        <w:adjustRightInd w:val="0"/>
        <w:spacing w:line="276" w:lineRule="auto"/>
        <w:rPr>
          <w:rFonts w:asciiTheme="minorHAnsi" w:hAnsiTheme="minorHAnsi" w:cs="Arial"/>
        </w:rPr>
      </w:pPr>
      <w:r>
        <w:rPr>
          <w:rFonts w:asciiTheme="minorHAnsi" w:hAnsiTheme="minorHAnsi" w:cs="Arial"/>
          <w:b/>
          <w:bCs/>
        </w:rPr>
        <w:t>P</w:t>
      </w:r>
      <w:r w:rsidR="00BA095B" w:rsidRPr="00EF2C80">
        <w:rPr>
          <w:rFonts w:asciiTheme="minorHAnsi" w:hAnsiTheme="minorHAnsi" w:cs="Arial"/>
          <w:b/>
          <w:bCs/>
        </w:rPr>
        <w:t xml:space="preserve">rojekt edukacyjny – </w:t>
      </w:r>
      <w:r>
        <w:rPr>
          <w:rFonts w:asciiTheme="minorHAnsi" w:hAnsiTheme="minorHAnsi" w:cs="Arial"/>
        </w:rPr>
        <w:t>I</w:t>
      </w:r>
      <w:r w:rsidR="00BA095B" w:rsidRPr="00EF2C80">
        <w:rPr>
          <w:rFonts w:asciiTheme="minorHAnsi" w:hAnsiTheme="minorHAnsi" w:cs="Arial"/>
        </w:rPr>
        <w:t>ndywidualne lub zespołowe, planowe działanie dzieci w wieku</w:t>
      </w:r>
    </w:p>
    <w:p w14:paraId="20FAE61B"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przedszkolnym, uczniów albo słuchaczy, mające na celu rozwiązanie konkretnego</w:t>
      </w:r>
    </w:p>
    <w:p w14:paraId="545A6735"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problemu, z zastosowaniem różnorodnych metod. Projekt edukacyjny jest realizowany pod</w:t>
      </w:r>
    </w:p>
    <w:p w14:paraId="2B364E72"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opieką nauczyciela i obejmuje następujące działania (dostosowane do możliwości osób</w:t>
      </w:r>
    </w:p>
    <w:p w14:paraId="7C85DE72" w14:textId="5D6C3E5C" w:rsidR="00BA095B" w:rsidRPr="00EF2C80" w:rsidRDefault="00BA095B">
      <w:pPr>
        <w:spacing w:line="276" w:lineRule="auto"/>
        <w:rPr>
          <w:rFonts w:asciiTheme="minorHAnsi" w:hAnsiTheme="minorHAnsi" w:cs="Arial"/>
        </w:rPr>
      </w:pPr>
      <w:r w:rsidRPr="00EF2C80">
        <w:rPr>
          <w:rFonts w:asciiTheme="minorHAnsi" w:hAnsiTheme="minorHAnsi" w:cs="Arial"/>
        </w:rPr>
        <w:t>z nich korzystających):</w:t>
      </w:r>
    </w:p>
    <w:p w14:paraId="6BE1C2C9"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a) wybranie tematu projektu edukacyjnego;</w:t>
      </w:r>
    </w:p>
    <w:p w14:paraId="4EFA8D62"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b) określenie celów projektu edukacyjnego i zaplanowanie etapów jego realizacji;</w:t>
      </w:r>
    </w:p>
    <w:p w14:paraId="1CA12C30" w14:textId="7D0EC5E2" w:rsidR="00BA095B" w:rsidRPr="00EF2C80" w:rsidRDefault="00BA095B">
      <w:pPr>
        <w:spacing w:line="276" w:lineRule="auto"/>
        <w:rPr>
          <w:rFonts w:asciiTheme="minorHAnsi" w:hAnsiTheme="minorHAnsi" w:cs="Arial"/>
        </w:rPr>
      </w:pPr>
      <w:r w:rsidRPr="00EF2C80">
        <w:rPr>
          <w:rFonts w:asciiTheme="minorHAnsi" w:hAnsiTheme="minorHAnsi" w:cs="Arial"/>
        </w:rPr>
        <w:t>c) wykonanie zaplanowanych działań;</w:t>
      </w:r>
    </w:p>
    <w:p w14:paraId="3ACA74C6" w14:textId="3E9B66BE" w:rsidR="00BA095B" w:rsidRPr="00BA095B" w:rsidRDefault="00BA095B">
      <w:pPr>
        <w:spacing w:line="276" w:lineRule="auto"/>
        <w:rPr>
          <w:rFonts w:asciiTheme="minorHAnsi" w:hAnsiTheme="minorHAnsi"/>
          <w:b/>
          <w:color w:val="000000"/>
        </w:rPr>
      </w:pPr>
      <w:r w:rsidRPr="00EF2C80">
        <w:rPr>
          <w:rFonts w:asciiTheme="minorHAnsi" w:hAnsiTheme="minorHAnsi" w:cs="Arial"/>
        </w:rPr>
        <w:t>d)</w:t>
      </w:r>
      <w:r>
        <w:rPr>
          <w:rFonts w:asciiTheme="minorHAnsi" w:hAnsiTheme="minorHAnsi" w:cs="Arial"/>
        </w:rPr>
        <w:t xml:space="preserve"> </w:t>
      </w:r>
      <w:r w:rsidRPr="00EF2C80">
        <w:rPr>
          <w:rFonts w:asciiTheme="minorHAnsi" w:hAnsiTheme="minorHAnsi" w:cs="Arial"/>
        </w:rPr>
        <w:t>przedstawienie rezultatów projektu edukacyjnego</w:t>
      </w:r>
    </w:p>
    <w:p w14:paraId="53A044E1" w14:textId="6012FC91"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 xml:space="preserve">PZP - </w:t>
      </w:r>
      <w:r w:rsidRPr="00FD1571">
        <w:rPr>
          <w:rFonts w:asciiTheme="minorHAnsi" w:eastAsia="Calibri" w:hAnsiTheme="minorHAnsi"/>
          <w:noProof/>
          <w:color w:val="000000" w:themeColor="text1"/>
        </w:rPr>
        <w:t>Prawo Zamówień Publicznych</w:t>
      </w:r>
    </w:p>
    <w:p w14:paraId="10E9AAA0" w14:textId="09D5D162" w:rsidR="00A97647" w:rsidRPr="00FD1571" w:rsidRDefault="00A97647" w:rsidP="005F71A0">
      <w:pPr>
        <w:autoSpaceDE w:val="0"/>
        <w:autoSpaceDN w:val="0"/>
        <w:adjustRightInd w:val="0"/>
        <w:spacing w:line="276" w:lineRule="auto"/>
        <w:rPr>
          <w:rFonts w:asciiTheme="minorHAnsi" w:hAnsiTheme="minorHAnsi"/>
          <w:color w:val="000000" w:themeColor="text1"/>
        </w:rPr>
      </w:pPr>
      <w:r w:rsidRPr="00FD1571">
        <w:rPr>
          <w:rFonts w:asciiTheme="minorHAnsi" w:eastAsia="Calibri" w:hAnsiTheme="minorHAnsi"/>
          <w:b/>
          <w:noProof/>
          <w:color w:val="000000" w:themeColor="text1"/>
        </w:rPr>
        <w:t xml:space="preserve">Rozporządzenie ogólne - </w:t>
      </w:r>
      <w:r w:rsidRPr="00FD1571">
        <w:rPr>
          <w:rFonts w:asciiTheme="minorHAnsi" w:hAnsiTheme="minorHAnsi"/>
          <w:iCs/>
          <w:color w:val="000000" w:themeColor="text1"/>
        </w:rPr>
        <w:t>Rozporządzenie Parlamentu Europejsk</w:t>
      </w:r>
      <w:r w:rsidR="001A7EAF" w:rsidRPr="00FD1571">
        <w:rPr>
          <w:rFonts w:asciiTheme="minorHAnsi" w:hAnsiTheme="minorHAnsi"/>
          <w:iCs/>
          <w:color w:val="000000" w:themeColor="text1"/>
        </w:rPr>
        <w:t>iego i Rady (UE) nr 1303/2013 z </w:t>
      </w:r>
      <w:r w:rsidRPr="00FD1571">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sidRPr="00FD1571">
        <w:rPr>
          <w:rFonts w:asciiTheme="minorHAnsi" w:hAnsiTheme="minorHAnsi"/>
          <w:iCs/>
          <w:color w:val="000000" w:themeColor="text1"/>
        </w:rPr>
        <w:t>ołecznego, Funduszu Spójności i </w:t>
      </w:r>
      <w:r w:rsidRPr="00FD1571">
        <w:rPr>
          <w:rFonts w:asciiTheme="minorHAnsi" w:hAnsiTheme="minorHAnsi"/>
          <w:iCs/>
          <w:color w:val="000000" w:themeColor="text1"/>
        </w:rPr>
        <w:t>Europejskiego Funduszu Morskiego i Rybackiego oraz uchylaj</w:t>
      </w:r>
      <w:r w:rsidR="004A2291" w:rsidRPr="00FD1571">
        <w:rPr>
          <w:rFonts w:asciiTheme="minorHAnsi" w:hAnsiTheme="minorHAnsi"/>
          <w:iCs/>
          <w:color w:val="000000" w:themeColor="text1"/>
        </w:rPr>
        <w:t>ące rozporządzenie Rady (WE) nr </w:t>
      </w:r>
      <w:r w:rsidRPr="00FD1571">
        <w:rPr>
          <w:rFonts w:asciiTheme="minorHAnsi" w:hAnsiTheme="minorHAnsi"/>
          <w:iCs/>
          <w:color w:val="000000" w:themeColor="text1"/>
        </w:rPr>
        <w:t xml:space="preserve">1083/2006 </w:t>
      </w:r>
      <w:r w:rsidRPr="00FD1571">
        <w:rPr>
          <w:rFonts w:asciiTheme="minorHAnsi" w:hAnsiTheme="minorHAnsi"/>
          <w:color w:val="000000" w:themeColor="text1"/>
        </w:rPr>
        <w:t xml:space="preserve">(Dz. Urz. UE, L 347/320 z 20 grudnia 2013 r. z </w:t>
      </w:r>
      <w:proofErr w:type="spellStart"/>
      <w:r w:rsidRPr="00FD1571">
        <w:rPr>
          <w:rFonts w:asciiTheme="minorHAnsi" w:hAnsiTheme="minorHAnsi"/>
          <w:color w:val="000000" w:themeColor="text1"/>
        </w:rPr>
        <w:t>późn</w:t>
      </w:r>
      <w:proofErr w:type="spellEnd"/>
      <w:r w:rsidRPr="00FD1571">
        <w:rPr>
          <w:rFonts w:asciiTheme="minorHAnsi" w:hAnsiTheme="minorHAnsi"/>
          <w:color w:val="000000" w:themeColor="text1"/>
        </w:rPr>
        <w:t>. zm.)</w:t>
      </w:r>
    </w:p>
    <w:p w14:paraId="7D53E1CB" w14:textId="77777777" w:rsidR="00271C6C" w:rsidRDefault="00F35AE5" w:rsidP="005F71A0">
      <w:pPr>
        <w:autoSpaceDE w:val="0"/>
        <w:autoSpaceDN w:val="0"/>
        <w:adjustRightInd w:val="0"/>
        <w:spacing w:line="276" w:lineRule="auto"/>
        <w:rPr>
          <w:rFonts w:asciiTheme="minorHAnsi" w:eastAsiaTheme="minorEastAsia" w:hAnsiTheme="minorHAnsi"/>
          <w:bCs/>
        </w:rPr>
      </w:pPr>
      <w:r w:rsidRPr="00FD1571">
        <w:rPr>
          <w:rFonts w:asciiTheme="minorHAnsi" w:hAnsiTheme="minorHAnsi"/>
          <w:b/>
          <w:color w:val="000000" w:themeColor="text1"/>
        </w:rPr>
        <w:t xml:space="preserve">RPO WO 2014-2020/Program - </w:t>
      </w:r>
      <w:r w:rsidR="00271C6C" w:rsidRPr="00B8204E">
        <w:rPr>
          <w:rFonts w:asciiTheme="minorHAnsi" w:hAnsiTheme="minorHAnsi"/>
        </w:rPr>
        <w:t xml:space="preserve">Regionalny Program Operacyjny Województwa Opolskiego na lata 2014-2020 przyjęty Decyzją wykonawczą Komisji Europejskiej z dnia </w:t>
      </w:r>
      <w:r w:rsidR="00271C6C" w:rsidRPr="00885E5F">
        <w:rPr>
          <w:rFonts w:asciiTheme="minorHAnsi" w:hAnsiTheme="minorHAnsi"/>
        </w:rPr>
        <w:t xml:space="preserve">28 marca 2018 r. </w:t>
      </w:r>
      <w:r w:rsidR="00271C6C">
        <w:rPr>
          <w:rFonts w:asciiTheme="minorHAnsi" w:hAnsiTheme="minorHAnsi"/>
        </w:rPr>
        <w:t xml:space="preserve">zmieniającą decyzję wykonawczą C(2014) 10195 zatwierdzającą niektóre elementy </w:t>
      </w:r>
      <w:r w:rsidR="00271C6C" w:rsidRPr="00B8204E">
        <w:rPr>
          <w:rFonts w:asciiTheme="minorHAnsi" w:hAnsiTheme="minorHAnsi"/>
        </w:rPr>
        <w:t>programu operacyjnego „Regionalny Program Operacyjny Województwa Opolskiego na lata 2014-2020” do wsparcia</w:t>
      </w:r>
      <w:r w:rsidR="00271C6C" w:rsidRPr="00BE7250">
        <w:rPr>
          <w:rFonts w:asciiTheme="minorHAnsi" w:hAnsiTheme="minorHAnsi"/>
        </w:rPr>
        <w:t xml:space="preserve"> z Europejskiego Funduszu Rozwoju Regionalnego i Europejskiego Funduszu Społecznego w ramach celu „Inwestycje na rzecz wzrostu i zatrudnienia” dla regionu opolskiego w Polsce</w:t>
      </w:r>
      <w:r w:rsidR="00271C6C">
        <w:rPr>
          <w:rFonts w:asciiTheme="minorHAnsi" w:hAnsiTheme="minorHAnsi"/>
        </w:rPr>
        <w:t xml:space="preserve"> </w:t>
      </w:r>
      <w:r w:rsidR="00271C6C" w:rsidRPr="00885E5F">
        <w:rPr>
          <w:rFonts w:asciiTheme="minorHAnsi" w:eastAsiaTheme="minorEastAsia" w:hAnsiTheme="minorHAnsi"/>
          <w:bCs/>
        </w:rPr>
        <w:t>CCI2014PL16M2OP008</w:t>
      </w:r>
    </w:p>
    <w:p w14:paraId="4DFD173A" w14:textId="559ADB92" w:rsidR="00F35AE5" w:rsidRPr="00FD1571" w:rsidRDefault="00F35AE5"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LSI 2014-2020 - </w:t>
      </w:r>
      <w:r w:rsidRPr="00FD1571">
        <w:rPr>
          <w:rFonts w:asciiTheme="minorHAnsi" w:eastAsia="Calibri" w:hAnsiTheme="minorHAnsi"/>
          <w:noProof/>
          <w:color w:val="000000" w:themeColor="text1"/>
        </w:rPr>
        <w:t>Lokalny System Informatyczny na lata 2014-2020</w:t>
      </w:r>
    </w:p>
    <w:p w14:paraId="120FE847" w14:textId="71D93BC8" w:rsidR="00BA095B" w:rsidRDefault="00D7625D" w:rsidP="005F71A0">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rPr>
        <w:lastRenderedPageBreak/>
        <w:t xml:space="preserve">Sieci współpracy i samokształcenia - </w:t>
      </w:r>
      <w:r w:rsidRPr="00FD1571">
        <w:rPr>
          <w:rFonts w:asciiTheme="minorHAnsi" w:eastAsia="Calibri" w:hAnsiTheme="minorHAnsi"/>
          <w:noProof/>
          <w:color w:val="000000"/>
        </w:rPr>
        <w:t xml:space="preserve">Lokalne lub regionalne zespoły nauczycieli z różnych </w:t>
      </w:r>
      <w:r w:rsidR="00BA095B">
        <w:rPr>
          <w:rFonts w:asciiTheme="minorHAnsi" w:eastAsia="Calibri" w:hAnsiTheme="minorHAnsi"/>
          <w:noProof/>
          <w:color w:val="000000"/>
        </w:rPr>
        <w:t>OWP</w:t>
      </w:r>
      <w:r w:rsidRPr="00FD1571">
        <w:rPr>
          <w:rFonts w:asciiTheme="minorHAnsi" w:eastAsia="Calibri" w:hAnsiTheme="minorHAnsi"/>
          <w:noProof/>
          <w:color w:val="000000"/>
        </w:rPr>
        <w:t>, którzy w zorganizowany sposób współpracują ze sobą, szczególnie w zakresie rozwiązywania problemów i dzielenia się doświadczeniem</w:t>
      </w:r>
    </w:p>
    <w:p w14:paraId="73666953" w14:textId="1E022F74" w:rsidR="00BA095B" w:rsidRPr="00EF2C80" w:rsidRDefault="00BA095B" w:rsidP="005F71A0">
      <w:pPr>
        <w:autoSpaceDE w:val="0"/>
        <w:autoSpaceDN w:val="0"/>
        <w:adjustRightInd w:val="0"/>
        <w:spacing w:line="276" w:lineRule="auto"/>
        <w:rPr>
          <w:rFonts w:asciiTheme="minorHAnsi" w:hAnsiTheme="minorHAnsi" w:cs="Arial"/>
        </w:rPr>
      </w:pPr>
      <w:r>
        <w:rPr>
          <w:rFonts w:asciiTheme="minorHAnsi" w:hAnsiTheme="minorHAnsi" w:cs="Arial"/>
          <w:b/>
          <w:bCs/>
        </w:rPr>
        <w:t>S</w:t>
      </w:r>
      <w:r w:rsidRPr="00EF2C80">
        <w:rPr>
          <w:rFonts w:asciiTheme="minorHAnsi" w:hAnsiTheme="minorHAnsi" w:cs="Arial"/>
          <w:b/>
          <w:bCs/>
        </w:rPr>
        <w:t>ie</w:t>
      </w:r>
      <w:r w:rsidRPr="00EF2C80">
        <w:rPr>
          <w:rFonts w:asciiTheme="minorHAnsi" w:hAnsiTheme="minorHAnsi" w:cs="Arial,Bold"/>
          <w:b/>
          <w:bCs/>
        </w:rPr>
        <w:t xml:space="preserve">ć </w:t>
      </w:r>
      <w:r w:rsidRPr="00EF2C80">
        <w:rPr>
          <w:rFonts w:asciiTheme="minorHAnsi" w:hAnsiTheme="minorHAnsi" w:cs="Arial"/>
          <w:b/>
          <w:bCs/>
        </w:rPr>
        <w:t xml:space="preserve">przedszkolna </w:t>
      </w:r>
      <w:r w:rsidRPr="00EF2C80">
        <w:rPr>
          <w:rFonts w:asciiTheme="minorHAnsi" w:hAnsiTheme="minorHAnsi" w:cs="Arial"/>
        </w:rPr>
        <w:t>– sieć, o której mowa w art. 32 Prawa oświatowego;</w:t>
      </w:r>
    </w:p>
    <w:p w14:paraId="08542713" w14:textId="15AA2902" w:rsidR="00BA095B" w:rsidRPr="00EF2C80" w:rsidRDefault="00BA095B" w:rsidP="00EF2C80">
      <w:pPr>
        <w:autoSpaceDE w:val="0"/>
        <w:autoSpaceDN w:val="0"/>
        <w:adjustRightInd w:val="0"/>
        <w:spacing w:line="276" w:lineRule="auto"/>
        <w:rPr>
          <w:rFonts w:asciiTheme="minorHAnsi" w:hAnsiTheme="minorHAnsi" w:cs="Arial"/>
        </w:rPr>
      </w:pPr>
      <w:r>
        <w:rPr>
          <w:rFonts w:asciiTheme="minorHAnsi" w:hAnsiTheme="minorHAnsi" w:cs="Arial"/>
          <w:b/>
          <w:bCs/>
        </w:rPr>
        <w:t>S</w:t>
      </w:r>
      <w:r w:rsidRPr="00EF2C80">
        <w:rPr>
          <w:rFonts w:asciiTheme="minorHAnsi" w:hAnsiTheme="minorHAnsi" w:cs="Arial"/>
          <w:b/>
          <w:bCs/>
        </w:rPr>
        <w:t xml:space="preserve">pecjalne potrzeby rozwojowe i edukacyjne </w:t>
      </w:r>
      <w:r w:rsidRPr="00EF2C80">
        <w:rPr>
          <w:rFonts w:asciiTheme="minorHAnsi" w:hAnsiTheme="minorHAnsi" w:cs="Arial"/>
        </w:rPr>
        <w:t>– indywidualne potrzeby rozwojowe</w:t>
      </w:r>
    </w:p>
    <w:p w14:paraId="1F6BBCB3" w14:textId="3D19AE35"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 xml:space="preserve">i edukacyjne dzieci w wieku przedszkolnym, o których mowa </w:t>
      </w:r>
      <w:r w:rsidR="00F27523">
        <w:rPr>
          <w:rFonts w:asciiTheme="minorHAnsi" w:hAnsiTheme="minorHAnsi" w:cs="Arial"/>
        </w:rPr>
        <w:t xml:space="preserve">w </w:t>
      </w:r>
      <w:r w:rsidRPr="00EF2C80">
        <w:rPr>
          <w:rFonts w:asciiTheme="minorHAnsi" w:hAnsiTheme="minorHAnsi" w:cs="Arial"/>
        </w:rPr>
        <w:t>rozporządzeniu</w:t>
      </w:r>
    </w:p>
    <w:p w14:paraId="0332ECBB"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Ministra Edukacji Narodowej z dnia 30 kwietnia 2013 r. w sprawie zasad udzielania</w:t>
      </w:r>
    </w:p>
    <w:p w14:paraId="53B08345"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i organizacji pomocy psychologiczno-pedagogicznej w publicznych przedszkolach, szkołach</w:t>
      </w:r>
    </w:p>
    <w:p w14:paraId="35A8D6E5"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i placówkach (Dz. U. poz. 532 oraz z 2017 r. poz. 1643) oraz w rozporządzeniu Ministra</w:t>
      </w:r>
    </w:p>
    <w:p w14:paraId="2948DE18" w14:textId="77777777" w:rsidR="00BA095B" w:rsidRPr="00EF2C80" w:rsidRDefault="00BA095B" w:rsidP="00EF2C80">
      <w:pPr>
        <w:autoSpaceDE w:val="0"/>
        <w:autoSpaceDN w:val="0"/>
        <w:adjustRightInd w:val="0"/>
        <w:spacing w:line="276" w:lineRule="auto"/>
        <w:rPr>
          <w:rFonts w:asciiTheme="minorHAnsi" w:hAnsiTheme="minorHAnsi" w:cs="Arial"/>
        </w:rPr>
      </w:pPr>
      <w:r w:rsidRPr="00EF2C80">
        <w:rPr>
          <w:rFonts w:asciiTheme="minorHAnsi" w:hAnsiTheme="minorHAnsi" w:cs="Arial"/>
        </w:rPr>
        <w:t>Edukacji Narodowej z dnia 9 sierpnia 2017 r. w sprawie zasad organizacji i udzielania</w:t>
      </w:r>
    </w:p>
    <w:p w14:paraId="3AE38EE9" w14:textId="6549C7E7" w:rsidR="00BA095B" w:rsidRPr="00BA095B" w:rsidRDefault="00BA095B">
      <w:pPr>
        <w:autoSpaceDE w:val="0"/>
        <w:autoSpaceDN w:val="0"/>
        <w:adjustRightInd w:val="0"/>
        <w:spacing w:line="276" w:lineRule="auto"/>
        <w:rPr>
          <w:rFonts w:asciiTheme="minorHAnsi" w:hAnsiTheme="minorHAnsi"/>
          <w:b/>
          <w:color w:val="000000" w:themeColor="text1"/>
        </w:rPr>
      </w:pPr>
      <w:r w:rsidRPr="00EF2C80">
        <w:rPr>
          <w:rFonts w:asciiTheme="minorHAnsi" w:hAnsiTheme="minorHAnsi" w:cs="Arial"/>
        </w:rPr>
        <w:t>pomocy psychologiczno-pedagogicznej w publicznych przedszkolach, szkołach i</w:t>
      </w:r>
      <w:r>
        <w:rPr>
          <w:rFonts w:asciiTheme="minorHAnsi" w:hAnsiTheme="minorHAnsi" w:cs="Arial"/>
        </w:rPr>
        <w:t xml:space="preserve"> </w:t>
      </w:r>
      <w:r w:rsidRPr="00EF2C80">
        <w:rPr>
          <w:rFonts w:asciiTheme="minorHAnsi" w:hAnsiTheme="minorHAnsi" w:cs="Arial"/>
        </w:rPr>
        <w:t xml:space="preserve">placówkach (Dz. U. z 2017, poz. 1591 z </w:t>
      </w:r>
      <w:proofErr w:type="spellStart"/>
      <w:r w:rsidRPr="00EF2C80">
        <w:rPr>
          <w:rFonts w:asciiTheme="minorHAnsi" w:hAnsiTheme="minorHAnsi" w:cs="Arial"/>
        </w:rPr>
        <w:t>późn</w:t>
      </w:r>
      <w:proofErr w:type="spellEnd"/>
      <w:r w:rsidRPr="00EF2C80">
        <w:rPr>
          <w:rFonts w:asciiTheme="minorHAnsi" w:hAnsiTheme="minorHAnsi" w:cs="Arial"/>
        </w:rPr>
        <w:t>. zm.)</w:t>
      </w:r>
    </w:p>
    <w:p w14:paraId="0E11A9E3" w14:textId="5A3B1E11" w:rsidR="00F35AE5" w:rsidRPr="00BA095B" w:rsidRDefault="005F71A0" w:rsidP="005F71A0">
      <w:pPr>
        <w:autoSpaceDE w:val="0"/>
        <w:autoSpaceDN w:val="0"/>
        <w:adjustRightInd w:val="0"/>
        <w:spacing w:line="276" w:lineRule="auto"/>
        <w:rPr>
          <w:rFonts w:asciiTheme="minorHAnsi" w:eastAsia="Calibri" w:hAnsiTheme="minorHAnsi"/>
          <w:noProof/>
          <w:color w:val="000000" w:themeColor="text1"/>
        </w:rPr>
      </w:pPr>
      <w:r w:rsidRPr="00BA095B">
        <w:rPr>
          <w:rFonts w:asciiTheme="minorHAnsi" w:hAnsiTheme="minorHAnsi"/>
          <w:b/>
          <w:color w:val="000000" w:themeColor="text1"/>
        </w:rPr>
        <w:t xml:space="preserve">SYZYF RPO WO 2014-2020 - </w:t>
      </w:r>
      <w:r w:rsidRPr="00BA095B">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66CFA2B" w:rsidR="005F71A0" w:rsidRPr="00FD1571" w:rsidRDefault="005F71A0"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SZOOP - </w:t>
      </w:r>
      <w:r w:rsidRPr="00FD1571">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sidRPr="00FD1571">
        <w:rPr>
          <w:rFonts w:asciiTheme="minorHAnsi" w:eastAsia="Calibri" w:hAnsiTheme="minorHAnsi"/>
          <w:noProof/>
          <w:color w:val="000000" w:themeColor="text1"/>
        </w:rPr>
        <w:t xml:space="preserve"> Fundusz Społeczny, wersja nr </w:t>
      </w:r>
      <w:r w:rsidR="000302C6" w:rsidRPr="00FD1571">
        <w:rPr>
          <w:rFonts w:asciiTheme="minorHAnsi" w:eastAsia="Calibri" w:hAnsiTheme="minorHAnsi"/>
          <w:noProof/>
          <w:color w:val="000000" w:themeColor="text1"/>
        </w:rPr>
        <w:t>2</w:t>
      </w:r>
      <w:r w:rsidR="00111068">
        <w:rPr>
          <w:rFonts w:asciiTheme="minorHAnsi" w:eastAsia="Calibri" w:hAnsiTheme="minorHAnsi"/>
          <w:noProof/>
          <w:color w:val="000000" w:themeColor="text1"/>
        </w:rPr>
        <w:t>6</w:t>
      </w:r>
    </w:p>
    <w:p w14:paraId="4FFF3217" w14:textId="04EED141" w:rsidR="005F71A0" w:rsidRPr="00FD1571" w:rsidRDefault="005F71A0" w:rsidP="005F71A0">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themeColor="text1"/>
        </w:rPr>
        <w:t xml:space="preserve">UE - </w:t>
      </w:r>
      <w:r w:rsidRPr="00FD1571">
        <w:rPr>
          <w:rFonts w:asciiTheme="minorHAnsi" w:eastAsia="Calibri" w:hAnsiTheme="minorHAnsi"/>
          <w:noProof/>
          <w:color w:val="000000" w:themeColor="text1"/>
        </w:rPr>
        <w:t>Unia Europejska</w:t>
      </w:r>
    </w:p>
    <w:p w14:paraId="05A1D8D9" w14:textId="75F2AAB2" w:rsidR="005F71A0" w:rsidRPr="00FD1571" w:rsidRDefault="005F71A0"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 xml:space="preserve">Ustawa wdrożeniowa - </w:t>
      </w:r>
      <w:r w:rsidRPr="00FD1571">
        <w:rPr>
          <w:rFonts w:asciiTheme="minorHAnsi" w:eastAsia="Calibri" w:hAnsiTheme="minorHAnsi"/>
          <w:noProof/>
          <w:color w:val="000000" w:themeColor="text1"/>
        </w:rPr>
        <w:t xml:space="preserve">Ustawa z 11 lipca 2014 r. o </w:t>
      </w:r>
      <w:r w:rsidR="003A5A6C" w:rsidRPr="00FD1571">
        <w:rPr>
          <w:rFonts w:asciiTheme="minorHAnsi" w:eastAsia="Calibri" w:hAnsiTheme="minorHAnsi"/>
          <w:noProof/>
          <w:color w:val="000000" w:themeColor="text1"/>
        </w:rPr>
        <w:t>zasadach realizacji programów w </w:t>
      </w:r>
      <w:r w:rsidRPr="00FD1571">
        <w:rPr>
          <w:rFonts w:asciiTheme="minorHAnsi" w:eastAsia="Calibri" w:hAnsiTheme="minorHAnsi"/>
          <w:noProof/>
          <w:color w:val="000000" w:themeColor="text1"/>
        </w:rPr>
        <w:t>zakresie polityki spójności finansowanych w perspektywie finansowej 2014-2020 (</w:t>
      </w:r>
      <w:r w:rsidR="004D31AF" w:rsidRPr="00FD1571">
        <w:rPr>
          <w:rFonts w:asciiTheme="minorHAnsi" w:hAnsiTheme="minorHAnsi"/>
        </w:rPr>
        <w:t>Dz.U. 2017 poz. 1460 z </w:t>
      </w:r>
      <w:proofErr w:type="spellStart"/>
      <w:r w:rsidRPr="00FD1571">
        <w:rPr>
          <w:rFonts w:asciiTheme="minorHAnsi" w:hAnsiTheme="minorHAnsi"/>
        </w:rPr>
        <w:t>późn</w:t>
      </w:r>
      <w:proofErr w:type="spellEnd"/>
      <w:r w:rsidRPr="00FD1571">
        <w:rPr>
          <w:rFonts w:asciiTheme="minorHAnsi" w:hAnsiTheme="minorHAnsi"/>
        </w:rPr>
        <w:t>. zm.</w:t>
      </w:r>
      <w:r w:rsidRPr="00FD1571">
        <w:rPr>
          <w:rFonts w:asciiTheme="minorHAnsi" w:eastAsia="Calibri" w:hAnsiTheme="minorHAnsi"/>
          <w:noProof/>
          <w:color w:val="000000" w:themeColor="text1"/>
        </w:rPr>
        <w:t>)</w:t>
      </w:r>
    </w:p>
    <w:p w14:paraId="4F760B67" w14:textId="122F0B8E" w:rsidR="005F71A0" w:rsidRPr="00FD1571" w:rsidRDefault="005F71A0" w:rsidP="005F71A0">
      <w:pPr>
        <w:autoSpaceDE w:val="0"/>
        <w:autoSpaceDN w:val="0"/>
        <w:adjustRightInd w:val="0"/>
        <w:spacing w:line="276" w:lineRule="auto"/>
        <w:rPr>
          <w:rFonts w:asciiTheme="minorHAnsi" w:eastAsia="Calibri" w:hAnsiTheme="minorHAnsi"/>
          <w:b/>
          <w:noProof/>
          <w:color w:val="000000" w:themeColor="text1"/>
        </w:rPr>
      </w:pPr>
      <w:r w:rsidRPr="00FD1571">
        <w:rPr>
          <w:rFonts w:asciiTheme="minorHAnsi" w:eastAsia="Calibri" w:hAnsiTheme="minorHAnsi"/>
          <w:b/>
          <w:noProof/>
          <w:color w:val="000000" w:themeColor="text1"/>
        </w:rPr>
        <w:t xml:space="preserve">WE - </w:t>
      </w:r>
      <w:r w:rsidRPr="00FD1571">
        <w:rPr>
          <w:rFonts w:asciiTheme="minorHAnsi" w:eastAsia="Calibri" w:hAnsiTheme="minorHAnsi"/>
          <w:noProof/>
          <w:color w:val="000000" w:themeColor="text1"/>
        </w:rPr>
        <w:t>Wspólnota Europejska</w:t>
      </w:r>
    </w:p>
    <w:p w14:paraId="385308FA" w14:textId="4A103FBD" w:rsidR="00A97647" w:rsidRPr="00FD1571"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FD1571">
        <w:rPr>
          <w:rFonts w:asciiTheme="minorHAnsi" w:hAnsiTheme="minorHAnsi"/>
          <w:b/>
          <w:color w:val="000000" w:themeColor="text1"/>
        </w:rPr>
        <w:t xml:space="preserve">Wniosek o dofinansowanie projektu - </w:t>
      </w:r>
      <w:r w:rsidRPr="00FD1571">
        <w:rPr>
          <w:rFonts w:asciiTheme="minorHAnsi" w:eastAsia="Calibri" w:hAnsiTheme="minorHAnsi"/>
          <w:noProof/>
          <w:color w:val="000000" w:themeColor="text1"/>
          <w:spacing w:val="-2"/>
        </w:rPr>
        <w:t xml:space="preserve">Zgodnie z </w:t>
      </w:r>
      <w:r w:rsidR="00C25841" w:rsidRPr="00FD1571">
        <w:rPr>
          <w:rFonts w:asciiTheme="minorHAnsi" w:eastAsia="Calibri" w:hAnsiTheme="minorHAnsi"/>
          <w:noProof/>
          <w:color w:val="000000" w:themeColor="text1"/>
          <w:spacing w:val="-2"/>
        </w:rPr>
        <w:t>„</w:t>
      </w:r>
      <w:r w:rsidRPr="00FD1571">
        <w:rPr>
          <w:rFonts w:asciiTheme="minorHAnsi" w:eastAsia="Calibri" w:hAnsiTheme="minorHAnsi"/>
          <w:noProof/>
          <w:color w:val="000000" w:themeColor="text1"/>
          <w:spacing w:val="-2"/>
        </w:rPr>
        <w:t>Wytycznymi w zakresie trybów wyboru projektów na lata 2014-2020</w:t>
      </w:r>
      <w:r w:rsidR="00C25841" w:rsidRPr="00FD1571">
        <w:rPr>
          <w:rFonts w:asciiTheme="minorHAnsi" w:eastAsia="Calibri" w:hAnsiTheme="minorHAnsi"/>
          <w:noProof/>
          <w:color w:val="000000" w:themeColor="text1"/>
          <w:spacing w:val="-2"/>
        </w:rPr>
        <w:t>”</w:t>
      </w:r>
      <w:r w:rsidRPr="00FD1571">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FD1571"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FD1571">
        <w:rPr>
          <w:rFonts w:asciiTheme="minorHAnsi" w:eastAsia="Calibri" w:hAnsiTheme="minorHAnsi"/>
          <w:b/>
          <w:noProof/>
          <w:color w:val="000000" w:themeColor="text1"/>
          <w:spacing w:val="-2"/>
        </w:rPr>
        <w:t>Wnioskodawca</w:t>
      </w:r>
      <w:r w:rsidRPr="00FD1571">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1C687CD8" w14:textId="6CAC62B0" w:rsidR="00135A2A" w:rsidRPr="00D71E24" w:rsidRDefault="005F71A0" w:rsidP="00CE3BBC">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themeColor="text1"/>
        </w:rPr>
        <w:t xml:space="preserve">ZWO - </w:t>
      </w:r>
      <w:r w:rsidRPr="00FD1571">
        <w:rPr>
          <w:rFonts w:asciiTheme="minorHAnsi" w:eastAsia="Calibri" w:hAnsiTheme="minorHAnsi"/>
          <w:noProof/>
          <w:color w:val="000000" w:themeColor="text1"/>
        </w:rPr>
        <w:t>Zarząd Województwa Opolskiego</w:t>
      </w:r>
    </w:p>
    <w:p w14:paraId="46CCD7F3" w14:textId="38017A87" w:rsidR="000C4661" w:rsidRPr="00D71E24" w:rsidRDefault="00276560" w:rsidP="00135A2A">
      <w:pPr>
        <w:pStyle w:val="Nagwek1"/>
        <w:rPr>
          <w:rFonts w:asciiTheme="minorHAnsi" w:hAnsiTheme="minorHAnsi"/>
          <w:sz w:val="28"/>
        </w:rPr>
      </w:pPr>
      <w:bookmarkStart w:id="1" w:name="_Toc508962498"/>
      <w:r w:rsidRPr="00D71E24">
        <w:rPr>
          <w:rFonts w:asciiTheme="minorHAnsi" w:hAnsiTheme="minorHAnsi"/>
          <w:sz w:val="28"/>
        </w:rPr>
        <w:t>Informacje wstępne</w:t>
      </w:r>
      <w:bookmarkEnd w:id="1"/>
    </w:p>
    <w:p w14:paraId="3B855E11" w14:textId="77777777" w:rsidR="000C4661" w:rsidRPr="0013027A" w:rsidRDefault="000C4661" w:rsidP="000C4661">
      <w:pPr>
        <w:spacing w:line="276" w:lineRule="auto"/>
        <w:rPr>
          <w:rFonts w:asciiTheme="minorHAnsi" w:hAnsiTheme="minorHAnsi"/>
          <w:color w:val="FF0000"/>
          <w:highlight w:val="yellow"/>
        </w:rPr>
      </w:pPr>
    </w:p>
    <w:p w14:paraId="06769562" w14:textId="13F62E49" w:rsidR="000C4661" w:rsidRPr="00D71E24" w:rsidRDefault="000C4661" w:rsidP="009E19B1">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D71E2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D71E24">
        <w:rPr>
          <w:rFonts w:asciiTheme="minorHAnsi" w:hAnsiTheme="minorHAnsi" w:cs="Calibri"/>
          <w:color w:val="000000" w:themeColor="text1"/>
          <w:lang w:eastAsia="x-none"/>
        </w:rPr>
        <w:br/>
        <w:t>a następnie złożenia do oceny w ramach konkursu ogłoszonego przez</w:t>
      </w:r>
      <w:r w:rsidR="00A5339F" w:rsidRPr="00D71E24">
        <w:rPr>
          <w:rFonts w:asciiTheme="minorHAnsi" w:hAnsiTheme="minorHAnsi" w:cs="Calibri"/>
          <w:color w:val="000000" w:themeColor="text1"/>
          <w:lang w:eastAsia="x-none"/>
        </w:rPr>
        <w:t xml:space="preserve"> IP</w:t>
      </w:r>
      <w:r w:rsidRPr="00D71E24">
        <w:rPr>
          <w:rFonts w:asciiTheme="minorHAnsi" w:eastAsia="Calibri" w:hAnsiTheme="minorHAnsi"/>
          <w:noProof/>
          <w:color w:val="000000" w:themeColor="text1"/>
        </w:rPr>
        <w:t xml:space="preserve"> </w:t>
      </w:r>
      <w:r w:rsidR="008D1808">
        <w:rPr>
          <w:rFonts w:asciiTheme="minorHAnsi" w:eastAsia="Calibri" w:hAnsiTheme="minorHAnsi"/>
          <w:noProof/>
          <w:color w:val="000000" w:themeColor="text1"/>
        </w:rPr>
        <w:t>ZIT</w:t>
      </w:r>
      <w:r w:rsidRPr="00D71E24">
        <w:rPr>
          <w:rFonts w:asciiTheme="minorHAnsi" w:hAnsiTheme="minorHAnsi" w:cs="Calibri"/>
          <w:color w:val="000000" w:themeColor="text1"/>
          <w:lang w:eastAsia="x-none"/>
        </w:rPr>
        <w:t>.</w:t>
      </w:r>
    </w:p>
    <w:p w14:paraId="0E4D96F6" w14:textId="215DB3F1" w:rsidR="000C4661" w:rsidRPr="00D71E24" w:rsidRDefault="00A5339F" w:rsidP="009E19B1">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D71E24">
        <w:rPr>
          <w:rFonts w:asciiTheme="minorHAnsi" w:hAnsiTheme="minorHAnsi" w:cs="Calibri"/>
          <w:color w:val="000000" w:themeColor="text1"/>
          <w:lang w:eastAsia="x-none"/>
        </w:rPr>
        <w:t xml:space="preserve">IP </w:t>
      </w:r>
      <w:r w:rsidR="008D1808">
        <w:rPr>
          <w:rFonts w:asciiTheme="minorHAnsi" w:hAnsiTheme="minorHAnsi" w:cs="Calibri"/>
          <w:color w:val="000000" w:themeColor="text1"/>
          <w:lang w:eastAsia="x-none"/>
        </w:rPr>
        <w:t xml:space="preserve">ZIT </w:t>
      </w:r>
      <w:r w:rsidR="000C4661" w:rsidRPr="00D71E24">
        <w:rPr>
          <w:rFonts w:asciiTheme="minorHAnsi" w:hAnsiTheme="minorHAnsi" w:cs="Calibri"/>
          <w:color w:val="000000" w:themeColor="text1"/>
          <w:lang w:eastAsia="x-none"/>
        </w:rPr>
        <w:t xml:space="preserve">zastrzega sobie prawo do wprowadzania zmian w niniejszym Regulaminie konkursu w trakcie trwania konkursu, z zastrzeżeniem zmian skutkujących nierównym traktowaniem wnioskodawców, chyba że konieczność wprowadzenia tych zmian wynika </w:t>
      </w:r>
      <w:r w:rsidR="000C4661" w:rsidRPr="00D71E24">
        <w:rPr>
          <w:rFonts w:asciiTheme="minorHAnsi" w:hAnsiTheme="minorHAnsi" w:cs="Calibri"/>
          <w:color w:val="000000" w:themeColor="text1"/>
          <w:lang w:eastAsia="x-none"/>
        </w:rPr>
        <w:lastRenderedPageBreak/>
        <w:t>z przepisów powszechnie obowiązującego prawa. W sytuacji gdy zaistnieje potrzeba wprowadzenia do Regulaminu konkursu zmiany (innej niż dotyczącej wydłużenia terminu naboru)</w:t>
      </w:r>
      <w:r w:rsidR="00845C69" w:rsidRPr="00D71E24">
        <w:rPr>
          <w:rFonts w:asciiTheme="minorHAnsi" w:hAnsiTheme="minorHAnsi" w:cs="Calibri"/>
          <w:color w:val="000000" w:themeColor="text1"/>
          <w:lang w:eastAsia="x-none"/>
        </w:rPr>
        <w:t>,</w:t>
      </w:r>
      <w:r w:rsidR="000C4661" w:rsidRPr="00D71E2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587B44">
        <w:rPr>
          <w:rFonts w:asciiTheme="minorHAnsi" w:hAnsiTheme="minorHAnsi" w:cs="Calibri"/>
          <w:color w:val="000000" w:themeColor="text1"/>
          <w:lang w:eastAsia="x-none"/>
        </w:rPr>
        <w:t xml:space="preserve"> </w:t>
      </w:r>
      <w:r w:rsidR="00587B44" w:rsidRPr="009D0EF6">
        <w:rPr>
          <w:rFonts w:ascii="Calibri" w:hAnsi="Calibri" w:cs="Calibri"/>
          <w:color w:val="000000"/>
        </w:rPr>
        <w:t>IOK niezwłocznie i indywidualnie poinformuje każdego wnioskodawcę o zmianie Regulaminu konkursu.</w:t>
      </w:r>
    </w:p>
    <w:p w14:paraId="5CA1111C" w14:textId="665A56C5" w:rsidR="00CC5111" w:rsidRPr="00D71E24" w:rsidRDefault="00A5339F" w:rsidP="009E19B1">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D71E24">
        <w:rPr>
          <w:rFonts w:asciiTheme="minorHAnsi" w:hAnsiTheme="minorHAnsi" w:cs="Calibri"/>
          <w:color w:val="000000" w:themeColor="text1"/>
          <w:lang w:eastAsia="x-none"/>
        </w:rPr>
        <w:t xml:space="preserve">IP </w:t>
      </w:r>
      <w:r w:rsidR="008D1808">
        <w:rPr>
          <w:rFonts w:asciiTheme="minorHAnsi" w:hAnsiTheme="minorHAnsi" w:cs="Calibri"/>
          <w:color w:val="000000" w:themeColor="text1"/>
          <w:lang w:eastAsia="x-none"/>
        </w:rPr>
        <w:t xml:space="preserve">ZIT </w:t>
      </w:r>
      <w:r w:rsidR="000C4661" w:rsidRPr="00D71E24">
        <w:rPr>
          <w:rFonts w:asciiTheme="minorHAnsi" w:hAnsiTheme="minorHAnsi" w:cs="Calibri"/>
          <w:color w:val="000000" w:themeColor="text1"/>
          <w:lang w:eastAsia="x-none"/>
        </w:rPr>
        <w:t>zastrzega sobie prawo do możliwości wydłu</w:t>
      </w:r>
      <w:r w:rsidR="005F5B98" w:rsidRPr="00D71E24">
        <w:rPr>
          <w:rFonts w:asciiTheme="minorHAnsi" w:hAnsiTheme="minorHAnsi" w:cs="Calibri"/>
          <w:color w:val="000000" w:themeColor="text1"/>
          <w:lang w:eastAsia="x-none"/>
        </w:rPr>
        <w:t>żenia terminu naboru wniosków o </w:t>
      </w:r>
      <w:r w:rsidR="000C4661" w:rsidRPr="00D71E24">
        <w:rPr>
          <w:rFonts w:asciiTheme="minorHAnsi" w:hAnsiTheme="minorHAnsi" w:cs="Calibri"/>
          <w:color w:val="000000" w:themeColor="text1"/>
          <w:lang w:eastAsia="x-none"/>
        </w:rPr>
        <w:t xml:space="preserve">dofinansowanie projektów, co może nastąpić jedynie z bardzo ważnych i szczególnie uzasadnionych powodów niezależnych od </w:t>
      </w:r>
      <w:r w:rsidRPr="00D71E24">
        <w:rPr>
          <w:rFonts w:asciiTheme="minorHAnsi" w:hAnsiTheme="minorHAnsi" w:cs="Calibri"/>
          <w:color w:val="000000" w:themeColor="text1"/>
          <w:lang w:eastAsia="x-none"/>
        </w:rPr>
        <w:t>IP</w:t>
      </w:r>
      <w:r w:rsidR="00CE24C1">
        <w:rPr>
          <w:rFonts w:asciiTheme="minorHAnsi" w:hAnsiTheme="minorHAnsi" w:cs="Calibri"/>
          <w:color w:val="000000" w:themeColor="text1"/>
          <w:lang w:eastAsia="x-none"/>
        </w:rPr>
        <w:t xml:space="preserve"> ZIT</w:t>
      </w:r>
      <w:r w:rsidR="000C4661" w:rsidRPr="00D71E24">
        <w:rPr>
          <w:rFonts w:asciiTheme="minorHAnsi" w:hAnsiTheme="minorHAnsi" w:cs="Calibri"/>
          <w:color w:val="000000" w:themeColor="text1"/>
          <w:lang w:eastAsia="x-none"/>
        </w:rPr>
        <w:t xml:space="preserve">, po akceptacji zmiany Regulaminu przez ZWO. </w:t>
      </w:r>
    </w:p>
    <w:p w14:paraId="47704106" w14:textId="7F9BBCDC" w:rsidR="000C4661" w:rsidRPr="00A65C46" w:rsidRDefault="000C4661" w:rsidP="00CC5111">
      <w:pPr>
        <w:widowControl w:val="0"/>
        <w:numPr>
          <w:ilvl w:val="0"/>
          <w:numId w:val="14"/>
        </w:numPr>
        <w:tabs>
          <w:tab w:val="left" w:pos="0"/>
          <w:tab w:val="left" w:pos="390"/>
        </w:tabs>
        <w:suppressAutoHyphens/>
        <w:autoSpaceDE w:val="0"/>
        <w:autoSpaceDN w:val="0"/>
        <w:adjustRightInd w:val="0"/>
        <w:spacing w:before="40" w:after="40" w:line="276" w:lineRule="auto"/>
      </w:pPr>
      <w:r w:rsidRPr="00CC5111">
        <w:rPr>
          <w:rFonts w:asciiTheme="minorHAnsi" w:hAnsiTheme="minorHAnsi" w:cs="Calibri"/>
          <w:color w:val="000000" w:themeColor="text1"/>
          <w:lang w:eastAsia="x-none"/>
        </w:rPr>
        <w:t xml:space="preserve">W przypadku zmiany Regulaminu, </w:t>
      </w:r>
      <w:r w:rsidR="00120B3C" w:rsidRPr="00CC5111">
        <w:rPr>
          <w:rFonts w:asciiTheme="minorHAnsi" w:hAnsiTheme="minorHAnsi" w:cs="Calibri"/>
          <w:color w:val="000000" w:themeColor="text1"/>
          <w:lang w:eastAsia="x-none"/>
        </w:rPr>
        <w:t>IP</w:t>
      </w:r>
      <w:r w:rsidR="00CE24C1" w:rsidRPr="00CC5111">
        <w:rPr>
          <w:rFonts w:asciiTheme="minorHAnsi" w:hAnsiTheme="minorHAnsi" w:cs="Calibri"/>
          <w:color w:val="000000" w:themeColor="text1"/>
          <w:lang w:eastAsia="x-none"/>
        </w:rPr>
        <w:t xml:space="preserve"> ZIT</w:t>
      </w:r>
      <w:r w:rsidR="00120B3C" w:rsidRPr="00CC5111">
        <w:rPr>
          <w:rFonts w:asciiTheme="minorHAnsi" w:hAnsiTheme="minorHAnsi" w:cs="Calibri"/>
          <w:color w:val="000000" w:themeColor="text1"/>
          <w:lang w:eastAsia="x-none"/>
        </w:rPr>
        <w:t xml:space="preserve"> </w:t>
      </w:r>
      <w:r w:rsidRPr="00CC5111">
        <w:rPr>
          <w:rFonts w:asciiTheme="minorHAnsi" w:hAnsiTheme="minorHAnsi" w:cs="Calibri"/>
          <w:color w:val="000000" w:themeColor="text1"/>
          <w:lang w:eastAsia="x-none"/>
        </w:rPr>
        <w:t>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CC5111">
        <w:rPr>
          <w:rFonts w:asciiTheme="minorHAnsi" w:hAnsiTheme="minorHAnsi" w:cs="Calibri"/>
          <w:color w:val="000000" w:themeColor="text1"/>
          <w:lang w:eastAsia="x-none"/>
        </w:rPr>
        <w:t>ie</w:t>
      </w:r>
      <w:r w:rsidRPr="00CC5111">
        <w:rPr>
          <w:rFonts w:asciiTheme="minorHAnsi" w:hAnsiTheme="minorHAnsi" w:cs="Calibri"/>
          <w:color w:val="000000" w:themeColor="text1"/>
          <w:lang w:eastAsia="x-none"/>
        </w:rPr>
        <w:t xml:space="preserve"> internetow</w:t>
      </w:r>
      <w:r w:rsidR="00B71894" w:rsidRPr="00CC5111">
        <w:rPr>
          <w:rFonts w:asciiTheme="minorHAnsi" w:hAnsiTheme="minorHAnsi" w:cs="Calibri"/>
          <w:color w:val="000000" w:themeColor="text1"/>
          <w:lang w:eastAsia="x-none"/>
        </w:rPr>
        <w:t>ej</w:t>
      </w:r>
      <w:r w:rsidRPr="00CC5111">
        <w:rPr>
          <w:rFonts w:asciiTheme="minorHAnsi" w:hAnsiTheme="minorHAnsi" w:cs="Calibri"/>
          <w:color w:val="000000" w:themeColor="text1"/>
          <w:lang w:eastAsia="x-none"/>
        </w:rPr>
        <w:t>:</w:t>
      </w:r>
      <w:r w:rsidR="00B71894" w:rsidRPr="00CC5111">
        <w:rPr>
          <w:rFonts w:asciiTheme="minorHAnsi" w:hAnsiTheme="minorHAnsi" w:cs="Calibri"/>
          <w:color w:val="000000" w:themeColor="text1"/>
          <w:lang w:eastAsia="x-none"/>
        </w:rPr>
        <w:t xml:space="preserve"> </w:t>
      </w:r>
      <w:hyperlink r:id="rId9" w:history="1">
        <w:r w:rsidR="00143E99" w:rsidRPr="00A65C46">
          <w:rPr>
            <w:rFonts w:asciiTheme="minorHAnsi" w:hAnsiTheme="minorHAnsi"/>
          </w:rPr>
          <w:t>Regionalnego Programu Operacyjnego Województwa Opolskiego</w:t>
        </w:r>
      </w:hyperlink>
      <w:r w:rsidR="00CE24C1" w:rsidRPr="00CC5111">
        <w:rPr>
          <w:rFonts w:asciiTheme="minorHAnsi" w:hAnsiTheme="minorHAnsi" w:cs="Calibri"/>
          <w:color w:val="000000" w:themeColor="text1"/>
          <w:lang w:eastAsia="x-none"/>
        </w:rPr>
        <w:t xml:space="preserve">, </w:t>
      </w:r>
      <w:hyperlink r:id="rId10" w:history="1">
        <w:r w:rsidR="00CC5111" w:rsidRPr="00CC5111">
          <w:rPr>
            <w:rFonts w:asciiTheme="minorHAnsi" w:hAnsiTheme="minorHAnsi"/>
          </w:rPr>
          <w:t>Stowarzyszenia Aglomeracja Opolska</w:t>
        </w:r>
      </w:hyperlink>
      <w:r w:rsidR="00CC5111">
        <w:t xml:space="preserve"> </w:t>
      </w:r>
      <w:r w:rsidR="00CE24C1" w:rsidRPr="00CC5111">
        <w:rPr>
          <w:rFonts w:asciiTheme="minorHAnsi" w:hAnsiTheme="minorHAnsi" w:cs="Calibri"/>
          <w:color w:val="000000" w:themeColor="text1"/>
          <w:lang w:eastAsia="x-none"/>
        </w:rPr>
        <w:t xml:space="preserve">oraz na </w:t>
      </w:r>
      <w:hyperlink r:id="rId11" w:history="1">
        <w:r w:rsidR="0034317F" w:rsidRPr="006A7B82">
          <w:rPr>
            <w:rFonts w:asciiTheme="minorHAnsi" w:hAnsiTheme="minorHAnsi"/>
          </w:rPr>
          <w:t>portalu Funduszy Europejskich</w:t>
        </w:r>
      </w:hyperlink>
      <w:r w:rsidR="00CE24C1" w:rsidRPr="00CC5111">
        <w:rPr>
          <w:rFonts w:asciiTheme="minorHAnsi" w:hAnsiTheme="minorHAnsi" w:cs="Calibri"/>
          <w:color w:val="000000" w:themeColor="text1"/>
          <w:lang w:eastAsia="x-none"/>
        </w:rPr>
        <w:t>.</w:t>
      </w:r>
    </w:p>
    <w:p w14:paraId="76A0726A" w14:textId="198A6284" w:rsidR="00CA5D91" w:rsidRPr="00D71E24" w:rsidRDefault="00CA5D91" w:rsidP="001950C8">
      <w:pPr>
        <w:tabs>
          <w:tab w:val="left" w:pos="4065"/>
        </w:tabs>
        <w:spacing w:line="276" w:lineRule="auto"/>
        <w:rPr>
          <w:rFonts w:asciiTheme="minorHAnsi" w:hAnsiTheme="minorHAnsi"/>
          <w:b/>
          <w:color w:val="FF0000"/>
        </w:rPr>
      </w:pPr>
    </w:p>
    <w:p w14:paraId="147715EF" w14:textId="77777777" w:rsidR="00957274" w:rsidRPr="00D71E24" w:rsidRDefault="00957274" w:rsidP="001950C8">
      <w:pPr>
        <w:tabs>
          <w:tab w:val="left" w:pos="4065"/>
        </w:tabs>
        <w:spacing w:line="276" w:lineRule="auto"/>
        <w:rPr>
          <w:rFonts w:asciiTheme="minorHAnsi" w:hAnsiTheme="minorHAnsi"/>
          <w:b/>
          <w:color w:val="FF0000"/>
        </w:rPr>
      </w:pPr>
    </w:p>
    <w:p w14:paraId="37912DFE" w14:textId="77777777" w:rsidR="00957274" w:rsidRPr="00D71E24" w:rsidRDefault="00957274" w:rsidP="001950C8">
      <w:pPr>
        <w:tabs>
          <w:tab w:val="left" w:pos="4065"/>
        </w:tabs>
        <w:spacing w:line="276" w:lineRule="auto"/>
        <w:rPr>
          <w:rFonts w:asciiTheme="minorHAnsi" w:hAnsiTheme="minorHAnsi"/>
          <w:b/>
          <w:color w:val="FF0000"/>
        </w:rPr>
      </w:pPr>
    </w:p>
    <w:p w14:paraId="579E3DA4" w14:textId="77777777" w:rsidR="00957274" w:rsidRPr="00D71E24" w:rsidRDefault="00957274" w:rsidP="001950C8">
      <w:pPr>
        <w:tabs>
          <w:tab w:val="left" w:pos="4065"/>
        </w:tabs>
        <w:spacing w:line="276" w:lineRule="auto"/>
        <w:rPr>
          <w:rFonts w:asciiTheme="minorHAnsi" w:hAnsiTheme="minorHAnsi"/>
          <w:b/>
          <w:color w:val="FF0000"/>
        </w:rPr>
      </w:pPr>
    </w:p>
    <w:p w14:paraId="6CAFAAA5" w14:textId="77777777" w:rsidR="00957274" w:rsidRPr="00D71E24" w:rsidRDefault="00957274" w:rsidP="001950C8">
      <w:pPr>
        <w:tabs>
          <w:tab w:val="left" w:pos="4065"/>
        </w:tabs>
        <w:spacing w:line="276" w:lineRule="auto"/>
        <w:rPr>
          <w:rFonts w:asciiTheme="minorHAnsi" w:hAnsiTheme="minorHAnsi"/>
          <w:b/>
          <w:color w:val="FF0000"/>
        </w:rPr>
      </w:pPr>
    </w:p>
    <w:p w14:paraId="2A3275A0" w14:textId="77777777" w:rsidR="00957274" w:rsidRPr="00D71E24" w:rsidRDefault="00957274" w:rsidP="001950C8">
      <w:pPr>
        <w:tabs>
          <w:tab w:val="left" w:pos="4065"/>
        </w:tabs>
        <w:spacing w:line="276" w:lineRule="auto"/>
        <w:rPr>
          <w:rFonts w:asciiTheme="minorHAnsi" w:hAnsiTheme="minorHAnsi"/>
          <w:b/>
          <w:color w:val="FF0000"/>
        </w:rPr>
      </w:pPr>
    </w:p>
    <w:p w14:paraId="6CD7545D" w14:textId="77777777" w:rsidR="00957274" w:rsidRPr="00D71E24" w:rsidRDefault="00957274" w:rsidP="001950C8">
      <w:pPr>
        <w:tabs>
          <w:tab w:val="left" w:pos="4065"/>
        </w:tabs>
        <w:spacing w:line="276" w:lineRule="auto"/>
        <w:rPr>
          <w:rFonts w:asciiTheme="minorHAnsi" w:hAnsiTheme="minorHAnsi"/>
          <w:b/>
          <w:color w:val="FF0000"/>
        </w:rPr>
      </w:pPr>
    </w:p>
    <w:p w14:paraId="09B64ED6" w14:textId="77777777" w:rsidR="00957274" w:rsidRPr="00D71E24" w:rsidRDefault="00957274" w:rsidP="001950C8">
      <w:pPr>
        <w:tabs>
          <w:tab w:val="left" w:pos="4065"/>
        </w:tabs>
        <w:spacing w:line="276" w:lineRule="auto"/>
        <w:rPr>
          <w:rFonts w:asciiTheme="minorHAnsi" w:hAnsiTheme="minorHAnsi"/>
          <w:b/>
          <w:color w:val="FF0000"/>
        </w:rPr>
      </w:pPr>
    </w:p>
    <w:p w14:paraId="79D8D25C" w14:textId="77777777" w:rsidR="000D74F0" w:rsidRDefault="000D74F0" w:rsidP="001950C8">
      <w:pPr>
        <w:tabs>
          <w:tab w:val="left" w:pos="4065"/>
        </w:tabs>
        <w:spacing w:line="276" w:lineRule="auto"/>
        <w:rPr>
          <w:rFonts w:asciiTheme="minorHAnsi" w:hAnsiTheme="minorHAnsi"/>
          <w:b/>
          <w:color w:val="FF0000"/>
        </w:rPr>
      </w:pPr>
    </w:p>
    <w:p w14:paraId="3FEFAE45" w14:textId="77777777" w:rsidR="00FA3DDE" w:rsidRDefault="00FA3DDE" w:rsidP="001950C8">
      <w:pPr>
        <w:tabs>
          <w:tab w:val="left" w:pos="4065"/>
        </w:tabs>
        <w:spacing w:line="276" w:lineRule="auto"/>
        <w:rPr>
          <w:rFonts w:asciiTheme="minorHAnsi" w:hAnsiTheme="minorHAnsi"/>
          <w:b/>
          <w:color w:val="FF0000"/>
        </w:rPr>
      </w:pPr>
    </w:p>
    <w:p w14:paraId="3A627FDF" w14:textId="77777777" w:rsidR="00D36AC0" w:rsidRDefault="00D36AC0" w:rsidP="001950C8">
      <w:pPr>
        <w:tabs>
          <w:tab w:val="left" w:pos="4065"/>
        </w:tabs>
        <w:spacing w:line="276" w:lineRule="auto"/>
        <w:rPr>
          <w:rFonts w:asciiTheme="minorHAnsi" w:hAnsiTheme="minorHAnsi"/>
          <w:b/>
          <w:color w:val="FF0000"/>
        </w:rPr>
      </w:pPr>
    </w:p>
    <w:p w14:paraId="6FD05BC9" w14:textId="77777777" w:rsidR="00D36AC0" w:rsidRDefault="00D36AC0" w:rsidP="001950C8">
      <w:pPr>
        <w:tabs>
          <w:tab w:val="left" w:pos="4065"/>
        </w:tabs>
        <w:spacing w:line="276" w:lineRule="auto"/>
        <w:rPr>
          <w:rFonts w:asciiTheme="minorHAnsi" w:hAnsiTheme="minorHAnsi"/>
          <w:b/>
          <w:color w:val="FF0000"/>
        </w:rPr>
      </w:pPr>
    </w:p>
    <w:p w14:paraId="275E1CB1" w14:textId="77777777" w:rsidR="00D36AC0" w:rsidRDefault="00D36AC0" w:rsidP="001950C8">
      <w:pPr>
        <w:tabs>
          <w:tab w:val="left" w:pos="4065"/>
        </w:tabs>
        <w:spacing w:line="276" w:lineRule="auto"/>
        <w:rPr>
          <w:rFonts w:asciiTheme="minorHAnsi" w:hAnsiTheme="minorHAnsi"/>
          <w:b/>
          <w:color w:val="FF0000"/>
        </w:rPr>
      </w:pPr>
    </w:p>
    <w:p w14:paraId="607F70B7" w14:textId="77777777" w:rsidR="00D36AC0" w:rsidRDefault="00D36AC0" w:rsidP="001950C8">
      <w:pPr>
        <w:tabs>
          <w:tab w:val="left" w:pos="4065"/>
        </w:tabs>
        <w:spacing w:line="276" w:lineRule="auto"/>
        <w:rPr>
          <w:rFonts w:asciiTheme="minorHAnsi" w:hAnsiTheme="minorHAnsi"/>
          <w:b/>
          <w:color w:val="FF0000"/>
        </w:rPr>
      </w:pPr>
    </w:p>
    <w:p w14:paraId="14140216" w14:textId="77777777" w:rsidR="00D36AC0" w:rsidRDefault="00D36AC0" w:rsidP="001950C8">
      <w:pPr>
        <w:tabs>
          <w:tab w:val="left" w:pos="4065"/>
        </w:tabs>
        <w:spacing w:line="276" w:lineRule="auto"/>
        <w:rPr>
          <w:rFonts w:asciiTheme="minorHAnsi" w:hAnsiTheme="minorHAnsi"/>
          <w:b/>
          <w:color w:val="FF0000"/>
        </w:rPr>
      </w:pPr>
    </w:p>
    <w:p w14:paraId="5EA0C528" w14:textId="77777777" w:rsidR="00D36AC0" w:rsidRDefault="00D36AC0" w:rsidP="001950C8">
      <w:pPr>
        <w:tabs>
          <w:tab w:val="left" w:pos="4065"/>
        </w:tabs>
        <w:spacing w:line="276" w:lineRule="auto"/>
        <w:rPr>
          <w:rFonts w:asciiTheme="minorHAnsi" w:hAnsiTheme="minorHAnsi"/>
          <w:b/>
          <w:color w:val="FF0000"/>
        </w:rPr>
      </w:pPr>
    </w:p>
    <w:p w14:paraId="58B86E17" w14:textId="77777777" w:rsidR="00D36AC0" w:rsidRDefault="00D36AC0" w:rsidP="001950C8">
      <w:pPr>
        <w:tabs>
          <w:tab w:val="left" w:pos="4065"/>
        </w:tabs>
        <w:spacing w:line="276" w:lineRule="auto"/>
        <w:rPr>
          <w:rFonts w:asciiTheme="minorHAnsi" w:hAnsiTheme="minorHAnsi"/>
          <w:b/>
          <w:color w:val="FF0000"/>
        </w:rPr>
      </w:pPr>
    </w:p>
    <w:p w14:paraId="36644B09" w14:textId="77777777" w:rsidR="00D36AC0" w:rsidRDefault="00D36AC0" w:rsidP="001950C8">
      <w:pPr>
        <w:tabs>
          <w:tab w:val="left" w:pos="4065"/>
        </w:tabs>
        <w:spacing w:line="276" w:lineRule="auto"/>
        <w:rPr>
          <w:rFonts w:asciiTheme="minorHAnsi" w:hAnsiTheme="minorHAnsi"/>
          <w:b/>
          <w:color w:val="FF0000"/>
        </w:rPr>
      </w:pPr>
    </w:p>
    <w:p w14:paraId="06FC4947" w14:textId="77777777" w:rsidR="00600BD1" w:rsidRDefault="00600BD1" w:rsidP="001950C8">
      <w:pPr>
        <w:tabs>
          <w:tab w:val="left" w:pos="4065"/>
        </w:tabs>
        <w:spacing w:line="276" w:lineRule="auto"/>
        <w:rPr>
          <w:rFonts w:asciiTheme="minorHAnsi" w:hAnsiTheme="minorHAnsi"/>
          <w:b/>
          <w:color w:val="FF0000"/>
        </w:rPr>
      </w:pPr>
    </w:p>
    <w:p w14:paraId="1793D65A" w14:textId="77777777" w:rsidR="00600BD1" w:rsidRDefault="00600BD1" w:rsidP="001950C8">
      <w:pPr>
        <w:tabs>
          <w:tab w:val="left" w:pos="4065"/>
        </w:tabs>
        <w:spacing w:line="276" w:lineRule="auto"/>
        <w:rPr>
          <w:rFonts w:asciiTheme="minorHAnsi" w:hAnsiTheme="minorHAnsi"/>
          <w:b/>
          <w:color w:val="FF0000"/>
        </w:rPr>
      </w:pPr>
    </w:p>
    <w:p w14:paraId="1D92FEF5" w14:textId="77777777" w:rsidR="00600BD1" w:rsidRDefault="00600BD1"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2" w:name="_Toc508962499"/>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2"/>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355504DC" w14:textId="2A8BC34D" w:rsidR="005F5B98" w:rsidRPr="000C333E" w:rsidRDefault="003108B3" w:rsidP="00083DCC">
      <w:pPr>
        <w:pStyle w:val="Akapitzlist"/>
      </w:pPr>
      <w:r w:rsidRPr="000C333E">
        <w:t>Rozporządzenie Parlamentu Europejskiego i Rady (UE) nr 1303/2013 z 17 grudnia 2013 r. ustanawiające wspólne przepisy dotyczące</w:t>
      </w:r>
      <w:r w:rsidR="00146A56" w:rsidRPr="000C333E">
        <w:t xml:space="preserve"> Europejskiego Funduszu Rozwoju </w:t>
      </w:r>
      <w:r w:rsidRPr="000C333E">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0C333E">
        <w:t xml:space="preserve"> </w:t>
      </w:r>
      <w:r w:rsidR="00CB63A7" w:rsidRPr="000C333E">
        <w:t>i </w:t>
      </w:r>
      <w:r w:rsidRPr="000C333E">
        <w:t>Rybackiego oraz uchylające rozporządzenie Rady (WE) nr 1083/2006 (Dz. Urz. UE, L</w:t>
      </w:r>
      <w:r w:rsidR="00215A0E" w:rsidRPr="000C333E">
        <w:t xml:space="preserve"> 347/320 z 20 grudnia 2013 r. z </w:t>
      </w:r>
      <w:proofErr w:type="spellStart"/>
      <w:r w:rsidRPr="000C333E">
        <w:t>późn</w:t>
      </w:r>
      <w:proofErr w:type="spellEnd"/>
      <w:r w:rsidRPr="000C333E">
        <w:t xml:space="preserve">. zm.) – zwane dalej „rozporządzeniem ogólnym”. </w:t>
      </w:r>
    </w:p>
    <w:p w14:paraId="065E3B25" w14:textId="72434931" w:rsidR="00D65207" w:rsidRPr="000C333E" w:rsidRDefault="003108B3">
      <w:pPr>
        <w:pStyle w:val="Akapitzlist"/>
      </w:pPr>
      <w:r w:rsidRPr="000C333E">
        <w:t>Rozporządzenie (Parlamentu Europejskiego i Rady (UE) nr 1304/</w:t>
      </w:r>
      <w:r w:rsidR="005F5B98" w:rsidRPr="000C333E">
        <w:t xml:space="preserve">2013 z 17 grudnia 2013r. </w:t>
      </w:r>
      <w:r w:rsidR="00CB63A7" w:rsidRPr="000C333E">
        <w:t>w </w:t>
      </w:r>
      <w:r w:rsidRPr="000C333E">
        <w:t>sprawie Europejskiego Funduszu Społecznego i uchylające rozporz</w:t>
      </w:r>
      <w:r w:rsidR="00CB63A7" w:rsidRPr="000C333E">
        <w:t>ądzenie Rady (WE) nr </w:t>
      </w:r>
      <w:r w:rsidRPr="000C333E">
        <w:t>1081/2006 (Dz. Urz. UE, L 347/470 z 20 grudnia 2013 r.).</w:t>
      </w:r>
    </w:p>
    <w:p w14:paraId="6420368A" w14:textId="77777777" w:rsidR="00982AAE" w:rsidRPr="000C333E" w:rsidRDefault="00982AAE">
      <w:pPr>
        <w:pStyle w:val="Akapitzlist"/>
      </w:pPr>
      <w:r w:rsidRPr="000C333E">
        <w:t>Rozporządzenie komisji (UE) nr 1407/2013 z 18 grudnia 2013 r. w sprawie stosowania art. 107 i 108 Traktatu o funkcjonowaniu Unii Europejskiej do pomocy de </w:t>
      </w:r>
      <w:proofErr w:type="spellStart"/>
      <w:r w:rsidRPr="000C333E">
        <w:t>minimis</w:t>
      </w:r>
      <w:proofErr w:type="spellEnd"/>
      <w:r w:rsidRPr="000C333E">
        <w:t xml:space="preserve"> (Dz. Urz. UE L 352 z 24.12.2013).</w:t>
      </w:r>
    </w:p>
    <w:p w14:paraId="381B564C" w14:textId="42D925AC" w:rsidR="00982AAE" w:rsidRPr="000C333E" w:rsidRDefault="00982AAE">
      <w:pPr>
        <w:pStyle w:val="Akapitzlist"/>
      </w:pPr>
      <w:r w:rsidRPr="000C333E">
        <w:t>Rozporządzenie komisji (UE) nr 651/2014 z 17 czerwca 2014 r. uznające niektóre rodzaje pomocy za zgodne z rynkiem wewnętrznym w zastosowaniu art. 107 i 108 Traktatu (Dz. Urz. UE L 187 z 26.06.2014, str. 1 z późn.zm.).</w:t>
      </w:r>
    </w:p>
    <w:p w14:paraId="73212570" w14:textId="30C6D5AC" w:rsidR="003108B3" w:rsidRPr="000C333E" w:rsidRDefault="003108B3">
      <w:pPr>
        <w:pStyle w:val="Akapitzlist"/>
      </w:pPr>
      <w:r w:rsidRPr="000C333E">
        <w:t>Ustawa z 11 lipca 2014 r. o zasadach realizacji programów w zakresie polityki spójności finansowanych w perspektywie finansowej 2014-2020 (</w:t>
      </w:r>
      <w:proofErr w:type="spellStart"/>
      <w:r w:rsidR="008238FE">
        <w:t>t.j</w:t>
      </w:r>
      <w:proofErr w:type="spellEnd"/>
      <w:r w:rsidR="008238FE">
        <w:t xml:space="preserve">. </w:t>
      </w:r>
      <w:r w:rsidR="00215A0E" w:rsidRPr="000C333E">
        <w:t>Dz.U. 2017 poz. 1460 z </w:t>
      </w:r>
      <w:proofErr w:type="spellStart"/>
      <w:r w:rsidR="00957274" w:rsidRPr="000C333E">
        <w:t>późn</w:t>
      </w:r>
      <w:proofErr w:type="spellEnd"/>
      <w:r w:rsidR="00957274" w:rsidRPr="000C333E">
        <w:t>. zm.</w:t>
      </w:r>
      <w:r w:rsidRPr="000C333E">
        <w:t xml:space="preserve">) – zwana dalej  „ustawą wdrożeniową”. </w:t>
      </w:r>
    </w:p>
    <w:p w14:paraId="09145419" w14:textId="77777777" w:rsidR="008238FE" w:rsidRDefault="008238FE">
      <w:pPr>
        <w:pStyle w:val="Akapitzlist"/>
      </w:pPr>
      <w:r>
        <w:t>Ustawa z dnia 29 stycznia 2004 r. Prawo Zamówień Publicznych (</w:t>
      </w:r>
      <w:proofErr w:type="spellStart"/>
      <w:r>
        <w:t>t.j</w:t>
      </w:r>
      <w:proofErr w:type="spellEnd"/>
      <w:r>
        <w:t xml:space="preserve">. Dz.U. z 2017 r., poz. 1579 z późn.zm.). </w:t>
      </w:r>
    </w:p>
    <w:p w14:paraId="6BEB0697" w14:textId="3A3D58A4" w:rsidR="008238FE" w:rsidRDefault="008238FE">
      <w:pPr>
        <w:pStyle w:val="Akapitzlist"/>
      </w:pPr>
      <w:r>
        <w:t>Ustawa z dnia 27 sierpnia 2009 r. o finansach publicznych (</w:t>
      </w:r>
      <w:proofErr w:type="spellStart"/>
      <w:r>
        <w:t>t.j</w:t>
      </w:r>
      <w:proofErr w:type="spellEnd"/>
      <w:r>
        <w:t xml:space="preserve"> Dz. U. z 2017 r., poz. 2077). </w:t>
      </w:r>
    </w:p>
    <w:p w14:paraId="3268C1F2" w14:textId="77777777" w:rsidR="008238FE" w:rsidRDefault="008238FE">
      <w:pPr>
        <w:pStyle w:val="Akapitzlist"/>
      </w:pPr>
      <w:r>
        <w:t>Ustawa z dnia 29 sierpnia 1997 r. o ochronie danych osobowych (</w:t>
      </w:r>
      <w:proofErr w:type="spellStart"/>
      <w:r>
        <w:t>t.j</w:t>
      </w:r>
      <w:proofErr w:type="spellEnd"/>
      <w:r>
        <w:t xml:space="preserve">. Dz.U. 2016 r., poz. 922 z </w:t>
      </w:r>
      <w:proofErr w:type="spellStart"/>
      <w:r>
        <w:t>późn</w:t>
      </w:r>
      <w:proofErr w:type="spellEnd"/>
      <w:r>
        <w:t>. zm.).</w:t>
      </w:r>
    </w:p>
    <w:p w14:paraId="77E53AC0" w14:textId="77777777" w:rsidR="008238FE" w:rsidRDefault="008238FE">
      <w:pPr>
        <w:pStyle w:val="Akapitzlist"/>
      </w:pPr>
      <w:r>
        <w:t>Ustawa z dnia 30 kwietnia 2004 r. o postępowaniu w sprawach dotyczących pomocy publicznej (</w:t>
      </w:r>
      <w:proofErr w:type="spellStart"/>
      <w:r>
        <w:t>t.j</w:t>
      </w:r>
      <w:proofErr w:type="spellEnd"/>
      <w:r>
        <w:t xml:space="preserve">. Dz.U.2018. poz. 362). </w:t>
      </w:r>
    </w:p>
    <w:p w14:paraId="245CD34E" w14:textId="5F15189D" w:rsidR="00A5339F" w:rsidRPr="00A5339F" w:rsidRDefault="00A5339F">
      <w:pPr>
        <w:pStyle w:val="Akapitzlist"/>
      </w:pPr>
      <w:r w:rsidRPr="00A5339F">
        <w:t>Ustawa z dnia 7 września 1991 r. o systemie oświaty (</w:t>
      </w:r>
      <w:proofErr w:type="spellStart"/>
      <w:r w:rsidRPr="00A5339F">
        <w:t>t.j</w:t>
      </w:r>
      <w:proofErr w:type="spellEnd"/>
      <w:r w:rsidRPr="00A5339F">
        <w:t xml:space="preserve">. Dz. U. z 2017 r., poz. 2198 z </w:t>
      </w:r>
      <w:proofErr w:type="spellStart"/>
      <w:r w:rsidRPr="00A5339F">
        <w:t>późn</w:t>
      </w:r>
      <w:proofErr w:type="spellEnd"/>
      <w:r w:rsidRPr="00A5339F">
        <w:t>. zm.).</w:t>
      </w:r>
    </w:p>
    <w:p w14:paraId="37605416" w14:textId="5E7E6797" w:rsidR="00A5339F" w:rsidRDefault="00A5339F">
      <w:pPr>
        <w:pStyle w:val="Akapitzlist"/>
      </w:pPr>
      <w:r>
        <w:t>Ustawa z dnia 26 stycznia 1982 r. Karta Nauczyciela</w:t>
      </w:r>
      <w:r w:rsidR="003578DD">
        <w:t xml:space="preserve"> (</w:t>
      </w:r>
      <w:r w:rsidR="008238FE">
        <w:t xml:space="preserve">tj. </w:t>
      </w:r>
      <w:r w:rsidR="003578DD">
        <w:t xml:space="preserve">Dz. U. z 2017 r., poz. 1189 z </w:t>
      </w:r>
      <w:r>
        <w:t>późn.zm.).</w:t>
      </w:r>
    </w:p>
    <w:p w14:paraId="54A94010" w14:textId="7C0B8EC9" w:rsidR="00135692" w:rsidRDefault="00A5339F">
      <w:pPr>
        <w:pStyle w:val="Akapitzlist"/>
      </w:pPr>
      <w:r>
        <w:t xml:space="preserve">Ustawa z dnia 14 grudnia 2016 r. Prawo oświatowe (Dz. U. z 2017 r., poz. 59 z </w:t>
      </w:r>
      <w:proofErr w:type="spellStart"/>
      <w:r>
        <w:t>późn</w:t>
      </w:r>
      <w:proofErr w:type="spellEnd"/>
      <w:r>
        <w:t>. zm.).</w:t>
      </w:r>
    </w:p>
    <w:p w14:paraId="1CD2C7EE" w14:textId="642FE65F" w:rsidR="00A5339F" w:rsidRDefault="00A5339F">
      <w:pPr>
        <w:pStyle w:val="Akapitzlist"/>
      </w:pPr>
      <w:r>
        <w:lastRenderedPageBreak/>
        <w:t>Ustawa z dnia 14 grudnia 2016 r. Przepisy wprowadzające ustawę - Prawo oświatowe (Dz. U. z 2017 r., poz. 60 z późn.zm).</w:t>
      </w:r>
    </w:p>
    <w:p w14:paraId="4A5844C6" w14:textId="520FDE8C" w:rsidR="00BF4956" w:rsidRDefault="00A5339F">
      <w:pPr>
        <w:pStyle w:val="Akapitzlist"/>
      </w:pPr>
      <w:r w:rsidRPr="00A30B18">
        <w:t xml:space="preserve">Rozporządzenie Ministra Edukacji Narodowej z dnia 21 </w:t>
      </w:r>
      <w:r w:rsidR="00A30B18" w:rsidRPr="00EF2C80">
        <w:t>maja</w:t>
      </w:r>
      <w:r w:rsidR="00A30B18" w:rsidRPr="00A30B18">
        <w:t xml:space="preserve"> 20</w:t>
      </w:r>
      <w:r w:rsidR="00A30B18" w:rsidRPr="00EF2C80">
        <w:t>01</w:t>
      </w:r>
      <w:r w:rsidR="00A30B18" w:rsidRPr="00A30B18">
        <w:t xml:space="preserve"> </w:t>
      </w:r>
      <w:r w:rsidRPr="00A30B18">
        <w:t>r. w sprawie ramowych statutów</w:t>
      </w:r>
      <w:r w:rsidR="00A30B18" w:rsidRPr="00F90BE4">
        <w:t xml:space="preserve"> publicznego przedszkola oraz publicznych szkół</w:t>
      </w:r>
      <w:r w:rsidRPr="00A30B18">
        <w:t xml:space="preserve"> (Dz. U. z </w:t>
      </w:r>
      <w:r w:rsidR="00A30B18" w:rsidRPr="00A30B18">
        <w:t>20</w:t>
      </w:r>
      <w:r w:rsidR="00A30B18" w:rsidRPr="00EF2C80">
        <w:t>01</w:t>
      </w:r>
      <w:r w:rsidR="00A30B18" w:rsidRPr="00A30B18">
        <w:t xml:space="preserve"> </w:t>
      </w:r>
      <w:r w:rsidRPr="00A30B18">
        <w:t xml:space="preserve">r., </w:t>
      </w:r>
      <w:r w:rsidR="00A30B18">
        <w:t xml:space="preserve">Nr 61 </w:t>
      </w:r>
      <w:r w:rsidRPr="00A30B18">
        <w:t>poz.</w:t>
      </w:r>
      <w:r w:rsidR="00A30B18">
        <w:t xml:space="preserve"> 624</w:t>
      </w:r>
      <w:r w:rsidR="00881529">
        <w:t xml:space="preserve"> z </w:t>
      </w:r>
      <w:proofErr w:type="spellStart"/>
      <w:r w:rsidR="00881529">
        <w:t>późn</w:t>
      </w:r>
      <w:proofErr w:type="spellEnd"/>
      <w:r w:rsidR="00881529">
        <w:t>. zm.</w:t>
      </w:r>
      <w:r w:rsidRPr="00A30B18">
        <w:t xml:space="preserve">). </w:t>
      </w:r>
    </w:p>
    <w:p w14:paraId="64B8EAE4" w14:textId="3258E7CB" w:rsidR="00BF4956" w:rsidRPr="00A30B18" w:rsidRDefault="00BF4956">
      <w:pPr>
        <w:pStyle w:val="Akapitzlist"/>
      </w:pPr>
      <w:r>
        <w:t>Rozporz</w:t>
      </w:r>
      <w:r w:rsidR="007D42EF">
        <w:t>ą</w:t>
      </w:r>
      <w:r>
        <w:t xml:space="preserve">dzenie Ministra Edukacji Narodowej z dnia 28 sierpnia 2017 r. w sprawie </w:t>
      </w:r>
      <w:r w:rsidRPr="00BF4956">
        <w:rPr>
          <w:rStyle w:val="Uwydatnienie"/>
          <w:i w:val="0"/>
        </w:rPr>
        <w:t>rodzajów innych form wychowania</w:t>
      </w:r>
      <w:r w:rsidRPr="00BF4956">
        <w:t xml:space="preserve"> przedszkolnego, warunków tworzenia i organizowania tych </w:t>
      </w:r>
      <w:r w:rsidRPr="00BF4956">
        <w:rPr>
          <w:rStyle w:val="Uwydatnienie"/>
          <w:i w:val="0"/>
        </w:rPr>
        <w:t>form</w:t>
      </w:r>
      <w:r w:rsidRPr="00BF4956">
        <w:rPr>
          <w:i/>
        </w:rPr>
        <w:t xml:space="preserve"> </w:t>
      </w:r>
      <w:r w:rsidRPr="00BF4956">
        <w:t>oraz sposobu ich działania</w:t>
      </w:r>
      <w:r>
        <w:t xml:space="preserve"> (Dz.U. z 2017 r., </w:t>
      </w:r>
      <w:proofErr w:type="spellStart"/>
      <w:r>
        <w:t>poz</w:t>
      </w:r>
      <w:proofErr w:type="spellEnd"/>
      <w:r>
        <w:t xml:space="preserve"> 1657 z </w:t>
      </w:r>
      <w:proofErr w:type="spellStart"/>
      <w:r>
        <w:t>późn</w:t>
      </w:r>
      <w:proofErr w:type="spellEnd"/>
      <w:r>
        <w:t xml:space="preserve">. </w:t>
      </w:r>
      <w:proofErr w:type="spellStart"/>
      <w:r>
        <w:t>zm</w:t>
      </w:r>
      <w:proofErr w:type="spellEnd"/>
      <w:r>
        <w:t>).</w:t>
      </w:r>
    </w:p>
    <w:p w14:paraId="61193E8A" w14:textId="3954BCC1" w:rsidR="00A5339F" w:rsidRPr="00D94FE3" w:rsidRDefault="00A5339F">
      <w:pPr>
        <w:pStyle w:val="Akapitzlist"/>
      </w:pPr>
      <w:r w:rsidRPr="00256B43">
        <w:t>Rozporządzenie Ministra Edukacji Narodowej z dnia 11 stycznia 2012 r. w sprawie kształcenia ustawicznego w formach pozaszkolnych (Dz. U. 2014 r., poz. 622) oraz rozporządzenie Ministra Edukacji Narodowej z dnia 18 sierpnia 2017 r. w sprawie kształcenia ustawicznego w formach pozaszkolnych (Dz.U.</w:t>
      </w:r>
      <w:r w:rsidRPr="00D94FE3">
        <w:t xml:space="preserve"> z 2017 r., poz</w:t>
      </w:r>
      <w:r w:rsidR="0034317F">
        <w:t>.</w:t>
      </w:r>
      <w:r w:rsidRPr="00D94FE3">
        <w:t xml:space="preserve"> 1632).</w:t>
      </w:r>
    </w:p>
    <w:p w14:paraId="213F0AA1" w14:textId="77777777" w:rsidR="00A5339F" w:rsidRDefault="00A5339F">
      <w:pPr>
        <w:pStyle w:val="Akapitzlist"/>
      </w:pPr>
      <w:r>
        <w:t xml:space="preserve">Rozporządzenie Ministra Edukacji Narodowej z dnia 27 sierpnia 2012 r. w sprawie podstawy programowej wychowania przedszkolnego oraz kształcenia ogólnego w poszczególnych typach szkół (Dz. U. 2012 r., poz. 977  z </w:t>
      </w:r>
      <w:proofErr w:type="spellStart"/>
      <w:r>
        <w:t>późn</w:t>
      </w:r>
      <w:proofErr w:type="spellEnd"/>
      <w:r>
        <w:t>. zm.).</w:t>
      </w:r>
    </w:p>
    <w:p w14:paraId="0A8774D8" w14:textId="77777777" w:rsidR="00A5339F" w:rsidRPr="00EE6786" w:rsidRDefault="00A5339F">
      <w:pPr>
        <w:pStyle w:val="Akapitzlist"/>
      </w:pPr>
      <w:r w:rsidRPr="00881529">
        <w:t>Rozporządzenie Ministra Edukacji Narodowej z dnia 9 sierpnia 2017 r. w sprawie zasad organizacji i udzielania  pomocy psychologiczno-pedagogicznej w publicznych prz</w:t>
      </w:r>
      <w:r w:rsidRPr="00EE6786">
        <w:t>edszkolach, szkołach i placówkach (Dz. U. z 2017 r., poz. 1591).</w:t>
      </w:r>
    </w:p>
    <w:p w14:paraId="7C705272" w14:textId="3A6D38D5" w:rsidR="00A5339F" w:rsidRPr="00D94FE3" w:rsidRDefault="00A5339F">
      <w:pPr>
        <w:pStyle w:val="Akapitzlist"/>
      </w:pPr>
      <w:r w:rsidRPr="00256B43">
        <w:t>Rozporządzenie Ministra Nauki i Szkolnictwa Wyższego z dnia 17 stycznia 2012 r. w sprawie standardów kształcenia przygotowującego do wykonywania zawodu nauczyciela (Dz. U. z 2012 r., poz. 131</w:t>
      </w:r>
      <w:r w:rsidRPr="00D94FE3">
        <w:t>).</w:t>
      </w:r>
    </w:p>
    <w:p w14:paraId="7C17CE61" w14:textId="77777777" w:rsidR="00A5339F" w:rsidRDefault="00A5339F">
      <w:pPr>
        <w:pStyle w:val="Akapitzlist"/>
      </w:pPr>
      <w: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14:paraId="3E4C8306" w14:textId="4FE33207" w:rsidR="00A5339F" w:rsidRDefault="00A5339F">
      <w:pPr>
        <w:pStyle w:val="Akapitzlist"/>
      </w:pPr>
      <w:r>
        <w:t>Rozporządzenie Ministra Edukacji Narodowej z dnia 23 kwietnia 2013 r. w sprawie warunków  i sposobu organizowania zajęć rewalidacyjno-wychowawczych dla dzieci i młodzieży z upośledzeniem umysłowym w stopniu głębokim (Dz. U. z 2013 r., poz. 529).</w:t>
      </w:r>
    </w:p>
    <w:p w14:paraId="184B44D0" w14:textId="77777777" w:rsidR="00A5339F" w:rsidRDefault="00A5339F">
      <w:pPr>
        <w:pStyle w:val="Akapitzlist"/>
      </w:pPr>
      <w:r>
        <w:t xml:space="preserve">Rozporządzenie Rady Ministrów z dnia 7 sierpnia 2008 r. w sprawie sprawozdań o udzielonej pomocy publicznej, informacji o nieudzielaniu takiej pomocy oraz sprawozdań o zaległościach przedsiębiorców we wpłatach świadczeń należnych na rzecz sektora finansów publicznych (Dz. U. z 2016 r., poz. 1871). </w:t>
      </w:r>
    </w:p>
    <w:p w14:paraId="17C1F4DC" w14:textId="46A62BE1" w:rsidR="003108B3" w:rsidRPr="000C333E" w:rsidRDefault="003108B3">
      <w:pPr>
        <w:pStyle w:val="Akapitzlist"/>
      </w:pPr>
      <w:r w:rsidRPr="000C333E">
        <w:t xml:space="preserve">Rozporządzenie Rady Ministrów z 29 marca 2010 r. w sprawie zakresu informacji przedstawianych przez podmiot ubiegający się o pomoc inną </w:t>
      </w:r>
      <w:r w:rsidR="00215A0E" w:rsidRPr="000C333E">
        <w:t xml:space="preserve">niż pomoc de </w:t>
      </w:r>
      <w:proofErr w:type="spellStart"/>
      <w:r w:rsidR="00215A0E" w:rsidRPr="000C333E">
        <w:t>minimis</w:t>
      </w:r>
      <w:proofErr w:type="spellEnd"/>
      <w:r w:rsidR="00215A0E" w:rsidRPr="000C333E">
        <w:t xml:space="preserve"> lub pomoc </w:t>
      </w:r>
      <w:r w:rsidRPr="000C333E">
        <w:t xml:space="preserve">de </w:t>
      </w:r>
      <w:proofErr w:type="spellStart"/>
      <w:r w:rsidRPr="000C333E">
        <w:t>minimis</w:t>
      </w:r>
      <w:proofErr w:type="spellEnd"/>
      <w:r w:rsidRPr="000C333E">
        <w:t xml:space="preserve"> w rolnictwie lub rybołówstwie (Dz. </w:t>
      </w:r>
      <w:r w:rsidR="00215A0E" w:rsidRPr="000C333E">
        <w:t>U. z 2010 r., Nr 53, poz. 312 z </w:t>
      </w:r>
      <w:proofErr w:type="spellStart"/>
      <w:r w:rsidRPr="000C333E">
        <w:t>późn</w:t>
      </w:r>
      <w:proofErr w:type="spellEnd"/>
      <w:r w:rsidRPr="000C333E">
        <w:t>. zm.).</w:t>
      </w:r>
    </w:p>
    <w:p w14:paraId="06DB619C" w14:textId="79DA7B3D" w:rsidR="003108B3" w:rsidRPr="000C333E" w:rsidRDefault="003108B3">
      <w:pPr>
        <w:pStyle w:val="Akapitzlist"/>
      </w:pPr>
      <w:r w:rsidRPr="000C333E">
        <w:lastRenderedPageBreak/>
        <w:t>Rozporządzenie Rady Ministrów z 29 marca 2010</w:t>
      </w:r>
      <w:r w:rsidR="00416AC7" w:rsidRPr="000C333E">
        <w:t xml:space="preserve"> </w:t>
      </w:r>
      <w:r w:rsidRPr="000C333E">
        <w:t xml:space="preserve">r. w sprawie zakresu informacji przedstawianych przez podmiot ubiegający się o pomoc de </w:t>
      </w:r>
      <w:proofErr w:type="spellStart"/>
      <w:r w:rsidRPr="000C333E">
        <w:t>minimis</w:t>
      </w:r>
      <w:proofErr w:type="spellEnd"/>
      <w:r w:rsidRPr="000C333E">
        <w:t xml:space="preserve"> (Dz.</w:t>
      </w:r>
      <w:r w:rsidR="00215A0E" w:rsidRPr="000C333E">
        <w:t xml:space="preserve"> U. z 2010 r., Nr </w:t>
      </w:r>
      <w:r w:rsidR="00F75A5F" w:rsidRPr="000C333E">
        <w:t xml:space="preserve">53, poz. 311 </w:t>
      </w:r>
      <w:r w:rsidRPr="000C333E">
        <w:t xml:space="preserve">z </w:t>
      </w:r>
      <w:proofErr w:type="spellStart"/>
      <w:r w:rsidRPr="000C333E">
        <w:t>późn</w:t>
      </w:r>
      <w:proofErr w:type="spellEnd"/>
      <w:r w:rsidRPr="000C333E">
        <w:t>. zm.).</w:t>
      </w:r>
    </w:p>
    <w:p w14:paraId="293C4E4D" w14:textId="7699E350" w:rsidR="003108B3" w:rsidRPr="000C333E" w:rsidRDefault="003108B3">
      <w:pPr>
        <w:pStyle w:val="Akapitzlist"/>
      </w:pPr>
      <w:r w:rsidRPr="000C333E">
        <w:t xml:space="preserve">Rozporządzenie Ministra Infrastruktury i Rozwoju z 2 lipca 2015 r. w sprawie udzielania pomocy </w:t>
      </w:r>
      <w:r w:rsidR="00374497" w:rsidRPr="000C333E">
        <w:t xml:space="preserve">de </w:t>
      </w:r>
      <w:proofErr w:type="spellStart"/>
      <w:r w:rsidR="00374497" w:rsidRPr="000C333E">
        <w:t>minimis</w:t>
      </w:r>
      <w:proofErr w:type="spellEnd"/>
      <w:r w:rsidR="00374497" w:rsidRPr="000C333E">
        <w:t xml:space="preserve"> oraz pomocy </w:t>
      </w:r>
      <w:r w:rsidRPr="000C333E">
        <w:t>publicznej w programa</w:t>
      </w:r>
      <w:r w:rsidR="00CB63A7" w:rsidRPr="000C333E">
        <w:t>ch operacyjnych finansowanych z </w:t>
      </w:r>
      <w:r w:rsidRPr="000C333E">
        <w:t>Europejskiego Funduszu Społecznego na lata 2014-2020</w:t>
      </w:r>
      <w:r w:rsidR="00215A0E" w:rsidRPr="000C333E">
        <w:t xml:space="preserve"> (Dz. U. z </w:t>
      </w:r>
      <w:r w:rsidR="006F2F80" w:rsidRPr="000C333E">
        <w:t>201</w:t>
      </w:r>
      <w:r w:rsidR="00215A0E" w:rsidRPr="000C333E">
        <w:t>5</w:t>
      </w:r>
      <w:r w:rsidR="00135692">
        <w:t xml:space="preserve"> </w:t>
      </w:r>
      <w:r w:rsidR="006F2F80" w:rsidRPr="000C333E">
        <w:t>r., poz. 1073)</w:t>
      </w:r>
      <w:r w:rsidRPr="000C333E">
        <w:t>.</w:t>
      </w:r>
    </w:p>
    <w:p w14:paraId="7A1049A6" w14:textId="77777777" w:rsidR="008238FE" w:rsidRPr="008238FE" w:rsidRDefault="008238FE">
      <w:pPr>
        <w:pStyle w:val="Akapitzlist"/>
      </w:pPr>
      <w:r w:rsidRPr="008238FE">
        <w:t xml:space="preserve">Rozporządzenie Ministra Finansów z dnia 18 stycznia 2018 r. w sprawie rejestru podmiotów wykluczonych z możliwości otrzymania środków przeznaczonych na realizację programów finansowanych z udziałem środków europejskich (Dz. U. z 2018 r., poz. 307). </w:t>
      </w:r>
    </w:p>
    <w:p w14:paraId="70F6DB2F" w14:textId="77777777" w:rsidR="001D71D8" w:rsidRPr="001D71D8" w:rsidRDefault="001D71D8">
      <w:pPr>
        <w:pStyle w:val="Akapitzlist"/>
      </w:pPr>
      <w:r w:rsidRPr="001D71D8">
        <w:t>Rozporządzenie Ministra Rozwoju i Finansów z dnia 7 grudnia 2017 r. w sprawie zaliczek w ramach programów finansowanych z udziałem środków europejskich (Dz. U. z 2017 r., poz. 2367).</w:t>
      </w:r>
    </w:p>
    <w:p w14:paraId="5A360BCD" w14:textId="7B674C4F" w:rsidR="00A5339F" w:rsidRDefault="008E645C">
      <w:pPr>
        <w:pStyle w:val="Akapitzlist"/>
      </w:pPr>
      <w:r w:rsidRPr="000C333E">
        <w:t>Rozporzą</w:t>
      </w:r>
      <w:r w:rsidR="00A31775" w:rsidRPr="000C333E">
        <w:t>dzenie Rady Ministrów z 23 grudnia 2009</w:t>
      </w:r>
      <w:r w:rsidR="00416AC7" w:rsidRPr="000C333E">
        <w:t xml:space="preserve"> </w:t>
      </w:r>
      <w:r w:rsidR="00A31775" w:rsidRPr="000C333E">
        <w:t>r. w spr</w:t>
      </w:r>
      <w:r w:rsidR="000B45A2" w:rsidRPr="000C333E">
        <w:t>awie przekazywania sprawozdań o </w:t>
      </w:r>
      <w:r w:rsidR="00A31775" w:rsidRPr="000C333E">
        <w:t>udziel</w:t>
      </w:r>
      <w:r w:rsidR="00F943C1" w:rsidRPr="000C333E">
        <w:t>onej</w:t>
      </w:r>
      <w:r w:rsidR="00A31775" w:rsidRPr="000C333E">
        <w:t xml:space="preserve"> pomocy publicznej i informacji o nieudziel</w:t>
      </w:r>
      <w:r w:rsidR="00F943C1" w:rsidRPr="000C333E">
        <w:t>e</w:t>
      </w:r>
      <w:r w:rsidR="00215A0E" w:rsidRPr="000C333E">
        <w:t>niu takiej pomocy z </w:t>
      </w:r>
      <w:r w:rsidR="00A31775" w:rsidRPr="000C333E">
        <w:t>wykorzystaniem aplikacji SHRIMP (</w:t>
      </w:r>
      <w:proofErr w:type="spellStart"/>
      <w:r w:rsidR="00EB112C">
        <w:rPr>
          <w:rFonts w:ascii="Calibri" w:hAnsi="Calibri"/>
        </w:rPr>
        <w:t>t.j</w:t>
      </w:r>
      <w:proofErr w:type="spellEnd"/>
      <w:r w:rsidR="00EB112C">
        <w:rPr>
          <w:rFonts w:ascii="Calibri" w:hAnsi="Calibri"/>
        </w:rPr>
        <w:t xml:space="preserve">.  </w:t>
      </w:r>
      <w:r w:rsidR="00A31775" w:rsidRPr="000C333E">
        <w:t>Dz. U. z 2014</w:t>
      </w:r>
      <w:r w:rsidR="00416AC7" w:rsidRPr="000C333E">
        <w:t xml:space="preserve"> </w:t>
      </w:r>
      <w:r w:rsidR="00A31775" w:rsidRPr="000C333E">
        <w:t>r., poz. 59</w:t>
      </w:r>
      <w:r w:rsidR="006F2F80" w:rsidRPr="000C333E">
        <w:t xml:space="preserve"> z </w:t>
      </w:r>
      <w:proofErr w:type="spellStart"/>
      <w:r w:rsidR="006F2F80" w:rsidRPr="000C333E">
        <w:t>późn</w:t>
      </w:r>
      <w:proofErr w:type="spellEnd"/>
      <w:r w:rsidR="006F2F80" w:rsidRPr="000C333E">
        <w:t>. zm.</w:t>
      </w:r>
      <w:r w:rsidR="00A31775" w:rsidRPr="000C333E">
        <w:t xml:space="preserve">). </w:t>
      </w:r>
    </w:p>
    <w:p w14:paraId="60B15D86" w14:textId="3DF8472D" w:rsidR="004A0BC5" w:rsidRPr="00D869EE" w:rsidRDefault="004A0BC5">
      <w:pPr>
        <w:pStyle w:val="Akapitzlist"/>
      </w:pPr>
      <w:r w:rsidRPr="00D869EE">
        <w:t xml:space="preserve">Rozporządzenie Rady Ministrów z dnia 20 marca 2007 r. w sprawie zaświadczeń o pomocy de </w:t>
      </w:r>
      <w:proofErr w:type="spellStart"/>
      <w:r w:rsidRPr="00D869EE">
        <w:t>minimis</w:t>
      </w:r>
      <w:proofErr w:type="spellEnd"/>
      <w:r w:rsidRPr="00D869EE">
        <w:t xml:space="preserve"> i pomocy de </w:t>
      </w:r>
      <w:proofErr w:type="spellStart"/>
      <w:r w:rsidRPr="00D869EE">
        <w:t>minimis</w:t>
      </w:r>
      <w:proofErr w:type="spellEnd"/>
      <w:r w:rsidRPr="00D869EE">
        <w:t xml:space="preserve"> w rolnictwie lub rybołówstwie </w:t>
      </w:r>
      <w:r w:rsidRPr="004A0BC5">
        <w:t>(</w:t>
      </w:r>
      <w:proofErr w:type="spellStart"/>
      <w:r w:rsidRPr="004A0BC5">
        <w:t>t.j</w:t>
      </w:r>
      <w:proofErr w:type="spellEnd"/>
      <w:r>
        <w:t>.</w:t>
      </w:r>
      <w:r w:rsidRPr="004A0BC5">
        <w:t xml:space="preserve"> Dz.U. z 2018 poz. 350).</w:t>
      </w:r>
    </w:p>
    <w:p w14:paraId="5B18E0B3" w14:textId="556ACE03" w:rsidR="003108B3" w:rsidRPr="00D71E24" w:rsidRDefault="003108B3" w:rsidP="000C333E">
      <w:pPr>
        <w:pStyle w:val="Nagwek2"/>
        <w:rPr>
          <w:rFonts w:asciiTheme="minorHAnsi" w:hAnsiTheme="minorHAnsi"/>
          <w:i w:val="0"/>
          <w:sz w:val="24"/>
        </w:rPr>
      </w:pPr>
      <w:bookmarkStart w:id="3" w:name="_Toc508962500"/>
      <w:r w:rsidRPr="00D71E24">
        <w:rPr>
          <w:rFonts w:asciiTheme="minorHAnsi" w:hAnsiTheme="minorHAnsi"/>
          <w:i w:val="0"/>
          <w:sz w:val="24"/>
        </w:rPr>
        <w:t xml:space="preserve">Przed przystąpieniem do sporządzania wniosku o dofinansowanie projektu </w:t>
      </w:r>
      <w:r w:rsidR="00301504" w:rsidRPr="00D71E24">
        <w:rPr>
          <w:rFonts w:asciiTheme="minorHAnsi" w:hAnsiTheme="minorHAnsi"/>
          <w:i w:val="0"/>
          <w:sz w:val="24"/>
        </w:rPr>
        <w:t>w</w:t>
      </w:r>
      <w:r w:rsidRPr="00D71E24">
        <w:rPr>
          <w:rFonts w:asciiTheme="minorHAnsi" w:hAnsiTheme="minorHAnsi"/>
          <w:i w:val="0"/>
          <w:sz w:val="24"/>
        </w:rPr>
        <w:t>nioskodawca powinien zapoznać się z poniż</w:t>
      </w:r>
      <w:r w:rsidR="008A5FB1" w:rsidRPr="00D71E24">
        <w:rPr>
          <w:rFonts w:asciiTheme="minorHAnsi" w:hAnsiTheme="minorHAnsi"/>
          <w:i w:val="0"/>
          <w:sz w:val="24"/>
        </w:rPr>
        <w:t>szymi dokumentami, związanymi z </w:t>
      </w:r>
      <w:r w:rsidRPr="00D71E24">
        <w:rPr>
          <w:rFonts w:asciiTheme="minorHAnsi" w:hAnsiTheme="minorHAnsi"/>
          <w:i w:val="0"/>
          <w:sz w:val="24"/>
        </w:rPr>
        <w:t>systemem wdrażania RPO WO 2014-2020:</w:t>
      </w:r>
      <w:bookmarkEnd w:id="3"/>
    </w:p>
    <w:p w14:paraId="4701EF64" w14:textId="77777777" w:rsidR="00135A2A" w:rsidRPr="00160254" w:rsidRDefault="00135A2A" w:rsidP="000C333E">
      <w:pPr>
        <w:rPr>
          <w:rFonts w:asciiTheme="minorHAnsi" w:hAnsiTheme="minorHAnsi"/>
        </w:rPr>
      </w:pPr>
    </w:p>
    <w:p w14:paraId="64710ED0" w14:textId="4442D5AA" w:rsidR="003108B3" w:rsidRPr="000C333E" w:rsidRDefault="003108B3" w:rsidP="00083DCC">
      <w:pPr>
        <w:pStyle w:val="Akapitzlist"/>
        <w:numPr>
          <w:ilvl w:val="0"/>
          <w:numId w:val="21"/>
        </w:numPr>
      </w:pPr>
      <w:r w:rsidRPr="000C333E">
        <w:t>Regionalny Program Operacyjny Województwa Opolskiego na lata 2014-2020</w:t>
      </w:r>
    </w:p>
    <w:p w14:paraId="0DE91F23" w14:textId="2531754F" w:rsidR="00A10A72" w:rsidRPr="000C333E" w:rsidRDefault="003108B3">
      <w:pPr>
        <w:pStyle w:val="Akapitzlist"/>
        <w:numPr>
          <w:ilvl w:val="0"/>
          <w:numId w:val="21"/>
        </w:numPr>
      </w:pPr>
      <w:r w:rsidRPr="000C333E">
        <w:t>Szczegółowy Opis Osi Priorytetowych Regionalnego Programu Operacyjnego Województwa Opolskiego na lata 2014-2020. Zakres Europejski Fundusz Społeczny</w:t>
      </w:r>
      <w:r w:rsidR="00654083" w:rsidRPr="000C333E">
        <w:t xml:space="preserve"> </w:t>
      </w:r>
      <w:r w:rsidR="00654083" w:rsidRPr="00222EAF">
        <w:rPr>
          <w:b/>
        </w:rPr>
        <w:t xml:space="preserve">(wersja nr </w:t>
      </w:r>
      <w:r w:rsidR="00950222" w:rsidRPr="00222EAF">
        <w:rPr>
          <w:b/>
        </w:rPr>
        <w:t>2</w:t>
      </w:r>
      <w:r w:rsidR="00DF3F04">
        <w:rPr>
          <w:b/>
        </w:rPr>
        <w:t>6</w:t>
      </w:r>
      <w:r w:rsidRPr="00222EAF">
        <w:rPr>
          <w:b/>
        </w:rPr>
        <w:t>).</w:t>
      </w:r>
    </w:p>
    <w:p w14:paraId="4BE04E56" w14:textId="7A5E18A6" w:rsidR="003108B3" w:rsidRPr="000C333E" w:rsidRDefault="003108B3">
      <w:pPr>
        <w:pStyle w:val="Akapitzlist"/>
        <w:numPr>
          <w:ilvl w:val="0"/>
          <w:numId w:val="21"/>
        </w:numPr>
      </w:pPr>
      <w:r w:rsidRPr="000C333E">
        <w:t xml:space="preserve">Wytyczne w zakresie kwalifikowalności wydatków w </w:t>
      </w:r>
      <w:r w:rsidR="00385744" w:rsidRPr="000C333E">
        <w:t xml:space="preserve">ramach </w:t>
      </w:r>
      <w:r w:rsidRPr="000C333E">
        <w:t>Europejskiego Funduszu Rozwoju Regionalnego, Europejskiego Funduszu Społecznego oraz Funduszu Spójności na lata 2014-2020</w:t>
      </w:r>
      <w:r w:rsidR="008A5C42" w:rsidRPr="000C333E">
        <w:t xml:space="preserve"> </w:t>
      </w:r>
      <w:r w:rsidR="00B33A5B" w:rsidRPr="000C333E">
        <w:t xml:space="preserve">z </w:t>
      </w:r>
      <w:r w:rsidR="00D84A75" w:rsidRPr="000C333E">
        <w:t xml:space="preserve">19 </w:t>
      </w:r>
      <w:r w:rsidR="00C13E4D" w:rsidRPr="000C333E">
        <w:t>lipca</w:t>
      </w:r>
      <w:r w:rsidR="00D84A75" w:rsidRPr="000C333E">
        <w:t xml:space="preserve"> 201</w:t>
      </w:r>
      <w:r w:rsidR="00C13E4D" w:rsidRPr="000C333E">
        <w:t>7</w:t>
      </w:r>
      <w:r w:rsidR="00D84A75" w:rsidRPr="000C333E">
        <w:t xml:space="preserve"> r</w:t>
      </w:r>
      <w:r w:rsidRPr="000C333E">
        <w:t>.</w:t>
      </w:r>
    </w:p>
    <w:p w14:paraId="772A1134" w14:textId="78836C02" w:rsidR="003108B3" w:rsidRPr="00A174FD" w:rsidRDefault="003108B3">
      <w:pPr>
        <w:pStyle w:val="Akapitzlist"/>
        <w:numPr>
          <w:ilvl w:val="0"/>
          <w:numId w:val="21"/>
        </w:numPr>
      </w:pPr>
      <w:r w:rsidRPr="000C333E">
        <w:t>Wytyczne w zakresie trybów wyboru projektów na lata 2014-2020</w:t>
      </w:r>
      <w:r w:rsidR="00B33A5B" w:rsidRPr="000C333E">
        <w:t xml:space="preserve"> z </w:t>
      </w:r>
      <w:r w:rsidR="00256B43">
        <w:t>13 lutego</w:t>
      </w:r>
      <w:r w:rsidR="00D84A75" w:rsidRPr="00A174FD">
        <w:t xml:space="preserve"> </w:t>
      </w:r>
      <w:r w:rsidR="000D15C5" w:rsidRPr="00A174FD">
        <w:t>201</w:t>
      </w:r>
      <w:r w:rsidR="000D15C5">
        <w:t>8</w:t>
      </w:r>
      <w:r w:rsidR="000D15C5" w:rsidRPr="00A174FD">
        <w:t xml:space="preserve"> </w:t>
      </w:r>
      <w:r w:rsidR="00D84A75" w:rsidRPr="00A174FD">
        <w:t>r</w:t>
      </w:r>
      <w:r w:rsidRPr="00A174FD">
        <w:t>.</w:t>
      </w:r>
    </w:p>
    <w:p w14:paraId="289AFC60" w14:textId="25A947B9" w:rsidR="00A5339F" w:rsidRPr="00A5339F" w:rsidRDefault="00A5339F">
      <w:pPr>
        <w:pStyle w:val="Akapitzlist"/>
        <w:numPr>
          <w:ilvl w:val="0"/>
          <w:numId w:val="21"/>
        </w:numPr>
      </w:pPr>
      <w:r w:rsidRPr="00A5339F">
        <w:t>Wytyczne w zakresie realizacji przedsięwzięć z udziałem środków Europejskiego Funduszu Społecznego w obszarze edukacji na lata 2014-2020</w:t>
      </w:r>
      <w:r w:rsidR="00135F1A">
        <w:t xml:space="preserve"> </w:t>
      </w:r>
      <w:r w:rsidRPr="00A5339F">
        <w:t xml:space="preserve">z 1 stycznia 2018 r. </w:t>
      </w:r>
    </w:p>
    <w:p w14:paraId="56BEB22B" w14:textId="22437E5D" w:rsidR="003108B3" w:rsidRPr="000C333E" w:rsidRDefault="003108B3">
      <w:pPr>
        <w:pStyle w:val="Akapitzlist"/>
        <w:numPr>
          <w:ilvl w:val="0"/>
          <w:numId w:val="21"/>
        </w:numPr>
      </w:pPr>
      <w:r w:rsidRPr="000C333E">
        <w:t>Wytyczne w zakresie realizacji zasady równości szans i niedyskryminacj</w:t>
      </w:r>
      <w:r w:rsidR="000B45A2" w:rsidRPr="000C333E">
        <w:t>i, w tym dostępności dla osób z </w:t>
      </w:r>
      <w:r w:rsidRPr="000C333E">
        <w:t>niepełnosprawnościami oraz</w:t>
      </w:r>
      <w:r w:rsidR="008A5C42" w:rsidRPr="000C333E">
        <w:t xml:space="preserve"> zasady równości szans kobiet i </w:t>
      </w:r>
      <w:r w:rsidRPr="000C333E">
        <w:t>mężczyzn w ramach funduszy unijnych na lata 2014-2020</w:t>
      </w:r>
      <w:r w:rsidR="00B33A5B" w:rsidRPr="000C333E">
        <w:t xml:space="preserve"> </w:t>
      </w:r>
      <w:r w:rsidR="00820FF7">
        <w:t>z 5 kwietnia</w:t>
      </w:r>
      <w:r w:rsidR="002B0E5F" w:rsidRPr="000C333E">
        <w:t xml:space="preserve"> 201</w:t>
      </w:r>
      <w:r w:rsidR="00820FF7">
        <w:t>8</w:t>
      </w:r>
      <w:r w:rsidR="002B0E5F" w:rsidRPr="000C333E">
        <w:t xml:space="preserve"> r</w:t>
      </w:r>
      <w:r w:rsidRPr="000C333E">
        <w:t>.</w:t>
      </w:r>
    </w:p>
    <w:p w14:paraId="6CC60DCF" w14:textId="0125D8BA" w:rsidR="003108B3" w:rsidRPr="000C333E" w:rsidRDefault="003108B3">
      <w:pPr>
        <w:pStyle w:val="Akapitzlist"/>
        <w:numPr>
          <w:ilvl w:val="0"/>
          <w:numId w:val="21"/>
        </w:numPr>
      </w:pPr>
      <w:r w:rsidRPr="000C333E">
        <w:t>Wytyczne w zakresie monitorowania postępu rzeczowego realizacji programów operacyjnych na lata 2014-2020</w:t>
      </w:r>
      <w:r w:rsidR="00321317">
        <w:t xml:space="preserve"> </w:t>
      </w:r>
      <w:r w:rsidR="00B33A5B" w:rsidRPr="000C333E">
        <w:t xml:space="preserve">z </w:t>
      </w:r>
      <w:r w:rsidR="00A53048" w:rsidRPr="000C333E">
        <w:t>18</w:t>
      </w:r>
      <w:r w:rsidR="00B30244" w:rsidRPr="000C333E">
        <w:t xml:space="preserve"> </w:t>
      </w:r>
      <w:r w:rsidR="00A53048" w:rsidRPr="000C333E">
        <w:t>maja</w:t>
      </w:r>
      <w:r w:rsidR="00B30244" w:rsidRPr="000C333E">
        <w:t xml:space="preserve"> 201</w:t>
      </w:r>
      <w:r w:rsidR="00A53048" w:rsidRPr="000C333E">
        <w:t>7</w:t>
      </w:r>
      <w:r w:rsidR="00B30244" w:rsidRPr="000C333E">
        <w:t xml:space="preserve"> r</w:t>
      </w:r>
      <w:r w:rsidRPr="000C333E">
        <w:t>.</w:t>
      </w:r>
    </w:p>
    <w:p w14:paraId="4297A2DE" w14:textId="1253752D" w:rsidR="00E13507" w:rsidRPr="00E13507" w:rsidRDefault="003108B3">
      <w:pPr>
        <w:pStyle w:val="Akapitzlist"/>
        <w:numPr>
          <w:ilvl w:val="0"/>
          <w:numId w:val="21"/>
        </w:numPr>
      </w:pPr>
      <w:r w:rsidRPr="000C333E">
        <w:lastRenderedPageBreak/>
        <w:t>Wytyczne w zakresie warunków gromadzenia i przekazywania danych w postaci elektronicznej na lata 2014-2020</w:t>
      </w:r>
      <w:r w:rsidR="00321317">
        <w:t xml:space="preserve"> </w:t>
      </w:r>
      <w:r w:rsidR="00E13507" w:rsidRPr="00736636">
        <w:rPr>
          <w:rFonts w:ascii="Calibri" w:hAnsi="Calibri"/>
          <w:color w:val="000000"/>
        </w:rPr>
        <w:t>z grudnia 2017</w:t>
      </w:r>
      <w:r w:rsidR="00E13507">
        <w:rPr>
          <w:rFonts w:ascii="Calibri" w:hAnsi="Calibri"/>
          <w:color w:val="000000"/>
        </w:rPr>
        <w:t xml:space="preserve"> </w:t>
      </w:r>
      <w:r w:rsidR="00E13507" w:rsidRPr="00736636">
        <w:rPr>
          <w:rFonts w:ascii="Calibri" w:hAnsi="Calibri"/>
          <w:color w:val="000000"/>
        </w:rPr>
        <w:t>r.</w:t>
      </w:r>
    </w:p>
    <w:p w14:paraId="78E60213" w14:textId="7ECF5164" w:rsidR="005C17B9" w:rsidRDefault="003108B3">
      <w:pPr>
        <w:pStyle w:val="Akapitzlist"/>
        <w:numPr>
          <w:ilvl w:val="0"/>
          <w:numId w:val="21"/>
        </w:numPr>
      </w:pPr>
      <w:r w:rsidRPr="000C333E">
        <w:t xml:space="preserve">Podręcznik wnioskodawcy i beneficjenta programów polityki spójności 2014-2020 </w:t>
      </w:r>
      <w:r w:rsidR="008A5C42" w:rsidRPr="000C333E">
        <w:t>w </w:t>
      </w:r>
      <w:r w:rsidRPr="000C333E">
        <w:t>zakresie informacji i promocji</w:t>
      </w:r>
      <w:r w:rsidR="00B33A5B" w:rsidRPr="000C333E">
        <w:t xml:space="preserve"> z </w:t>
      </w:r>
      <w:r w:rsidR="00F363A1">
        <w:t>21 lipca 2017 r.</w:t>
      </w:r>
    </w:p>
    <w:p w14:paraId="18935897" w14:textId="72725AF4" w:rsidR="00A5339F" w:rsidRPr="00F363A1" w:rsidRDefault="00A5339F" w:rsidP="009E19B1">
      <w:pPr>
        <w:numPr>
          <w:ilvl w:val="0"/>
          <w:numId w:val="21"/>
        </w:numPr>
        <w:tabs>
          <w:tab w:val="left" w:pos="284"/>
        </w:tabs>
        <w:spacing w:line="276" w:lineRule="auto"/>
        <w:rPr>
          <w:rFonts w:ascii="Calibri" w:hAnsi="Calibri"/>
          <w:color w:val="000000"/>
        </w:rPr>
      </w:pPr>
      <w:r w:rsidRPr="00F363A1">
        <w:rPr>
          <w:rFonts w:ascii="Calibri" w:hAnsi="Calibri"/>
          <w:color w:val="000000"/>
        </w:rPr>
        <w:t>Wytyczne w zakresie informacji i promocji programów operacyjnych polityki spójności na lata 2014-2020 z 3 listopada 2016 r.</w:t>
      </w:r>
    </w:p>
    <w:p w14:paraId="67BA56BF" w14:textId="005776A7" w:rsidR="00A5339F" w:rsidRPr="00F363A1" w:rsidRDefault="00A5339F" w:rsidP="009E19B1">
      <w:pPr>
        <w:numPr>
          <w:ilvl w:val="0"/>
          <w:numId w:val="21"/>
        </w:numPr>
        <w:tabs>
          <w:tab w:val="left" w:pos="284"/>
        </w:tabs>
        <w:spacing w:line="276" w:lineRule="auto"/>
        <w:rPr>
          <w:rFonts w:ascii="Calibri" w:hAnsi="Calibri"/>
        </w:rPr>
      </w:pPr>
      <w:r w:rsidRPr="00F363A1">
        <w:rPr>
          <w:rFonts w:ascii="Calibri" w:hAnsi="Calibri"/>
        </w:rPr>
        <w:t xml:space="preserve">Wytyczne w zakresie kontroli realizacji programów operacyjnych na lata 2014-2020 z </w:t>
      </w:r>
      <w:r w:rsidR="00D96843">
        <w:rPr>
          <w:rFonts w:ascii="Calibri" w:hAnsi="Calibri"/>
        </w:rPr>
        <w:t>3 marca 2018 r.</w:t>
      </w:r>
    </w:p>
    <w:p w14:paraId="3049A353"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26715FAF" w14:textId="4EA97226" w:rsidR="00D136B3" w:rsidRDefault="007348FD" w:rsidP="000C333E">
      <w:pPr>
        <w:tabs>
          <w:tab w:val="left" w:pos="4065"/>
        </w:tabs>
        <w:spacing w:line="276" w:lineRule="auto"/>
        <w:rPr>
          <w:rFonts w:asciiTheme="minorHAnsi" w:hAnsiTheme="minorHAnsi" w:cs="Calibri"/>
          <w:b/>
          <w:color w:val="000000" w:themeColor="text1"/>
          <w:lang w:eastAsia="x-none"/>
        </w:rPr>
      </w:pPr>
      <w:r w:rsidRPr="00AC0059">
        <w:rPr>
          <w:rFonts w:asciiTheme="minorHAnsi" w:hAnsiTheme="minorHAnsi"/>
          <w:b/>
          <w:color w:val="000000" w:themeColor="text1"/>
        </w:rPr>
        <w:t xml:space="preserve">Mając na uwadze zmieniające się wytyczne i zalecenia,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w:t>
      </w:r>
      <w:r w:rsidRPr="0034317F">
        <w:rPr>
          <w:rFonts w:asciiTheme="minorHAnsi" w:hAnsiTheme="minorHAnsi"/>
          <w:b/>
          <w:color w:val="000000" w:themeColor="text1"/>
        </w:rPr>
        <w:t>niniejszego konkursu na bieżąco zapoznawały się z</w:t>
      </w:r>
      <w:r w:rsidR="005060C1" w:rsidRPr="0034317F">
        <w:rPr>
          <w:rFonts w:asciiTheme="minorHAnsi" w:hAnsiTheme="minorHAnsi"/>
          <w:b/>
          <w:color w:val="000000" w:themeColor="text1"/>
        </w:rPr>
        <w:t xml:space="preserve"> </w:t>
      </w:r>
      <w:r w:rsidRPr="0034317F">
        <w:rPr>
          <w:rFonts w:asciiTheme="minorHAnsi" w:hAnsiTheme="minorHAnsi"/>
          <w:b/>
          <w:color w:val="000000" w:themeColor="text1"/>
        </w:rPr>
        <w:t xml:space="preserve">informacjami zamieszczonymi na stronie internetowej: </w:t>
      </w:r>
      <w:hyperlink r:id="rId12" w:history="1">
        <w:r w:rsidR="00143E99" w:rsidRPr="00A65C46">
          <w:rPr>
            <w:rFonts w:asciiTheme="minorHAnsi" w:hAnsiTheme="minorHAnsi"/>
            <w:b/>
          </w:rPr>
          <w:t>Regionalnego Programu Operacyjnego Województwa Opolskiego</w:t>
        </w:r>
      </w:hyperlink>
      <w:r w:rsidRPr="0034317F">
        <w:rPr>
          <w:rFonts w:asciiTheme="minorHAnsi" w:hAnsiTheme="minorHAnsi" w:cs="Calibri"/>
          <w:b/>
          <w:color w:val="000000" w:themeColor="text1"/>
          <w:lang w:eastAsia="x-none"/>
        </w:rPr>
        <w:t xml:space="preserve">, </w:t>
      </w:r>
      <w:hyperlink r:id="rId13" w:history="1">
        <w:r w:rsidR="00CC5111" w:rsidRPr="00A65C46">
          <w:rPr>
            <w:rFonts w:asciiTheme="minorHAnsi" w:hAnsiTheme="minorHAnsi"/>
            <w:b/>
          </w:rPr>
          <w:t>Stowarzyszenia Aglomeracja Opolska</w:t>
        </w:r>
      </w:hyperlink>
      <w:r w:rsidRPr="0034317F">
        <w:rPr>
          <w:rFonts w:asciiTheme="minorHAnsi" w:hAnsiTheme="minorHAnsi" w:cs="Calibri"/>
          <w:b/>
          <w:color w:val="000000" w:themeColor="text1"/>
          <w:lang w:eastAsia="x-none"/>
        </w:rPr>
        <w:t xml:space="preserve"> oraz na </w:t>
      </w:r>
      <w:hyperlink r:id="rId14" w:history="1">
        <w:r w:rsidR="0034317F" w:rsidRPr="00A65C46">
          <w:rPr>
            <w:rFonts w:asciiTheme="minorHAnsi" w:hAnsiTheme="minorHAnsi"/>
            <w:b/>
          </w:rPr>
          <w:t>portalu Funduszy Europejskich</w:t>
        </w:r>
      </w:hyperlink>
      <w:r w:rsidR="001C2A1A" w:rsidRPr="0034317F">
        <w:rPr>
          <w:rFonts w:asciiTheme="minorHAnsi" w:hAnsiTheme="minorHAnsi" w:cs="Calibri"/>
          <w:b/>
          <w:color w:val="000000" w:themeColor="text1"/>
          <w:lang w:eastAsia="x-none"/>
        </w:rPr>
        <w:t>.</w:t>
      </w:r>
    </w:p>
    <w:p w14:paraId="4CC11FF6" w14:textId="77777777" w:rsidR="000D15C5" w:rsidRDefault="000D15C5" w:rsidP="000C333E">
      <w:pPr>
        <w:tabs>
          <w:tab w:val="left" w:pos="4065"/>
        </w:tabs>
        <w:spacing w:line="276" w:lineRule="auto"/>
        <w:rPr>
          <w:rFonts w:asciiTheme="minorHAnsi" w:hAnsiTheme="minorHAnsi" w:cs="Calibri"/>
          <w:b/>
          <w:color w:val="000000" w:themeColor="text1"/>
          <w:lang w:eastAsia="x-none"/>
        </w:rPr>
      </w:pPr>
    </w:p>
    <w:p w14:paraId="27F3F63D" w14:textId="77777777" w:rsidR="000D15C5" w:rsidRDefault="000D15C5" w:rsidP="000C333E">
      <w:pPr>
        <w:tabs>
          <w:tab w:val="left" w:pos="4065"/>
        </w:tabs>
        <w:spacing w:line="276" w:lineRule="auto"/>
        <w:rPr>
          <w:rFonts w:asciiTheme="minorHAnsi" w:hAnsiTheme="minorHAnsi" w:cs="Calibri"/>
          <w:b/>
          <w:color w:val="000000" w:themeColor="text1"/>
          <w:lang w:eastAsia="x-none"/>
        </w:rPr>
      </w:pPr>
    </w:p>
    <w:p w14:paraId="36143548" w14:textId="77777777" w:rsidR="000D15C5" w:rsidRDefault="000D15C5" w:rsidP="000C333E">
      <w:pPr>
        <w:tabs>
          <w:tab w:val="left" w:pos="4065"/>
        </w:tabs>
        <w:spacing w:line="276" w:lineRule="auto"/>
        <w:rPr>
          <w:rFonts w:asciiTheme="minorHAnsi" w:hAnsiTheme="minorHAnsi"/>
          <w:b/>
          <w:color w:val="000000" w:themeColor="text1"/>
        </w:rPr>
      </w:pPr>
    </w:p>
    <w:p w14:paraId="21FAEFAA" w14:textId="77777777" w:rsidR="0079144A" w:rsidRDefault="0079144A" w:rsidP="000C333E">
      <w:pPr>
        <w:tabs>
          <w:tab w:val="left" w:pos="4065"/>
        </w:tabs>
        <w:spacing w:line="276" w:lineRule="auto"/>
        <w:rPr>
          <w:rFonts w:asciiTheme="minorHAnsi" w:hAnsiTheme="minorHAnsi"/>
          <w:b/>
          <w:color w:val="000000" w:themeColor="text1"/>
        </w:rPr>
      </w:pPr>
    </w:p>
    <w:p w14:paraId="32C9228D" w14:textId="77777777" w:rsidR="0079144A" w:rsidRDefault="0079144A" w:rsidP="000C333E">
      <w:pPr>
        <w:tabs>
          <w:tab w:val="left" w:pos="4065"/>
        </w:tabs>
        <w:spacing w:line="276" w:lineRule="auto"/>
        <w:rPr>
          <w:rFonts w:asciiTheme="minorHAnsi" w:hAnsiTheme="minorHAnsi"/>
          <w:b/>
          <w:color w:val="000000" w:themeColor="text1"/>
        </w:rPr>
      </w:pPr>
    </w:p>
    <w:p w14:paraId="693F543C" w14:textId="77777777" w:rsidR="0079144A" w:rsidRDefault="0079144A" w:rsidP="000C333E">
      <w:pPr>
        <w:tabs>
          <w:tab w:val="left" w:pos="4065"/>
        </w:tabs>
        <w:spacing w:line="276" w:lineRule="auto"/>
        <w:rPr>
          <w:rFonts w:asciiTheme="minorHAnsi" w:hAnsiTheme="minorHAnsi"/>
          <w:b/>
          <w:color w:val="000000" w:themeColor="text1"/>
        </w:rPr>
      </w:pPr>
    </w:p>
    <w:p w14:paraId="3FA9BD01" w14:textId="77777777" w:rsidR="002C6F40" w:rsidRDefault="002C6F40" w:rsidP="000C333E">
      <w:pPr>
        <w:tabs>
          <w:tab w:val="left" w:pos="4065"/>
        </w:tabs>
        <w:spacing w:line="276" w:lineRule="auto"/>
        <w:rPr>
          <w:rFonts w:asciiTheme="minorHAnsi" w:hAnsiTheme="minorHAnsi"/>
          <w:b/>
          <w:color w:val="000000" w:themeColor="text1"/>
        </w:rPr>
      </w:pPr>
    </w:p>
    <w:p w14:paraId="0F5085A8" w14:textId="77777777" w:rsidR="00B26C32" w:rsidRDefault="00B26C32" w:rsidP="000C333E">
      <w:pPr>
        <w:tabs>
          <w:tab w:val="left" w:pos="4065"/>
        </w:tabs>
        <w:spacing w:line="276" w:lineRule="auto"/>
        <w:rPr>
          <w:rFonts w:asciiTheme="minorHAnsi" w:hAnsiTheme="minorHAnsi"/>
          <w:b/>
          <w:color w:val="000000" w:themeColor="text1"/>
        </w:rPr>
      </w:pPr>
    </w:p>
    <w:p w14:paraId="1F243BD9" w14:textId="77777777" w:rsidR="00B26C32" w:rsidRDefault="00B26C32" w:rsidP="000C333E">
      <w:pPr>
        <w:tabs>
          <w:tab w:val="left" w:pos="4065"/>
        </w:tabs>
        <w:spacing w:line="276" w:lineRule="auto"/>
        <w:rPr>
          <w:rFonts w:asciiTheme="minorHAnsi" w:hAnsiTheme="minorHAnsi"/>
          <w:b/>
          <w:color w:val="000000" w:themeColor="text1"/>
        </w:rPr>
      </w:pPr>
    </w:p>
    <w:p w14:paraId="4C18C80D" w14:textId="77777777" w:rsidR="00B26C32" w:rsidRDefault="00B26C32" w:rsidP="000C333E">
      <w:pPr>
        <w:tabs>
          <w:tab w:val="left" w:pos="4065"/>
        </w:tabs>
        <w:spacing w:line="276" w:lineRule="auto"/>
        <w:rPr>
          <w:rFonts w:asciiTheme="minorHAnsi" w:hAnsiTheme="minorHAnsi"/>
          <w:b/>
          <w:color w:val="000000" w:themeColor="text1"/>
        </w:rPr>
      </w:pPr>
    </w:p>
    <w:p w14:paraId="6DBF7ADA" w14:textId="77777777" w:rsidR="00B26C32" w:rsidRDefault="00B26C32" w:rsidP="000C333E">
      <w:pPr>
        <w:tabs>
          <w:tab w:val="left" w:pos="4065"/>
        </w:tabs>
        <w:spacing w:line="276" w:lineRule="auto"/>
        <w:rPr>
          <w:rFonts w:asciiTheme="minorHAnsi" w:hAnsiTheme="minorHAnsi"/>
          <w:b/>
          <w:color w:val="000000" w:themeColor="text1"/>
        </w:rPr>
      </w:pPr>
    </w:p>
    <w:p w14:paraId="65D8FF1E" w14:textId="77777777" w:rsidR="00B26C32" w:rsidRDefault="00B26C32" w:rsidP="000C333E">
      <w:pPr>
        <w:tabs>
          <w:tab w:val="left" w:pos="4065"/>
        </w:tabs>
        <w:spacing w:line="276" w:lineRule="auto"/>
        <w:rPr>
          <w:rFonts w:asciiTheme="minorHAnsi" w:hAnsiTheme="minorHAnsi"/>
          <w:b/>
          <w:color w:val="000000" w:themeColor="text1"/>
        </w:rPr>
      </w:pPr>
    </w:p>
    <w:p w14:paraId="50C020E7" w14:textId="77777777" w:rsidR="00B26C32" w:rsidRDefault="00B26C32" w:rsidP="000C333E">
      <w:pPr>
        <w:tabs>
          <w:tab w:val="left" w:pos="4065"/>
        </w:tabs>
        <w:spacing w:line="276" w:lineRule="auto"/>
        <w:rPr>
          <w:rFonts w:asciiTheme="minorHAnsi" w:hAnsiTheme="minorHAnsi"/>
          <w:b/>
          <w:color w:val="000000" w:themeColor="text1"/>
        </w:rPr>
      </w:pPr>
    </w:p>
    <w:p w14:paraId="13F094D9" w14:textId="77777777" w:rsidR="0079144A" w:rsidRDefault="0079144A" w:rsidP="000C333E">
      <w:pPr>
        <w:tabs>
          <w:tab w:val="left" w:pos="4065"/>
        </w:tabs>
        <w:spacing w:line="276" w:lineRule="auto"/>
        <w:rPr>
          <w:rFonts w:asciiTheme="minorHAnsi" w:hAnsiTheme="minorHAnsi"/>
          <w:b/>
          <w:color w:val="000000" w:themeColor="text1"/>
        </w:rPr>
      </w:pPr>
    </w:p>
    <w:p w14:paraId="0F8B151D" w14:textId="77777777" w:rsidR="0079144A" w:rsidRDefault="0079144A" w:rsidP="000C333E">
      <w:pPr>
        <w:tabs>
          <w:tab w:val="left" w:pos="4065"/>
        </w:tabs>
        <w:spacing w:line="276" w:lineRule="auto"/>
        <w:rPr>
          <w:rFonts w:asciiTheme="minorHAnsi" w:hAnsiTheme="minorHAnsi"/>
          <w:b/>
          <w:color w:val="000000" w:themeColor="text1"/>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lastRenderedPageBreak/>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4" w:name="_Toc50896250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4"/>
          </w:p>
        </w:tc>
        <w:tc>
          <w:tcPr>
            <w:tcW w:w="7513" w:type="dxa"/>
            <w:shd w:val="clear" w:color="auto" w:fill="auto"/>
            <w:vAlign w:val="center"/>
          </w:tcPr>
          <w:p w14:paraId="4B3E61B7" w14:textId="558CF711" w:rsidR="00A5339F" w:rsidRDefault="00A5339F" w:rsidP="00A5339F">
            <w:pPr>
              <w:autoSpaceDE w:val="0"/>
              <w:autoSpaceDN w:val="0"/>
              <w:adjustRightInd w:val="0"/>
              <w:spacing w:line="276" w:lineRule="auto"/>
              <w:rPr>
                <w:rFonts w:asciiTheme="minorHAnsi" w:hAnsiTheme="minorHAnsi" w:cs="Calibri"/>
                <w:color w:val="000000" w:themeColor="text1"/>
              </w:rPr>
            </w:pPr>
            <w:r w:rsidRPr="006E4FC3">
              <w:rPr>
                <w:rFonts w:asciiTheme="minorHAnsi" w:hAnsiTheme="minorHAnsi" w:cs="Calibri"/>
                <w:color w:val="000000" w:themeColor="text1"/>
              </w:rPr>
              <w:t>Instytucją Organizującą Konkurs jest Stowarzyszenie Aglomeracja Opolska (</w:t>
            </w:r>
            <w:proofErr w:type="spellStart"/>
            <w:r w:rsidRPr="006E4FC3">
              <w:rPr>
                <w:rFonts w:asciiTheme="minorHAnsi" w:hAnsiTheme="minorHAnsi" w:cs="Calibri"/>
                <w:color w:val="000000" w:themeColor="text1"/>
              </w:rPr>
              <w:t>Zwiazek</w:t>
            </w:r>
            <w:proofErr w:type="spellEnd"/>
            <w:r w:rsidRPr="006E4FC3">
              <w:rPr>
                <w:rFonts w:asciiTheme="minorHAnsi" w:hAnsiTheme="minorHAnsi" w:cs="Calibri"/>
                <w:color w:val="000000" w:themeColor="text1"/>
              </w:rPr>
              <w:t xml:space="preserve"> ZIT) jako I</w:t>
            </w:r>
            <w:r w:rsidR="009F06A4">
              <w:rPr>
                <w:rFonts w:asciiTheme="minorHAnsi" w:hAnsiTheme="minorHAnsi" w:cs="Calibri"/>
                <w:color w:val="000000" w:themeColor="text1"/>
              </w:rPr>
              <w:t xml:space="preserve">nstytucja </w:t>
            </w:r>
            <w:r w:rsidRPr="006E4FC3">
              <w:rPr>
                <w:rFonts w:asciiTheme="minorHAnsi" w:hAnsiTheme="minorHAnsi" w:cs="Calibri"/>
                <w:color w:val="000000" w:themeColor="text1"/>
              </w:rPr>
              <w:t>P</w:t>
            </w:r>
            <w:r w:rsidR="009F06A4">
              <w:rPr>
                <w:rFonts w:asciiTheme="minorHAnsi" w:hAnsiTheme="minorHAnsi" w:cs="Calibri"/>
                <w:color w:val="000000" w:themeColor="text1"/>
              </w:rPr>
              <w:t>ośrednicząca we wdrażaniu</w:t>
            </w:r>
            <w:r w:rsidRPr="006E4FC3">
              <w:rPr>
                <w:rFonts w:asciiTheme="minorHAnsi" w:hAnsiTheme="minorHAnsi" w:cs="Calibri"/>
                <w:color w:val="000000" w:themeColor="text1"/>
              </w:rPr>
              <w:t xml:space="preserve"> R</w:t>
            </w:r>
            <w:r w:rsidR="009F06A4">
              <w:rPr>
                <w:rFonts w:asciiTheme="minorHAnsi" w:hAnsiTheme="minorHAnsi" w:cs="Calibri"/>
                <w:color w:val="000000" w:themeColor="text1"/>
              </w:rPr>
              <w:t xml:space="preserve">egionalnego </w:t>
            </w:r>
            <w:r w:rsidRPr="006E4FC3">
              <w:rPr>
                <w:rFonts w:asciiTheme="minorHAnsi" w:hAnsiTheme="minorHAnsi" w:cs="Calibri"/>
                <w:color w:val="000000" w:themeColor="text1"/>
              </w:rPr>
              <w:t>P</w:t>
            </w:r>
            <w:r w:rsidR="009F06A4">
              <w:rPr>
                <w:rFonts w:asciiTheme="minorHAnsi" w:hAnsiTheme="minorHAnsi" w:cs="Calibri"/>
                <w:color w:val="000000" w:themeColor="text1"/>
              </w:rPr>
              <w:t xml:space="preserve">rogramu </w:t>
            </w:r>
            <w:r w:rsidRPr="006E4FC3">
              <w:rPr>
                <w:rFonts w:asciiTheme="minorHAnsi" w:hAnsiTheme="minorHAnsi" w:cs="Calibri"/>
                <w:color w:val="000000" w:themeColor="text1"/>
              </w:rPr>
              <w:t>O</w:t>
            </w:r>
            <w:r w:rsidR="009F06A4">
              <w:rPr>
                <w:rFonts w:asciiTheme="minorHAnsi" w:hAnsiTheme="minorHAnsi" w:cs="Calibri"/>
                <w:color w:val="000000" w:themeColor="text1"/>
              </w:rPr>
              <w:t>peracyjnego</w:t>
            </w:r>
            <w:r w:rsidRPr="006E4FC3">
              <w:rPr>
                <w:rFonts w:asciiTheme="minorHAnsi" w:hAnsiTheme="minorHAnsi" w:cs="Calibri"/>
                <w:color w:val="000000" w:themeColor="text1"/>
              </w:rPr>
              <w:t xml:space="preserve"> W</w:t>
            </w:r>
            <w:r w:rsidR="009F06A4">
              <w:rPr>
                <w:rFonts w:asciiTheme="minorHAnsi" w:hAnsiTheme="minorHAnsi" w:cs="Calibri"/>
                <w:color w:val="000000" w:themeColor="text1"/>
              </w:rPr>
              <w:t xml:space="preserve">ojewództwa </w:t>
            </w:r>
            <w:r w:rsidRPr="006E4FC3">
              <w:rPr>
                <w:rFonts w:asciiTheme="minorHAnsi" w:hAnsiTheme="minorHAnsi" w:cs="Calibri"/>
                <w:color w:val="000000" w:themeColor="text1"/>
              </w:rPr>
              <w:t>O</w:t>
            </w:r>
            <w:r w:rsidR="009F06A4">
              <w:rPr>
                <w:rFonts w:asciiTheme="minorHAnsi" w:hAnsiTheme="minorHAnsi" w:cs="Calibri"/>
                <w:color w:val="000000" w:themeColor="text1"/>
              </w:rPr>
              <w:t>polskiego na lata</w:t>
            </w:r>
            <w:r w:rsidRPr="006E4FC3">
              <w:rPr>
                <w:rFonts w:asciiTheme="minorHAnsi" w:hAnsiTheme="minorHAnsi" w:cs="Calibri"/>
                <w:color w:val="000000" w:themeColor="text1"/>
              </w:rPr>
              <w:t xml:space="preserve"> 2014-2020  w ramach realizacji zadań powierzonych przez I</w:t>
            </w:r>
            <w:r w:rsidR="009F06A4">
              <w:rPr>
                <w:rFonts w:asciiTheme="minorHAnsi" w:hAnsiTheme="minorHAnsi" w:cs="Calibri"/>
                <w:color w:val="000000" w:themeColor="text1"/>
              </w:rPr>
              <w:t xml:space="preserve">nstytucję </w:t>
            </w:r>
            <w:r w:rsidRPr="006E4FC3">
              <w:rPr>
                <w:rFonts w:asciiTheme="minorHAnsi" w:hAnsiTheme="minorHAnsi" w:cs="Calibri"/>
                <w:color w:val="000000" w:themeColor="text1"/>
              </w:rPr>
              <w:t>Z</w:t>
            </w:r>
            <w:r w:rsidR="009F06A4">
              <w:rPr>
                <w:rFonts w:asciiTheme="minorHAnsi" w:hAnsiTheme="minorHAnsi" w:cs="Calibri"/>
                <w:color w:val="000000" w:themeColor="text1"/>
              </w:rPr>
              <w:t>arządzającą</w:t>
            </w:r>
            <w:r w:rsidRPr="006E4FC3">
              <w:rPr>
                <w:rFonts w:asciiTheme="minorHAnsi" w:hAnsiTheme="minorHAnsi" w:cs="Calibri"/>
                <w:color w:val="000000" w:themeColor="text1"/>
              </w:rPr>
              <w:t xml:space="preserve"> R</w:t>
            </w:r>
            <w:r w:rsidR="009F06A4">
              <w:rPr>
                <w:rFonts w:asciiTheme="minorHAnsi" w:hAnsiTheme="minorHAnsi" w:cs="Calibri"/>
                <w:color w:val="000000" w:themeColor="text1"/>
              </w:rPr>
              <w:t xml:space="preserve">egionalnym </w:t>
            </w:r>
            <w:r w:rsidRPr="006E4FC3">
              <w:rPr>
                <w:rFonts w:asciiTheme="minorHAnsi" w:hAnsiTheme="minorHAnsi" w:cs="Calibri"/>
                <w:color w:val="000000" w:themeColor="text1"/>
              </w:rPr>
              <w:t>P</w:t>
            </w:r>
            <w:r w:rsidR="009F06A4">
              <w:rPr>
                <w:rFonts w:asciiTheme="minorHAnsi" w:hAnsiTheme="minorHAnsi" w:cs="Calibri"/>
                <w:color w:val="000000" w:themeColor="text1"/>
              </w:rPr>
              <w:t xml:space="preserve">rogramem </w:t>
            </w:r>
            <w:r w:rsidRPr="006E4FC3">
              <w:rPr>
                <w:rFonts w:asciiTheme="minorHAnsi" w:hAnsiTheme="minorHAnsi" w:cs="Calibri"/>
                <w:color w:val="000000" w:themeColor="text1"/>
              </w:rPr>
              <w:t>O</w:t>
            </w:r>
            <w:r w:rsidR="009F06A4">
              <w:rPr>
                <w:rFonts w:asciiTheme="minorHAnsi" w:hAnsiTheme="minorHAnsi" w:cs="Calibri"/>
                <w:color w:val="000000" w:themeColor="text1"/>
              </w:rPr>
              <w:t>peracyjnym</w:t>
            </w:r>
            <w:r w:rsidRPr="006E4FC3">
              <w:rPr>
                <w:rFonts w:asciiTheme="minorHAnsi" w:hAnsiTheme="minorHAnsi" w:cs="Calibri"/>
                <w:color w:val="000000" w:themeColor="text1"/>
              </w:rPr>
              <w:t xml:space="preserve"> W</w:t>
            </w:r>
            <w:r w:rsidR="009F06A4">
              <w:rPr>
                <w:rFonts w:asciiTheme="minorHAnsi" w:hAnsiTheme="minorHAnsi" w:cs="Calibri"/>
                <w:color w:val="000000" w:themeColor="text1"/>
              </w:rPr>
              <w:t xml:space="preserve">ojewództwa </w:t>
            </w:r>
            <w:r w:rsidRPr="006E4FC3">
              <w:rPr>
                <w:rFonts w:asciiTheme="minorHAnsi" w:hAnsiTheme="minorHAnsi" w:cs="Calibri"/>
                <w:color w:val="000000" w:themeColor="text1"/>
              </w:rPr>
              <w:t>O</w:t>
            </w:r>
            <w:r w:rsidR="009F06A4">
              <w:rPr>
                <w:rFonts w:asciiTheme="minorHAnsi" w:hAnsiTheme="minorHAnsi" w:cs="Calibri"/>
                <w:color w:val="000000" w:themeColor="text1"/>
              </w:rPr>
              <w:t>polskiego na lata</w:t>
            </w:r>
            <w:r w:rsidRPr="006E4FC3">
              <w:rPr>
                <w:rFonts w:asciiTheme="minorHAnsi" w:hAnsiTheme="minorHAnsi" w:cs="Calibri"/>
                <w:color w:val="000000" w:themeColor="text1"/>
              </w:rPr>
              <w:t xml:space="preserve"> 2014-2020 </w:t>
            </w:r>
            <w:r w:rsidR="009F06A4">
              <w:rPr>
                <w:rFonts w:asciiTheme="minorHAnsi" w:hAnsiTheme="minorHAnsi" w:cs="Calibri"/>
                <w:color w:val="000000" w:themeColor="text1"/>
              </w:rPr>
              <w:t xml:space="preserve">tj. </w:t>
            </w:r>
            <w:r w:rsidR="009F06A4" w:rsidRPr="006E4FC3">
              <w:rPr>
                <w:rFonts w:asciiTheme="minorHAnsi" w:hAnsiTheme="minorHAnsi" w:cs="Calibri"/>
                <w:color w:val="000000" w:themeColor="text1"/>
              </w:rPr>
              <w:t xml:space="preserve"> </w:t>
            </w:r>
            <w:r w:rsidRPr="006E4FC3">
              <w:rPr>
                <w:rFonts w:asciiTheme="minorHAnsi" w:hAnsiTheme="minorHAnsi" w:cs="Calibri"/>
                <w:color w:val="000000" w:themeColor="text1"/>
              </w:rPr>
              <w:t>Z</w:t>
            </w:r>
            <w:r w:rsidR="009F06A4">
              <w:rPr>
                <w:rFonts w:asciiTheme="minorHAnsi" w:hAnsiTheme="minorHAnsi" w:cs="Calibri"/>
                <w:color w:val="000000" w:themeColor="text1"/>
              </w:rPr>
              <w:t xml:space="preserve">arząd </w:t>
            </w:r>
            <w:r w:rsidRPr="006E4FC3">
              <w:rPr>
                <w:rFonts w:asciiTheme="minorHAnsi" w:hAnsiTheme="minorHAnsi" w:cs="Calibri"/>
                <w:color w:val="000000" w:themeColor="text1"/>
              </w:rPr>
              <w:t>W</w:t>
            </w:r>
            <w:r w:rsidR="009F06A4">
              <w:rPr>
                <w:rFonts w:asciiTheme="minorHAnsi" w:hAnsiTheme="minorHAnsi" w:cs="Calibri"/>
                <w:color w:val="000000" w:themeColor="text1"/>
              </w:rPr>
              <w:t xml:space="preserve">ojewództwa </w:t>
            </w:r>
            <w:r w:rsidRPr="006E4FC3">
              <w:rPr>
                <w:rFonts w:asciiTheme="minorHAnsi" w:hAnsiTheme="minorHAnsi" w:cs="Calibri"/>
                <w:color w:val="000000" w:themeColor="text1"/>
              </w:rPr>
              <w:t>O</w:t>
            </w:r>
            <w:r w:rsidR="009F06A4">
              <w:rPr>
                <w:rFonts w:asciiTheme="minorHAnsi" w:hAnsiTheme="minorHAnsi" w:cs="Calibri"/>
                <w:color w:val="000000" w:themeColor="text1"/>
              </w:rPr>
              <w:t>polskiego:</w:t>
            </w:r>
          </w:p>
          <w:p w14:paraId="7AA55862" w14:textId="77777777" w:rsidR="00E22080" w:rsidRPr="006E4FC3" w:rsidRDefault="00E22080" w:rsidP="00A5339F">
            <w:pPr>
              <w:autoSpaceDE w:val="0"/>
              <w:autoSpaceDN w:val="0"/>
              <w:adjustRightInd w:val="0"/>
              <w:spacing w:line="276" w:lineRule="auto"/>
              <w:rPr>
                <w:rFonts w:asciiTheme="minorHAnsi" w:hAnsiTheme="minorHAnsi" w:cs="Calibri"/>
                <w:color w:val="000000" w:themeColor="text1"/>
              </w:rPr>
            </w:pPr>
          </w:p>
          <w:p w14:paraId="71ECA705" w14:textId="77777777" w:rsidR="00A5339F" w:rsidRPr="000646B4" w:rsidRDefault="00A5339F" w:rsidP="00A5339F">
            <w:pPr>
              <w:autoSpaceDE w:val="0"/>
              <w:autoSpaceDN w:val="0"/>
              <w:adjustRightInd w:val="0"/>
              <w:spacing w:line="276" w:lineRule="auto"/>
              <w:rPr>
                <w:rFonts w:asciiTheme="minorHAnsi" w:hAnsiTheme="minorHAnsi" w:cs="Calibri"/>
                <w:b/>
                <w:color w:val="000000" w:themeColor="text1"/>
              </w:rPr>
            </w:pPr>
            <w:r w:rsidRPr="000646B4">
              <w:rPr>
                <w:rFonts w:asciiTheme="minorHAnsi" w:hAnsiTheme="minorHAnsi" w:cs="Calibri"/>
                <w:b/>
                <w:color w:val="000000" w:themeColor="text1"/>
              </w:rPr>
              <w:t>Stowarzyszenie Aglomeracja Opolska</w:t>
            </w:r>
          </w:p>
          <w:p w14:paraId="1ED06DA5" w14:textId="77777777" w:rsidR="00A5339F" w:rsidRPr="000646B4" w:rsidRDefault="00A5339F" w:rsidP="00A5339F">
            <w:pPr>
              <w:autoSpaceDE w:val="0"/>
              <w:autoSpaceDN w:val="0"/>
              <w:adjustRightInd w:val="0"/>
              <w:spacing w:line="276" w:lineRule="auto"/>
              <w:rPr>
                <w:rFonts w:asciiTheme="minorHAnsi" w:hAnsiTheme="minorHAnsi" w:cs="Calibri"/>
                <w:b/>
                <w:color w:val="000000" w:themeColor="text1"/>
              </w:rPr>
            </w:pPr>
            <w:r w:rsidRPr="000646B4">
              <w:rPr>
                <w:rFonts w:asciiTheme="minorHAnsi" w:hAnsiTheme="minorHAnsi" w:cs="Calibri"/>
                <w:b/>
                <w:color w:val="000000" w:themeColor="text1"/>
              </w:rPr>
              <w:t xml:space="preserve">Związek Zintegrowanych Inwestycji Terytorialnych </w:t>
            </w:r>
          </w:p>
          <w:p w14:paraId="3D0B0BF6" w14:textId="77777777" w:rsidR="00A5339F" w:rsidRPr="000646B4" w:rsidRDefault="00A5339F" w:rsidP="00A5339F">
            <w:pPr>
              <w:autoSpaceDE w:val="0"/>
              <w:autoSpaceDN w:val="0"/>
              <w:adjustRightInd w:val="0"/>
              <w:spacing w:line="276" w:lineRule="auto"/>
              <w:rPr>
                <w:rFonts w:asciiTheme="minorHAnsi" w:hAnsiTheme="minorHAnsi" w:cs="Calibri"/>
                <w:b/>
                <w:color w:val="000000" w:themeColor="text1"/>
              </w:rPr>
            </w:pPr>
            <w:r w:rsidRPr="000646B4">
              <w:rPr>
                <w:rFonts w:asciiTheme="minorHAnsi" w:hAnsiTheme="minorHAnsi" w:cs="Calibri"/>
                <w:b/>
                <w:color w:val="000000" w:themeColor="text1"/>
              </w:rPr>
              <w:t xml:space="preserve">ul. </w:t>
            </w:r>
            <w:proofErr w:type="spellStart"/>
            <w:r w:rsidRPr="000646B4">
              <w:rPr>
                <w:rFonts w:asciiTheme="minorHAnsi" w:hAnsiTheme="minorHAnsi" w:cs="Calibri"/>
                <w:b/>
                <w:color w:val="000000" w:themeColor="text1"/>
              </w:rPr>
              <w:t>Horoszkiewicza</w:t>
            </w:r>
            <w:proofErr w:type="spellEnd"/>
            <w:r w:rsidRPr="000646B4">
              <w:rPr>
                <w:rFonts w:asciiTheme="minorHAnsi" w:hAnsiTheme="minorHAnsi" w:cs="Calibri"/>
                <w:b/>
                <w:color w:val="000000" w:themeColor="text1"/>
              </w:rPr>
              <w:t xml:space="preserve"> 6</w:t>
            </w:r>
          </w:p>
          <w:p w14:paraId="1379BFCD" w14:textId="1BEF2A29" w:rsidR="00771A07" w:rsidRPr="00160254" w:rsidRDefault="00A5339F" w:rsidP="0084438A">
            <w:pPr>
              <w:autoSpaceDE w:val="0"/>
              <w:autoSpaceDN w:val="0"/>
              <w:adjustRightInd w:val="0"/>
              <w:spacing w:after="120" w:line="276" w:lineRule="auto"/>
              <w:rPr>
                <w:rFonts w:asciiTheme="minorHAnsi" w:hAnsiTheme="minorHAnsi"/>
                <w:color w:val="000000" w:themeColor="text1"/>
              </w:rPr>
            </w:pPr>
            <w:r w:rsidRPr="000646B4">
              <w:rPr>
                <w:rFonts w:asciiTheme="minorHAnsi" w:hAnsiTheme="minorHAnsi" w:cs="Calibri"/>
                <w:b/>
                <w:color w:val="000000" w:themeColor="text1"/>
              </w:rPr>
              <w:t>45-301 Opole</w:t>
            </w:r>
          </w:p>
        </w:tc>
      </w:tr>
      <w:tr w:rsidR="00771A07" w:rsidRPr="00160254" w14:paraId="4FEE3AFD" w14:textId="77777777" w:rsidTr="002C321E">
        <w:tc>
          <w:tcPr>
            <w:tcW w:w="569" w:type="dxa"/>
            <w:shd w:val="clear" w:color="auto" w:fill="auto"/>
          </w:tcPr>
          <w:p w14:paraId="580E525B" w14:textId="0188A7C0" w:rsidR="00771A07" w:rsidRPr="00160254" w:rsidRDefault="00771A07" w:rsidP="009523E1">
            <w:pPr>
              <w:autoSpaceDE w:val="0"/>
              <w:autoSpaceDN w:val="0"/>
              <w:adjustRightInd w:val="0"/>
              <w:spacing w:line="276" w:lineRule="auto"/>
              <w:ind w:left="113"/>
              <w:rPr>
                <w:rFonts w:asciiTheme="minorHAnsi" w:hAnsiTheme="minorHAnsi"/>
                <w:b/>
                <w:color w:val="FF0000"/>
                <w:highlight w:val="yellow"/>
              </w:rPr>
            </w:pPr>
            <w:r w:rsidRPr="00160254">
              <w:rPr>
                <w:rFonts w:asciiTheme="minorHAnsi" w:hAnsiTheme="minorHAnsi"/>
                <w:b/>
                <w:color w:val="000000" w:themeColor="text1"/>
              </w:rPr>
              <w:t>2.</w:t>
            </w:r>
          </w:p>
        </w:tc>
        <w:tc>
          <w:tcPr>
            <w:tcW w:w="2381" w:type="dxa"/>
            <w:shd w:val="clear" w:color="auto" w:fill="auto"/>
          </w:tcPr>
          <w:p w14:paraId="387A45D9" w14:textId="13CF2BCF" w:rsidR="00771A07" w:rsidRPr="00160254" w:rsidRDefault="00771A07" w:rsidP="00160254">
            <w:pPr>
              <w:pStyle w:val="Nagwek1"/>
              <w:spacing w:before="0"/>
              <w:rPr>
                <w:rFonts w:asciiTheme="minorHAnsi" w:hAnsiTheme="minorHAnsi"/>
                <w:sz w:val="24"/>
                <w:szCs w:val="24"/>
              </w:rPr>
            </w:pPr>
            <w:bookmarkStart w:id="5" w:name="_Toc508962502"/>
            <w:r w:rsidRPr="00160254">
              <w:rPr>
                <w:rFonts w:asciiTheme="minorHAnsi" w:hAnsiTheme="minorHAnsi"/>
                <w:sz w:val="24"/>
                <w:szCs w:val="24"/>
              </w:rPr>
              <w:t>Przedmiot konkursu, w tym typy projektów podlegających dofinansowaniu</w:t>
            </w:r>
            <w:bookmarkEnd w:id="5"/>
          </w:p>
        </w:tc>
        <w:tc>
          <w:tcPr>
            <w:tcW w:w="7513" w:type="dxa"/>
            <w:shd w:val="clear" w:color="auto" w:fill="auto"/>
            <w:vAlign w:val="center"/>
          </w:tcPr>
          <w:p w14:paraId="09FD8816" w14:textId="41311859" w:rsidR="00771A07" w:rsidRPr="00771A07" w:rsidRDefault="00771A07">
            <w:pPr>
              <w:spacing w:line="276" w:lineRule="auto"/>
              <w:rPr>
                <w:rFonts w:asciiTheme="minorHAnsi" w:hAnsiTheme="minorHAnsi"/>
                <w:b/>
                <w:color w:val="000000" w:themeColor="text1"/>
              </w:rPr>
            </w:pPr>
            <w:r w:rsidRPr="00771A07">
              <w:rPr>
                <w:rFonts w:asciiTheme="minorHAnsi" w:hAnsiTheme="minorHAnsi"/>
                <w:color w:val="000000" w:themeColor="text1"/>
              </w:rPr>
              <w:t xml:space="preserve">Przedmiotem konkursu są typy projektów określone dla poddziałania </w:t>
            </w:r>
            <w:r w:rsidRPr="00A65C46">
              <w:rPr>
                <w:rFonts w:asciiTheme="minorHAnsi" w:hAnsiTheme="minorHAnsi"/>
                <w:b/>
                <w:color w:val="000000" w:themeColor="text1"/>
              </w:rPr>
              <w:t>9.1.4</w:t>
            </w:r>
            <w:r w:rsidRPr="00771A07">
              <w:rPr>
                <w:rFonts w:asciiTheme="minorHAnsi" w:hAnsiTheme="minorHAnsi"/>
                <w:color w:val="000000" w:themeColor="text1"/>
              </w:rPr>
              <w:t xml:space="preserve"> </w:t>
            </w:r>
            <w:r w:rsidRPr="00771A07">
              <w:rPr>
                <w:rFonts w:asciiTheme="minorHAnsi" w:hAnsiTheme="minorHAnsi"/>
                <w:b/>
                <w:i/>
                <w:color w:val="000000" w:themeColor="text1"/>
              </w:rPr>
              <w:t>Wsparcie edukacji przedszkolnej w Aglomeracji Opolskiej</w:t>
            </w:r>
            <w:r w:rsidRPr="00771A07">
              <w:rPr>
                <w:rFonts w:asciiTheme="minorHAnsi" w:hAnsiTheme="minorHAnsi"/>
                <w:color w:val="000000" w:themeColor="text1"/>
              </w:rPr>
              <w:t xml:space="preserve"> w ramach Osi priorytetowej </w:t>
            </w:r>
            <w:r w:rsidRPr="00A65C46">
              <w:rPr>
                <w:rFonts w:asciiTheme="minorHAnsi" w:hAnsiTheme="minorHAnsi"/>
                <w:b/>
                <w:color w:val="000000" w:themeColor="text1"/>
              </w:rPr>
              <w:t>IX</w:t>
            </w:r>
            <w:r w:rsidRPr="00771A07">
              <w:rPr>
                <w:rFonts w:asciiTheme="minorHAnsi" w:hAnsiTheme="minorHAnsi"/>
                <w:i/>
                <w:color w:val="000000" w:themeColor="text1"/>
              </w:rPr>
              <w:t xml:space="preserve"> </w:t>
            </w:r>
            <w:r w:rsidRPr="00771A07">
              <w:rPr>
                <w:rFonts w:asciiTheme="minorHAnsi" w:hAnsiTheme="minorHAnsi"/>
                <w:b/>
                <w:i/>
                <w:color w:val="000000" w:themeColor="text1"/>
              </w:rPr>
              <w:t>Wysoka jakość edukacji</w:t>
            </w:r>
            <w:r w:rsidRPr="00771A07">
              <w:rPr>
                <w:rFonts w:asciiTheme="minorHAnsi" w:hAnsiTheme="minorHAnsi"/>
                <w:i/>
                <w:color w:val="000000" w:themeColor="text1"/>
              </w:rPr>
              <w:t xml:space="preserve"> </w:t>
            </w:r>
            <w:r w:rsidRPr="00A65C46">
              <w:rPr>
                <w:rFonts w:asciiTheme="minorHAnsi" w:hAnsiTheme="minorHAnsi"/>
                <w:color w:val="000000" w:themeColor="text1"/>
              </w:rPr>
              <w:t>RPO WO 2014-2020</w:t>
            </w:r>
            <w:r w:rsidRPr="00771A07">
              <w:rPr>
                <w:rFonts w:asciiTheme="minorHAnsi" w:hAnsiTheme="minorHAnsi"/>
                <w:color w:val="000000" w:themeColor="text1"/>
              </w:rPr>
              <w:t>, takie jak:</w:t>
            </w:r>
          </w:p>
          <w:p w14:paraId="020A60AE" w14:textId="77777777" w:rsidR="00771A07" w:rsidRDefault="00771A07" w:rsidP="001C2A1A">
            <w:pPr>
              <w:spacing w:line="276" w:lineRule="auto"/>
              <w:rPr>
                <w:rFonts w:asciiTheme="minorHAnsi" w:hAnsiTheme="minorHAnsi"/>
              </w:rPr>
            </w:pPr>
          </w:p>
          <w:p w14:paraId="316A3985" w14:textId="77777777" w:rsidR="00771A07" w:rsidRPr="006B6839" w:rsidRDefault="00771A07" w:rsidP="00083DCC">
            <w:pPr>
              <w:pStyle w:val="Akapitzlist"/>
              <w:numPr>
                <w:ilvl w:val="0"/>
                <w:numId w:val="99"/>
              </w:numPr>
            </w:pPr>
            <w:r w:rsidRPr="006B6839">
              <w:t>Zwiększenie dostępu do wysokiej jakości edukacji przedszkolnej</w:t>
            </w:r>
          </w:p>
          <w:p w14:paraId="532D8279" w14:textId="77777777" w:rsidR="00771A07" w:rsidRPr="001C2A1A" w:rsidRDefault="00771A07" w:rsidP="001C2A1A">
            <w:pPr>
              <w:spacing w:line="276" w:lineRule="auto"/>
              <w:rPr>
                <w:rFonts w:asciiTheme="minorHAnsi" w:hAnsiTheme="minorHAnsi"/>
              </w:rPr>
            </w:pPr>
            <w:r w:rsidRPr="001C2A1A">
              <w:rPr>
                <w:rFonts w:asciiTheme="minorHAnsi" w:hAnsiTheme="minorHAnsi"/>
              </w:rPr>
              <w:t>poprzez</w:t>
            </w:r>
            <w:r w:rsidRPr="001C2A1A">
              <w:rPr>
                <w:rFonts w:asciiTheme="minorHAnsi" w:hAnsiTheme="minorHAnsi"/>
                <w:vertAlign w:val="superscript"/>
              </w:rPr>
              <w:footnoteReference w:id="2"/>
            </w:r>
            <w:r w:rsidRPr="001C2A1A">
              <w:rPr>
                <w:rFonts w:asciiTheme="minorHAnsi" w:hAnsiTheme="minorHAnsi"/>
              </w:rPr>
              <w:t>:</w:t>
            </w:r>
          </w:p>
          <w:p w14:paraId="13F35006" w14:textId="77777777" w:rsidR="00771A07" w:rsidRPr="006B6839" w:rsidRDefault="00771A07" w:rsidP="00083DCC">
            <w:pPr>
              <w:pStyle w:val="Akapitzlist"/>
              <w:numPr>
                <w:ilvl w:val="0"/>
                <w:numId w:val="100"/>
              </w:numPr>
            </w:pPr>
            <w:r w:rsidRPr="006B6839">
              <w:t>rozszerzenie oferty ośrodków wychowania przedszkolnego o zajęcia dodatkowe bez konieczności jednoczesnej realizacji zakresu wsparcia, o którym mowa w pkt 1 c) i d)</w:t>
            </w:r>
            <w:r w:rsidRPr="001C2A1A">
              <w:rPr>
                <w:vertAlign w:val="superscript"/>
              </w:rPr>
              <w:footnoteReference w:id="3"/>
            </w:r>
            <w:r w:rsidRPr="006B6839">
              <w:t>:</w:t>
            </w:r>
          </w:p>
          <w:p w14:paraId="70CCE0B4" w14:textId="77777777" w:rsidR="00DB430B" w:rsidRDefault="00771A07" w:rsidP="00A65C46">
            <w:pPr>
              <w:pStyle w:val="Akapitzlist"/>
              <w:numPr>
                <w:ilvl w:val="0"/>
                <w:numId w:val="107"/>
              </w:numPr>
              <w:ind w:hanging="42"/>
            </w:pPr>
            <w:r w:rsidRPr="006B6839">
              <w:t>podnoszące jakość edukacji przedszkolnej w zakresie kształcenia</w:t>
            </w:r>
            <w:r w:rsidR="00DB430B">
              <w:t xml:space="preserve"> </w:t>
            </w:r>
            <w:r w:rsidR="00DB430B">
              <w:br/>
            </w:r>
            <w:r w:rsidRPr="006B6839">
              <w:t xml:space="preserve">i rozwijania u dzieci w wieku przedszkolnym kompetencji </w:t>
            </w:r>
            <w:r w:rsidRPr="002C5DCE">
              <w:t>kluczowych oraz umiejętności uniwersalnych niezbędnych na rynku pracy;</w:t>
            </w:r>
          </w:p>
          <w:p w14:paraId="45D91DCC" w14:textId="560999EF" w:rsidR="00771A07" w:rsidRPr="002C5DCE" w:rsidRDefault="00771A07" w:rsidP="00A65C46">
            <w:pPr>
              <w:pStyle w:val="Akapitzlist"/>
              <w:numPr>
                <w:ilvl w:val="0"/>
                <w:numId w:val="107"/>
              </w:numPr>
              <w:ind w:hanging="42"/>
            </w:pPr>
            <w:r w:rsidRPr="006B6839">
              <w:t xml:space="preserve">wyrównujące szanse edukacyjne dzieci w wieku przedszkolnym w zakresie stwierdzonych deficytów i/lub </w:t>
            </w:r>
            <w:r w:rsidRPr="002C5DCE">
              <w:t>uwzględniające indywidualizację pracy z dzieckiem w wieku przedszkolnym, w tym o specjalnych potrzebach edukacyjnych;</w:t>
            </w:r>
          </w:p>
          <w:p w14:paraId="3559013D" w14:textId="77777777" w:rsidR="00771A07" w:rsidRPr="006B6839" w:rsidRDefault="00771A07" w:rsidP="00083DCC">
            <w:pPr>
              <w:pStyle w:val="Akapitzlist"/>
              <w:numPr>
                <w:ilvl w:val="0"/>
                <w:numId w:val="100"/>
              </w:numPr>
            </w:pPr>
            <w:r w:rsidRPr="002C5DCE">
              <w:lastRenderedPageBreak/>
              <w:t>doskonalenie umiejętności, kompetencji lub kwalifikacji nauczycieli ośrodków wychowania przedszkolnego do pracy z dziećmi w wieku przedszkolnym bez konieczności jednoczesnej realizacji zakresu wsparcia, o którym mowa w pkt 1 c) i d)</w:t>
            </w:r>
            <w:r w:rsidRPr="00F90BE4">
              <w:rPr>
                <w:vertAlign w:val="superscript"/>
              </w:rPr>
              <w:footnoteReference w:id="4"/>
            </w:r>
            <w:r w:rsidRPr="006B6839">
              <w:t>, w zakresie:</w:t>
            </w:r>
          </w:p>
          <w:p w14:paraId="2FA37670" w14:textId="77777777" w:rsidR="00771A07" w:rsidRPr="002C5DCE" w:rsidRDefault="00771A07" w:rsidP="00A65C46">
            <w:pPr>
              <w:pStyle w:val="Akapitzlist"/>
              <w:numPr>
                <w:ilvl w:val="0"/>
                <w:numId w:val="115"/>
              </w:numPr>
            </w:pPr>
            <w:r w:rsidRPr="006B6839">
              <w:t>stosowania metod i form organizacyjnych sprzyjających kształtowaniu i rozwijaniu u dzieci w wieku przedszkolnym kompetencji kluczowych oraz</w:t>
            </w:r>
            <w:r w:rsidRPr="002C5DCE">
              <w:t xml:space="preserve"> umiejętności uniwersalnych niezbędnych na rynku pracy;</w:t>
            </w:r>
          </w:p>
          <w:p w14:paraId="0AED1CBD" w14:textId="2D0378A9" w:rsidR="00771A07" w:rsidRPr="002C5DCE" w:rsidRDefault="00771A07" w:rsidP="00A65C46">
            <w:pPr>
              <w:pStyle w:val="Akapitzlist"/>
              <w:numPr>
                <w:ilvl w:val="0"/>
                <w:numId w:val="115"/>
              </w:numPr>
            </w:pPr>
            <w:r w:rsidRPr="002C5DCE">
              <w:t>wyrównywania stwierdzonych deficytów, w tym w szczególności z dziećmi ze specjalnymi potrzebami edukacyjnymi oraz w zakresie współpracy nauczycieli z rodzicami, w tym radzenia sobie w sytuacjach trudnych;</w:t>
            </w:r>
          </w:p>
          <w:p w14:paraId="45743D9A" w14:textId="77777777" w:rsidR="00771A07" w:rsidRPr="002C5DCE" w:rsidRDefault="00771A07" w:rsidP="00083DCC">
            <w:pPr>
              <w:pStyle w:val="Akapitzlist"/>
              <w:numPr>
                <w:ilvl w:val="0"/>
                <w:numId w:val="100"/>
              </w:numPr>
            </w:pPr>
            <w:r w:rsidRPr="002C5DCE">
              <w:t>dostosowanie istniejących miejsc wychowania przedszkolnego do</w:t>
            </w:r>
          </w:p>
          <w:p w14:paraId="176C069A" w14:textId="77777777" w:rsidR="00771A07" w:rsidRPr="00F90BE4" w:rsidRDefault="00771A07" w:rsidP="00F90BE4">
            <w:pPr>
              <w:spacing w:line="276" w:lineRule="auto"/>
              <w:ind w:left="743"/>
              <w:rPr>
                <w:rFonts w:asciiTheme="minorHAnsi" w:hAnsiTheme="minorHAnsi"/>
              </w:rPr>
            </w:pPr>
            <w:r w:rsidRPr="00F90BE4">
              <w:rPr>
                <w:rFonts w:asciiTheme="minorHAnsi" w:hAnsiTheme="minorHAnsi"/>
              </w:rPr>
              <w:t>potrzeb dzieci z niepełnosprawnościami lub realizacja dodatkowej</w:t>
            </w:r>
          </w:p>
          <w:p w14:paraId="26460AA1" w14:textId="77777777" w:rsidR="00771A07" w:rsidRPr="00F90BE4" w:rsidRDefault="00771A07" w:rsidP="00F90BE4">
            <w:pPr>
              <w:spacing w:line="276" w:lineRule="auto"/>
              <w:ind w:left="743"/>
              <w:rPr>
                <w:rFonts w:asciiTheme="minorHAnsi" w:hAnsiTheme="minorHAnsi"/>
              </w:rPr>
            </w:pPr>
            <w:r w:rsidRPr="00F90BE4">
              <w:rPr>
                <w:rFonts w:asciiTheme="minorHAnsi" w:hAnsiTheme="minorHAnsi"/>
              </w:rPr>
              <w:t>oferty edukacyjnej i specjalistycznej umożliwiającej dziecku</w:t>
            </w:r>
          </w:p>
          <w:p w14:paraId="68127D4E" w14:textId="77777777" w:rsidR="00771A07" w:rsidRPr="00F90BE4" w:rsidRDefault="00771A07" w:rsidP="00F90BE4">
            <w:pPr>
              <w:spacing w:line="276" w:lineRule="auto"/>
              <w:ind w:left="743"/>
              <w:rPr>
                <w:rFonts w:asciiTheme="minorHAnsi" w:hAnsiTheme="minorHAnsi"/>
              </w:rPr>
            </w:pPr>
            <w:r w:rsidRPr="00F90BE4">
              <w:rPr>
                <w:rFonts w:asciiTheme="minorHAnsi" w:hAnsiTheme="minorHAnsi"/>
              </w:rPr>
              <w:t>z niepełnosprawnością udział w wychowaniu przedszkolnym poprzez wyrównywanie deficytu wynikającego z niepełnosprawności;</w:t>
            </w:r>
          </w:p>
          <w:p w14:paraId="285E09BB" w14:textId="77777777" w:rsidR="00771A07" w:rsidRPr="006B6839" w:rsidRDefault="00771A07" w:rsidP="00083DCC">
            <w:pPr>
              <w:pStyle w:val="Akapitzlist"/>
              <w:numPr>
                <w:ilvl w:val="0"/>
                <w:numId w:val="100"/>
              </w:numPr>
            </w:pPr>
            <w:r w:rsidRPr="006B6839">
              <w:t>tworzenie nowych miejsc wychowania przedszkolnego, w tym</w:t>
            </w:r>
          </w:p>
          <w:p w14:paraId="3AA81018" w14:textId="77777777" w:rsidR="00771A07" w:rsidRPr="00F90BE4" w:rsidRDefault="00771A07" w:rsidP="00F90BE4">
            <w:pPr>
              <w:spacing w:line="276" w:lineRule="auto"/>
              <w:ind w:left="743"/>
              <w:rPr>
                <w:rFonts w:asciiTheme="minorHAnsi" w:hAnsiTheme="minorHAnsi"/>
              </w:rPr>
            </w:pPr>
            <w:r w:rsidRPr="00F90BE4">
              <w:rPr>
                <w:rFonts w:asciiTheme="minorHAnsi" w:hAnsiTheme="minorHAnsi"/>
              </w:rPr>
              <w:t>miejsc wychowania przedszkolnego dostosowanych do potrzeb</w:t>
            </w:r>
          </w:p>
          <w:p w14:paraId="5C7E354B" w14:textId="77777777" w:rsidR="00771A07" w:rsidRPr="00F90BE4" w:rsidRDefault="00771A07" w:rsidP="00F90BE4">
            <w:pPr>
              <w:spacing w:line="276" w:lineRule="auto"/>
              <w:ind w:left="743"/>
              <w:rPr>
                <w:rFonts w:asciiTheme="minorHAnsi" w:hAnsiTheme="minorHAnsi"/>
              </w:rPr>
            </w:pPr>
            <w:r w:rsidRPr="00F90BE4">
              <w:rPr>
                <w:rFonts w:asciiTheme="minorHAnsi" w:hAnsiTheme="minorHAnsi"/>
              </w:rPr>
              <w:t>dzieci z niepełnosprawnościami, w istniejących lub</w:t>
            </w:r>
          </w:p>
          <w:p w14:paraId="70CF7082" w14:textId="77777777" w:rsidR="00771A07" w:rsidRPr="00F90BE4" w:rsidRDefault="00771A07" w:rsidP="00F90BE4">
            <w:pPr>
              <w:spacing w:line="276" w:lineRule="auto"/>
              <w:ind w:left="743"/>
              <w:rPr>
                <w:rFonts w:asciiTheme="minorHAnsi" w:hAnsiTheme="minorHAnsi"/>
              </w:rPr>
            </w:pPr>
            <w:r w:rsidRPr="00F90BE4">
              <w:rPr>
                <w:rFonts w:asciiTheme="minorHAnsi" w:hAnsiTheme="minorHAnsi"/>
              </w:rPr>
              <w:t>nowoutworzonych ośrodkach wychowania przedszkolnego (również specjalnych i integracyjnych);</w:t>
            </w:r>
          </w:p>
          <w:p w14:paraId="611C2B81" w14:textId="77777777" w:rsidR="00771A07" w:rsidRPr="006B6839" w:rsidRDefault="00771A07" w:rsidP="00083DCC">
            <w:pPr>
              <w:pStyle w:val="Akapitzlist"/>
              <w:numPr>
                <w:ilvl w:val="0"/>
                <w:numId w:val="100"/>
              </w:numPr>
            </w:pPr>
            <w:r w:rsidRPr="006B6839">
              <w:t xml:space="preserve">wydłużenie godzin pracy ośrodków wychowania przedszkolnego bez konieczności jednoczesnej realizacji zakresu wsparcia, </w:t>
            </w:r>
          </w:p>
          <w:p w14:paraId="10BDCC82" w14:textId="77777777" w:rsidR="00771A07" w:rsidRPr="00F90BE4" w:rsidRDefault="00771A07" w:rsidP="00F90BE4">
            <w:pPr>
              <w:spacing w:line="276" w:lineRule="auto"/>
              <w:ind w:left="743"/>
              <w:rPr>
                <w:rFonts w:asciiTheme="minorHAnsi" w:hAnsiTheme="minorHAnsi"/>
              </w:rPr>
            </w:pPr>
            <w:r w:rsidRPr="00F90BE4">
              <w:rPr>
                <w:rFonts w:asciiTheme="minorHAnsi" w:hAnsiTheme="minorHAnsi"/>
              </w:rPr>
              <w:t>o którym mowa w pkt 1 c) i d)</w:t>
            </w:r>
            <w:r w:rsidRPr="00F90BE4">
              <w:rPr>
                <w:rFonts w:asciiTheme="minorHAnsi" w:hAnsiTheme="minorHAnsi"/>
                <w:vertAlign w:val="superscript"/>
              </w:rPr>
              <w:footnoteReference w:id="5"/>
            </w:r>
            <w:r w:rsidRPr="00F90BE4">
              <w:rPr>
                <w:rFonts w:asciiTheme="minorHAnsi" w:hAnsiTheme="minorHAnsi"/>
              </w:rPr>
              <w:t>;</w:t>
            </w:r>
          </w:p>
          <w:p w14:paraId="5C5B4621" w14:textId="77777777" w:rsidR="00771A07" w:rsidRPr="002C5DCE" w:rsidRDefault="00771A07" w:rsidP="00083DCC">
            <w:pPr>
              <w:pStyle w:val="Akapitzlist"/>
              <w:numPr>
                <w:ilvl w:val="0"/>
                <w:numId w:val="100"/>
              </w:numPr>
            </w:pPr>
            <w:r w:rsidRPr="006B6839">
              <w:t>dostosowanie i doposażenie istniejącej infrastruktury wychowania przedszkolnego bez konieczności jednoczesnej realizacji zakresu wsparcia, o którym mowa w pkt 1 c) i d), w zakresie:</w:t>
            </w:r>
          </w:p>
          <w:p w14:paraId="7D665CEA" w14:textId="77777777" w:rsidR="003D3784" w:rsidRDefault="003D3784" w:rsidP="009A2E51">
            <w:pPr>
              <w:spacing w:line="276" w:lineRule="auto"/>
              <w:ind w:left="743"/>
              <w:rPr>
                <w:rFonts w:asciiTheme="minorHAnsi" w:hAnsiTheme="minorHAnsi"/>
              </w:rPr>
            </w:pPr>
            <w:r>
              <w:rPr>
                <w:rFonts w:asciiTheme="minorHAnsi" w:hAnsiTheme="minorHAnsi"/>
              </w:rPr>
              <w:t xml:space="preserve">- </w:t>
            </w:r>
            <w:r w:rsidR="00771A07" w:rsidRPr="00F90BE4">
              <w:rPr>
                <w:rFonts w:asciiTheme="minorHAnsi" w:hAnsiTheme="minorHAnsi"/>
              </w:rPr>
              <w:t>potrzeb dzieci w wieku przedszkolnym,</w:t>
            </w:r>
            <w:r w:rsidR="00771A07" w:rsidRPr="005060C1">
              <w:rPr>
                <w:rFonts w:asciiTheme="minorHAnsi" w:hAnsiTheme="minorHAnsi"/>
              </w:rPr>
              <w:t xml:space="preserve"> </w:t>
            </w:r>
          </w:p>
          <w:p w14:paraId="45D67909" w14:textId="6D4E5767" w:rsidR="00771A07" w:rsidRPr="00771A07" w:rsidRDefault="003D3784" w:rsidP="009A2E51">
            <w:pPr>
              <w:spacing w:line="276" w:lineRule="auto"/>
              <w:ind w:left="743"/>
              <w:rPr>
                <w:rFonts w:asciiTheme="minorHAnsi" w:hAnsiTheme="minorHAnsi" w:cs="Calibri"/>
                <w:color w:val="000000" w:themeColor="text1"/>
              </w:rPr>
            </w:pPr>
            <w:r>
              <w:rPr>
                <w:rFonts w:asciiTheme="minorHAnsi" w:hAnsiTheme="minorHAnsi"/>
              </w:rPr>
              <w:t xml:space="preserve">- </w:t>
            </w:r>
            <w:r w:rsidR="00771A07" w:rsidRPr="00F90BE4">
              <w:rPr>
                <w:rFonts w:asciiTheme="minorHAnsi" w:hAnsiTheme="minorHAnsi"/>
              </w:rPr>
              <w:t>specyficznych potrzeb dzieci w wieku przedszkolnym</w:t>
            </w:r>
            <w:r w:rsidR="00771A07" w:rsidRPr="00F90BE4">
              <w:rPr>
                <w:rStyle w:val="Odwoanieprzypisudolnego"/>
                <w:rFonts w:asciiTheme="minorHAnsi" w:hAnsiTheme="minorHAnsi" w:cs="Calibri"/>
                <w:color w:val="000000" w:themeColor="text1"/>
                <w:lang w:eastAsia="en-US"/>
              </w:rPr>
              <w:footnoteReference w:id="6"/>
            </w:r>
            <w:r w:rsidR="00771A07" w:rsidRPr="00F90BE4">
              <w:rPr>
                <w:rFonts w:asciiTheme="minorHAnsi" w:hAnsiTheme="minorHAnsi"/>
              </w:rPr>
              <w:t>.</w:t>
            </w:r>
          </w:p>
        </w:tc>
      </w:tr>
      <w:tr w:rsidR="00694504" w:rsidRPr="00160254" w14:paraId="0736E0F8" w14:textId="77777777" w:rsidTr="002C321E">
        <w:tc>
          <w:tcPr>
            <w:tcW w:w="569" w:type="dxa"/>
            <w:shd w:val="clear" w:color="auto" w:fill="auto"/>
          </w:tcPr>
          <w:p w14:paraId="0FE2BD1D" w14:textId="7DD57ADF" w:rsidR="00546085" w:rsidRPr="009041A8" w:rsidRDefault="001C55A2">
            <w:pPr>
              <w:autoSpaceDE w:val="0"/>
              <w:autoSpaceDN w:val="0"/>
              <w:adjustRightInd w:val="0"/>
              <w:spacing w:line="276" w:lineRule="auto"/>
              <w:ind w:left="113"/>
              <w:rPr>
                <w:rFonts w:asciiTheme="minorHAnsi" w:hAnsiTheme="minorHAnsi"/>
                <w:b/>
                <w:color w:val="000000" w:themeColor="text1"/>
              </w:rPr>
            </w:pPr>
            <w:r w:rsidRPr="009041A8">
              <w:rPr>
                <w:rFonts w:asciiTheme="minorHAnsi" w:hAnsiTheme="minorHAnsi"/>
                <w:b/>
                <w:color w:val="000000" w:themeColor="text1"/>
              </w:rPr>
              <w:lastRenderedPageBreak/>
              <w:t>3.</w:t>
            </w:r>
          </w:p>
        </w:tc>
        <w:tc>
          <w:tcPr>
            <w:tcW w:w="2381" w:type="dxa"/>
            <w:shd w:val="clear" w:color="auto" w:fill="auto"/>
          </w:tcPr>
          <w:p w14:paraId="087DAAD3" w14:textId="0E715E09" w:rsidR="00546085" w:rsidRPr="009041A8" w:rsidRDefault="00546085" w:rsidP="00F90BE4">
            <w:pPr>
              <w:pStyle w:val="Nagwek1"/>
              <w:spacing w:before="0" w:line="276" w:lineRule="auto"/>
              <w:rPr>
                <w:rFonts w:asciiTheme="minorHAnsi" w:hAnsiTheme="minorHAnsi"/>
                <w:sz w:val="24"/>
                <w:szCs w:val="24"/>
              </w:rPr>
            </w:pPr>
            <w:bookmarkStart w:id="6" w:name="_Toc508962503"/>
            <w:r w:rsidRPr="009041A8">
              <w:rPr>
                <w:rFonts w:asciiTheme="minorHAnsi" w:hAnsiTheme="minorHAnsi"/>
                <w:sz w:val="24"/>
                <w:szCs w:val="24"/>
              </w:rPr>
              <w:t>Typ</w:t>
            </w:r>
            <w:r w:rsidR="001E6A52" w:rsidRPr="009041A8">
              <w:rPr>
                <w:rFonts w:asciiTheme="minorHAnsi" w:hAnsiTheme="minorHAnsi"/>
                <w:sz w:val="24"/>
                <w:szCs w:val="24"/>
              </w:rPr>
              <w:t>y beneficjentów</w:t>
            </w:r>
            <w:bookmarkEnd w:id="6"/>
          </w:p>
        </w:tc>
        <w:tc>
          <w:tcPr>
            <w:tcW w:w="7513" w:type="dxa"/>
            <w:shd w:val="clear" w:color="auto" w:fill="auto"/>
            <w:vAlign w:val="center"/>
          </w:tcPr>
          <w:p w14:paraId="7419FEBB" w14:textId="378AE597" w:rsidR="00147985" w:rsidRPr="009041A8" w:rsidRDefault="00FC29C9">
            <w:pPr>
              <w:spacing w:line="276" w:lineRule="auto"/>
              <w:rPr>
                <w:rFonts w:asciiTheme="minorHAnsi" w:hAnsiTheme="minorHAnsi"/>
                <w:highlight w:val="yellow"/>
              </w:rPr>
            </w:pPr>
            <w:r w:rsidRPr="009041A8">
              <w:rPr>
                <w:rFonts w:asciiTheme="minorHAnsi" w:hAnsiTheme="minorHAnsi"/>
                <w:b/>
              </w:rPr>
              <w:t>O dofinansowanie w ramach konkursu mogą ubiegać się</w:t>
            </w:r>
            <w:r w:rsidR="004B012C" w:rsidRPr="009041A8">
              <w:rPr>
                <w:rFonts w:asciiTheme="minorHAnsi" w:hAnsiTheme="minorHAnsi"/>
              </w:rPr>
              <w:t xml:space="preserve"> podmioty działające w obszarze </w:t>
            </w:r>
            <w:r w:rsidR="00C62F49" w:rsidRPr="009041A8">
              <w:rPr>
                <w:rFonts w:asciiTheme="minorHAnsi" w:hAnsiTheme="minorHAnsi"/>
              </w:rPr>
              <w:t>wychowania przedszkolnego</w:t>
            </w:r>
            <w:r w:rsidR="00965F43" w:rsidRPr="009041A8">
              <w:rPr>
                <w:rStyle w:val="Odwoanieprzypisudolnego"/>
                <w:rFonts w:asciiTheme="minorHAnsi" w:hAnsiTheme="minorHAnsi"/>
              </w:rPr>
              <w:footnoteReference w:id="7"/>
            </w:r>
            <w:r w:rsidR="00965F43" w:rsidRPr="009041A8">
              <w:rPr>
                <w:rFonts w:asciiTheme="minorHAnsi" w:hAnsiTheme="minorHAnsi"/>
              </w:rPr>
              <w:t>.</w:t>
            </w:r>
          </w:p>
          <w:p w14:paraId="09AAD509" w14:textId="77777777" w:rsidR="00FC29C9" w:rsidRPr="009041A8" w:rsidRDefault="00FC29C9">
            <w:pPr>
              <w:spacing w:line="276" w:lineRule="auto"/>
              <w:rPr>
                <w:rFonts w:asciiTheme="minorHAnsi" w:hAnsiTheme="minorHAnsi"/>
              </w:rPr>
            </w:pPr>
            <w:r w:rsidRPr="009041A8">
              <w:rPr>
                <w:rFonts w:asciiTheme="minorHAnsi" w:hAnsiTheme="minorHAnsi"/>
              </w:rPr>
              <w:t>W przypadku przedsiębiorstw - wnioskodawca prowadzi działalność gospodarczą na terenie województwa opolskiego</w:t>
            </w:r>
            <w:r w:rsidRPr="009041A8">
              <w:rPr>
                <w:rFonts w:asciiTheme="minorHAnsi" w:hAnsiTheme="minorHAnsi"/>
                <w:vertAlign w:val="superscript"/>
              </w:rPr>
              <w:footnoteReference w:id="8"/>
            </w:r>
            <w:r w:rsidRPr="009041A8">
              <w:rPr>
                <w:rFonts w:asciiTheme="minorHAnsi" w:hAnsiTheme="minorHAnsi"/>
              </w:rPr>
              <w:t>.</w:t>
            </w:r>
          </w:p>
          <w:p w14:paraId="6A9B7AFA" w14:textId="0783EC0E" w:rsidR="003D7807" w:rsidRPr="009041A8" w:rsidRDefault="00FC29C9">
            <w:pPr>
              <w:autoSpaceDE w:val="0"/>
              <w:autoSpaceDN w:val="0"/>
              <w:adjustRightInd w:val="0"/>
              <w:spacing w:line="276" w:lineRule="auto"/>
              <w:rPr>
                <w:rFonts w:asciiTheme="minorHAnsi" w:hAnsiTheme="minorHAnsi"/>
              </w:rPr>
            </w:pPr>
            <w:r w:rsidRPr="009041A8">
              <w:rPr>
                <w:rFonts w:asciiTheme="minorHAnsi" w:hAnsiTheme="minorHAnsi"/>
              </w:rPr>
              <w:t xml:space="preserve">Forma prawna beneficjenta zgodnie z klasyfikacją form prawnych podmiotów gospodarki narodowej określonych w § 7 </w:t>
            </w:r>
            <w:r w:rsidR="00FC0292" w:rsidRPr="009041A8">
              <w:rPr>
                <w:rFonts w:asciiTheme="minorHAnsi" w:hAnsiTheme="minorHAnsi"/>
              </w:rPr>
              <w:t>rozporządzenia Rady Ministrów z</w:t>
            </w:r>
            <w:r w:rsidRPr="009041A8">
              <w:rPr>
                <w:rFonts w:asciiTheme="minorHAnsi" w:hAnsiTheme="minorHAnsi"/>
              </w:rPr>
              <w:t xml:space="preserve"> 30 listopada 2015 r. w sprawie sposobu i metodologii prowadzenia i</w:t>
            </w:r>
            <w:r w:rsidR="00771A07" w:rsidRPr="009041A8">
              <w:rPr>
                <w:rFonts w:asciiTheme="minorHAnsi" w:hAnsiTheme="minorHAnsi"/>
              </w:rPr>
              <w:t xml:space="preserve"> </w:t>
            </w:r>
            <w:r w:rsidRPr="009041A8">
              <w:rPr>
                <w:rFonts w:asciiTheme="minorHAnsi" w:hAnsiTheme="minorHAnsi"/>
              </w:rPr>
              <w:t>aktualizacji krajowego rejestru urzędowego podmiotów gospodarki narodowej, wzorów wniosków, ankiet i zaświadczeń (Dz. U. z 2015, poz. 2009</w:t>
            </w:r>
            <w:r w:rsidR="00CA145F" w:rsidRPr="009041A8">
              <w:rPr>
                <w:rFonts w:asciiTheme="minorHAnsi" w:hAnsiTheme="minorHAnsi"/>
                <w:color w:val="000000"/>
                <w:lang w:eastAsia="ar-SA"/>
              </w:rPr>
              <w:t xml:space="preserve"> </w:t>
            </w:r>
            <w:r w:rsidR="00CA145F" w:rsidRPr="009041A8">
              <w:rPr>
                <w:rFonts w:asciiTheme="minorHAnsi" w:hAnsiTheme="minorHAnsi"/>
              </w:rPr>
              <w:t>z </w:t>
            </w:r>
            <w:proofErr w:type="spellStart"/>
            <w:r w:rsidR="00CA145F" w:rsidRPr="009041A8">
              <w:rPr>
                <w:rFonts w:asciiTheme="minorHAnsi" w:hAnsiTheme="minorHAnsi"/>
              </w:rPr>
              <w:t>późn</w:t>
            </w:r>
            <w:proofErr w:type="spellEnd"/>
            <w:r w:rsidR="00CA145F" w:rsidRPr="009041A8">
              <w:rPr>
                <w:rFonts w:asciiTheme="minorHAnsi" w:hAnsiTheme="minorHAnsi"/>
              </w:rPr>
              <w:t>. zm.</w:t>
            </w:r>
            <w:r w:rsidRPr="009041A8">
              <w:rPr>
                <w:rFonts w:asciiTheme="minorHAnsi" w:hAnsiTheme="minorHAnsi"/>
              </w:rPr>
              <w:t>).</w:t>
            </w:r>
          </w:p>
          <w:p w14:paraId="35F2C9BF" w14:textId="77777777" w:rsidR="009D451F" w:rsidRDefault="009D451F" w:rsidP="00F90BE4">
            <w:pPr>
              <w:autoSpaceDE w:val="0"/>
              <w:autoSpaceDN w:val="0"/>
              <w:adjustRightInd w:val="0"/>
              <w:spacing w:line="276" w:lineRule="auto"/>
              <w:rPr>
                <w:rFonts w:asciiTheme="minorHAnsi" w:hAnsiTheme="minorHAnsi" w:cs="Calibri"/>
              </w:rPr>
            </w:pPr>
          </w:p>
          <w:p w14:paraId="334F1B2A" w14:textId="77777777" w:rsidR="009D451F" w:rsidRPr="005145D6" w:rsidRDefault="009D451F" w:rsidP="009D451F">
            <w:pPr>
              <w:rPr>
                <w:rFonts w:ascii="Calibri" w:hAnsi="Calibri"/>
                <w:b/>
              </w:rPr>
            </w:pPr>
            <w:r w:rsidRPr="005145D6">
              <w:rPr>
                <w:rFonts w:ascii="Calibri" w:hAnsi="Calibri"/>
                <w:b/>
              </w:rPr>
              <w:t xml:space="preserve">UWAGA: </w:t>
            </w:r>
          </w:p>
          <w:p w14:paraId="7CD1E8EE" w14:textId="5D1EA760" w:rsidR="009D451F" w:rsidRDefault="009D451F" w:rsidP="009D451F">
            <w:pPr>
              <w:rPr>
                <w:rFonts w:ascii="Calibri" w:hAnsi="Calibri"/>
                <w:b/>
              </w:rPr>
            </w:pPr>
            <w:r w:rsidRPr="005145D6">
              <w:rPr>
                <w:rFonts w:ascii="Calibri" w:hAnsi="Calibri"/>
                <w:b/>
              </w:rPr>
              <w:t>Każdy Partner podobnie jak Wnioskodawca musi być podmiotem uprawnionym do ubiegania się o dofinansowanie w ramach poddziałania 9.</w:t>
            </w:r>
            <w:r>
              <w:rPr>
                <w:rFonts w:ascii="Calibri" w:hAnsi="Calibri"/>
                <w:b/>
              </w:rPr>
              <w:t>1</w:t>
            </w:r>
            <w:r w:rsidRPr="005145D6">
              <w:rPr>
                <w:rFonts w:ascii="Calibri" w:hAnsi="Calibri"/>
                <w:b/>
              </w:rPr>
              <w:t>.</w:t>
            </w:r>
            <w:r>
              <w:rPr>
                <w:rFonts w:ascii="Calibri" w:hAnsi="Calibri"/>
                <w:b/>
              </w:rPr>
              <w:t>4</w:t>
            </w:r>
            <w:r w:rsidRPr="005145D6">
              <w:rPr>
                <w:rFonts w:ascii="Calibri" w:hAnsi="Calibri"/>
                <w:b/>
              </w:rPr>
              <w:t xml:space="preserve"> </w:t>
            </w:r>
            <w:r w:rsidRPr="005145D6">
              <w:rPr>
                <w:rFonts w:ascii="Calibri" w:hAnsi="Calibri"/>
                <w:b/>
                <w:i/>
              </w:rPr>
              <w:t xml:space="preserve">Wsparcie </w:t>
            </w:r>
            <w:r>
              <w:rPr>
                <w:rFonts w:ascii="Calibri" w:hAnsi="Calibri"/>
                <w:b/>
                <w:i/>
              </w:rPr>
              <w:t>edukacji</w:t>
            </w:r>
            <w:r w:rsidRPr="005145D6">
              <w:rPr>
                <w:rFonts w:ascii="Calibri" w:hAnsi="Calibri"/>
                <w:b/>
                <w:i/>
              </w:rPr>
              <w:t xml:space="preserve"> </w:t>
            </w:r>
            <w:r>
              <w:rPr>
                <w:rFonts w:ascii="Calibri" w:hAnsi="Calibri"/>
                <w:b/>
                <w:i/>
              </w:rPr>
              <w:t>przedszkolnej w Aglomeracji Opolskiej</w:t>
            </w:r>
            <w:r w:rsidRPr="005145D6">
              <w:rPr>
                <w:rFonts w:ascii="Calibri" w:hAnsi="Calibri"/>
                <w:b/>
              </w:rPr>
              <w:t>.</w:t>
            </w:r>
          </w:p>
          <w:p w14:paraId="3E328618" w14:textId="77777777" w:rsidR="009D451F" w:rsidRDefault="009D451F" w:rsidP="00F90BE4">
            <w:pPr>
              <w:autoSpaceDE w:val="0"/>
              <w:autoSpaceDN w:val="0"/>
              <w:adjustRightInd w:val="0"/>
              <w:spacing w:line="276" w:lineRule="auto"/>
              <w:rPr>
                <w:rFonts w:asciiTheme="minorHAnsi" w:hAnsiTheme="minorHAnsi" w:cs="Calibri"/>
              </w:rPr>
            </w:pPr>
          </w:p>
          <w:p w14:paraId="4AFA8115" w14:textId="67BFA34F" w:rsidR="00986D15" w:rsidRPr="009041A8" w:rsidRDefault="003D7807" w:rsidP="00F90BE4">
            <w:pPr>
              <w:autoSpaceDE w:val="0"/>
              <w:autoSpaceDN w:val="0"/>
              <w:adjustRightInd w:val="0"/>
              <w:spacing w:line="276" w:lineRule="auto"/>
              <w:rPr>
                <w:rFonts w:asciiTheme="minorHAnsi" w:hAnsiTheme="minorHAnsi" w:cs="Calibri"/>
              </w:rPr>
            </w:pPr>
            <w:r w:rsidRPr="009041A8">
              <w:rPr>
                <w:rFonts w:asciiTheme="minorHAnsi" w:hAnsiTheme="minorHAnsi" w:cs="Calibri"/>
              </w:rPr>
              <w:t xml:space="preserve">Działalność w obszarze edukacji przedszkolnej musi być prowadzona przez wnioskodawcę  - oraz w przypadku projektu partnerskiego również przez partnerów projektów </w:t>
            </w:r>
            <w:r w:rsidRPr="00F90BE4">
              <w:rPr>
                <w:rFonts w:asciiTheme="minorHAnsi" w:hAnsiTheme="minorHAnsi" w:cs="Calibri"/>
              </w:rPr>
              <w:t>–</w:t>
            </w:r>
            <w:r w:rsidRPr="009041A8">
              <w:rPr>
                <w:rFonts w:asciiTheme="minorHAnsi" w:hAnsiTheme="minorHAnsi" w:cs="Calibri"/>
              </w:rPr>
              <w:t xml:space="preserve"> przez okres nie krótszy niż 6 miesięcy przed dniem złożenia wniosku o dofinansowanie.</w:t>
            </w:r>
          </w:p>
        </w:tc>
      </w:tr>
      <w:tr w:rsidR="00694504" w:rsidRPr="00160254" w14:paraId="596C3C86" w14:textId="77777777" w:rsidTr="002C321E">
        <w:tc>
          <w:tcPr>
            <w:tcW w:w="569" w:type="dxa"/>
            <w:shd w:val="clear" w:color="auto" w:fill="auto"/>
          </w:tcPr>
          <w:p w14:paraId="5F613181" w14:textId="761A9A42" w:rsidR="00DF68E4" w:rsidRPr="009041A8" w:rsidRDefault="001C55A2">
            <w:pPr>
              <w:autoSpaceDE w:val="0"/>
              <w:autoSpaceDN w:val="0"/>
              <w:adjustRightInd w:val="0"/>
              <w:spacing w:line="276" w:lineRule="auto"/>
              <w:rPr>
                <w:rFonts w:asciiTheme="minorHAnsi" w:hAnsiTheme="minorHAnsi"/>
                <w:b/>
                <w:color w:val="000000" w:themeColor="text1"/>
              </w:rPr>
            </w:pPr>
            <w:r w:rsidRPr="009041A8">
              <w:rPr>
                <w:rFonts w:asciiTheme="minorHAnsi" w:hAnsiTheme="minorHAnsi"/>
                <w:b/>
                <w:color w:val="000000" w:themeColor="text1"/>
              </w:rPr>
              <w:lastRenderedPageBreak/>
              <w:t>4.</w:t>
            </w:r>
          </w:p>
        </w:tc>
        <w:tc>
          <w:tcPr>
            <w:tcW w:w="2381" w:type="dxa"/>
            <w:shd w:val="clear" w:color="auto" w:fill="auto"/>
          </w:tcPr>
          <w:p w14:paraId="2EB51089" w14:textId="6B038676" w:rsidR="00DF68E4" w:rsidRPr="009041A8" w:rsidRDefault="00DF68E4" w:rsidP="00F90BE4">
            <w:pPr>
              <w:pStyle w:val="Nagwek1"/>
              <w:spacing w:before="0" w:line="276" w:lineRule="auto"/>
              <w:rPr>
                <w:rFonts w:ascii="Calibri" w:hAnsi="Calibri"/>
                <w:sz w:val="24"/>
                <w:szCs w:val="24"/>
              </w:rPr>
            </w:pPr>
            <w:bookmarkStart w:id="7" w:name="_Toc508962504"/>
            <w:r w:rsidRPr="009041A8">
              <w:rPr>
                <w:rFonts w:ascii="Calibri" w:hAnsi="Calibri"/>
                <w:sz w:val="24"/>
                <w:szCs w:val="24"/>
              </w:rPr>
              <w:t>Grupa</w:t>
            </w:r>
            <w:r w:rsidR="009C5C22" w:rsidRPr="009041A8">
              <w:rPr>
                <w:rFonts w:ascii="Calibri" w:hAnsi="Calibri"/>
                <w:sz w:val="24"/>
                <w:szCs w:val="24"/>
              </w:rPr>
              <w:t xml:space="preserve"> </w:t>
            </w:r>
            <w:r w:rsidRPr="009041A8">
              <w:rPr>
                <w:rFonts w:ascii="Calibri" w:hAnsi="Calibri"/>
                <w:sz w:val="24"/>
                <w:szCs w:val="24"/>
              </w:rPr>
              <w:t>docelowa/</w:t>
            </w:r>
            <w:r w:rsidR="007221E3" w:rsidRPr="009041A8">
              <w:rPr>
                <w:rFonts w:ascii="Calibri" w:hAnsi="Calibri"/>
                <w:sz w:val="24"/>
                <w:szCs w:val="24"/>
              </w:rPr>
              <w:t xml:space="preserve"> ostatecz</w:t>
            </w:r>
            <w:r w:rsidRPr="009041A8">
              <w:rPr>
                <w:rFonts w:ascii="Calibri" w:hAnsi="Calibri"/>
                <w:sz w:val="24"/>
                <w:szCs w:val="24"/>
              </w:rPr>
              <w:t>ni odbiorcy wsparcia</w:t>
            </w:r>
            <w:bookmarkEnd w:id="7"/>
          </w:p>
        </w:tc>
        <w:tc>
          <w:tcPr>
            <w:tcW w:w="7513" w:type="dxa"/>
            <w:shd w:val="clear" w:color="auto" w:fill="auto"/>
            <w:vAlign w:val="center"/>
          </w:tcPr>
          <w:p w14:paraId="4D2C160E" w14:textId="137FE3AE" w:rsidR="0079144A" w:rsidRPr="006C291D" w:rsidRDefault="009A32EC" w:rsidP="00A65C46">
            <w:pPr>
              <w:pStyle w:val="Akapitzlist"/>
              <w:numPr>
                <w:ilvl w:val="0"/>
                <w:numId w:val="118"/>
              </w:numPr>
            </w:pPr>
            <w:r w:rsidRPr="009041A8">
              <w:t>Dzieci w wieku przedszkolnym, określone w ustawie z dnia 14 grudnia</w:t>
            </w:r>
            <w:r w:rsidR="0079144A" w:rsidRPr="009041A8">
              <w:t xml:space="preserve"> </w:t>
            </w:r>
            <w:r w:rsidRPr="009041A8">
              <w:t>2016 r. Prawo oświatowe (</w:t>
            </w:r>
            <w:proofErr w:type="spellStart"/>
            <w:r w:rsidRPr="009041A8">
              <w:t>t.j</w:t>
            </w:r>
            <w:proofErr w:type="spellEnd"/>
            <w:r w:rsidRPr="009041A8">
              <w:t xml:space="preserve">. Dz. U. z 2017 r. poz. 59, z </w:t>
            </w:r>
            <w:proofErr w:type="spellStart"/>
            <w:r w:rsidRPr="009041A8">
              <w:t>późn</w:t>
            </w:r>
            <w:proofErr w:type="spellEnd"/>
            <w:r w:rsidRPr="009041A8">
              <w:t>. zm.),</w:t>
            </w:r>
            <w:r w:rsidR="00D20A95">
              <w:t xml:space="preserve"> </w:t>
            </w:r>
            <w:r w:rsidRPr="00A65C46">
              <w:rPr>
                <w:rFonts w:cs="Microsoft Sans Serif"/>
                <w:color w:val="000000" w:themeColor="text1"/>
              </w:rPr>
              <w:t>uczęszczające do ośrodków wychowania przedszkolnego wskazanych w</w:t>
            </w:r>
            <w:r w:rsidR="00771A07" w:rsidRPr="00A65C46">
              <w:rPr>
                <w:rFonts w:cs="Microsoft Sans Serif"/>
                <w:color w:val="000000" w:themeColor="text1"/>
              </w:rPr>
              <w:t xml:space="preserve"> </w:t>
            </w:r>
            <w:r w:rsidRPr="00A65C46">
              <w:rPr>
                <w:rFonts w:cs="Microsoft Sans Serif"/>
                <w:color w:val="000000" w:themeColor="text1"/>
              </w:rPr>
              <w:t xml:space="preserve">pkt. 2, w tym z grup </w:t>
            </w:r>
            <w:proofErr w:type="spellStart"/>
            <w:r w:rsidRPr="00A65C46">
              <w:rPr>
                <w:rFonts w:cs="Microsoft Sans Serif"/>
                <w:color w:val="000000" w:themeColor="text1"/>
              </w:rPr>
              <w:t>defaworyzowanych</w:t>
            </w:r>
            <w:proofErr w:type="spellEnd"/>
            <w:r w:rsidRPr="00A65C46">
              <w:rPr>
                <w:rFonts w:cs="Microsoft Sans Serif"/>
                <w:color w:val="000000" w:themeColor="text1"/>
              </w:rPr>
              <w:t xml:space="preserve"> i ich</w:t>
            </w:r>
            <w:r w:rsidR="00771A07" w:rsidRPr="00A65C46">
              <w:rPr>
                <w:rFonts w:cs="Microsoft Sans Serif"/>
                <w:color w:val="000000" w:themeColor="text1"/>
              </w:rPr>
              <w:t xml:space="preserve"> r</w:t>
            </w:r>
            <w:r w:rsidRPr="00A65C46">
              <w:rPr>
                <w:rFonts w:cs="Microsoft Sans Serif"/>
                <w:color w:val="000000" w:themeColor="text1"/>
              </w:rPr>
              <w:t>odzice/opiekunowie</w:t>
            </w:r>
            <w:r w:rsidR="00771A07" w:rsidRPr="00A65C46">
              <w:rPr>
                <w:rFonts w:cs="Microsoft Sans Serif"/>
                <w:color w:val="000000" w:themeColor="text1"/>
              </w:rPr>
              <w:t>;</w:t>
            </w:r>
          </w:p>
          <w:p w14:paraId="4508B4D5" w14:textId="77777777" w:rsidR="0079144A" w:rsidRPr="0061425E" w:rsidRDefault="009A32EC" w:rsidP="00A65C46">
            <w:pPr>
              <w:pStyle w:val="Akapitzlist"/>
              <w:numPr>
                <w:ilvl w:val="0"/>
                <w:numId w:val="118"/>
              </w:numPr>
            </w:pPr>
            <w:r w:rsidRPr="009041A8">
              <w:t>Istniejące i nowo utworzone ośrod</w:t>
            </w:r>
            <w:r w:rsidR="00771A07" w:rsidRPr="009041A8">
              <w:t xml:space="preserve">ki wychowania przedszkolnego, w </w:t>
            </w:r>
            <w:r w:rsidRPr="009041A8">
              <w:t xml:space="preserve">tym specjalne i </w:t>
            </w:r>
            <w:r w:rsidRPr="0061425E">
              <w:t>integracyjne;</w:t>
            </w:r>
            <w:r w:rsidRPr="0061425E" w:rsidDel="00EE7590">
              <w:t xml:space="preserve"> </w:t>
            </w:r>
          </w:p>
          <w:p w14:paraId="0A6CE37F" w14:textId="7A0E23F8" w:rsidR="009A32EC" w:rsidRPr="0061425E" w:rsidRDefault="009A32EC" w:rsidP="00A65C46">
            <w:pPr>
              <w:pStyle w:val="Akapitzlist"/>
              <w:numPr>
                <w:ilvl w:val="0"/>
                <w:numId w:val="118"/>
              </w:numPr>
            </w:pPr>
            <w:r w:rsidRPr="0061425E">
              <w:t>Nauczyciele zatrudnieni w ośrodkach wychowania przedszkolnego,</w:t>
            </w:r>
          </w:p>
          <w:p w14:paraId="7687F919" w14:textId="596E43FB" w:rsidR="0053175D" w:rsidRPr="00F90BE4" w:rsidRDefault="009A32EC" w:rsidP="00D20A95">
            <w:pPr>
              <w:spacing w:line="276" w:lineRule="auto"/>
              <w:ind w:left="743"/>
              <w:rPr>
                <w:rFonts w:cs="Microsoft Sans Serif"/>
                <w:lang w:eastAsia="en-US"/>
              </w:rPr>
            </w:pPr>
            <w:r w:rsidRPr="0061425E">
              <w:rPr>
                <w:rFonts w:asciiTheme="minorHAnsi" w:hAnsiTheme="minorHAnsi"/>
              </w:rPr>
              <w:t>w tym w specjalnych i integracyjnych.</w:t>
            </w:r>
            <w:r w:rsidRPr="00D94FE3" w:rsidDel="00EE7590">
              <w:t xml:space="preserve"> </w:t>
            </w:r>
          </w:p>
        </w:tc>
      </w:tr>
      <w:tr w:rsidR="00694504" w:rsidRPr="00160254" w14:paraId="06B6AFC0" w14:textId="77777777" w:rsidTr="002C321E">
        <w:tc>
          <w:tcPr>
            <w:tcW w:w="569" w:type="dxa"/>
            <w:shd w:val="clear" w:color="auto" w:fill="auto"/>
          </w:tcPr>
          <w:p w14:paraId="285AD80B" w14:textId="24B7DDC1" w:rsidR="00446F4F" w:rsidRPr="009041A8" w:rsidRDefault="001C55A2">
            <w:pPr>
              <w:autoSpaceDE w:val="0"/>
              <w:autoSpaceDN w:val="0"/>
              <w:adjustRightInd w:val="0"/>
              <w:spacing w:line="276" w:lineRule="auto"/>
              <w:rPr>
                <w:rFonts w:asciiTheme="minorHAnsi" w:hAnsiTheme="minorHAnsi"/>
                <w:b/>
              </w:rPr>
            </w:pPr>
            <w:r w:rsidRPr="009041A8">
              <w:rPr>
                <w:rFonts w:asciiTheme="minorHAnsi" w:hAnsiTheme="minorHAnsi"/>
                <w:b/>
              </w:rPr>
              <w:t>5.</w:t>
            </w:r>
          </w:p>
        </w:tc>
        <w:tc>
          <w:tcPr>
            <w:tcW w:w="2381" w:type="dxa"/>
            <w:shd w:val="clear" w:color="auto" w:fill="auto"/>
          </w:tcPr>
          <w:p w14:paraId="401EDF09" w14:textId="2E697299" w:rsidR="00446F4F" w:rsidRPr="009041A8" w:rsidRDefault="00446F4F" w:rsidP="00F90BE4">
            <w:pPr>
              <w:pStyle w:val="Nagwek1"/>
              <w:spacing w:before="0" w:line="276" w:lineRule="auto"/>
              <w:rPr>
                <w:rFonts w:ascii="Calibri" w:hAnsi="Calibri"/>
                <w:sz w:val="24"/>
                <w:szCs w:val="24"/>
              </w:rPr>
            </w:pPr>
            <w:bookmarkStart w:id="8" w:name="_Toc508962505"/>
            <w:r w:rsidRPr="009041A8">
              <w:rPr>
                <w:rFonts w:ascii="Calibri" w:hAnsi="Calibri"/>
                <w:sz w:val="24"/>
                <w:szCs w:val="24"/>
              </w:rPr>
              <w:t>Forma konkursu</w:t>
            </w:r>
            <w:bookmarkEnd w:id="8"/>
          </w:p>
        </w:tc>
        <w:tc>
          <w:tcPr>
            <w:tcW w:w="7513" w:type="dxa"/>
            <w:shd w:val="clear" w:color="auto" w:fill="auto"/>
            <w:vAlign w:val="center"/>
          </w:tcPr>
          <w:p w14:paraId="472258F0" w14:textId="0BBAC057" w:rsidR="002075F3" w:rsidRPr="009041A8" w:rsidRDefault="002075F3">
            <w:pPr>
              <w:autoSpaceDE w:val="0"/>
              <w:autoSpaceDN w:val="0"/>
              <w:adjustRightInd w:val="0"/>
              <w:spacing w:after="120" w:line="276" w:lineRule="auto"/>
              <w:rPr>
                <w:rFonts w:asciiTheme="minorHAnsi" w:hAnsiTheme="minorHAnsi"/>
              </w:rPr>
            </w:pPr>
            <w:r w:rsidRPr="009041A8">
              <w:rPr>
                <w:rFonts w:asciiTheme="minorHAnsi" w:hAnsiTheme="minorHAnsi"/>
              </w:rPr>
              <w:t>Konkurs nie został podzielony na rundy.</w:t>
            </w:r>
          </w:p>
          <w:p w14:paraId="7B5F2938" w14:textId="055226AB" w:rsidR="00446F4F" w:rsidRPr="009041A8" w:rsidRDefault="00446F4F">
            <w:pPr>
              <w:autoSpaceDE w:val="0"/>
              <w:autoSpaceDN w:val="0"/>
              <w:adjustRightInd w:val="0"/>
              <w:spacing w:after="120" w:line="276" w:lineRule="auto"/>
              <w:rPr>
                <w:rFonts w:asciiTheme="minorHAnsi" w:hAnsiTheme="minorHAnsi"/>
              </w:rPr>
            </w:pPr>
            <w:r w:rsidRPr="009041A8">
              <w:rPr>
                <w:rFonts w:asciiTheme="minorHAnsi" w:hAnsiTheme="minorHAnsi"/>
              </w:rPr>
              <w:t xml:space="preserve">Konkurs </w:t>
            </w:r>
            <w:r w:rsidR="003F0A72" w:rsidRPr="009041A8">
              <w:rPr>
                <w:rFonts w:asciiTheme="minorHAnsi" w:hAnsiTheme="minorHAnsi"/>
              </w:rPr>
              <w:t xml:space="preserve">rozpoczyna się naborem wniosków o dofinansowanie projektów. Wnioski złożone podczas naboru, podlegają ocenie, która </w:t>
            </w:r>
            <w:r w:rsidRPr="009041A8">
              <w:rPr>
                <w:rFonts w:asciiTheme="minorHAnsi" w:hAnsiTheme="minorHAnsi"/>
              </w:rPr>
              <w:t>przebiega w </w:t>
            </w:r>
            <w:r w:rsidR="003F0A72" w:rsidRPr="009041A8">
              <w:rPr>
                <w:rFonts w:asciiTheme="minorHAnsi" w:hAnsiTheme="minorHAnsi"/>
              </w:rPr>
              <w:t>trzech</w:t>
            </w:r>
            <w:r w:rsidRPr="009041A8">
              <w:rPr>
                <w:rFonts w:asciiTheme="minorHAnsi" w:hAnsiTheme="minorHAnsi"/>
              </w:rPr>
              <w:t xml:space="preserve"> etapach:</w:t>
            </w:r>
          </w:p>
          <w:p w14:paraId="521D8FD0" w14:textId="736BE527" w:rsidR="00446F4F" w:rsidRPr="009041A8" w:rsidRDefault="003F0A72">
            <w:pPr>
              <w:autoSpaceDE w:val="0"/>
              <w:autoSpaceDN w:val="0"/>
              <w:adjustRightInd w:val="0"/>
              <w:spacing w:line="276" w:lineRule="auto"/>
              <w:rPr>
                <w:rFonts w:asciiTheme="minorHAnsi" w:hAnsiTheme="minorHAnsi"/>
                <w:iCs/>
              </w:rPr>
            </w:pPr>
            <w:r w:rsidRPr="009041A8">
              <w:rPr>
                <w:rFonts w:asciiTheme="minorHAnsi" w:hAnsiTheme="minorHAnsi"/>
                <w:b/>
                <w:iCs/>
              </w:rPr>
              <w:t>Etap I</w:t>
            </w:r>
            <w:r w:rsidR="00446F4F" w:rsidRPr="009041A8">
              <w:rPr>
                <w:rFonts w:asciiTheme="minorHAnsi" w:hAnsiTheme="minorHAnsi"/>
                <w:b/>
                <w:iCs/>
              </w:rPr>
              <w:t xml:space="preserve"> </w:t>
            </w:r>
            <w:r w:rsidR="00446F4F" w:rsidRPr="009041A8">
              <w:rPr>
                <w:rFonts w:asciiTheme="minorHAnsi" w:hAnsiTheme="minorHAnsi"/>
              </w:rPr>
              <w:t>–</w:t>
            </w:r>
            <w:r w:rsidR="00446F4F" w:rsidRPr="009041A8">
              <w:rPr>
                <w:rFonts w:asciiTheme="minorHAnsi" w:hAnsiTheme="minorHAnsi"/>
                <w:iCs/>
              </w:rPr>
              <w:t xml:space="preserve"> ocena formalna;</w:t>
            </w:r>
          </w:p>
          <w:p w14:paraId="53230703" w14:textId="7CD1A7DC" w:rsidR="00446F4F" w:rsidRPr="009041A8" w:rsidRDefault="003F0A72">
            <w:pPr>
              <w:autoSpaceDE w:val="0"/>
              <w:autoSpaceDN w:val="0"/>
              <w:adjustRightInd w:val="0"/>
              <w:spacing w:line="276" w:lineRule="auto"/>
              <w:rPr>
                <w:rFonts w:asciiTheme="minorHAnsi" w:hAnsiTheme="minorHAnsi"/>
                <w:iCs/>
              </w:rPr>
            </w:pPr>
            <w:r w:rsidRPr="009041A8">
              <w:rPr>
                <w:rFonts w:asciiTheme="minorHAnsi" w:hAnsiTheme="minorHAnsi"/>
                <w:b/>
                <w:iCs/>
              </w:rPr>
              <w:t xml:space="preserve">Etap II </w:t>
            </w:r>
            <w:r w:rsidR="00446F4F" w:rsidRPr="009041A8">
              <w:rPr>
                <w:rFonts w:asciiTheme="minorHAnsi" w:hAnsiTheme="minorHAnsi"/>
              </w:rPr>
              <w:t>–</w:t>
            </w:r>
            <w:r w:rsidR="00446F4F" w:rsidRPr="009041A8">
              <w:rPr>
                <w:rFonts w:asciiTheme="minorHAnsi" w:hAnsiTheme="minorHAnsi"/>
                <w:iCs/>
              </w:rPr>
              <w:t xml:space="preserve"> ocena merytoryczna;</w:t>
            </w:r>
          </w:p>
          <w:p w14:paraId="42A71683" w14:textId="2C4E396B" w:rsidR="000E558E" w:rsidRPr="009041A8" w:rsidRDefault="005564F5">
            <w:pPr>
              <w:autoSpaceDE w:val="0"/>
              <w:autoSpaceDN w:val="0"/>
              <w:adjustRightInd w:val="0"/>
              <w:spacing w:after="120" w:line="276" w:lineRule="auto"/>
              <w:rPr>
                <w:rFonts w:asciiTheme="minorHAnsi" w:hAnsiTheme="minorHAnsi"/>
                <w:iCs/>
              </w:rPr>
            </w:pPr>
            <w:r w:rsidRPr="009041A8">
              <w:rPr>
                <w:rFonts w:asciiTheme="minorHAnsi" w:hAnsiTheme="minorHAnsi"/>
                <w:b/>
                <w:iCs/>
              </w:rPr>
              <w:t>Etap III</w:t>
            </w:r>
            <w:r w:rsidR="000E558E" w:rsidRPr="009041A8">
              <w:rPr>
                <w:rFonts w:asciiTheme="minorHAnsi" w:hAnsiTheme="minorHAnsi"/>
                <w:b/>
                <w:iCs/>
              </w:rPr>
              <w:t xml:space="preserve"> – </w:t>
            </w:r>
            <w:r w:rsidR="000E558E" w:rsidRPr="009041A8">
              <w:rPr>
                <w:rFonts w:asciiTheme="minorHAnsi" w:hAnsiTheme="minorHAnsi"/>
                <w:iCs/>
              </w:rPr>
              <w:t>negocjacje</w:t>
            </w:r>
            <w:r w:rsidR="00D20A95">
              <w:rPr>
                <w:rFonts w:asciiTheme="minorHAnsi" w:hAnsiTheme="minorHAnsi"/>
                <w:iCs/>
              </w:rPr>
              <w:t>.</w:t>
            </w:r>
          </w:p>
          <w:p w14:paraId="15BABE1B" w14:textId="14418340" w:rsidR="003F0A72" w:rsidRPr="009041A8" w:rsidRDefault="00115EFE">
            <w:pPr>
              <w:autoSpaceDE w:val="0"/>
              <w:autoSpaceDN w:val="0"/>
              <w:adjustRightInd w:val="0"/>
              <w:spacing w:line="276" w:lineRule="auto"/>
              <w:rPr>
                <w:rFonts w:asciiTheme="minorHAnsi" w:hAnsiTheme="minorHAnsi"/>
                <w:iCs/>
              </w:rPr>
            </w:pPr>
            <w:r w:rsidRPr="009041A8">
              <w:rPr>
                <w:rFonts w:asciiTheme="minorHAnsi" w:hAnsiTheme="minorHAnsi"/>
                <w:iCs/>
              </w:rPr>
              <w:t xml:space="preserve">Projekty, które w wyniku </w:t>
            </w:r>
            <w:r w:rsidR="005E4900" w:rsidRPr="009041A8">
              <w:rPr>
                <w:rFonts w:asciiTheme="minorHAnsi" w:hAnsiTheme="minorHAnsi"/>
                <w:iCs/>
              </w:rPr>
              <w:t xml:space="preserve">oceny merytorycznej lub </w:t>
            </w:r>
            <w:r w:rsidRPr="009041A8">
              <w:rPr>
                <w:rFonts w:asciiTheme="minorHAnsi" w:hAnsiTheme="minorHAnsi"/>
                <w:iCs/>
              </w:rPr>
              <w:t>negocjacji uzyskają pozytywną ocenę przechod</w:t>
            </w:r>
            <w:r w:rsidR="008716E8" w:rsidRPr="009041A8">
              <w:rPr>
                <w:rFonts w:asciiTheme="minorHAnsi" w:hAnsiTheme="minorHAnsi"/>
                <w:iCs/>
              </w:rPr>
              <w:t>zą do rozstrzygnięcia konkursu.</w:t>
            </w:r>
          </w:p>
          <w:p w14:paraId="5BF2A527" w14:textId="672EDF99" w:rsidR="002D719C" w:rsidRPr="009041A8" w:rsidRDefault="00446F4F">
            <w:pPr>
              <w:autoSpaceDE w:val="0"/>
              <w:autoSpaceDN w:val="0"/>
              <w:adjustRightInd w:val="0"/>
              <w:spacing w:line="276" w:lineRule="auto"/>
              <w:rPr>
                <w:rFonts w:asciiTheme="minorHAnsi" w:hAnsiTheme="minorHAnsi"/>
              </w:rPr>
            </w:pPr>
            <w:r w:rsidRPr="009041A8">
              <w:rPr>
                <w:rFonts w:asciiTheme="minorHAnsi" w:hAnsiTheme="minorHAnsi"/>
              </w:rPr>
              <w:t xml:space="preserve">Szczegółowy opis </w:t>
            </w:r>
            <w:r w:rsidR="001E1B73" w:rsidRPr="009041A8">
              <w:rPr>
                <w:rFonts w:asciiTheme="minorHAnsi" w:hAnsiTheme="minorHAnsi"/>
              </w:rPr>
              <w:t xml:space="preserve">procedury konkursowej znajduje się </w:t>
            </w:r>
            <w:r w:rsidRPr="009041A8">
              <w:rPr>
                <w:rFonts w:asciiTheme="minorHAnsi" w:hAnsiTheme="minorHAnsi"/>
              </w:rPr>
              <w:t xml:space="preserve">w </w:t>
            </w:r>
            <w:r w:rsidRPr="009041A8">
              <w:rPr>
                <w:rFonts w:asciiTheme="minorHAnsi" w:hAnsiTheme="minorHAnsi"/>
                <w:b/>
              </w:rPr>
              <w:t>załączniku nr 1 do niniejszego Regulaminu</w:t>
            </w:r>
            <w:r w:rsidRPr="009041A8">
              <w:rPr>
                <w:rFonts w:asciiTheme="minorHAnsi" w:hAnsiTheme="minorHAnsi"/>
              </w:rPr>
              <w:t>.</w:t>
            </w:r>
          </w:p>
        </w:tc>
      </w:tr>
      <w:tr w:rsidR="00694504" w:rsidRPr="00160254" w14:paraId="399DD2F2" w14:textId="77777777" w:rsidTr="002C321E">
        <w:tc>
          <w:tcPr>
            <w:tcW w:w="569" w:type="dxa"/>
            <w:shd w:val="clear" w:color="auto" w:fill="auto"/>
          </w:tcPr>
          <w:p w14:paraId="2980FF6A" w14:textId="77777777" w:rsidR="00446F4F" w:rsidRPr="009041A8" w:rsidRDefault="001C55A2">
            <w:pPr>
              <w:autoSpaceDE w:val="0"/>
              <w:autoSpaceDN w:val="0"/>
              <w:adjustRightInd w:val="0"/>
              <w:spacing w:line="276" w:lineRule="auto"/>
              <w:rPr>
                <w:rFonts w:asciiTheme="minorHAnsi" w:hAnsiTheme="minorHAnsi"/>
                <w:b/>
              </w:rPr>
            </w:pPr>
            <w:r w:rsidRPr="009041A8">
              <w:rPr>
                <w:rFonts w:asciiTheme="minorHAnsi" w:hAnsiTheme="minorHAnsi"/>
                <w:b/>
              </w:rPr>
              <w:t>6.</w:t>
            </w:r>
          </w:p>
        </w:tc>
        <w:tc>
          <w:tcPr>
            <w:tcW w:w="2381" w:type="dxa"/>
            <w:shd w:val="clear" w:color="auto" w:fill="auto"/>
          </w:tcPr>
          <w:p w14:paraId="54D354DB" w14:textId="2CF27C62" w:rsidR="00446F4F" w:rsidRPr="009041A8" w:rsidRDefault="002D719C" w:rsidP="00F90BE4">
            <w:pPr>
              <w:pStyle w:val="Nagwek1"/>
              <w:spacing w:before="0" w:line="276" w:lineRule="auto"/>
              <w:rPr>
                <w:rFonts w:ascii="Calibri" w:hAnsi="Calibri"/>
                <w:sz w:val="24"/>
                <w:szCs w:val="24"/>
              </w:rPr>
            </w:pPr>
            <w:bookmarkStart w:id="9" w:name="_Toc508962506"/>
            <w:r w:rsidRPr="009041A8">
              <w:rPr>
                <w:rFonts w:ascii="Calibri" w:hAnsi="Calibri"/>
                <w:sz w:val="24"/>
                <w:szCs w:val="24"/>
              </w:rPr>
              <w:t>Termin, miejsce i </w:t>
            </w:r>
            <w:r w:rsidR="00446F4F" w:rsidRPr="009041A8">
              <w:rPr>
                <w:rFonts w:ascii="Calibri" w:hAnsi="Calibri"/>
                <w:sz w:val="24"/>
                <w:szCs w:val="24"/>
              </w:rPr>
              <w:t>forma składania wniosków o dofinansowanie projektu</w:t>
            </w:r>
            <w:bookmarkEnd w:id="9"/>
          </w:p>
        </w:tc>
        <w:tc>
          <w:tcPr>
            <w:tcW w:w="7513" w:type="dxa"/>
            <w:shd w:val="clear" w:color="auto" w:fill="auto"/>
            <w:vAlign w:val="center"/>
          </w:tcPr>
          <w:p w14:paraId="4A6B3D1C" w14:textId="77777777" w:rsidR="00446F4F" w:rsidRPr="009041A8" w:rsidRDefault="00446F4F" w:rsidP="00F90BE4">
            <w:pPr>
              <w:autoSpaceDE w:val="0"/>
              <w:autoSpaceDN w:val="0"/>
              <w:adjustRightInd w:val="0"/>
              <w:spacing w:after="100" w:afterAutospacing="1" w:line="276" w:lineRule="auto"/>
              <w:rPr>
                <w:rFonts w:asciiTheme="minorHAnsi" w:hAnsiTheme="minorHAnsi"/>
                <w:b/>
                <w:u w:val="single"/>
              </w:rPr>
            </w:pPr>
            <w:r w:rsidRPr="009041A8">
              <w:rPr>
                <w:rFonts w:asciiTheme="minorHAnsi" w:hAnsiTheme="minorHAnsi"/>
                <w:b/>
                <w:u w:val="single"/>
              </w:rPr>
              <w:t>Termin</w:t>
            </w:r>
            <w:r w:rsidR="00846033" w:rsidRPr="009041A8">
              <w:rPr>
                <w:rFonts w:asciiTheme="minorHAnsi" w:hAnsiTheme="minorHAnsi"/>
                <w:b/>
                <w:u w:val="single"/>
              </w:rPr>
              <w:t xml:space="preserve"> i miejsce</w:t>
            </w:r>
            <w:r w:rsidRPr="009041A8">
              <w:rPr>
                <w:rFonts w:asciiTheme="minorHAnsi" w:hAnsiTheme="minorHAnsi"/>
                <w:b/>
                <w:u w:val="single"/>
              </w:rPr>
              <w:t>:</w:t>
            </w:r>
          </w:p>
          <w:p w14:paraId="0F143610" w14:textId="21D366DF" w:rsidR="00446F4F" w:rsidRPr="009041A8" w:rsidRDefault="00446F4F">
            <w:pPr>
              <w:autoSpaceDE w:val="0"/>
              <w:autoSpaceDN w:val="0"/>
              <w:adjustRightInd w:val="0"/>
              <w:spacing w:line="276" w:lineRule="auto"/>
              <w:rPr>
                <w:rFonts w:asciiTheme="minorHAnsi" w:hAnsiTheme="minorHAnsi"/>
                <w:b/>
                <w:color w:val="FF0000"/>
              </w:rPr>
            </w:pPr>
            <w:r w:rsidRPr="009041A8">
              <w:rPr>
                <w:rFonts w:asciiTheme="minorHAnsi" w:hAnsiTheme="minorHAnsi"/>
              </w:rPr>
              <w:t>Nabór wniosków o dofinansowanie projektów będzie prowadzony od</w:t>
            </w:r>
            <w:r w:rsidR="00854B05" w:rsidRPr="009041A8">
              <w:rPr>
                <w:rFonts w:asciiTheme="minorHAnsi" w:hAnsiTheme="minorHAnsi"/>
              </w:rPr>
              <w:t> </w:t>
            </w:r>
            <w:r w:rsidR="00975C12" w:rsidRPr="009041A8">
              <w:rPr>
                <w:rFonts w:asciiTheme="minorHAnsi" w:hAnsiTheme="minorHAnsi"/>
              </w:rPr>
              <w:br/>
            </w:r>
            <w:r w:rsidR="00C441BF" w:rsidRPr="00F90BE4">
              <w:rPr>
                <w:rFonts w:asciiTheme="minorHAnsi" w:hAnsiTheme="minorHAnsi"/>
                <w:b/>
              </w:rPr>
              <w:t>2</w:t>
            </w:r>
            <w:r w:rsidR="00CB2DB0" w:rsidRPr="00F90BE4">
              <w:rPr>
                <w:rFonts w:asciiTheme="minorHAnsi" w:hAnsiTheme="minorHAnsi"/>
                <w:b/>
              </w:rPr>
              <w:t>1</w:t>
            </w:r>
            <w:r w:rsidR="00C441BF" w:rsidRPr="00F90BE4">
              <w:rPr>
                <w:rFonts w:asciiTheme="minorHAnsi" w:hAnsiTheme="minorHAnsi"/>
                <w:b/>
              </w:rPr>
              <w:t>.0</w:t>
            </w:r>
            <w:r w:rsidR="00CB2DB0" w:rsidRPr="00F90BE4">
              <w:rPr>
                <w:rFonts w:asciiTheme="minorHAnsi" w:hAnsiTheme="minorHAnsi"/>
                <w:b/>
              </w:rPr>
              <w:t>5</w:t>
            </w:r>
            <w:r w:rsidR="00C441BF" w:rsidRPr="00F90BE4">
              <w:rPr>
                <w:rFonts w:asciiTheme="minorHAnsi" w:hAnsiTheme="minorHAnsi"/>
                <w:b/>
              </w:rPr>
              <w:t>.2018 r.</w:t>
            </w:r>
            <w:r w:rsidR="00F63C50">
              <w:rPr>
                <w:rFonts w:asciiTheme="minorHAnsi" w:hAnsiTheme="minorHAnsi"/>
                <w:b/>
              </w:rPr>
              <w:t xml:space="preserve"> </w:t>
            </w:r>
            <w:r w:rsidR="00C441BF" w:rsidRPr="00F90BE4">
              <w:rPr>
                <w:rFonts w:asciiTheme="minorHAnsi" w:hAnsiTheme="minorHAnsi"/>
              </w:rPr>
              <w:t>do dnia</w:t>
            </w:r>
            <w:r w:rsidR="00C441BF" w:rsidRPr="00F90BE4">
              <w:rPr>
                <w:rFonts w:asciiTheme="minorHAnsi" w:hAnsiTheme="minorHAnsi"/>
                <w:b/>
              </w:rPr>
              <w:t xml:space="preserve"> </w:t>
            </w:r>
            <w:r w:rsidR="00CB2DB0" w:rsidRPr="00F90BE4">
              <w:rPr>
                <w:rFonts w:asciiTheme="minorHAnsi" w:hAnsiTheme="minorHAnsi"/>
                <w:b/>
              </w:rPr>
              <w:t>28</w:t>
            </w:r>
            <w:r w:rsidR="00C441BF" w:rsidRPr="00F90BE4">
              <w:rPr>
                <w:rFonts w:asciiTheme="minorHAnsi" w:hAnsiTheme="minorHAnsi"/>
                <w:b/>
              </w:rPr>
              <w:t>.0</w:t>
            </w:r>
            <w:r w:rsidR="00CB2DB0" w:rsidRPr="00F90BE4">
              <w:rPr>
                <w:rFonts w:asciiTheme="minorHAnsi" w:hAnsiTheme="minorHAnsi"/>
                <w:b/>
              </w:rPr>
              <w:t>5</w:t>
            </w:r>
            <w:r w:rsidR="00C441BF" w:rsidRPr="00F90BE4">
              <w:rPr>
                <w:rFonts w:asciiTheme="minorHAnsi" w:hAnsiTheme="minorHAnsi"/>
                <w:b/>
              </w:rPr>
              <w:t>.2018 r.</w:t>
            </w:r>
          </w:p>
          <w:p w14:paraId="3AD61E77" w14:textId="77777777" w:rsidR="00A74D06" w:rsidRPr="009041A8" w:rsidRDefault="00A74D06">
            <w:pPr>
              <w:autoSpaceDE w:val="0"/>
              <w:autoSpaceDN w:val="0"/>
              <w:adjustRightInd w:val="0"/>
              <w:spacing w:line="276" w:lineRule="auto"/>
              <w:rPr>
                <w:rFonts w:asciiTheme="minorHAnsi" w:hAnsiTheme="minorHAnsi"/>
                <w:color w:val="FF0000"/>
              </w:rPr>
            </w:pPr>
          </w:p>
          <w:p w14:paraId="094E77C4" w14:textId="5FFD8033" w:rsidR="00636AEE" w:rsidRPr="009041A8" w:rsidRDefault="00636AEE">
            <w:pPr>
              <w:autoSpaceDE w:val="0"/>
              <w:autoSpaceDN w:val="0"/>
              <w:adjustRightInd w:val="0"/>
              <w:spacing w:line="276" w:lineRule="auto"/>
              <w:rPr>
                <w:rFonts w:asciiTheme="minorHAnsi" w:hAnsiTheme="minorHAnsi"/>
              </w:rPr>
            </w:pPr>
            <w:r w:rsidRPr="009041A8">
              <w:rPr>
                <w:rFonts w:asciiTheme="minorHAnsi" w:hAnsiTheme="minorHAnsi"/>
              </w:rPr>
              <w:t xml:space="preserve">IOK nie przewiduje </w:t>
            </w:r>
            <w:r w:rsidR="005A6473" w:rsidRPr="009041A8">
              <w:rPr>
                <w:rFonts w:asciiTheme="minorHAnsi" w:hAnsiTheme="minorHAnsi"/>
              </w:rPr>
              <w:t xml:space="preserve">możliwości </w:t>
            </w:r>
            <w:r w:rsidRPr="009041A8">
              <w:rPr>
                <w:rFonts w:asciiTheme="minorHAnsi" w:hAnsiTheme="minorHAnsi"/>
              </w:rPr>
              <w:t>skrócen</w:t>
            </w:r>
            <w:r w:rsidR="005A6473" w:rsidRPr="009041A8">
              <w:rPr>
                <w:rFonts w:asciiTheme="minorHAnsi" w:hAnsiTheme="minorHAnsi"/>
              </w:rPr>
              <w:t>ia terminu składania wniosków o </w:t>
            </w:r>
            <w:r w:rsidRPr="009041A8">
              <w:rPr>
                <w:rFonts w:asciiTheme="minorHAnsi" w:hAnsiTheme="minorHAnsi"/>
              </w:rPr>
              <w:t>dofinansowanie projektu.</w:t>
            </w:r>
          </w:p>
          <w:p w14:paraId="75892423" w14:textId="24CCE5B6" w:rsidR="00085073" w:rsidRPr="009041A8" w:rsidRDefault="00085073">
            <w:pPr>
              <w:autoSpaceDE w:val="0"/>
              <w:autoSpaceDN w:val="0"/>
              <w:adjustRightInd w:val="0"/>
              <w:spacing w:line="276" w:lineRule="auto"/>
              <w:rPr>
                <w:rFonts w:asciiTheme="minorHAnsi" w:hAnsiTheme="minorHAnsi"/>
              </w:rPr>
            </w:pPr>
            <w:r w:rsidRPr="009041A8">
              <w:rPr>
                <w:rFonts w:asciiTheme="minorHAnsi" w:hAnsiTheme="minorHAnsi"/>
              </w:rPr>
              <w:t>W przypadku, gdy wystąpi awaria systemu SYZYF RPO WO 2014-2020 (tj. generatora wniosku)</w:t>
            </w:r>
            <w:r w:rsidR="00F63C50">
              <w:rPr>
                <w:rFonts w:asciiTheme="minorHAnsi" w:hAnsiTheme="minorHAnsi"/>
              </w:rPr>
              <w:t xml:space="preserve"> podczas naboru wniosków o dofinansowanie projektu</w:t>
            </w:r>
            <w:r w:rsidRPr="009041A8">
              <w:rPr>
                <w:rFonts w:asciiTheme="minorHAnsi" w:hAnsiTheme="minorHAnsi"/>
              </w:rPr>
              <w:t>, Zarząd Województwa Opolskiego upoważnia Przewodniczącego/Z-</w:t>
            </w:r>
            <w:proofErr w:type="spellStart"/>
            <w:r w:rsidRPr="009041A8">
              <w:rPr>
                <w:rFonts w:asciiTheme="minorHAnsi" w:hAnsiTheme="minorHAnsi"/>
              </w:rPr>
              <w:t>cę</w:t>
            </w:r>
            <w:proofErr w:type="spellEnd"/>
            <w:r w:rsidRPr="009041A8">
              <w:rPr>
                <w:rFonts w:asciiTheme="minorHAnsi" w:hAnsiTheme="minorHAnsi"/>
              </w:rPr>
              <w:t xml:space="preserve"> Przewodniczącego Zarządu Stowarzyszenia Aglomeracja Opolska do podjęcia decyzji o przedłużeniu terminu naboru wniosków o czas wystąpienia awarii w ramach przedmiotowego konkursu. Wówczas termin zakończenia naboru zostanie ogłoszony w komunikacie zamieszczonym na stronie internetowej </w:t>
            </w:r>
            <w:hyperlink r:id="rId15" w:history="1">
              <w:r w:rsidR="00143E99" w:rsidRPr="00A65C46">
                <w:rPr>
                  <w:rFonts w:asciiTheme="minorHAnsi" w:hAnsiTheme="minorHAnsi"/>
                </w:rPr>
                <w:t>Regionalnego Programu Operacyjnego Województwa Opolskiego</w:t>
              </w:r>
            </w:hyperlink>
            <w:r w:rsidRPr="009041A8">
              <w:rPr>
                <w:rFonts w:asciiTheme="minorHAnsi" w:hAnsiTheme="minorHAnsi"/>
              </w:rPr>
              <w:t xml:space="preserve">, </w:t>
            </w:r>
            <w:hyperlink r:id="rId16" w:history="1">
              <w:r w:rsidR="00CC5111" w:rsidRPr="005450FA">
                <w:rPr>
                  <w:rFonts w:asciiTheme="minorHAnsi" w:hAnsiTheme="minorHAnsi"/>
                </w:rPr>
                <w:t>Stowarzyszenia Aglomeracja Opolska</w:t>
              </w:r>
            </w:hyperlink>
            <w:r w:rsidR="00CC5111">
              <w:rPr>
                <w:rFonts w:asciiTheme="minorHAnsi" w:hAnsiTheme="minorHAnsi"/>
              </w:rPr>
              <w:t xml:space="preserve"> </w:t>
            </w:r>
            <w:r w:rsidRPr="009041A8">
              <w:rPr>
                <w:rFonts w:asciiTheme="minorHAnsi" w:hAnsiTheme="minorHAnsi"/>
              </w:rPr>
              <w:t xml:space="preserve">oraz na </w:t>
            </w:r>
            <w:hyperlink r:id="rId17" w:history="1">
              <w:r w:rsidR="0034317F" w:rsidRPr="006A7B82">
                <w:rPr>
                  <w:rFonts w:asciiTheme="minorHAnsi" w:hAnsiTheme="minorHAnsi"/>
                </w:rPr>
                <w:t>portalu Funduszy Europejskich</w:t>
              </w:r>
            </w:hyperlink>
            <w:r w:rsidRPr="009041A8">
              <w:rPr>
                <w:rFonts w:asciiTheme="minorHAnsi" w:hAnsiTheme="minorHAnsi"/>
              </w:rPr>
              <w:t xml:space="preserve">. </w:t>
            </w:r>
          </w:p>
          <w:p w14:paraId="34B30845" w14:textId="08126C78" w:rsidR="005F1927" w:rsidRPr="009041A8" w:rsidRDefault="00085073">
            <w:pPr>
              <w:autoSpaceDE w:val="0"/>
              <w:autoSpaceDN w:val="0"/>
              <w:adjustRightInd w:val="0"/>
              <w:spacing w:line="276" w:lineRule="auto"/>
              <w:rPr>
                <w:rFonts w:asciiTheme="minorHAnsi" w:hAnsiTheme="minorHAnsi"/>
              </w:rPr>
            </w:pPr>
            <w:r w:rsidRPr="009041A8">
              <w:rPr>
                <w:rFonts w:asciiTheme="minorHAnsi" w:hAnsiTheme="minorHAnsi"/>
              </w:rPr>
              <w:lastRenderedPageBreak/>
              <w:t>W pozostałych uzasadnionych przypadkach IZ RPO WO 2014-2020 podejmuje decyzję o przedłużeniu terminu naboru wniosków o dofinansowanie na wniosek Zarządu Stowarzyszenia Aglomeracja Opolska.</w:t>
            </w:r>
          </w:p>
          <w:p w14:paraId="69C23D15" w14:textId="77777777" w:rsidR="006B303B" w:rsidRPr="009041A8" w:rsidRDefault="006B303B">
            <w:pPr>
              <w:autoSpaceDE w:val="0"/>
              <w:autoSpaceDN w:val="0"/>
              <w:adjustRightInd w:val="0"/>
              <w:spacing w:line="276" w:lineRule="auto"/>
              <w:rPr>
                <w:rFonts w:asciiTheme="minorHAnsi" w:hAnsiTheme="minorHAnsi"/>
              </w:rPr>
            </w:pPr>
          </w:p>
          <w:p w14:paraId="7CDB0FA2" w14:textId="77777777" w:rsidR="00A74D06" w:rsidRPr="009041A8" w:rsidRDefault="00A74D06" w:rsidP="00F90BE4">
            <w:pPr>
              <w:autoSpaceDE w:val="0"/>
              <w:autoSpaceDN w:val="0"/>
              <w:adjustRightInd w:val="0"/>
              <w:spacing w:line="276" w:lineRule="auto"/>
              <w:rPr>
                <w:rFonts w:asciiTheme="minorHAnsi" w:hAnsiTheme="minorHAnsi"/>
                <w:b/>
                <w:u w:val="single"/>
              </w:rPr>
            </w:pPr>
            <w:r w:rsidRPr="009041A8">
              <w:rPr>
                <w:rFonts w:asciiTheme="minorHAnsi" w:hAnsiTheme="minorHAnsi"/>
                <w:b/>
                <w:u w:val="single"/>
              </w:rPr>
              <w:t>Forma:</w:t>
            </w:r>
          </w:p>
          <w:p w14:paraId="7AF3C61D" w14:textId="77777777" w:rsidR="00A74D06" w:rsidRPr="009041A8" w:rsidRDefault="00A74D06">
            <w:pPr>
              <w:suppressAutoHyphens/>
              <w:spacing w:before="120" w:after="40" w:line="276" w:lineRule="auto"/>
              <w:rPr>
                <w:rFonts w:asciiTheme="minorHAnsi" w:hAnsiTheme="minorHAnsi"/>
              </w:rPr>
            </w:pPr>
            <w:r w:rsidRPr="009041A8">
              <w:rPr>
                <w:rFonts w:asciiTheme="minorHAnsi" w:hAnsiTheme="minorHAnsi"/>
              </w:rPr>
              <w:t>Wniosek o dofinansowanie projektu należy złożyć w formie:</w:t>
            </w:r>
          </w:p>
          <w:p w14:paraId="750447EF" w14:textId="2D11859A" w:rsidR="00A74D06" w:rsidRPr="009041A8" w:rsidRDefault="00385744">
            <w:pPr>
              <w:numPr>
                <w:ilvl w:val="0"/>
                <w:numId w:val="4"/>
              </w:numPr>
              <w:tabs>
                <w:tab w:val="num" w:pos="429"/>
              </w:tabs>
              <w:autoSpaceDE w:val="0"/>
              <w:autoSpaceDN w:val="0"/>
              <w:adjustRightInd w:val="0"/>
              <w:spacing w:after="40" w:line="276" w:lineRule="auto"/>
              <w:ind w:left="430" w:hanging="181"/>
              <w:rPr>
                <w:rFonts w:asciiTheme="minorHAnsi" w:hAnsiTheme="minorHAnsi"/>
              </w:rPr>
            </w:pPr>
            <w:r w:rsidRPr="009041A8">
              <w:rPr>
                <w:rFonts w:asciiTheme="minorHAnsi" w:hAnsiTheme="minorHAnsi"/>
              </w:rPr>
              <w:t>elektronicznej  oraz</w:t>
            </w:r>
          </w:p>
          <w:p w14:paraId="40489057" w14:textId="77777777" w:rsidR="00A74D06" w:rsidRPr="009041A8" w:rsidRDefault="00A74D06">
            <w:pPr>
              <w:numPr>
                <w:ilvl w:val="0"/>
                <w:numId w:val="4"/>
              </w:numPr>
              <w:tabs>
                <w:tab w:val="num" w:pos="429"/>
              </w:tabs>
              <w:suppressAutoHyphens/>
              <w:spacing w:after="120" w:line="276" w:lineRule="auto"/>
              <w:ind w:left="430" w:hanging="181"/>
              <w:rPr>
                <w:rFonts w:asciiTheme="minorHAnsi" w:hAnsiTheme="minorHAnsi"/>
              </w:rPr>
            </w:pPr>
            <w:r w:rsidRPr="009041A8">
              <w:rPr>
                <w:rFonts w:asciiTheme="minorHAnsi" w:hAnsiTheme="minorHAnsi"/>
              </w:rPr>
              <w:t>papierowej.</w:t>
            </w:r>
          </w:p>
          <w:p w14:paraId="3BEC2DB3" w14:textId="0D730C39" w:rsidR="00446F4F" w:rsidRPr="009041A8" w:rsidRDefault="00446F4F">
            <w:pPr>
              <w:autoSpaceDE w:val="0"/>
              <w:autoSpaceDN w:val="0"/>
              <w:adjustRightInd w:val="0"/>
              <w:spacing w:line="276" w:lineRule="auto"/>
              <w:rPr>
                <w:rFonts w:asciiTheme="minorHAnsi" w:hAnsiTheme="minorHAnsi"/>
              </w:rPr>
            </w:pPr>
            <w:r w:rsidRPr="009041A8">
              <w:rPr>
                <w:rFonts w:asciiTheme="minorHAnsi" w:hAnsiTheme="minorHAnsi"/>
              </w:rPr>
              <w:t xml:space="preserve">Wypełniony w </w:t>
            </w:r>
            <w:hyperlink r:id="rId18" w:history="1">
              <w:r w:rsidRPr="009041A8">
                <w:rPr>
                  <w:rStyle w:val="Hipercze"/>
                  <w:rFonts w:asciiTheme="minorHAnsi" w:hAnsiTheme="minorHAnsi"/>
                  <w:color w:val="auto"/>
                  <w:u w:val="none"/>
                </w:rPr>
                <w:t xml:space="preserve">Panelu </w:t>
              </w:r>
              <w:r w:rsidR="00FB5C5B" w:rsidRPr="009041A8">
                <w:rPr>
                  <w:rStyle w:val="Hipercze"/>
                  <w:rFonts w:asciiTheme="minorHAnsi" w:hAnsiTheme="minorHAnsi"/>
                  <w:color w:val="auto"/>
                  <w:u w:val="none"/>
                </w:rPr>
                <w:t>w</w:t>
              </w:r>
              <w:r w:rsidRPr="009041A8">
                <w:rPr>
                  <w:rStyle w:val="Hipercze"/>
                  <w:rFonts w:asciiTheme="minorHAnsi" w:hAnsiTheme="minorHAnsi"/>
                  <w:color w:val="auto"/>
                  <w:u w:val="none"/>
                </w:rPr>
                <w:t>nioskodawcy SYZYF RPO WO 2014-2020</w:t>
              </w:r>
            </w:hyperlink>
            <w:r w:rsidRPr="009041A8">
              <w:rPr>
                <w:rFonts w:asciiTheme="minorHAnsi" w:hAnsiTheme="minorHAnsi"/>
              </w:rPr>
              <w:t>,</w:t>
            </w:r>
            <w:r w:rsidR="00271F11" w:rsidRPr="009041A8">
              <w:rPr>
                <w:rFonts w:asciiTheme="minorHAnsi" w:hAnsiTheme="minorHAnsi"/>
              </w:rPr>
              <w:t xml:space="preserve"> </w:t>
            </w:r>
            <w:r w:rsidRPr="009041A8">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9" w:history="1">
              <w:r w:rsidR="00D75781" w:rsidRPr="009041A8">
                <w:rPr>
                  <w:rStyle w:val="Hipercze"/>
                  <w:rFonts w:asciiTheme="minorHAnsi" w:hAnsiTheme="minorHAnsi"/>
                  <w:color w:val="auto"/>
                  <w:u w:val="none"/>
                </w:rPr>
                <w:t>Panel wnioskodawcy</w:t>
              </w:r>
            </w:hyperlink>
            <w:r w:rsidRPr="009041A8">
              <w:rPr>
                <w:rFonts w:asciiTheme="minorHAnsi" w:hAnsiTheme="minorHAnsi"/>
              </w:rPr>
              <w:t>) w wyżej określonym terminie.</w:t>
            </w:r>
          </w:p>
          <w:p w14:paraId="1D28843F" w14:textId="3613771E" w:rsidR="007B1130" w:rsidRPr="009041A8" w:rsidRDefault="00B34CB9">
            <w:pPr>
              <w:autoSpaceDE w:val="0"/>
              <w:autoSpaceDN w:val="0"/>
              <w:adjustRightInd w:val="0"/>
              <w:spacing w:line="276" w:lineRule="auto"/>
              <w:rPr>
                <w:rFonts w:asciiTheme="minorHAnsi" w:hAnsiTheme="minorHAnsi"/>
                <w:bCs/>
              </w:rPr>
            </w:pPr>
            <w:r w:rsidRPr="009041A8">
              <w:rPr>
                <w:rFonts w:asciiTheme="minorHAnsi" w:hAnsiTheme="minorHAnsi"/>
              </w:rPr>
              <w:t>W</w:t>
            </w:r>
            <w:r w:rsidR="00446F4F" w:rsidRPr="009041A8">
              <w:rPr>
                <w:rFonts w:asciiTheme="minorHAnsi" w:hAnsiTheme="minorHAnsi"/>
              </w:rPr>
              <w:t>ersję papierową wniosku</w:t>
            </w:r>
            <w:r w:rsidR="00446F4F" w:rsidRPr="009041A8">
              <w:rPr>
                <w:rFonts w:asciiTheme="minorHAnsi" w:hAnsiTheme="minorHAnsi"/>
                <w:bCs/>
              </w:rPr>
              <w:t xml:space="preserve">, należy składać </w:t>
            </w:r>
            <w:r w:rsidR="00A76137" w:rsidRPr="009041A8">
              <w:rPr>
                <w:rFonts w:asciiTheme="minorHAnsi" w:hAnsiTheme="minorHAnsi"/>
                <w:bCs/>
              </w:rPr>
              <w:t xml:space="preserve">w ww. terminie </w:t>
            </w:r>
            <w:r w:rsidR="00446F4F" w:rsidRPr="009041A8">
              <w:rPr>
                <w:rFonts w:asciiTheme="minorHAnsi" w:hAnsiTheme="minorHAnsi"/>
                <w:bCs/>
              </w:rPr>
              <w:t xml:space="preserve">od poniedziałku do piątku w godzinach pracy </w:t>
            </w:r>
            <w:r w:rsidR="00603B6B" w:rsidRPr="009041A8">
              <w:rPr>
                <w:rFonts w:asciiTheme="minorHAnsi" w:hAnsiTheme="minorHAnsi"/>
                <w:bCs/>
              </w:rPr>
              <w:t>IOK</w:t>
            </w:r>
            <w:r w:rsidR="00446F4F" w:rsidRPr="009041A8">
              <w:rPr>
                <w:rFonts w:asciiTheme="minorHAnsi" w:hAnsiTheme="minorHAnsi"/>
                <w:bCs/>
              </w:rPr>
              <w:t xml:space="preserve"> tj. od 7:30 do 15:30 w:</w:t>
            </w:r>
          </w:p>
          <w:p w14:paraId="0FAB8E6C" w14:textId="77777777" w:rsidR="00284EE9" w:rsidRPr="009041A8" w:rsidRDefault="00284EE9">
            <w:pPr>
              <w:autoSpaceDE w:val="0"/>
              <w:autoSpaceDN w:val="0"/>
              <w:adjustRightInd w:val="0"/>
              <w:spacing w:line="276" w:lineRule="auto"/>
              <w:rPr>
                <w:rFonts w:asciiTheme="minorHAnsi" w:hAnsiTheme="minorHAnsi"/>
                <w:b/>
              </w:rPr>
            </w:pPr>
          </w:p>
          <w:p w14:paraId="4CC4B210" w14:textId="45CFEE20" w:rsidR="00611EBE" w:rsidRPr="009041A8" w:rsidRDefault="007253D5">
            <w:pPr>
              <w:autoSpaceDE w:val="0"/>
              <w:autoSpaceDN w:val="0"/>
              <w:adjustRightInd w:val="0"/>
              <w:spacing w:line="276" w:lineRule="auto"/>
              <w:rPr>
                <w:rFonts w:asciiTheme="minorHAnsi" w:hAnsiTheme="minorHAnsi"/>
                <w:b/>
              </w:rPr>
            </w:pPr>
            <w:r w:rsidRPr="009041A8">
              <w:rPr>
                <w:rFonts w:asciiTheme="minorHAnsi" w:hAnsiTheme="minorHAnsi"/>
                <w:b/>
              </w:rPr>
              <w:t xml:space="preserve">Biurze </w:t>
            </w:r>
            <w:r w:rsidR="00611EBE" w:rsidRPr="009041A8">
              <w:rPr>
                <w:rFonts w:asciiTheme="minorHAnsi" w:hAnsiTheme="minorHAnsi"/>
                <w:b/>
              </w:rPr>
              <w:t>Stowarzyszeni</w:t>
            </w:r>
            <w:r w:rsidR="00AC371F" w:rsidRPr="009041A8">
              <w:rPr>
                <w:rFonts w:asciiTheme="minorHAnsi" w:hAnsiTheme="minorHAnsi"/>
                <w:b/>
              </w:rPr>
              <w:t>a</w:t>
            </w:r>
            <w:r w:rsidR="00611EBE" w:rsidRPr="009041A8">
              <w:rPr>
                <w:rFonts w:asciiTheme="minorHAnsi" w:hAnsiTheme="minorHAnsi"/>
                <w:b/>
              </w:rPr>
              <w:t xml:space="preserve"> Aglomeracja Opolska</w:t>
            </w:r>
          </w:p>
          <w:p w14:paraId="30EFE814" w14:textId="77777777" w:rsidR="00611EBE" w:rsidRPr="009041A8" w:rsidRDefault="00611EBE">
            <w:pPr>
              <w:autoSpaceDE w:val="0"/>
              <w:autoSpaceDN w:val="0"/>
              <w:adjustRightInd w:val="0"/>
              <w:spacing w:line="276" w:lineRule="auto"/>
              <w:rPr>
                <w:rFonts w:asciiTheme="minorHAnsi" w:hAnsiTheme="minorHAnsi"/>
                <w:b/>
              </w:rPr>
            </w:pPr>
            <w:r w:rsidRPr="009041A8">
              <w:rPr>
                <w:rFonts w:asciiTheme="minorHAnsi" w:hAnsiTheme="minorHAnsi"/>
                <w:b/>
              </w:rPr>
              <w:t xml:space="preserve">Związek Zintegrowanych Inwestycji Terytorialnych </w:t>
            </w:r>
          </w:p>
          <w:p w14:paraId="7EA7200D" w14:textId="77777777" w:rsidR="00611EBE" w:rsidRPr="009041A8" w:rsidRDefault="00611EBE">
            <w:pPr>
              <w:autoSpaceDE w:val="0"/>
              <w:autoSpaceDN w:val="0"/>
              <w:adjustRightInd w:val="0"/>
              <w:spacing w:line="276" w:lineRule="auto"/>
              <w:rPr>
                <w:rFonts w:asciiTheme="minorHAnsi" w:hAnsiTheme="minorHAnsi"/>
                <w:b/>
              </w:rPr>
            </w:pPr>
            <w:r w:rsidRPr="009041A8">
              <w:rPr>
                <w:rFonts w:asciiTheme="minorHAnsi" w:hAnsiTheme="minorHAnsi"/>
                <w:b/>
              </w:rPr>
              <w:t xml:space="preserve">ul. </w:t>
            </w:r>
            <w:proofErr w:type="spellStart"/>
            <w:r w:rsidRPr="009041A8">
              <w:rPr>
                <w:rFonts w:asciiTheme="minorHAnsi" w:hAnsiTheme="minorHAnsi"/>
                <w:b/>
              </w:rPr>
              <w:t>Horoszkiewicza</w:t>
            </w:r>
            <w:proofErr w:type="spellEnd"/>
            <w:r w:rsidRPr="009041A8">
              <w:rPr>
                <w:rFonts w:asciiTheme="minorHAnsi" w:hAnsiTheme="minorHAnsi"/>
                <w:b/>
              </w:rPr>
              <w:t xml:space="preserve"> 6</w:t>
            </w:r>
          </w:p>
          <w:p w14:paraId="39A47A89" w14:textId="7DA507FE" w:rsidR="00530B17" w:rsidRPr="009041A8" w:rsidRDefault="00611EBE">
            <w:pPr>
              <w:suppressAutoHyphens/>
              <w:spacing w:line="276" w:lineRule="auto"/>
              <w:rPr>
                <w:rFonts w:asciiTheme="minorHAnsi" w:hAnsiTheme="minorHAnsi"/>
                <w:b/>
              </w:rPr>
            </w:pPr>
            <w:r w:rsidRPr="009041A8">
              <w:rPr>
                <w:rFonts w:asciiTheme="minorHAnsi" w:hAnsiTheme="minorHAnsi"/>
                <w:b/>
              </w:rPr>
              <w:t>45-301 Opole</w:t>
            </w:r>
            <w:r w:rsidRPr="009041A8" w:rsidDel="00611EBE">
              <w:rPr>
                <w:rFonts w:asciiTheme="minorHAnsi" w:hAnsiTheme="minorHAnsi"/>
                <w:b/>
              </w:rPr>
              <w:t xml:space="preserve"> </w:t>
            </w:r>
          </w:p>
          <w:p w14:paraId="3F3088BE" w14:textId="77777777" w:rsidR="00611EBE" w:rsidRPr="009041A8" w:rsidRDefault="00611EBE">
            <w:pPr>
              <w:suppressAutoHyphens/>
              <w:spacing w:line="276" w:lineRule="auto"/>
              <w:rPr>
                <w:rFonts w:asciiTheme="minorHAnsi" w:hAnsiTheme="minorHAnsi"/>
              </w:rPr>
            </w:pPr>
          </w:p>
          <w:p w14:paraId="6B0854A7" w14:textId="5CA9448F" w:rsidR="00530B17" w:rsidRPr="009041A8" w:rsidRDefault="00A030D1">
            <w:pPr>
              <w:autoSpaceDE w:val="0"/>
              <w:autoSpaceDN w:val="0"/>
              <w:adjustRightInd w:val="0"/>
              <w:spacing w:line="276" w:lineRule="auto"/>
              <w:rPr>
                <w:rFonts w:asciiTheme="minorHAnsi" w:hAnsiTheme="minorHAnsi"/>
                <w:b/>
              </w:rPr>
            </w:pPr>
            <w:r w:rsidRPr="009041A8">
              <w:rPr>
                <w:rFonts w:asciiTheme="minorHAnsi" w:hAnsiTheme="minorHAnsi"/>
                <w:b/>
              </w:rPr>
              <w:t>UWAGA!</w:t>
            </w:r>
            <w:r w:rsidRPr="009041A8">
              <w:rPr>
                <w:rFonts w:asciiTheme="minorHAnsi" w:hAnsiTheme="minorHAnsi"/>
              </w:rPr>
              <w:t xml:space="preserve"> Wersja papierowa powinna być wydrukowana z elektronicznej wersji przesłanego on-line</w:t>
            </w:r>
            <w:r w:rsidRPr="009041A8" w:rsidDel="00341950">
              <w:rPr>
                <w:rFonts w:asciiTheme="minorHAnsi" w:hAnsiTheme="minorHAnsi"/>
              </w:rPr>
              <w:t xml:space="preserve"> </w:t>
            </w:r>
            <w:r w:rsidRPr="009041A8">
              <w:rPr>
                <w:rFonts w:asciiTheme="minorHAnsi" w:hAnsiTheme="minorHAnsi"/>
              </w:rPr>
              <w:t xml:space="preserve">wniosku o dofinansowanie projektu. </w:t>
            </w:r>
            <w:r w:rsidRPr="009041A8">
              <w:rPr>
                <w:rFonts w:asciiTheme="minorHAnsi" w:hAnsiTheme="minorHAnsi"/>
                <w:b/>
              </w:rPr>
              <w:t>Zgodność sumy kontrolnej wersji papierowej wniosku z wersją elektroniczną wniosku, zostanie zweryfikowana podczas składania wn</w:t>
            </w:r>
            <w:r w:rsidR="00127C83" w:rsidRPr="009041A8">
              <w:rPr>
                <w:rFonts w:asciiTheme="minorHAnsi" w:hAnsiTheme="minorHAnsi"/>
                <w:b/>
              </w:rPr>
              <w:t xml:space="preserve">iosku </w:t>
            </w:r>
            <w:r w:rsidR="0076594C" w:rsidRPr="009041A8">
              <w:rPr>
                <w:rFonts w:asciiTheme="minorHAnsi" w:hAnsiTheme="minorHAnsi"/>
                <w:b/>
              </w:rPr>
              <w:t>o </w:t>
            </w:r>
            <w:r w:rsidRPr="009041A8">
              <w:rPr>
                <w:rFonts w:asciiTheme="minorHAnsi" w:hAnsiTheme="minorHAnsi"/>
                <w:b/>
              </w:rPr>
              <w:t>dofinansowanie projektu na etapie sprawdzania w</w:t>
            </w:r>
            <w:r w:rsidR="008A1AA2" w:rsidRPr="009041A8">
              <w:rPr>
                <w:rFonts w:asciiTheme="minorHAnsi" w:hAnsiTheme="minorHAnsi"/>
                <w:b/>
              </w:rPr>
              <w:t>arunków</w:t>
            </w:r>
            <w:r w:rsidRPr="009041A8">
              <w:rPr>
                <w:rFonts w:asciiTheme="minorHAnsi" w:hAnsiTheme="minorHAnsi"/>
                <w:b/>
              </w:rPr>
              <w:t xml:space="preserve"> formalnych rejestracyjnych.</w:t>
            </w:r>
          </w:p>
          <w:p w14:paraId="5E5B104B" w14:textId="77777777" w:rsidR="00530B17" w:rsidRPr="009041A8" w:rsidRDefault="00530B17">
            <w:pPr>
              <w:suppressAutoHyphens/>
              <w:spacing w:line="276" w:lineRule="auto"/>
              <w:rPr>
                <w:rFonts w:asciiTheme="minorHAnsi" w:hAnsiTheme="minorHAnsi"/>
              </w:rPr>
            </w:pPr>
          </w:p>
          <w:p w14:paraId="4AC9C52B" w14:textId="58EE8F92" w:rsidR="006D2D69" w:rsidRPr="009041A8" w:rsidRDefault="00446F4F">
            <w:pPr>
              <w:suppressAutoHyphens/>
              <w:spacing w:after="240" w:line="276" w:lineRule="auto"/>
              <w:rPr>
                <w:rFonts w:asciiTheme="minorHAnsi" w:hAnsiTheme="minorHAnsi"/>
                <w:color w:val="FF0000"/>
                <w:spacing w:val="-2"/>
              </w:rPr>
            </w:pPr>
            <w:r w:rsidRPr="009041A8">
              <w:rPr>
                <w:rFonts w:asciiTheme="minorHAnsi" w:hAnsiTheme="minorHAnsi"/>
                <w:spacing w:val="-2"/>
              </w:rPr>
              <w:t xml:space="preserve">Instrukcja przygotowania wersji elektronicznej i papierowej wniosku </w:t>
            </w:r>
            <w:r w:rsidRPr="009041A8">
              <w:rPr>
                <w:rFonts w:asciiTheme="minorHAnsi" w:hAnsiTheme="minorHAnsi"/>
                <w:spacing w:val="-2"/>
              </w:rPr>
              <w:br/>
              <w:t xml:space="preserve">o dofinansowanie projektu </w:t>
            </w:r>
            <w:r w:rsidR="007263A9" w:rsidRPr="009041A8">
              <w:rPr>
                <w:rFonts w:asciiTheme="minorHAnsi" w:hAnsiTheme="minorHAnsi"/>
                <w:spacing w:val="-2"/>
              </w:rPr>
              <w:t>znajduje</w:t>
            </w:r>
            <w:r w:rsidR="001267EA" w:rsidRPr="009041A8">
              <w:rPr>
                <w:rFonts w:asciiTheme="minorHAnsi" w:hAnsiTheme="minorHAnsi"/>
                <w:spacing w:val="-2"/>
              </w:rPr>
              <w:t xml:space="preserve"> </w:t>
            </w:r>
            <w:r w:rsidRPr="009041A8">
              <w:rPr>
                <w:rFonts w:asciiTheme="minorHAnsi" w:hAnsiTheme="minorHAnsi"/>
                <w:spacing w:val="-2"/>
              </w:rPr>
              <w:t xml:space="preserve">się w </w:t>
            </w:r>
            <w:r w:rsidRPr="009041A8">
              <w:rPr>
                <w:rFonts w:asciiTheme="minorHAnsi" w:hAnsiTheme="minorHAnsi"/>
                <w:b/>
                <w:spacing w:val="-2"/>
              </w:rPr>
              <w:t>załączniku nr 2 do Regulaminu</w:t>
            </w:r>
            <w:r w:rsidRPr="009041A8">
              <w:rPr>
                <w:rFonts w:asciiTheme="minorHAnsi" w:hAnsiTheme="minorHAnsi"/>
                <w:spacing w:val="-2"/>
              </w:rPr>
              <w:t>.</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0" w:name="_Toc508962507"/>
            <w:r w:rsidRPr="00146A56">
              <w:rPr>
                <w:rFonts w:ascii="Calibri" w:hAnsi="Calibri"/>
                <w:sz w:val="24"/>
                <w:szCs w:val="24"/>
              </w:rPr>
              <w:t>Doręczanie i </w:t>
            </w:r>
            <w:r w:rsidR="00A71656" w:rsidRPr="00146A56">
              <w:rPr>
                <w:rFonts w:ascii="Calibri" w:hAnsi="Calibri"/>
                <w:sz w:val="24"/>
                <w:szCs w:val="24"/>
              </w:rPr>
              <w:t>obliczanie terminów</w:t>
            </w:r>
            <w:bookmarkEnd w:id="10"/>
          </w:p>
        </w:tc>
        <w:tc>
          <w:tcPr>
            <w:tcW w:w="7513" w:type="dxa"/>
            <w:shd w:val="clear" w:color="auto" w:fill="auto"/>
            <w:vAlign w:val="center"/>
          </w:tcPr>
          <w:p w14:paraId="75CA8638" w14:textId="5F7F98E4" w:rsidR="00084C2A" w:rsidRPr="009843F2" w:rsidRDefault="00084C2A" w:rsidP="00241DBF">
            <w:pPr>
              <w:suppressAutoHyphens/>
              <w:spacing w:line="276" w:lineRule="auto"/>
              <w:rPr>
                <w:rFonts w:ascii="Calibri" w:hAnsi="Calibri"/>
                <w:spacing w:val="-2"/>
              </w:rPr>
            </w:pPr>
            <w:r w:rsidRPr="009843F2">
              <w:rPr>
                <w:rFonts w:ascii="Calibri" w:hAnsi="Calibri"/>
                <w:spacing w:val="-2"/>
              </w:rPr>
              <w:t xml:space="preserve">W ramach procedury konkursowej mają zastosowanie </w:t>
            </w:r>
            <w:r w:rsidRPr="009843F2">
              <w:rPr>
                <w:rFonts w:ascii="Calibri" w:hAnsi="Calibri"/>
                <w:b/>
                <w:spacing w:val="-2"/>
              </w:rPr>
              <w:t>dwie formy komunikacji</w:t>
            </w:r>
            <w:r w:rsidRPr="009843F2">
              <w:rPr>
                <w:rFonts w:ascii="Calibri" w:hAnsi="Calibri"/>
                <w:spacing w:val="-2"/>
              </w:rPr>
              <w:t>, tj.:</w:t>
            </w:r>
          </w:p>
          <w:p w14:paraId="18651587" w14:textId="1A202CCD" w:rsidR="00652691" w:rsidRPr="009843F2" w:rsidRDefault="00084C2A" w:rsidP="00DF15E2">
            <w:pPr>
              <w:spacing w:line="276" w:lineRule="auto"/>
              <w:rPr>
                <w:rFonts w:ascii="Calibri" w:hAnsi="Calibri"/>
              </w:rPr>
            </w:pPr>
            <w:r w:rsidRPr="009843F2">
              <w:rPr>
                <w:rFonts w:ascii="Calibri" w:hAnsi="Calibri"/>
                <w:b/>
              </w:rPr>
              <w:t>Papierowa</w:t>
            </w:r>
            <w:r w:rsidRPr="009843F2">
              <w:rPr>
                <w:rFonts w:ascii="Calibri" w:hAnsi="Calibri"/>
              </w:rPr>
              <w:t xml:space="preserve"> - w zakresie doręczeń i sposobu obliczania terminó</w:t>
            </w:r>
            <w:r w:rsidR="00095190" w:rsidRPr="009843F2">
              <w:rPr>
                <w:rFonts w:ascii="Calibri" w:hAnsi="Calibri"/>
              </w:rPr>
              <w:t xml:space="preserve">w stosuje się przepisy ustawy z </w:t>
            </w:r>
            <w:r w:rsidRPr="009843F2">
              <w:rPr>
                <w:rFonts w:ascii="Calibri" w:hAnsi="Calibri"/>
              </w:rPr>
              <w:t>14 czerwca 1960 r. – Kodeks postępowania administracyjnego</w:t>
            </w:r>
            <w:r w:rsidRPr="009843F2">
              <w:rPr>
                <w:rFonts w:ascii="Calibri" w:hAnsi="Calibri"/>
                <w:i/>
              </w:rPr>
              <w:t xml:space="preserve">. </w:t>
            </w:r>
          </w:p>
          <w:p w14:paraId="700B504A" w14:textId="043E5F74" w:rsidR="00652691" w:rsidRPr="009843F2" w:rsidRDefault="00084C2A" w:rsidP="00DF15E2">
            <w:pPr>
              <w:spacing w:line="276" w:lineRule="auto"/>
              <w:rPr>
                <w:rFonts w:ascii="Calibri" w:hAnsi="Calibri"/>
              </w:rPr>
            </w:pPr>
            <w:r w:rsidRPr="009843F2">
              <w:rPr>
                <w:rFonts w:ascii="Calibri" w:hAnsi="Calibri"/>
              </w:rPr>
              <w:lastRenderedPageBreak/>
              <w:t>W przypadku wezwania przekazanego na</w:t>
            </w:r>
            <w:r w:rsidR="00C2321F" w:rsidRPr="009843F2">
              <w:rPr>
                <w:rFonts w:ascii="Calibri" w:hAnsi="Calibri"/>
              </w:rPr>
              <w:t xml:space="preserve"> piśmie termin określony w </w:t>
            </w:r>
            <w:r w:rsidRPr="009843F2">
              <w:rPr>
                <w:rFonts w:ascii="Calibri" w:hAnsi="Calibri"/>
              </w:rPr>
              <w:t>wezwaniu liczy się od dnia doręczenia wezwania. Natomiast do doręczenia wezwania stosuje się przepis</w:t>
            </w:r>
            <w:r w:rsidR="00095190" w:rsidRPr="009843F2">
              <w:rPr>
                <w:rFonts w:ascii="Calibri" w:hAnsi="Calibri"/>
              </w:rPr>
              <w:t xml:space="preserve">y działu I rozdziału 8 ustawy z </w:t>
            </w:r>
            <w:r w:rsidRPr="009843F2">
              <w:rPr>
                <w:rFonts w:ascii="Calibri" w:hAnsi="Calibri"/>
              </w:rPr>
              <w:t xml:space="preserve">14 czerwca 1960 r. – </w:t>
            </w:r>
            <w:r w:rsidR="002C6F40">
              <w:rPr>
                <w:rFonts w:ascii="Calibri" w:hAnsi="Calibri"/>
              </w:rPr>
              <w:t>K</w:t>
            </w:r>
            <w:r w:rsidR="00C42CAE">
              <w:rPr>
                <w:rFonts w:ascii="Calibri" w:hAnsi="Calibri"/>
              </w:rPr>
              <w:t xml:space="preserve">odeks </w:t>
            </w:r>
            <w:r w:rsidR="002C6F40">
              <w:rPr>
                <w:rFonts w:ascii="Calibri" w:hAnsi="Calibri"/>
              </w:rPr>
              <w:t>P</w:t>
            </w:r>
            <w:r w:rsidR="00C42CAE">
              <w:rPr>
                <w:rFonts w:ascii="Calibri" w:hAnsi="Calibri"/>
              </w:rPr>
              <w:t xml:space="preserve">ostępowania </w:t>
            </w:r>
            <w:r w:rsidR="002C6F40">
              <w:rPr>
                <w:rFonts w:ascii="Calibri" w:hAnsi="Calibri"/>
              </w:rPr>
              <w:t>A</w:t>
            </w:r>
            <w:r w:rsidR="00C42CAE">
              <w:rPr>
                <w:rFonts w:ascii="Calibri" w:hAnsi="Calibri"/>
              </w:rPr>
              <w:t>dministracyjnego</w:t>
            </w:r>
            <w:r w:rsidRPr="009843F2">
              <w:rPr>
                <w:rFonts w:ascii="Calibri" w:hAnsi="Calibri"/>
              </w:rPr>
              <w:t xml:space="preserve">. </w:t>
            </w:r>
          </w:p>
          <w:p w14:paraId="3245627C" w14:textId="3603A1C5" w:rsidR="00180D02" w:rsidRDefault="00C2321F" w:rsidP="00DF15E2">
            <w:pPr>
              <w:spacing w:line="276" w:lineRule="auto"/>
              <w:rPr>
                <w:rFonts w:ascii="Calibri" w:hAnsi="Calibri"/>
              </w:rPr>
            </w:pPr>
            <w:r w:rsidRPr="009843F2">
              <w:rPr>
                <w:rFonts w:ascii="Calibri" w:hAnsi="Calibri"/>
              </w:rPr>
              <w:t>Zgodnie z </w:t>
            </w:r>
            <w:r w:rsidR="00084C2A" w:rsidRPr="009843F2">
              <w:rPr>
                <w:rFonts w:ascii="Calibri" w:hAnsi="Calibri"/>
              </w:rPr>
              <w:t>art. 57 § 5 K</w:t>
            </w:r>
            <w:r w:rsidR="00C42CAE">
              <w:rPr>
                <w:rFonts w:ascii="Calibri" w:hAnsi="Calibri"/>
              </w:rPr>
              <w:t xml:space="preserve">odeksu </w:t>
            </w:r>
            <w:r w:rsidR="00084C2A" w:rsidRPr="009843F2">
              <w:rPr>
                <w:rFonts w:ascii="Calibri" w:hAnsi="Calibri"/>
              </w:rPr>
              <w:t>P</w:t>
            </w:r>
            <w:r w:rsidR="00C42CAE">
              <w:rPr>
                <w:rFonts w:ascii="Calibri" w:hAnsi="Calibri"/>
              </w:rPr>
              <w:t xml:space="preserve">ostępowania </w:t>
            </w:r>
            <w:r w:rsidR="00084C2A" w:rsidRPr="009843F2">
              <w:rPr>
                <w:rFonts w:ascii="Calibri" w:hAnsi="Calibri"/>
              </w:rPr>
              <w:t>A</w:t>
            </w:r>
            <w:r w:rsidR="00C42CAE">
              <w:rPr>
                <w:rFonts w:ascii="Calibri" w:hAnsi="Calibri"/>
              </w:rPr>
              <w:t>dministracyjnego</w:t>
            </w:r>
            <w:r w:rsidR="00084C2A" w:rsidRPr="009843F2">
              <w:rPr>
                <w:rFonts w:ascii="Calibri" w:hAnsi="Calibri"/>
              </w:rPr>
              <w:t xml:space="preserve"> termin uważa się za zachowany m.in. jeżeli przed jego upływem pismo zostało nadane w polskiej placówce pocztowej operatora wyznaczonego w rozumieniu ustawy z 23 listopada 201</w:t>
            </w:r>
            <w:r w:rsidR="00DB3C26" w:rsidRPr="009843F2">
              <w:rPr>
                <w:rFonts w:ascii="Calibri" w:hAnsi="Calibri"/>
              </w:rPr>
              <w:t>2r. - Prawo pocztowe. Zgodnie z </w:t>
            </w:r>
            <w:r w:rsidR="00084C2A" w:rsidRPr="009843F2">
              <w:rPr>
                <w:rFonts w:ascii="Calibri" w:hAnsi="Calibri"/>
              </w:rPr>
              <w:t xml:space="preserve">informacjami na stronie Urzędu Komunikacji Elektronicznej operatorem wyznaczonym na lata 2016-2025 jest Poczta Polska S.A. </w:t>
            </w:r>
          </w:p>
          <w:p w14:paraId="7B078962" w14:textId="5B75A72C" w:rsidR="00084C2A" w:rsidRPr="009843F2" w:rsidRDefault="00084C2A" w:rsidP="00DF15E2">
            <w:pPr>
              <w:spacing w:line="276" w:lineRule="auto"/>
              <w:rPr>
                <w:rFonts w:ascii="Calibri" w:hAnsi="Calibri"/>
              </w:rPr>
            </w:pPr>
            <w:r w:rsidRPr="009843F2">
              <w:rPr>
                <w:rFonts w:ascii="Calibri" w:hAnsi="Calibri"/>
              </w:rPr>
              <w:t>Wobec powyższego wysłanie korespondencji za pośrednictwem innego operatora pocztowego niż Poczta Polska S.A., nie zapewnia zachowania terminu, jeżeli przesyłka nie zostanie doręczona adresatowi</w:t>
            </w:r>
            <w:r w:rsidR="00DB3C26" w:rsidRPr="009843F2">
              <w:rPr>
                <w:rFonts w:ascii="Calibri" w:hAnsi="Calibri"/>
              </w:rPr>
              <w:t xml:space="preserve"> (np. organowi administracji) w </w:t>
            </w:r>
            <w:r w:rsidRPr="009843F2">
              <w:rPr>
                <w:rFonts w:ascii="Calibri" w:hAnsi="Calibri"/>
              </w:rPr>
              <w:t xml:space="preserve">wyznaczonym terminie. </w:t>
            </w:r>
            <w:r w:rsidR="00F459CB" w:rsidRPr="009843F2">
              <w:rPr>
                <w:rFonts w:ascii="Calibri" w:hAnsi="Calibri"/>
              </w:rPr>
              <w:t>Z </w:t>
            </w:r>
            <w:r w:rsidRPr="009843F2">
              <w:rPr>
                <w:rFonts w:ascii="Calibri" w:hAnsi="Calibri"/>
              </w:rPr>
              <w:t>powyższego wynika, że usługi kurierskie nie wchodzą w zakres art. 57 K</w:t>
            </w:r>
            <w:r w:rsidR="00C42CAE">
              <w:rPr>
                <w:rFonts w:ascii="Calibri" w:hAnsi="Calibri"/>
              </w:rPr>
              <w:t xml:space="preserve">odeks </w:t>
            </w:r>
            <w:r w:rsidRPr="009843F2">
              <w:rPr>
                <w:rFonts w:ascii="Calibri" w:hAnsi="Calibri"/>
              </w:rPr>
              <w:t>P</w:t>
            </w:r>
            <w:r w:rsidR="00C42CAE">
              <w:rPr>
                <w:rFonts w:ascii="Calibri" w:hAnsi="Calibri"/>
              </w:rPr>
              <w:t xml:space="preserve">ostępowania </w:t>
            </w:r>
            <w:r w:rsidRPr="009843F2">
              <w:rPr>
                <w:rFonts w:ascii="Calibri" w:hAnsi="Calibri"/>
              </w:rPr>
              <w:t>A</w:t>
            </w:r>
            <w:r w:rsidR="00C42CAE">
              <w:rPr>
                <w:rFonts w:ascii="Calibri" w:hAnsi="Calibri"/>
              </w:rPr>
              <w:t>dministracyjnego</w:t>
            </w:r>
            <w:r w:rsidRPr="009843F2">
              <w:rPr>
                <w:rFonts w:ascii="Calibri" w:hAnsi="Calibri"/>
              </w:rPr>
              <w:t>, a tym samym wysyłając przesyłkę kurierską, aby zachować termin, musi być ona dostarczona do adresata najpóźniej w ostatnim dniu terminu (nie decyduje data nadania).</w:t>
            </w:r>
          </w:p>
          <w:p w14:paraId="502077DF" w14:textId="77777777" w:rsidR="00F459CB" w:rsidRPr="009843F2" w:rsidRDefault="00F459CB" w:rsidP="00DF15E2">
            <w:pPr>
              <w:spacing w:line="276" w:lineRule="auto"/>
              <w:ind w:left="771"/>
              <w:rPr>
                <w:rFonts w:ascii="Calibri" w:hAnsi="Calibri"/>
              </w:rPr>
            </w:pPr>
          </w:p>
          <w:p w14:paraId="2D7EECB6" w14:textId="77777777" w:rsidR="0093273C" w:rsidRPr="009843F2" w:rsidRDefault="00084C2A" w:rsidP="00DF15E2">
            <w:pPr>
              <w:spacing w:line="276" w:lineRule="auto"/>
              <w:rPr>
                <w:rFonts w:ascii="Calibri" w:hAnsi="Calibri"/>
              </w:rPr>
            </w:pPr>
            <w:r w:rsidRPr="009843F2">
              <w:rPr>
                <w:rFonts w:ascii="Calibri" w:hAnsi="Calibri"/>
                <w:b/>
              </w:rPr>
              <w:t>Elektroniczna</w:t>
            </w:r>
            <w:r w:rsidRPr="009843F2">
              <w:rPr>
                <w:rFonts w:ascii="Calibri" w:hAnsi="Calibri"/>
              </w:rPr>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843F2">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1" w:name="_Toc508962508"/>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1"/>
          </w:p>
        </w:tc>
        <w:tc>
          <w:tcPr>
            <w:tcW w:w="7513" w:type="dxa"/>
            <w:shd w:val="clear" w:color="auto" w:fill="auto"/>
            <w:vAlign w:val="center"/>
          </w:tcPr>
          <w:p w14:paraId="3C669297" w14:textId="6C7F112D" w:rsidR="00A71656" w:rsidRPr="00160254" w:rsidRDefault="00A71656" w:rsidP="00244CBD">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w:t>
            </w:r>
            <w:r w:rsidRPr="007A78E7">
              <w:rPr>
                <w:rFonts w:asciiTheme="minorHAnsi" w:hAnsiTheme="minorHAnsi"/>
              </w:rPr>
              <w:t xml:space="preserve">to </w:t>
            </w:r>
            <w:r w:rsidR="00942B52" w:rsidRPr="00A8165B">
              <w:rPr>
                <w:rFonts w:asciiTheme="minorHAnsi" w:hAnsiTheme="minorHAnsi"/>
                <w:b/>
              </w:rPr>
              <w:t>listopad</w:t>
            </w:r>
            <w:r w:rsidR="00C6796D" w:rsidRPr="00A8165B">
              <w:rPr>
                <w:rFonts w:asciiTheme="minorHAnsi" w:hAnsiTheme="minorHAnsi"/>
                <w:b/>
              </w:rPr>
              <w:t xml:space="preserve"> </w:t>
            </w:r>
            <w:r w:rsidR="00B31943" w:rsidRPr="00A8165B">
              <w:rPr>
                <w:rFonts w:asciiTheme="minorHAnsi" w:hAnsiTheme="minorHAnsi"/>
                <w:b/>
              </w:rPr>
              <w:t>2018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2" w:name="_Toc50896250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2"/>
          </w:p>
        </w:tc>
        <w:tc>
          <w:tcPr>
            <w:tcW w:w="7513" w:type="dxa"/>
            <w:shd w:val="clear" w:color="auto" w:fill="auto"/>
            <w:vAlign w:val="center"/>
          </w:tcPr>
          <w:p w14:paraId="3AE5C41F" w14:textId="6E0ECD8A"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 xml:space="preserve">instrukcja jego wypełniania </w:t>
            </w:r>
            <w:r w:rsidRPr="00584708">
              <w:rPr>
                <w:rFonts w:asciiTheme="minorHAnsi" w:hAnsiTheme="minorHAnsi"/>
              </w:rPr>
              <w:t xml:space="preserve">stanowią </w:t>
            </w:r>
            <w:r w:rsidRPr="008E0D5A">
              <w:rPr>
                <w:rFonts w:asciiTheme="minorHAnsi" w:hAnsiTheme="minorHAnsi"/>
                <w:b/>
              </w:rPr>
              <w:t>załączniki nr 3 i 4 do niniejszego Regulaminu</w:t>
            </w:r>
            <w:r w:rsidRPr="00160254">
              <w:rPr>
                <w:rFonts w:asciiTheme="minorHAnsi" w:hAnsiTheme="minorHAnsi"/>
              </w:rPr>
              <w:t xml:space="preserve">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0" w:history="1">
              <w:r w:rsidR="00143E99" w:rsidRPr="00A65C46">
                <w:rPr>
                  <w:rFonts w:asciiTheme="minorHAnsi" w:hAnsiTheme="minorHAnsi"/>
                </w:rPr>
                <w:t>Regionalnego Programu Operacyjnego Województwa Opolskiego</w:t>
              </w:r>
            </w:hyperlink>
            <w:r w:rsidR="008E0D5A">
              <w:rPr>
                <w:rFonts w:asciiTheme="minorHAnsi" w:hAnsiTheme="minorHAnsi" w:cs="Calibri"/>
                <w:color w:val="000000" w:themeColor="text1"/>
                <w:lang w:eastAsia="x-none"/>
              </w:rPr>
              <w:t xml:space="preserve">, na stronie internetowej </w:t>
            </w:r>
            <w:hyperlink r:id="rId21" w:history="1">
              <w:r w:rsidR="00CC5111" w:rsidRPr="005450FA">
                <w:rPr>
                  <w:rFonts w:asciiTheme="minorHAnsi" w:hAnsiTheme="minorHAnsi"/>
                </w:rPr>
                <w:t>Stowarzyszenia Aglomeracja Opolska</w:t>
              </w:r>
            </w:hyperlink>
            <w:r w:rsidR="00CC5111">
              <w:rPr>
                <w:rFonts w:asciiTheme="minorHAnsi" w:hAnsiTheme="minorHAnsi" w:cs="Calibri"/>
                <w:color w:val="000000" w:themeColor="text1"/>
                <w:lang w:eastAsia="x-none"/>
              </w:rPr>
              <w:t xml:space="preserve"> </w:t>
            </w:r>
            <w:r w:rsidR="00C330C7" w:rsidRPr="00160254">
              <w:rPr>
                <w:rFonts w:asciiTheme="minorHAnsi" w:hAnsiTheme="minorHAnsi" w:cs="Calibri"/>
                <w:color w:val="000000" w:themeColor="text1"/>
                <w:lang w:eastAsia="x-none"/>
              </w:rPr>
              <w:t xml:space="preserve">oraz na </w:t>
            </w:r>
            <w:hyperlink r:id="rId22" w:history="1">
              <w:r w:rsidR="0034317F" w:rsidRPr="006A7B82">
                <w:rPr>
                  <w:rFonts w:asciiTheme="minorHAnsi" w:hAnsiTheme="minorHAnsi"/>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464AA2DB" w:rsidR="00446F4F" w:rsidRPr="00146A56" w:rsidRDefault="00446F4F" w:rsidP="00B12F53">
            <w:pPr>
              <w:pStyle w:val="Nagwek1"/>
              <w:spacing w:before="0"/>
              <w:rPr>
                <w:rFonts w:ascii="Calibri" w:hAnsi="Calibri"/>
                <w:sz w:val="24"/>
                <w:szCs w:val="24"/>
              </w:rPr>
            </w:pPr>
            <w:bookmarkStart w:id="13" w:name="_Toc508962510"/>
            <w:r w:rsidRPr="00146A56">
              <w:rPr>
                <w:rFonts w:ascii="Calibri" w:hAnsi="Calibri"/>
                <w:sz w:val="24"/>
                <w:szCs w:val="24"/>
              </w:rPr>
              <w:t>Kwota przeznaczona na dofinansowanie projektów w konkursie</w:t>
            </w:r>
            <w:bookmarkEnd w:id="13"/>
          </w:p>
        </w:tc>
        <w:tc>
          <w:tcPr>
            <w:tcW w:w="7513" w:type="dxa"/>
            <w:shd w:val="clear" w:color="auto" w:fill="auto"/>
          </w:tcPr>
          <w:p w14:paraId="066C6B27" w14:textId="48F027EF" w:rsidR="005B1DEE" w:rsidRPr="00FC1601" w:rsidRDefault="00446F4F" w:rsidP="005B1DEE">
            <w:pPr>
              <w:pStyle w:val="NormalnyWeb"/>
              <w:shd w:val="clear" w:color="auto" w:fill="FFFFFF"/>
              <w:spacing w:before="0" w:beforeAutospacing="0" w:after="240" w:afterAutospacing="0" w:line="276" w:lineRule="auto"/>
              <w:rPr>
                <w:rFonts w:asciiTheme="minorHAnsi" w:hAnsiTheme="minorHAnsi"/>
                <w:b/>
                <w:bCs/>
                <w:spacing w:val="-2"/>
              </w:rPr>
            </w:pPr>
            <w:r w:rsidRPr="00160254">
              <w:rPr>
                <w:rFonts w:asciiTheme="minorHAnsi" w:hAnsiTheme="minorHAnsi"/>
                <w:spacing w:val="-2"/>
              </w:rPr>
              <w:t xml:space="preserve">Wartość </w:t>
            </w:r>
            <w:r w:rsidR="000A2637">
              <w:rPr>
                <w:rFonts w:asciiTheme="minorHAnsi" w:hAnsiTheme="minorHAnsi"/>
                <w:spacing w:val="-2"/>
              </w:rPr>
              <w:t xml:space="preserve">środków przeznaczonych na </w:t>
            </w:r>
            <w:r w:rsidRPr="00160254">
              <w:rPr>
                <w:rFonts w:asciiTheme="minorHAnsi" w:hAnsiTheme="minorHAnsi"/>
                <w:spacing w:val="-2"/>
              </w:rPr>
              <w:t>dofinansowani</w:t>
            </w:r>
            <w:r w:rsidR="000A2637">
              <w:rPr>
                <w:rFonts w:asciiTheme="minorHAnsi" w:hAnsiTheme="minorHAnsi"/>
                <w:spacing w:val="-2"/>
              </w:rPr>
              <w:t>e</w:t>
            </w:r>
            <w:r w:rsidRPr="00160254">
              <w:rPr>
                <w:rFonts w:asciiTheme="minorHAnsi" w:hAnsiTheme="minorHAnsi"/>
                <w:spacing w:val="-2"/>
              </w:rPr>
              <w:t xml:space="preserve"> </w:t>
            </w:r>
            <w:r w:rsidR="000A2637">
              <w:rPr>
                <w:rFonts w:asciiTheme="minorHAnsi" w:hAnsiTheme="minorHAnsi"/>
                <w:spacing w:val="-2"/>
              </w:rPr>
              <w:t xml:space="preserve">projektów w konkursie </w:t>
            </w:r>
            <w:r w:rsidRPr="00160254">
              <w:rPr>
                <w:rFonts w:asciiTheme="minorHAnsi" w:hAnsiTheme="minorHAnsi"/>
                <w:bCs/>
                <w:spacing w:val="-2"/>
              </w:rPr>
              <w:t xml:space="preserve">dla </w:t>
            </w:r>
            <w:r w:rsidR="005B1DEE">
              <w:rPr>
                <w:rFonts w:asciiTheme="minorHAnsi" w:hAnsiTheme="minorHAnsi"/>
                <w:bCs/>
                <w:spacing w:val="-2"/>
              </w:rPr>
              <w:t xml:space="preserve">poddziałania </w:t>
            </w:r>
            <w:r w:rsidR="005B1DEE" w:rsidRPr="00160254">
              <w:rPr>
                <w:rFonts w:asciiTheme="minorHAnsi" w:hAnsiTheme="minorHAnsi"/>
                <w:b/>
                <w:bCs/>
                <w:spacing w:val="-2"/>
              </w:rPr>
              <w:t xml:space="preserve"> </w:t>
            </w:r>
            <w:r w:rsidR="005B1DEE">
              <w:rPr>
                <w:rFonts w:asciiTheme="minorHAnsi" w:hAnsiTheme="minorHAnsi"/>
                <w:b/>
                <w:bCs/>
                <w:spacing w:val="-2"/>
              </w:rPr>
              <w:t>9.</w:t>
            </w:r>
            <w:r w:rsidR="00942B52">
              <w:rPr>
                <w:rFonts w:asciiTheme="minorHAnsi" w:hAnsiTheme="minorHAnsi"/>
                <w:b/>
                <w:bCs/>
                <w:spacing w:val="-2"/>
              </w:rPr>
              <w:t>1</w:t>
            </w:r>
            <w:r w:rsidR="005B1DEE">
              <w:rPr>
                <w:rFonts w:asciiTheme="minorHAnsi" w:hAnsiTheme="minorHAnsi"/>
                <w:b/>
                <w:bCs/>
                <w:spacing w:val="-2"/>
              </w:rPr>
              <w:t>.</w:t>
            </w:r>
            <w:r w:rsidR="00942B52">
              <w:rPr>
                <w:rFonts w:asciiTheme="minorHAnsi" w:hAnsiTheme="minorHAnsi"/>
                <w:b/>
                <w:bCs/>
                <w:spacing w:val="-2"/>
              </w:rPr>
              <w:t>4</w:t>
            </w:r>
            <w:r w:rsidR="005B1DEE">
              <w:rPr>
                <w:rFonts w:asciiTheme="minorHAnsi" w:hAnsiTheme="minorHAnsi"/>
                <w:b/>
                <w:bCs/>
                <w:spacing w:val="-2"/>
              </w:rPr>
              <w:t xml:space="preserve"> </w:t>
            </w:r>
            <w:r w:rsidR="005B1DEE" w:rsidRPr="00A65C46">
              <w:rPr>
                <w:rFonts w:asciiTheme="minorHAnsi" w:hAnsiTheme="minorHAnsi"/>
                <w:b/>
                <w:bCs/>
                <w:i/>
                <w:spacing w:val="-2"/>
              </w:rPr>
              <w:t xml:space="preserve">Wsparcie  </w:t>
            </w:r>
            <w:r w:rsidR="00942B52" w:rsidRPr="00A65C46">
              <w:rPr>
                <w:rFonts w:asciiTheme="minorHAnsi" w:hAnsiTheme="minorHAnsi"/>
                <w:b/>
                <w:bCs/>
                <w:i/>
                <w:spacing w:val="-2"/>
              </w:rPr>
              <w:t>edukacji przedszkolnej</w:t>
            </w:r>
            <w:r w:rsidR="005B1DEE" w:rsidRPr="00A65C46">
              <w:rPr>
                <w:rFonts w:asciiTheme="minorHAnsi" w:hAnsiTheme="minorHAnsi"/>
                <w:b/>
                <w:bCs/>
                <w:i/>
                <w:spacing w:val="-2"/>
              </w:rPr>
              <w:t xml:space="preserve"> w Aglomeracji Opolskiej</w:t>
            </w:r>
            <w:r w:rsidR="000C4CC7" w:rsidRPr="00160254">
              <w:rPr>
                <w:rFonts w:asciiTheme="minorHAnsi" w:hAnsiTheme="minorHAnsi"/>
                <w:b/>
                <w:bCs/>
                <w:spacing w:val="-2"/>
              </w:rPr>
              <w:t xml:space="preserve"> </w:t>
            </w:r>
            <w:r w:rsidR="005B1DEE" w:rsidRPr="005B1DEE">
              <w:rPr>
                <w:rFonts w:asciiTheme="minorHAnsi" w:hAnsiTheme="minorHAnsi"/>
                <w:b/>
                <w:bCs/>
                <w:spacing w:val="-2"/>
              </w:rPr>
              <w:t>RPO WO 2014-2020</w:t>
            </w:r>
            <w:r w:rsidR="00B42856" w:rsidRPr="005B1DEE">
              <w:rPr>
                <w:rFonts w:asciiTheme="minorHAnsi" w:hAnsiTheme="minorHAnsi"/>
                <w:b/>
                <w:bCs/>
                <w:spacing w:val="-2"/>
              </w:rPr>
              <w:t xml:space="preserve"> </w:t>
            </w:r>
            <w:r w:rsidR="00DD26F3" w:rsidRPr="00160254">
              <w:rPr>
                <w:rFonts w:asciiTheme="minorHAnsi" w:hAnsiTheme="minorHAnsi"/>
                <w:bCs/>
                <w:spacing w:val="-2"/>
              </w:rPr>
              <w:t xml:space="preserve">w ramach Osi priorytetowej </w:t>
            </w:r>
            <w:r w:rsidR="00180D02" w:rsidRPr="00180D02">
              <w:rPr>
                <w:rFonts w:asciiTheme="minorHAnsi" w:hAnsiTheme="minorHAnsi"/>
                <w:bCs/>
                <w:spacing w:val="-2"/>
              </w:rPr>
              <w:t xml:space="preserve">IX </w:t>
            </w:r>
            <w:r w:rsidR="00180D02" w:rsidRPr="00180D02">
              <w:rPr>
                <w:rFonts w:asciiTheme="minorHAnsi" w:hAnsiTheme="minorHAnsi"/>
                <w:bCs/>
                <w:i/>
                <w:spacing w:val="-2"/>
              </w:rPr>
              <w:t>W</w:t>
            </w:r>
            <w:r w:rsidR="00180D02" w:rsidRPr="00FC1601">
              <w:rPr>
                <w:rFonts w:asciiTheme="minorHAnsi" w:hAnsiTheme="minorHAnsi"/>
                <w:bCs/>
                <w:i/>
                <w:spacing w:val="-2"/>
              </w:rPr>
              <w:t>ysoka jakość edukacji</w:t>
            </w:r>
            <w:r w:rsidR="00180D02" w:rsidRPr="00FC1601">
              <w:rPr>
                <w:rFonts w:asciiTheme="minorHAnsi" w:hAnsiTheme="minorHAnsi"/>
                <w:bCs/>
                <w:spacing w:val="-2"/>
              </w:rPr>
              <w:t xml:space="preserve"> RPO WO 2014-2020</w:t>
            </w:r>
            <w:r w:rsidR="00DD26F3" w:rsidRPr="00FC1601">
              <w:rPr>
                <w:rFonts w:asciiTheme="minorHAnsi" w:hAnsiTheme="minorHAnsi"/>
                <w:b/>
                <w:bCs/>
                <w:i/>
                <w:spacing w:val="-2"/>
              </w:rPr>
              <w:t xml:space="preserve"> </w:t>
            </w:r>
            <w:r w:rsidR="0068775A" w:rsidRPr="00FC1601">
              <w:rPr>
                <w:rFonts w:asciiTheme="minorHAnsi" w:hAnsiTheme="minorHAnsi"/>
                <w:color w:val="000000" w:themeColor="text1"/>
                <w:spacing w:val="-2"/>
              </w:rPr>
              <w:t>wynosi</w:t>
            </w:r>
            <w:r w:rsidR="005B1DEE" w:rsidRPr="00FC1601">
              <w:rPr>
                <w:rFonts w:asciiTheme="minorHAnsi" w:hAnsiTheme="minorHAnsi"/>
                <w:b/>
                <w:bCs/>
                <w:spacing w:val="-2"/>
              </w:rPr>
              <w:t>:</w:t>
            </w:r>
          </w:p>
          <w:p w14:paraId="08576507" w14:textId="280DB69F" w:rsidR="005B1DEE" w:rsidRPr="00FC1601" w:rsidRDefault="00FC1601" w:rsidP="009E19B1">
            <w:pPr>
              <w:pStyle w:val="NormalnyWeb"/>
              <w:numPr>
                <w:ilvl w:val="0"/>
                <w:numId w:val="15"/>
              </w:numPr>
              <w:shd w:val="clear" w:color="auto" w:fill="FFFFFF"/>
              <w:spacing w:line="276" w:lineRule="auto"/>
              <w:rPr>
                <w:rFonts w:asciiTheme="minorHAnsi" w:hAnsiTheme="minorHAnsi"/>
                <w:b/>
                <w:bCs/>
                <w:spacing w:val="-2"/>
              </w:rPr>
            </w:pPr>
            <w:r w:rsidRPr="00F90BE4">
              <w:rPr>
                <w:rFonts w:asciiTheme="minorHAnsi" w:hAnsiTheme="minorHAnsi"/>
                <w:b/>
                <w:bCs/>
                <w:spacing w:val="-2"/>
              </w:rPr>
              <w:lastRenderedPageBreak/>
              <w:t>2 000 000</w:t>
            </w:r>
            <w:r w:rsidR="005B1DEE" w:rsidRPr="00FC1601">
              <w:rPr>
                <w:rFonts w:asciiTheme="minorHAnsi" w:hAnsiTheme="minorHAnsi"/>
                <w:b/>
                <w:bCs/>
                <w:spacing w:val="-2"/>
              </w:rPr>
              <w:t>,00 PLN, w tym:</w:t>
            </w:r>
          </w:p>
          <w:p w14:paraId="1BCB7751" w14:textId="3123ABC2" w:rsidR="005B1DEE" w:rsidRDefault="00FC1601" w:rsidP="009E19B1">
            <w:pPr>
              <w:pStyle w:val="NormalnyWeb"/>
              <w:numPr>
                <w:ilvl w:val="0"/>
                <w:numId w:val="15"/>
              </w:numPr>
              <w:shd w:val="clear" w:color="auto" w:fill="FFFFFF"/>
              <w:spacing w:line="276" w:lineRule="auto"/>
              <w:rPr>
                <w:rFonts w:asciiTheme="minorHAnsi" w:hAnsiTheme="minorHAnsi"/>
                <w:b/>
                <w:bCs/>
                <w:spacing w:val="-2"/>
              </w:rPr>
            </w:pPr>
            <w:r w:rsidRPr="00F90BE4">
              <w:rPr>
                <w:rFonts w:asciiTheme="minorHAnsi" w:hAnsiTheme="minorHAnsi"/>
                <w:b/>
                <w:bCs/>
                <w:spacing w:val="-2"/>
              </w:rPr>
              <w:t>2 000 000</w:t>
            </w:r>
            <w:r w:rsidR="005B1DEE" w:rsidRPr="00FC1601">
              <w:rPr>
                <w:rFonts w:asciiTheme="minorHAnsi" w:hAnsiTheme="minorHAnsi"/>
                <w:b/>
                <w:bCs/>
                <w:spacing w:val="-2"/>
              </w:rPr>
              <w:t>,00 PLN pochodzące z EFS</w:t>
            </w:r>
          </w:p>
          <w:p w14:paraId="44FF1A59" w14:textId="09A2A279" w:rsidR="00A6244D" w:rsidRPr="00FC1601" w:rsidRDefault="00A6244D" w:rsidP="00F90BE4">
            <w:pPr>
              <w:pStyle w:val="NormalnyWeb"/>
              <w:shd w:val="clear" w:color="auto" w:fill="FFFFFF"/>
              <w:spacing w:line="276" w:lineRule="auto"/>
              <w:rPr>
                <w:rFonts w:asciiTheme="minorHAnsi" w:hAnsiTheme="minorHAnsi"/>
                <w:b/>
                <w:bCs/>
                <w:spacing w:val="-2"/>
              </w:rPr>
            </w:pPr>
            <w:r>
              <w:rPr>
                <w:rFonts w:asciiTheme="minorHAnsi" w:hAnsiTheme="minorHAnsi"/>
                <w:b/>
                <w:bCs/>
                <w:spacing w:val="-2"/>
              </w:rPr>
              <w:t>W ramach poddziałania nie przewidziano wsparcia z budżetu państwa.</w:t>
            </w:r>
          </w:p>
          <w:p w14:paraId="77A9A5C5" w14:textId="77777777" w:rsidR="007A78E7" w:rsidRPr="00AD2C93" w:rsidRDefault="007A78E7" w:rsidP="007A78E7">
            <w:pPr>
              <w:spacing w:line="276" w:lineRule="auto"/>
              <w:rPr>
                <w:rFonts w:asciiTheme="minorHAnsi" w:hAnsiTheme="minorHAnsi"/>
              </w:rPr>
            </w:pPr>
            <w:r w:rsidRPr="00AD2C93">
              <w:rPr>
                <w:rFonts w:asciiTheme="minorHAnsi" w:hAnsiTheme="minorHAnsi"/>
              </w:rPr>
              <w:t>Ze względu na fakt, iż kwoty PLN mają charakter przeliczeniowy limit dostępnych środków może ulec zmianie na poszczególnych etapach konkursu. W związku z tym dokładna kwota dofinansowania zostanie określona na etapie zatwierdzania Listy ocenionych projektów.</w:t>
            </w:r>
          </w:p>
          <w:p w14:paraId="3468B79B" w14:textId="77777777" w:rsidR="00DD6F9D" w:rsidRDefault="00DD6F9D" w:rsidP="00287C54">
            <w:pPr>
              <w:spacing w:line="276" w:lineRule="auto"/>
              <w:rPr>
                <w:rFonts w:asciiTheme="minorHAnsi" w:hAnsiTheme="minorHAnsi"/>
              </w:rPr>
            </w:pPr>
          </w:p>
          <w:p w14:paraId="57FAAC1B" w14:textId="0D32131B" w:rsidR="0013348B" w:rsidRPr="00AD2C93" w:rsidRDefault="004672A2" w:rsidP="00287C54">
            <w:pPr>
              <w:spacing w:line="276" w:lineRule="auto"/>
              <w:rPr>
                <w:rFonts w:asciiTheme="minorHAnsi" w:hAnsiTheme="minorHAnsi"/>
              </w:rPr>
            </w:pPr>
            <w:r w:rsidRPr="00AD2C93">
              <w:rPr>
                <w:rFonts w:asciiTheme="minorHAnsi" w:hAnsiTheme="minorHAnsi"/>
              </w:rPr>
              <w:t>Umowy</w:t>
            </w:r>
            <w:r w:rsidR="00EC14CE" w:rsidRPr="00AD2C93">
              <w:rPr>
                <w:rFonts w:asciiTheme="minorHAnsi" w:hAnsiTheme="minorHAnsi"/>
              </w:rPr>
              <w:t xml:space="preserve"> </w:t>
            </w:r>
            <w:r w:rsidRPr="00AD2C93">
              <w:rPr>
                <w:rFonts w:asciiTheme="minorHAnsi" w:hAnsiTheme="minorHAnsi"/>
              </w:rPr>
              <w:t xml:space="preserve">o dofinansowanie projektów zostaną podpisane, </w:t>
            </w:r>
            <w:r w:rsidR="00F34B16" w:rsidRPr="00AD2C93">
              <w:rPr>
                <w:rFonts w:asciiTheme="minorHAnsi" w:hAnsiTheme="minorHAnsi"/>
              </w:rPr>
              <w:br/>
            </w:r>
            <w:r w:rsidRPr="00AD2C93">
              <w:rPr>
                <w:rFonts w:asciiTheme="minorHAnsi" w:hAnsiTheme="minorHAnsi"/>
              </w:rPr>
              <w:t xml:space="preserve">z uwzględnieniem wysokości dostępnej alokacji wyliczonej na podstawie Algorytmu przeliczania środków. </w:t>
            </w:r>
          </w:p>
          <w:p w14:paraId="33B91697" w14:textId="6E3AE573" w:rsidR="005B5642" w:rsidRPr="00E5099D" w:rsidRDefault="005B5642" w:rsidP="00287C54">
            <w:pPr>
              <w:rPr>
                <w:rFonts w:asciiTheme="minorHAnsi" w:hAnsiTheme="minorHAnsi"/>
              </w:rPr>
            </w:pPr>
          </w:p>
        </w:tc>
      </w:tr>
      <w:tr w:rsidR="00694504" w:rsidRPr="00160254" w14:paraId="66036033" w14:textId="77777777" w:rsidTr="002C321E">
        <w:tc>
          <w:tcPr>
            <w:tcW w:w="569" w:type="dxa"/>
            <w:shd w:val="clear" w:color="auto" w:fill="auto"/>
          </w:tcPr>
          <w:p w14:paraId="66AE8239" w14:textId="299BE1A9"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4" w:name="_Toc508962511"/>
            <w:r w:rsidRPr="00146A56">
              <w:rPr>
                <w:rFonts w:ascii="Calibri" w:hAnsi="Calibri"/>
                <w:sz w:val="24"/>
                <w:szCs w:val="24"/>
              </w:rPr>
              <w:t>Kwalifikowalność wydatków</w:t>
            </w:r>
            <w:bookmarkEnd w:id="14"/>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AF7E5C">
            <w:pPr>
              <w:pStyle w:val="Default"/>
              <w:numPr>
                <w:ilvl w:val="0"/>
                <w:numId w:val="6"/>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0230C42A" w14:textId="4C252B5B" w:rsidR="002C3831" w:rsidRPr="00160254" w:rsidRDefault="002C3831"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332CEFFF" w14:textId="1A7B6F32" w:rsidR="003F10DD" w:rsidRPr="00B96C6A" w:rsidRDefault="006E6980" w:rsidP="00B96C6A">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412CA7DA" w14:textId="77777777" w:rsidR="00584708" w:rsidRDefault="00584708" w:rsidP="00AF7E5C">
            <w:pPr>
              <w:pStyle w:val="Default"/>
              <w:spacing w:line="276" w:lineRule="auto"/>
              <w:ind w:left="360"/>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40F53CCF" w:rsidR="002C3831" w:rsidRPr="00424167" w:rsidRDefault="00E44394"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 xml:space="preserve">Wytycznych </w:t>
            </w:r>
            <w:r w:rsidR="00446F4F" w:rsidRPr="00424167">
              <w:rPr>
                <w:rFonts w:asciiTheme="minorHAnsi" w:hAnsiTheme="minorHAnsi"/>
                <w:color w:val="auto"/>
              </w:rPr>
              <w:t>w zakresie kwal</w:t>
            </w:r>
            <w:r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7F46AA">
              <w:rPr>
                <w:rFonts w:asciiTheme="minorHAnsi" w:hAnsiTheme="minorHAnsi"/>
                <w:color w:val="auto"/>
              </w:rPr>
              <w:t xml:space="preserve"> z </w:t>
            </w:r>
            <w:r w:rsidR="000C4EC8" w:rsidRPr="00424167">
              <w:rPr>
                <w:rFonts w:asciiTheme="minorHAnsi" w:hAnsiTheme="minorHAnsi"/>
                <w:color w:val="auto"/>
              </w:rPr>
              <w:t>19 lipca 2017 r.</w:t>
            </w:r>
          </w:p>
          <w:p w14:paraId="3E386A5F" w14:textId="4038DEF4" w:rsidR="00C6796D" w:rsidRDefault="00455DBF" w:rsidP="00C6796D">
            <w:pPr>
              <w:pStyle w:val="Default"/>
              <w:numPr>
                <w:ilvl w:val="0"/>
                <w:numId w:val="10"/>
              </w:numPr>
              <w:spacing w:line="276" w:lineRule="auto"/>
              <w:ind w:left="361" w:hanging="361"/>
              <w:rPr>
                <w:rFonts w:asciiTheme="minorHAnsi" w:hAnsiTheme="minorHAnsi"/>
                <w:color w:val="auto"/>
              </w:rPr>
            </w:pPr>
            <w:r>
              <w:rPr>
                <w:rFonts w:asciiTheme="minorHAnsi" w:hAnsiTheme="minorHAnsi"/>
                <w:color w:val="auto"/>
              </w:rPr>
              <w:lastRenderedPageBreak/>
              <w:t>Wytycznych</w:t>
            </w:r>
            <w:r w:rsidR="00370E55" w:rsidRPr="00370E55">
              <w:rPr>
                <w:rFonts w:asciiTheme="minorHAnsi" w:hAnsiTheme="minorHAnsi"/>
                <w:color w:val="auto"/>
              </w:rPr>
              <w:t xml:space="preserve"> w zakresie realizacji przedsięwzięć z udziałem środków Europejskiego Funduszu Społecznego w obszarze </w:t>
            </w:r>
            <w:r w:rsidR="00143E99">
              <w:rPr>
                <w:rFonts w:asciiTheme="minorHAnsi" w:hAnsiTheme="minorHAnsi"/>
                <w:color w:val="auto"/>
              </w:rPr>
              <w:t>edukacji</w:t>
            </w:r>
            <w:r w:rsidR="00370E55" w:rsidRPr="00370E55">
              <w:rPr>
                <w:rFonts w:asciiTheme="minorHAnsi" w:hAnsiTheme="minorHAnsi"/>
                <w:color w:val="auto"/>
              </w:rPr>
              <w:t xml:space="preserve"> na lata 2014-2020 z </w:t>
            </w:r>
            <w:r w:rsidR="002D5A2A">
              <w:rPr>
                <w:rFonts w:asciiTheme="minorHAnsi" w:hAnsiTheme="minorHAnsi"/>
                <w:color w:val="auto"/>
              </w:rPr>
              <w:t>1</w:t>
            </w:r>
            <w:r w:rsidR="00370E55" w:rsidRPr="002D5A2A">
              <w:rPr>
                <w:rFonts w:asciiTheme="minorHAnsi" w:hAnsiTheme="minorHAnsi"/>
                <w:color w:val="auto"/>
              </w:rPr>
              <w:t xml:space="preserve"> </w:t>
            </w:r>
            <w:r w:rsidR="002D5A2A" w:rsidRPr="002D5A2A">
              <w:rPr>
                <w:rFonts w:asciiTheme="minorHAnsi" w:hAnsiTheme="minorHAnsi"/>
                <w:color w:val="auto"/>
              </w:rPr>
              <w:t>stycz</w:t>
            </w:r>
            <w:r w:rsidR="00370E55" w:rsidRPr="002D5A2A">
              <w:rPr>
                <w:rFonts w:asciiTheme="minorHAnsi" w:hAnsiTheme="minorHAnsi"/>
                <w:color w:val="auto"/>
              </w:rPr>
              <w:t>nia 201</w:t>
            </w:r>
            <w:r w:rsidR="002D5A2A" w:rsidRPr="002D5A2A">
              <w:rPr>
                <w:rFonts w:asciiTheme="minorHAnsi" w:hAnsiTheme="minorHAnsi"/>
                <w:color w:val="auto"/>
              </w:rPr>
              <w:t>8</w:t>
            </w:r>
            <w:r w:rsidR="00370E55" w:rsidRPr="002D5A2A">
              <w:rPr>
                <w:rFonts w:asciiTheme="minorHAnsi" w:hAnsiTheme="minorHAnsi"/>
                <w:color w:val="auto"/>
              </w:rPr>
              <w:t xml:space="preserve"> r.</w:t>
            </w:r>
          </w:p>
          <w:p w14:paraId="30587EF7" w14:textId="5E241BCB" w:rsidR="00DD6F9D" w:rsidRPr="00DF15E2" w:rsidRDefault="00455DBF" w:rsidP="00C6796D">
            <w:pPr>
              <w:pStyle w:val="Default"/>
              <w:numPr>
                <w:ilvl w:val="0"/>
                <w:numId w:val="10"/>
              </w:numPr>
              <w:spacing w:line="276" w:lineRule="auto"/>
              <w:ind w:left="361" w:hanging="361"/>
              <w:rPr>
                <w:rFonts w:asciiTheme="minorHAnsi" w:hAnsiTheme="minorHAnsi"/>
                <w:color w:val="auto"/>
              </w:rPr>
            </w:pPr>
            <w:r>
              <w:rPr>
                <w:color w:val="auto"/>
              </w:rPr>
              <w:t>Wytycznych</w:t>
            </w:r>
            <w:r w:rsidR="00C6796D" w:rsidRPr="00C6796D">
              <w:rPr>
                <w:color w:val="auto"/>
              </w:rPr>
              <w:t xml:space="preserve"> w zakresie realizacji zasady równości szans i niedyskryminacji, w tym dostępności dla osób z niepełnosprawnościami oraz zasady równości szans kobiet i mężczyzn w ramach funduszy unijnych na lata 2014-2020</w:t>
            </w:r>
            <w:r w:rsidR="00C6796D">
              <w:rPr>
                <w:color w:val="auto"/>
              </w:rPr>
              <w:t xml:space="preserve"> </w:t>
            </w:r>
            <w:r w:rsidR="00C6796D" w:rsidRPr="00C6796D">
              <w:rPr>
                <w:color w:val="auto"/>
              </w:rPr>
              <w:t xml:space="preserve">z </w:t>
            </w:r>
            <w:r w:rsidR="00820FF7">
              <w:rPr>
                <w:color w:val="auto"/>
              </w:rPr>
              <w:t>5 kwietnia</w:t>
            </w:r>
            <w:r w:rsidR="00C6796D" w:rsidRPr="00C6796D">
              <w:rPr>
                <w:color w:val="auto"/>
              </w:rPr>
              <w:t xml:space="preserve"> 201</w:t>
            </w:r>
            <w:r w:rsidR="00820FF7">
              <w:rPr>
                <w:color w:val="auto"/>
              </w:rPr>
              <w:t>8</w:t>
            </w:r>
            <w:r w:rsidR="00C6796D" w:rsidRPr="00C6796D">
              <w:rPr>
                <w:color w:val="auto"/>
              </w:rPr>
              <w:t>r</w:t>
            </w:r>
            <w:r w:rsidR="00C6796D">
              <w:rPr>
                <w:color w:val="auto"/>
              </w:rPr>
              <w:t>.</w:t>
            </w:r>
          </w:p>
          <w:p w14:paraId="0E31FA21" w14:textId="1EC8A155" w:rsidR="00734F25" w:rsidRPr="00C6796D" w:rsidRDefault="00734F25" w:rsidP="00C6796D">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bCs/>
                <w:iCs/>
                <w:color w:val="auto"/>
              </w:rPr>
              <w:t>Taryfikatora maksymalnych, dopuszczalnych cen towarów i usług typowych (powszechnie występujących) dla konkursow</w:t>
            </w:r>
            <w:r w:rsidR="00127C83" w:rsidRPr="00C6796D">
              <w:rPr>
                <w:rFonts w:asciiTheme="minorHAnsi" w:hAnsiTheme="minorHAnsi"/>
                <w:bCs/>
                <w:iCs/>
                <w:color w:val="auto"/>
              </w:rPr>
              <w:t xml:space="preserve">ego </w:t>
            </w:r>
            <w:r w:rsidR="001936AC" w:rsidRPr="00C6796D">
              <w:rPr>
                <w:rFonts w:asciiTheme="minorHAnsi" w:hAnsiTheme="minorHAnsi"/>
                <w:bCs/>
                <w:iCs/>
                <w:color w:val="auto"/>
              </w:rPr>
              <w:t>i </w:t>
            </w:r>
            <w:r w:rsidRPr="00C6796D">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0C4EC8" w:rsidRPr="00C6796D">
              <w:rPr>
                <w:rFonts w:asciiTheme="minorHAnsi" w:hAnsiTheme="minorHAnsi"/>
                <w:bCs/>
                <w:iCs/>
                <w:color w:val="auto"/>
              </w:rPr>
              <w:t xml:space="preserve"> wersja z 12 lipca </w:t>
            </w:r>
            <w:r w:rsidR="00E45610" w:rsidRPr="00C6796D">
              <w:rPr>
                <w:rFonts w:asciiTheme="minorHAnsi" w:hAnsiTheme="minorHAnsi"/>
                <w:bCs/>
                <w:iCs/>
                <w:color w:val="auto"/>
              </w:rPr>
              <w:t>2016</w:t>
            </w:r>
            <w:r w:rsidR="004D50D9" w:rsidRPr="00C6796D">
              <w:rPr>
                <w:rFonts w:asciiTheme="minorHAnsi" w:hAnsiTheme="minorHAnsi"/>
                <w:bCs/>
                <w:iCs/>
                <w:color w:val="auto"/>
              </w:rPr>
              <w:t>r.</w:t>
            </w:r>
          </w:p>
          <w:p w14:paraId="04EC25AA" w14:textId="6E7A6824" w:rsidR="00C6796D" w:rsidRPr="00D7629E" w:rsidRDefault="00C6796D" w:rsidP="00C6796D">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color w:val="auto"/>
              </w:rPr>
              <w:t>Ustaw</w:t>
            </w:r>
            <w:r w:rsidR="00267A8D">
              <w:rPr>
                <w:rFonts w:asciiTheme="minorHAnsi" w:hAnsiTheme="minorHAnsi"/>
                <w:color w:val="auto"/>
              </w:rPr>
              <w:t xml:space="preserve">y z dnia </w:t>
            </w:r>
            <w:r w:rsidRPr="00C6796D">
              <w:rPr>
                <w:rFonts w:asciiTheme="minorHAnsi" w:hAnsiTheme="minorHAnsi"/>
                <w:color w:val="auto"/>
              </w:rPr>
              <w:t>7 września 1991 r. o systemie oświaty (</w:t>
            </w:r>
            <w:proofErr w:type="spellStart"/>
            <w:r w:rsidRPr="00C6796D">
              <w:rPr>
                <w:rFonts w:asciiTheme="minorHAnsi" w:hAnsiTheme="minorHAnsi"/>
                <w:color w:val="auto"/>
              </w:rPr>
              <w:t>t.j</w:t>
            </w:r>
            <w:proofErr w:type="spellEnd"/>
            <w:r w:rsidRPr="00C6796D">
              <w:rPr>
                <w:rFonts w:asciiTheme="minorHAnsi" w:hAnsiTheme="minorHAnsi"/>
                <w:color w:val="auto"/>
              </w:rPr>
              <w:t xml:space="preserve">. Dz. U. z 2017 r., </w:t>
            </w:r>
            <w:r w:rsidRPr="00D7629E">
              <w:rPr>
                <w:rFonts w:asciiTheme="minorHAnsi" w:hAnsiTheme="minorHAnsi"/>
                <w:color w:val="auto"/>
              </w:rPr>
              <w:t xml:space="preserve">poz. 2198 z </w:t>
            </w:r>
            <w:proofErr w:type="spellStart"/>
            <w:r w:rsidRPr="00D7629E">
              <w:rPr>
                <w:rFonts w:asciiTheme="minorHAnsi" w:hAnsiTheme="minorHAnsi"/>
                <w:color w:val="auto"/>
              </w:rPr>
              <w:t>późn</w:t>
            </w:r>
            <w:proofErr w:type="spellEnd"/>
            <w:r w:rsidRPr="00D7629E">
              <w:rPr>
                <w:rFonts w:asciiTheme="minorHAnsi" w:hAnsiTheme="minorHAnsi"/>
                <w:color w:val="auto"/>
              </w:rPr>
              <w:t>. zm.).</w:t>
            </w:r>
          </w:p>
          <w:p w14:paraId="726DA952" w14:textId="7E020661" w:rsidR="00C6796D" w:rsidRPr="00D7629E" w:rsidRDefault="00C6796D" w:rsidP="00C6796D">
            <w:pPr>
              <w:pStyle w:val="Default"/>
              <w:numPr>
                <w:ilvl w:val="0"/>
                <w:numId w:val="10"/>
              </w:numPr>
              <w:spacing w:line="276" w:lineRule="auto"/>
              <w:ind w:left="361" w:hanging="361"/>
              <w:rPr>
                <w:rFonts w:asciiTheme="minorHAnsi" w:hAnsiTheme="minorHAnsi"/>
                <w:color w:val="auto"/>
              </w:rPr>
            </w:pPr>
            <w:r w:rsidRPr="00D7629E">
              <w:rPr>
                <w:rFonts w:asciiTheme="minorHAnsi" w:hAnsiTheme="minorHAnsi"/>
                <w:color w:val="auto"/>
              </w:rPr>
              <w:t xml:space="preserve"> Ustaw</w:t>
            </w:r>
            <w:r w:rsidR="009B7A7D" w:rsidRPr="00D7629E">
              <w:rPr>
                <w:rFonts w:asciiTheme="minorHAnsi" w:hAnsiTheme="minorHAnsi"/>
                <w:color w:val="auto"/>
              </w:rPr>
              <w:t>y</w:t>
            </w:r>
            <w:r w:rsidRPr="00D7629E">
              <w:rPr>
                <w:rFonts w:asciiTheme="minorHAnsi" w:hAnsiTheme="minorHAnsi"/>
                <w:color w:val="auto"/>
              </w:rPr>
              <w:t xml:space="preserve"> z dnia 26 stycznia 1982 r. Karta Nauczyciela (</w:t>
            </w:r>
            <w:r w:rsidR="009B7A7D" w:rsidRPr="00D7629E">
              <w:rPr>
                <w:rFonts w:asciiTheme="minorHAnsi" w:hAnsiTheme="minorHAnsi"/>
                <w:color w:val="auto"/>
              </w:rPr>
              <w:t xml:space="preserve">tj. </w:t>
            </w:r>
            <w:r w:rsidRPr="00D7629E">
              <w:rPr>
                <w:rFonts w:asciiTheme="minorHAnsi" w:hAnsiTheme="minorHAnsi"/>
                <w:color w:val="auto"/>
              </w:rPr>
              <w:t>Dz. U. z 2017 r., poz. 1189 z późn.zm.).</w:t>
            </w:r>
          </w:p>
          <w:p w14:paraId="7405A253" w14:textId="2A4B1111" w:rsidR="00C6796D" w:rsidRDefault="00C6796D" w:rsidP="00C6796D">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color w:val="auto"/>
              </w:rPr>
              <w:t>Ustaw</w:t>
            </w:r>
            <w:r w:rsidR="00143E99">
              <w:rPr>
                <w:rFonts w:asciiTheme="minorHAnsi" w:hAnsiTheme="minorHAnsi"/>
                <w:color w:val="auto"/>
              </w:rPr>
              <w:t>y</w:t>
            </w:r>
            <w:r w:rsidRPr="00C6796D">
              <w:rPr>
                <w:rFonts w:asciiTheme="minorHAnsi" w:hAnsiTheme="minorHAnsi"/>
                <w:color w:val="auto"/>
              </w:rPr>
              <w:t xml:space="preserve"> z dnia 14 grudnia 2016 r. Prawo oświatowe (Dz. U. z 2017 r., poz. 59 z </w:t>
            </w:r>
            <w:proofErr w:type="spellStart"/>
            <w:r w:rsidRPr="00C6796D">
              <w:rPr>
                <w:rFonts w:asciiTheme="minorHAnsi" w:hAnsiTheme="minorHAnsi"/>
                <w:color w:val="auto"/>
              </w:rPr>
              <w:t>późn</w:t>
            </w:r>
            <w:proofErr w:type="spellEnd"/>
            <w:r w:rsidRPr="00C6796D">
              <w:rPr>
                <w:rFonts w:asciiTheme="minorHAnsi" w:hAnsiTheme="minorHAnsi"/>
                <w:color w:val="auto"/>
              </w:rPr>
              <w:t>. zm.).</w:t>
            </w:r>
          </w:p>
          <w:p w14:paraId="5367708B" w14:textId="1CDA763F" w:rsidR="00C6796D" w:rsidRDefault="00C6796D" w:rsidP="00584708">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color w:val="auto"/>
              </w:rPr>
              <w:t>Ustaw</w:t>
            </w:r>
            <w:r w:rsidR="00143E99">
              <w:rPr>
                <w:rFonts w:asciiTheme="minorHAnsi" w:hAnsiTheme="minorHAnsi"/>
                <w:color w:val="auto"/>
              </w:rPr>
              <w:t>y</w:t>
            </w:r>
            <w:r w:rsidRPr="00C6796D">
              <w:rPr>
                <w:rFonts w:asciiTheme="minorHAnsi" w:hAnsiTheme="minorHAnsi"/>
                <w:color w:val="auto"/>
              </w:rPr>
              <w:t xml:space="preserve"> z dnia 14 grudnia 2016 r. Przepisy wprowadzające ustawę - Prawo oświatowe (Dz. U. z 2017 r., poz. 60 z późn.zm).</w:t>
            </w:r>
          </w:p>
          <w:p w14:paraId="47EEA46C" w14:textId="77777777" w:rsidR="00584708" w:rsidRPr="00C6796D" w:rsidRDefault="00584708" w:rsidP="00584708">
            <w:pPr>
              <w:pStyle w:val="Default"/>
              <w:spacing w:line="276" w:lineRule="auto"/>
              <w:ind w:left="361"/>
              <w:rPr>
                <w:rFonts w:asciiTheme="minorHAnsi" w:hAnsiTheme="minorHAnsi"/>
                <w:color w:val="auto"/>
              </w:rPr>
            </w:pPr>
          </w:p>
          <w:p w14:paraId="2F104BC1" w14:textId="03F703CA"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(wersja </w:t>
            </w:r>
            <w:r w:rsidR="000133E6" w:rsidRPr="00160254">
              <w:rPr>
                <w:rFonts w:asciiTheme="minorHAnsi" w:hAnsiTheme="minorHAnsi"/>
              </w:rPr>
              <w:t xml:space="preserve">nr </w:t>
            </w:r>
            <w:r w:rsidR="00C6796D" w:rsidRPr="00B34CB9">
              <w:rPr>
                <w:rFonts w:asciiTheme="minorHAnsi" w:hAnsiTheme="minorHAnsi"/>
              </w:rPr>
              <w:t>2</w:t>
            </w:r>
            <w:r w:rsidR="00B205C9">
              <w:rPr>
                <w:rFonts w:asciiTheme="minorHAnsi" w:hAnsiTheme="minorHAnsi"/>
              </w:rPr>
              <w:t>6</w:t>
            </w:r>
            <w:r w:rsidR="0038753F" w:rsidRPr="001602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3299ED19"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w:t>
            </w:r>
            <w:r w:rsidR="00B205C9">
              <w:rPr>
                <w:rFonts w:asciiTheme="minorHAnsi" w:hAnsiTheme="minorHAnsi"/>
                <w:color w:val="auto"/>
              </w:rPr>
              <w:t xml:space="preserve"> (wersja nr 26)</w:t>
            </w:r>
            <w:r w:rsidRPr="00160254">
              <w:rPr>
                <w:rFonts w:asciiTheme="minorHAnsi" w:hAnsiTheme="minorHAnsi"/>
                <w:color w:val="auto"/>
              </w:rPr>
              <w:t xml:space="preserve">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34553E39"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t>
            </w:r>
            <w:r w:rsidRPr="009B7A7D">
              <w:rPr>
                <w:rFonts w:asciiTheme="minorHAnsi" w:hAnsiTheme="minorHAnsi"/>
              </w:rPr>
              <w:t xml:space="preserve">wcześniej niż </w:t>
            </w:r>
            <w:r w:rsidR="00D762B3" w:rsidRPr="009B7A7D">
              <w:rPr>
                <w:rFonts w:asciiTheme="minorHAnsi" w:hAnsiTheme="minorHAnsi"/>
                <w:b/>
              </w:rPr>
              <w:t>0</w:t>
            </w:r>
            <w:r w:rsidR="00746F65" w:rsidRPr="009B7A7D">
              <w:rPr>
                <w:rFonts w:asciiTheme="minorHAnsi" w:hAnsiTheme="minorHAnsi"/>
                <w:b/>
              </w:rPr>
              <w:t>5</w:t>
            </w:r>
            <w:r w:rsidR="00D762B3" w:rsidRPr="009B7A7D">
              <w:rPr>
                <w:rFonts w:asciiTheme="minorHAnsi" w:hAnsiTheme="minorHAnsi"/>
                <w:b/>
              </w:rPr>
              <w:t>.01.201</w:t>
            </w:r>
            <w:r w:rsidR="00746F65" w:rsidRPr="009B7A7D">
              <w:rPr>
                <w:rFonts w:asciiTheme="minorHAnsi" w:hAnsiTheme="minorHAnsi"/>
                <w:b/>
              </w:rPr>
              <w:t>8</w:t>
            </w:r>
            <w:r w:rsidR="00DC7301" w:rsidRPr="009B7A7D">
              <w:rPr>
                <w:rFonts w:asciiTheme="minorHAnsi" w:hAnsiTheme="minorHAnsi"/>
                <w:b/>
              </w:rPr>
              <w:t xml:space="preserve"> </w:t>
            </w:r>
            <w:r w:rsidR="00D762B3" w:rsidRPr="009B7A7D">
              <w:rPr>
                <w:rFonts w:asciiTheme="minorHAnsi" w:hAnsiTheme="minorHAnsi"/>
                <w:b/>
              </w:rPr>
              <w:t>r.</w:t>
            </w:r>
            <w:r w:rsidRPr="009B7A7D">
              <w:rPr>
                <w:rFonts w:asciiTheme="minorHAnsi" w:hAnsiTheme="minorHAnsi"/>
              </w:rPr>
              <w:t xml:space="preserve"> Wydatki</w:t>
            </w:r>
            <w:r w:rsidRPr="00160254">
              <w:rPr>
                <w:rFonts w:asciiTheme="minorHAnsi" w:hAnsiTheme="minorHAnsi"/>
              </w:rPr>
              <w:t xml:space="preserve"> ponie</w:t>
            </w:r>
            <w:r w:rsidR="003D029D" w:rsidRPr="00160254">
              <w:rPr>
                <w:rFonts w:asciiTheme="minorHAnsi" w:hAnsiTheme="minorHAnsi"/>
              </w:rPr>
              <w:t>sione przed podpisaniem umowy o </w:t>
            </w:r>
            <w:r w:rsidRPr="00160254">
              <w:rPr>
                <w:rFonts w:asciiTheme="minorHAnsi" w:hAnsiTheme="minorHAnsi"/>
              </w:rPr>
              <w:t xml:space="preserve">dofinansowanie, o ile odnoszą się do okresu realizacji projektu, mogą zostać uznane za kwalifikowalne wyłącznie pod warunkiem </w:t>
            </w:r>
            <w:r w:rsidRPr="00160254">
              <w:rPr>
                <w:rFonts w:asciiTheme="minorHAnsi" w:hAnsiTheme="minorHAnsi"/>
              </w:rPr>
              <w:lastRenderedPageBreak/>
              <w:t xml:space="preserve">spełnienia warunków kwalifikowalności określonych </w:t>
            </w:r>
            <w:r w:rsidRPr="00F90BE4">
              <w:rPr>
                <w:rFonts w:asciiTheme="minorHAnsi" w:hAnsiTheme="minorHAnsi"/>
                <w:i/>
              </w:rPr>
              <w:t>w</w:t>
            </w:r>
            <w:r w:rsidR="00127C83" w:rsidRPr="00A8165B">
              <w:rPr>
                <w:rFonts w:asciiTheme="minorHAnsi" w:hAnsiTheme="minorHAnsi"/>
                <w:i/>
              </w:rPr>
              <w:t xml:space="preserve"> </w:t>
            </w:r>
            <w:r w:rsidR="003A4C1E" w:rsidRPr="00F90BE4">
              <w:rPr>
                <w:rFonts w:asciiTheme="minorHAnsi" w:hAnsiTheme="minorHAnsi"/>
                <w:i/>
              </w:rPr>
              <w:t>„</w:t>
            </w:r>
            <w:r w:rsidR="00127C83" w:rsidRPr="00A65C46">
              <w:rPr>
                <w:rFonts w:asciiTheme="minorHAnsi" w:hAnsiTheme="minorHAnsi"/>
              </w:rPr>
              <w:t xml:space="preserve">Wytycznych </w:t>
            </w:r>
            <w:r w:rsidR="004B21D4" w:rsidRPr="00A65C46">
              <w:rPr>
                <w:rFonts w:asciiTheme="minorHAnsi" w:hAnsiTheme="minorHAnsi"/>
              </w:rPr>
              <w:t>w </w:t>
            </w:r>
            <w:r w:rsidRPr="00A65C46">
              <w:rPr>
                <w:rFonts w:asciiTheme="minorHAnsi" w:hAnsiTheme="minorHAnsi"/>
              </w:rPr>
              <w:t xml:space="preserve">zakresie kwalifikowalności wydatków w </w:t>
            </w:r>
            <w:r w:rsidR="00EC55ED" w:rsidRPr="00A65C46">
              <w:rPr>
                <w:rFonts w:asciiTheme="minorHAnsi" w:hAnsiTheme="minorHAnsi"/>
              </w:rPr>
              <w:t xml:space="preserve">ramach </w:t>
            </w:r>
            <w:r w:rsidRPr="00A65C46">
              <w:rPr>
                <w:rFonts w:asciiTheme="minorHAnsi" w:hAnsiTheme="minorHAnsi"/>
              </w:rPr>
              <w:t>Europejskiego Funduszu Rozwoju Regionalnego, Europejskiego Funduszu Społecznego oraz Funduszu Spójności na lata 2014-2020</w:t>
            </w:r>
            <w:r w:rsidR="003A4C1E" w:rsidRPr="00F90BE4">
              <w:rPr>
                <w:rFonts w:asciiTheme="minorHAnsi" w:hAnsiTheme="minorHAnsi"/>
                <w:i/>
              </w:rPr>
              <w:t>”</w:t>
            </w:r>
            <w:r w:rsidRPr="00F90BE4">
              <w:rPr>
                <w:rFonts w:asciiTheme="minorHAnsi" w:hAnsiTheme="minorHAnsi"/>
                <w:i/>
              </w:rPr>
              <w:t>.</w:t>
            </w:r>
            <w:r w:rsidRPr="00160254">
              <w:rPr>
                <w:rFonts w:asciiTheme="minorHAnsi" w:hAnsiTheme="minorHAnsi"/>
              </w:rPr>
              <w:t xml:space="preserve"> Jednocześni</w:t>
            </w:r>
            <w:r w:rsidR="003D029D" w:rsidRPr="00160254">
              <w:rPr>
                <w:rFonts w:asciiTheme="minorHAnsi" w:hAnsiTheme="minorHAnsi"/>
              </w:rPr>
              <w:t>e do momentu podpisania umowy</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4540ECF2"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 o </w:t>
            </w:r>
            <w:r w:rsidRPr="00160254">
              <w:rPr>
                <w:rFonts w:asciiTheme="minorHAnsi" w:hAnsiTheme="minorHAnsi"/>
              </w:rPr>
              <w:t>dofinansowanie.</w:t>
            </w:r>
          </w:p>
          <w:p w14:paraId="3EEA3281" w14:textId="66CECA64" w:rsidR="00D53532" w:rsidRPr="00160254" w:rsidRDefault="00966B46" w:rsidP="00AF7E5C">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2B035609" w:rsidR="00603CA5" w:rsidRPr="00160254" w:rsidRDefault="00603CA5" w:rsidP="00966B46">
            <w:pPr>
              <w:spacing w:line="276" w:lineRule="auto"/>
              <w:jc w:val="both"/>
              <w:rPr>
                <w:rFonts w:asciiTheme="minorHAnsi" w:hAnsiTheme="minorHAnsi"/>
                <w:color w:val="FF0000"/>
              </w:rPr>
            </w:pPr>
          </w:p>
        </w:tc>
      </w:tr>
      <w:tr w:rsidR="000C4CC7" w:rsidRPr="00160254" w14:paraId="2D01BC36" w14:textId="77777777" w:rsidTr="002C321E">
        <w:tc>
          <w:tcPr>
            <w:tcW w:w="569" w:type="dxa"/>
            <w:shd w:val="clear" w:color="auto" w:fill="auto"/>
          </w:tcPr>
          <w:p w14:paraId="2A8E5F7F" w14:textId="13C48A00"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5" w:name="_Toc508962512"/>
            <w:r w:rsidRPr="004B21D4">
              <w:rPr>
                <w:rFonts w:asciiTheme="minorHAnsi" w:hAnsiTheme="minorHAnsi"/>
                <w:sz w:val="24"/>
                <w:szCs w:val="24"/>
              </w:rPr>
              <w:t>Warunki szczegółowe</w:t>
            </w:r>
            <w:bookmarkEnd w:id="15"/>
          </w:p>
        </w:tc>
        <w:tc>
          <w:tcPr>
            <w:tcW w:w="7513" w:type="dxa"/>
            <w:shd w:val="clear" w:color="auto" w:fill="auto"/>
            <w:vAlign w:val="center"/>
          </w:tcPr>
          <w:p w14:paraId="5383BE31" w14:textId="15F27592" w:rsidR="00F34B4A" w:rsidRDefault="00613494" w:rsidP="00083DCC">
            <w:pPr>
              <w:pStyle w:val="Akapitzlist"/>
              <w:numPr>
                <w:ilvl w:val="0"/>
                <w:numId w:val="122"/>
              </w:numPr>
            </w:pPr>
            <w:r w:rsidRPr="00F90BE4">
              <w:t>Finansowanie realizacji dodatkowych zajęć oraz wsparcie nauczycieli</w:t>
            </w:r>
            <w:r w:rsidR="00F34B4A">
              <w:t xml:space="preserve"> </w:t>
            </w:r>
            <w:r w:rsidRPr="00F90BE4">
              <w:t>odbywa się przez okres nie dłuższy niż 24 miesiące</w:t>
            </w:r>
            <w:r w:rsidR="00F34B4A">
              <w:rPr>
                <w:rStyle w:val="Odwoanieprzypisudolnego"/>
              </w:rPr>
              <w:footnoteReference w:id="9"/>
            </w:r>
            <w:r w:rsidRPr="00F90BE4">
              <w:t>.</w:t>
            </w:r>
          </w:p>
          <w:p w14:paraId="36A17E6C" w14:textId="60131B76" w:rsidR="00F34B4A" w:rsidRPr="00F34B4A" w:rsidRDefault="00613494">
            <w:pPr>
              <w:pStyle w:val="Akapitzlist"/>
            </w:pPr>
            <w:r w:rsidRPr="00F90BE4">
              <w:t>W zakresie indywidualizacji pracy z dzieckiem w wieku przedszkolnym, w</w:t>
            </w:r>
            <w:r w:rsidR="00F34B4A" w:rsidRPr="00F34B4A">
              <w:t xml:space="preserve"> </w:t>
            </w:r>
            <w:r w:rsidRPr="00F90BE4">
              <w:t>tym o specjalnych potrzebach edukacyjnych możliwy jest zakup</w:t>
            </w:r>
            <w:r w:rsidR="00D8392E">
              <w:t xml:space="preserve"> </w:t>
            </w:r>
            <w:r w:rsidRPr="00F90BE4">
              <w:t>specjalistycznego sprzętu i pomocy dydaktycznych do placówek</w:t>
            </w:r>
            <w:r w:rsidR="00F34B4A">
              <w:t xml:space="preserve"> </w:t>
            </w:r>
            <w:r w:rsidRPr="00F90BE4">
              <w:rPr>
                <w:rFonts w:cs="Calibri"/>
              </w:rPr>
              <w:t>wychowania przedszkolnego koniecznych do rozpoznawania potrzeb,</w:t>
            </w:r>
            <w:r w:rsidR="00F34B4A" w:rsidRPr="005F6744">
              <w:rPr>
                <w:rFonts w:cs="Calibri"/>
              </w:rPr>
              <w:t xml:space="preserve"> </w:t>
            </w:r>
            <w:r w:rsidRPr="00F90BE4">
              <w:rPr>
                <w:rFonts w:cs="Calibri"/>
              </w:rPr>
              <w:t>wspomagania rozwoju i prowadzenia terapii dzieci ze specjalnymi</w:t>
            </w:r>
            <w:r w:rsidR="00F34B4A" w:rsidRPr="005F6744">
              <w:rPr>
                <w:rFonts w:cs="Calibri"/>
              </w:rPr>
              <w:t xml:space="preserve"> </w:t>
            </w:r>
            <w:r w:rsidRPr="00F90BE4">
              <w:rPr>
                <w:rFonts w:cs="Calibri"/>
              </w:rPr>
              <w:t>potrzebami edukacyjnymi, w tym dzieci z niepełnosprawnościami.</w:t>
            </w:r>
            <w:r w:rsidR="00F34B4A" w:rsidRPr="005F6744">
              <w:rPr>
                <w:rFonts w:cs="Calibri"/>
              </w:rPr>
              <w:t xml:space="preserve"> </w:t>
            </w:r>
          </w:p>
          <w:p w14:paraId="46F42A75" w14:textId="77777777" w:rsidR="00274A28" w:rsidRPr="00274A28" w:rsidRDefault="00F34B4A">
            <w:pPr>
              <w:pStyle w:val="Akapitzlist"/>
            </w:pPr>
            <w:r w:rsidRPr="00F90BE4">
              <w:t>Kwota wydatków na realizację dodatkowych zajęć wyrównywujących</w:t>
            </w:r>
            <w:r w:rsidRPr="00F34B4A">
              <w:t xml:space="preserve"> </w:t>
            </w:r>
            <w:r w:rsidRPr="00F90BE4">
              <w:t>szanse edukacyjne dzieci może przekroczyć 30% kosztów bezpośrednich</w:t>
            </w:r>
            <w:r w:rsidRPr="00F34B4A">
              <w:t xml:space="preserve"> </w:t>
            </w:r>
            <w:r w:rsidRPr="00F90BE4">
              <w:t>projektu</w:t>
            </w:r>
            <w:r>
              <w:rPr>
                <w:rStyle w:val="Odwoanieprzypisudolnego"/>
                <w:rFonts w:cs="Calibri"/>
              </w:rPr>
              <w:footnoteReference w:id="10"/>
            </w:r>
            <w:r w:rsidRPr="00F90BE4">
              <w:t>.</w:t>
            </w:r>
          </w:p>
          <w:p w14:paraId="708C9FB3" w14:textId="512D5F6E" w:rsidR="00C561BC" w:rsidRPr="00C561BC" w:rsidRDefault="00F34B4A">
            <w:pPr>
              <w:pStyle w:val="Akapitzlist"/>
            </w:pPr>
            <w:r w:rsidRPr="00F90BE4">
              <w:t>Dostosowanie i doposażenie istniejących ośrodków wychowania</w:t>
            </w:r>
            <w:r w:rsidR="00274A28">
              <w:t xml:space="preserve"> </w:t>
            </w:r>
            <w:r w:rsidRPr="00F90BE4">
              <w:t>przedszkolnego do potrzeb i możliwości dzieci w wieku</w:t>
            </w:r>
            <w:r w:rsidR="00274A28">
              <w:t xml:space="preserve"> </w:t>
            </w:r>
            <w:r w:rsidRPr="00F90BE4">
              <w:t>przedszkolnym/specyficznych potrzeb dzieci w wieku przedszkolnym</w:t>
            </w:r>
            <w:r w:rsidR="00274A28">
              <w:t xml:space="preserve"> </w:t>
            </w:r>
            <w:r w:rsidRPr="00F90BE4">
              <w:t>możliwe jest wyłącznie w ramach ośrodków, w których odnotowuje się</w:t>
            </w:r>
            <w:r w:rsidR="00274A28">
              <w:t xml:space="preserve"> </w:t>
            </w:r>
            <w:r w:rsidRPr="00F90BE4">
              <w:t>potrzeby w tym zakresie. Wnioski z diagnozy muszą stanowić element</w:t>
            </w:r>
            <w:r w:rsidR="00274A28">
              <w:t xml:space="preserve"> </w:t>
            </w:r>
            <w:r w:rsidRPr="00F90BE4">
              <w:t>wniosku o dofinansowanie</w:t>
            </w:r>
            <w:r w:rsidR="00C561BC" w:rsidRPr="00C561BC">
              <w:t>.</w:t>
            </w:r>
          </w:p>
          <w:p w14:paraId="3CE7A9CA" w14:textId="6FEB7756" w:rsidR="00C561BC" w:rsidRPr="00C561BC" w:rsidRDefault="00F34B4A">
            <w:pPr>
              <w:pStyle w:val="Akapitzlist"/>
            </w:pPr>
            <w:r w:rsidRPr="00F90BE4">
              <w:lastRenderedPageBreak/>
              <w:t>Interwencja podejmowana w zakresie tworzenia nowych miejsc</w:t>
            </w:r>
            <w:r w:rsidR="00C561BC">
              <w:t xml:space="preserve"> </w:t>
            </w:r>
            <w:r w:rsidRPr="00F90BE4">
              <w:t>w ośrodkach wychowania przedszkolnego uzależniona jest o</w:t>
            </w:r>
            <w:r w:rsidR="00A22583">
              <w:t>d</w:t>
            </w:r>
            <w:r w:rsidRPr="00F90BE4">
              <w:t xml:space="preserve"> trendów</w:t>
            </w:r>
            <w:r w:rsidR="00C561BC">
              <w:t xml:space="preserve"> </w:t>
            </w:r>
            <w:r w:rsidRPr="00F90BE4">
              <w:t>demograficznych oraz rzeczywistych potrzeb wewnątrzregionalnych</w:t>
            </w:r>
            <w:r w:rsidR="00C561BC">
              <w:t xml:space="preserve"> </w:t>
            </w:r>
            <w:r w:rsidRPr="00F90BE4">
              <w:t>województwa</w:t>
            </w:r>
            <w:r w:rsidR="00C561BC">
              <w:t>.</w:t>
            </w:r>
            <w:r w:rsidR="00515DE0">
              <w:t xml:space="preserve"> </w:t>
            </w:r>
            <w:r w:rsidR="00515DE0" w:rsidRPr="00515DE0">
              <w:t>Analiza dostępności miejsc wychowania przedszkolnego w województwie opolskim</w:t>
            </w:r>
            <w:r w:rsidR="00515DE0">
              <w:t xml:space="preserve"> stanowi </w:t>
            </w:r>
            <w:r w:rsidR="00515DE0" w:rsidRPr="006B6839">
              <w:t xml:space="preserve">załącznik nr </w:t>
            </w:r>
            <w:r w:rsidR="00E14191" w:rsidRPr="00F90BE4">
              <w:t>1</w:t>
            </w:r>
            <w:r w:rsidR="00A6244D">
              <w:t>0</w:t>
            </w:r>
            <w:r w:rsidR="00E14191" w:rsidRPr="00F90BE4">
              <w:t xml:space="preserve"> </w:t>
            </w:r>
            <w:r w:rsidR="00515DE0" w:rsidRPr="006B6839">
              <w:t>do niniejszego Regulaminu.</w:t>
            </w:r>
          </w:p>
          <w:p w14:paraId="3C3F1474" w14:textId="36591900" w:rsidR="00C561BC" w:rsidRPr="00C561BC" w:rsidRDefault="00F34B4A">
            <w:pPr>
              <w:pStyle w:val="Akapitzlist"/>
            </w:pPr>
            <w:r w:rsidRPr="00F90BE4">
              <w:t>Wkład funduszy strukturalnych w realizację działań ukierunkowanych na</w:t>
            </w:r>
            <w:r w:rsidR="00C561BC">
              <w:t xml:space="preserve"> </w:t>
            </w:r>
            <w:r w:rsidRPr="00F90BE4">
              <w:t>upowszechnienie edukacji przedszkolnej w regionie nie może</w:t>
            </w:r>
            <w:r w:rsidR="00C561BC">
              <w:t xml:space="preserve"> </w:t>
            </w:r>
            <w:r w:rsidRPr="00F90BE4">
              <w:t>zastępować publicznych lub równoważnych wydatków przeznaczonych</w:t>
            </w:r>
            <w:r w:rsidR="00C561BC">
              <w:t xml:space="preserve"> </w:t>
            </w:r>
            <w:r w:rsidRPr="00F90BE4">
              <w:t>na ten cel.</w:t>
            </w:r>
          </w:p>
          <w:p w14:paraId="455DC45F" w14:textId="3B2AE9D4" w:rsidR="00F34B4A" w:rsidRDefault="00F34B4A">
            <w:pPr>
              <w:pStyle w:val="Akapitzlist"/>
            </w:pPr>
            <w:r w:rsidRPr="00F90BE4">
              <w:t>Działania świadomościowe (kampanie informacyjne i działania</w:t>
            </w:r>
            <w:r w:rsidR="00C561BC">
              <w:t xml:space="preserve"> </w:t>
            </w:r>
            <w:r w:rsidRPr="00F90BE4">
              <w:t>upowszechniające) będą możliwe do finansowania jedynie jeśli będą</w:t>
            </w:r>
            <w:r w:rsidR="00C561BC">
              <w:t xml:space="preserve"> </w:t>
            </w:r>
            <w:r w:rsidRPr="00F90BE4">
              <w:t>stanowić część projektu i będą uzupełniać działania o charakterze</w:t>
            </w:r>
            <w:r w:rsidR="00C561BC">
              <w:t xml:space="preserve"> </w:t>
            </w:r>
            <w:r w:rsidRPr="00F90BE4">
              <w:t>wdrożeniowym w ramach tego projektu z zastrzeżeniem</w:t>
            </w:r>
            <w:r w:rsidR="00A22583">
              <w:t>,</w:t>
            </w:r>
            <w:r w:rsidRPr="00F90BE4">
              <w:t xml:space="preserve"> iż nie mogą</w:t>
            </w:r>
            <w:r w:rsidR="00C561BC">
              <w:t xml:space="preserve"> </w:t>
            </w:r>
            <w:r w:rsidRPr="00F90BE4">
              <w:t xml:space="preserve">przekroczyć </w:t>
            </w:r>
            <w:r w:rsidRPr="00F90BE4">
              <w:rPr>
                <w:rFonts w:cs="Calibri,Bold"/>
                <w:b/>
                <w:bCs/>
              </w:rPr>
              <w:t>10 % kosztów kwalifikowalnych</w:t>
            </w:r>
            <w:r w:rsidRPr="00F90BE4">
              <w:t>.</w:t>
            </w:r>
          </w:p>
          <w:p w14:paraId="6B967FA5" w14:textId="3361C9E8" w:rsidR="00A660F1" w:rsidRPr="00A660F1" w:rsidRDefault="00F34B4A">
            <w:pPr>
              <w:pStyle w:val="Akapitzlist"/>
            </w:pPr>
            <w:r w:rsidRPr="00F90BE4">
              <w:t>Łączny limit wydatków związanych z zakupem środków trwałych,</w:t>
            </w:r>
            <w:r w:rsidR="00A660F1">
              <w:t xml:space="preserve"> </w:t>
            </w:r>
            <w:r w:rsidRPr="00F90BE4">
              <w:t>poniesionych w ramach kosztów bezpośrednich (włączając cross</w:t>
            </w:r>
            <w:r w:rsidR="00B2546A">
              <w:t>-</w:t>
            </w:r>
            <w:proofErr w:type="spellStart"/>
            <w:r w:rsidRPr="00F90BE4">
              <w:t>financing</w:t>
            </w:r>
            <w:proofErr w:type="spellEnd"/>
            <w:r w:rsidRPr="00F90BE4">
              <w:t>),</w:t>
            </w:r>
            <w:r w:rsidR="00A660F1">
              <w:t xml:space="preserve"> </w:t>
            </w:r>
            <w:r w:rsidRPr="00F90BE4">
              <w:rPr>
                <w:rFonts w:cs="Calibri"/>
              </w:rPr>
              <w:t>nie może przekroczyć 20% wydatków projektu.</w:t>
            </w:r>
          </w:p>
          <w:p w14:paraId="33A20DFB" w14:textId="52D83CA8" w:rsidR="00F34B4A" w:rsidRPr="00F90BE4" w:rsidRDefault="00F34B4A">
            <w:pPr>
              <w:pStyle w:val="Akapitzlist"/>
            </w:pPr>
            <w:r w:rsidRPr="00F90BE4">
              <w:t>Decyzją IZRPO WO ze względu na przyjętą demarkację pomiędzy</w:t>
            </w:r>
            <w:r w:rsidR="00A660F1">
              <w:t xml:space="preserve"> </w:t>
            </w:r>
            <w:r w:rsidRPr="00F90BE4">
              <w:t>poddziałaniami 9.1.3 i 9.1.4 ze wsparcia zaprojektowanego w ramach</w:t>
            </w:r>
            <w:r w:rsidR="00A660F1">
              <w:t xml:space="preserve"> </w:t>
            </w:r>
            <w:r w:rsidRPr="00F90BE4">
              <w:t>poddziałania 9.1.4 wyłączone są:</w:t>
            </w:r>
          </w:p>
          <w:p w14:paraId="4565FF72" w14:textId="77777777" w:rsidR="00E14191" w:rsidRDefault="00F34B4A">
            <w:pPr>
              <w:pStyle w:val="Akapitzlist"/>
              <w:numPr>
                <w:ilvl w:val="0"/>
                <w:numId w:val="123"/>
              </w:numPr>
            </w:pPr>
            <w:r w:rsidRPr="00F90BE4">
              <w:t>ośrodki wychowania przedszkolnego zlokalizowane poza terenem</w:t>
            </w:r>
            <w:r w:rsidR="00A660F1">
              <w:t xml:space="preserve"> </w:t>
            </w:r>
            <w:r w:rsidRPr="00F90BE4">
              <w:t>Aglomeracji Opolskiej,</w:t>
            </w:r>
            <w:r w:rsidR="00A660F1">
              <w:t xml:space="preserve"> </w:t>
            </w:r>
          </w:p>
          <w:p w14:paraId="4D7A67F7" w14:textId="77777777" w:rsidR="00E14191" w:rsidRDefault="00F34B4A">
            <w:pPr>
              <w:pStyle w:val="Akapitzlist"/>
              <w:numPr>
                <w:ilvl w:val="0"/>
                <w:numId w:val="123"/>
              </w:numPr>
            </w:pPr>
            <w:r w:rsidRPr="00F90BE4">
              <w:t>dzieci w wieku przedszkolnym wyżej wymienionych ośrodków</w:t>
            </w:r>
            <w:r w:rsidR="00A660F1">
              <w:t xml:space="preserve"> </w:t>
            </w:r>
            <w:r w:rsidRPr="00F90BE4">
              <w:t>wychowania przedszkolnego i ich rodzice/opiekunowie,</w:t>
            </w:r>
          </w:p>
          <w:p w14:paraId="17E4F758" w14:textId="6BF34C50" w:rsidR="00F34B4A" w:rsidRPr="00F90BE4" w:rsidRDefault="00F34B4A">
            <w:pPr>
              <w:pStyle w:val="Akapitzlist"/>
              <w:numPr>
                <w:ilvl w:val="0"/>
                <w:numId w:val="123"/>
              </w:numPr>
            </w:pPr>
            <w:r w:rsidRPr="00F90BE4">
              <w:t>nauczyciele wyżej wymienionych ośrodków wychowania</w:t>
            </w:r>
            <w:r w:rsidR="00A660F1">
              <w:t xml:space="preserve"> </w:t>
            </w:r>
            <w:r w:rsidRPr="00F90BE4">
              <w:t>przedszkolnego.</w:t>
            </w:r>
          </w:p>
          <w:p w14:paraId="6AD21044" w14:textId="6ADEB87B" w:rsidR="00A660F1" w:rsidRPr="006B6839" w:rsidRDefault="00F34B4A" w:rsidP="00A65C46">
            <w:pPr>
              <w:pStyle w:val="Akapitzlist"/>
              <w:ind w:left="788" w:hanging="469"/>
            </w:pPr>
            <w:r w:rsidRPr="00F90BE4">
              <w:t>Wszyscy nauczyciele objęci wsparciem w ramach projektu w zakresie</w:t>
            </w:r>
            <w:r w:rsidR="00A660F1" w:rsidRPr="006B6839">
              <w:t xml:space="preserve"> </w:t>
            </w:r>
            <w:r w:rsidRPr="00F90BE4">
              <w:t>doskonalenia i podnoszenia umiejętności, kompetencji lub kwalifikacji</w:t>
            </w:r>
            <w:r w:rsidR="00A660F1" w:rsidRPr="006B6839">
              <w:t xml:space="preserve"> </w:t>
            </w:r>
            <w:r w:rsidRPr="00F90BE4">
              <w:t>na zakończenie wsparcia muszą uzyskać potwierdzenie nabycia</w:t>
            </w:r>
            <w:r w:rsidR="00A660F1" w:rsidRPr="006B6839">
              <w:t xml:space="preserve"> </w:t>
            </w:r>
            <w:r w:rsidRPr="00F90BE4">
              <w:t>umiejętności, kompetencji lub kwalifikacji</w:t>
            </w:r>
            <w:r w:rsidR="00B802CD" w:rsidRPr="006B6839">
              <w:t xml:space="preserve">. </w:t>
            </w:r>
          </w:p>
          <w:p w14:paraId="188CB6CF" w14:textId="329D36D3" w:rsidR="00B802CD" w:rsidRPr="004C6D62" w:rsidRDefault="00B802CD" w:rsidP="00A65C46">
            <w:pPr>
              <w:spacing w:line="276" w:lineRule="auto"/>
              <w:ind w:left="788"/>
              <w:rPr>
                <w:b/>
              </w:rPr>
            </w:pPr>
            <w:r w:rsidRPr="00A65C46">
              <w:rPr>
                <w:rFonts w:asciiTheme="minorHAnsi" w:hAnsiTheme="minorHAnsi"/>
              </w:rPr>
              <w:t xml:space="preserve">Sposób weryfikacji nabycia kwalifikacji i kompetencji przez nauczycieli został określony w dokumencie pn. </w:t>
            </w:r>
            <w:r w:rsidRPr="00A65C46">
              <w:rPr>
                <w:rFonts w:asciiTheme="minorHAnsi" w:hAnsiTheme="minorHAnsi"/>
                <w:i/>
              </w:rPr>
              <w:t>Standardy jakościowe i zasady realizacji wsparcia dla uczestników projektów w ramach poddziałania 9.1.3 Wsparcie edukacji przedszkolnej oraz poddziałania 9.1.4 Wsparcie edukacji przedszkolnej w Aglomeracji Opolskiej RPO WO 2014-2020</w:t>
            </w:r>
            <w:r w:rsidR="00110F4F" w:rsidRPr="00A65C46">
              <w:rPr>
                <w:rFonts w:asciiTheme="minorHAnsi" w:hAnsiTheme="minorHAnsi"/>
              </w:rPr>
              <w:t xml:space="preserve">, </w:t>
            </w:r>
            <w:r w:rsidR="00B2546A" w:rsidRPr="00A65C46">
              <w:rPr>
                <w:rFonts w:asciiTheme="minorHAnsi" w:hAnsiTheme="minorHAnsi"/>
              </w:rPr>
              <w:t xml:space="preserve">będącym załącznikiem do wzoru </w:t>
            </w:r>
            <w:r w:rsidR="00506287">
              <w:rPr>
                <w:rFonts w:asciiTheme="minorHAnsi" w:hAnsiTheme="minorHAnsi"/>
              </w:rPr>
              <w:lastRenderedPageBreak/>
              <w:t>umowy</w:t>
            </w:r>
            <w:r w:rsidR="00B2546A" w:rsidRPr="00A65C46">
              <w:rPr>
                <w:rFonts w:asciiTheme="minorHAnsi" w:hAnsiTheme="minorHAnsi"/>
              </w:rPr>
              <w:t xml:space="preserve"> o dofinansowaniu </w:t>
            </w:r>
            <w:r w:rsidR="00B2546A" w:rsidRPr="00A65C46">
              <w:rPr>
                <w:rFonts w:asciiTheme="minorHAnsi" w:hAnsiTheme="minorHAnsi"/>
                <w:b/>
              </w:rPr>
              <w:t>(</w:t>
            </w:r>
            <w:r w:rsidRPr="00A65C46">
              <w:rPr>
                <w:rFonts w:asciiTheme="minorHAnsi" w:hAnsiTheme="minorHAnsi"/>
                <w:b/>
              </w:rPr>
              <w:t>załącznik nr  6 niniejszego Regulaminu</w:t>
            </w:r>
            <w:r w:rsidR="00B2546A" w:rsidRPr="00A65C46">
              <w:rPr>
                <w:rFonts w:asciiTheme="minorHAnsi" w:hAnsiTheme="minorHAnsi"/>
                <w:b/>
              </w:rPr>
              <w:t>)</w:t>
            </w:r>
            <w:r w:rsidRPr="00A65C46">
              <w:rPr>
                <w:rFonts w:asciiTheme="minorHAnsi" w:hAnsiTheme="minorHAnsi"/>
                <w:b/>
              </w:rPr>
              <w:t>.</w:t>
            </w:r>
          </w:p>
          <w:p w14:paraId="0BB1DFDE" w14:textId="7129E344" w:rsidR="00A660F1" w:rsidRPr="00A65C46" w:rsidRDefault="00F34B4A">
            <w:pPr>
              <w:pStyle w:val="Akapitzlist"/>
              <w:rPr>
                <w:rFonts w:cs="Microsoft Sans Serif"/>
                <w:color w:val="000000" w:themeColor="text1"/>
              </w:rPr>
            </w:pPr>
            <w:r w:rsidRPr="00F90BE4">
              <w:t>Wymagania jakościowe oraz zasady realizacji i finansowani</w:t>
            </w:r>
            <w:r w:rsidR="00A660F1">
              <w:t>a</w:t>
            </w:r>
            <w:r w:rsidR="00A660F1" w:rsidRPr="00A660F1">
              <w:t xml:space="preserve"> </w:t>
            </w:r>
            <w:r w:rsidRPr="00F90BE4">
              <w:t>poszczególnych form wsparcia dla poddziałania 9.1.4 zostały określone</w:t>
            </w:r>
            <w:r w:rsidR="00A660F1">
              <w:t xml:space="preserve"> </w:t>
            </w:r>
            <w:r w:rsidRPr="00F90BE4">
              <w:rPr>
                <w:rFonts w:cs="Calibri"/>
              </w:rPr>
              <w:t xml:space="preserve">w odrębnym dokumencie pn. </w:t>
            </w:r>
            <w:r w:rsidRPr="00F90BE4">
              <w:rPr>
                <w:i/>
              </w:rPr>
              <w:t>Standardy jakościowe i zasady realizacji</w:t>
            </w:r>
            <w:r w:rsidR="00A660F1" w:rsidRPr="005F6744">
              <w:rPr>
                <w:i/>
              </w:rPr>
              <w:t xml:space="preserve"> </w:t>
            </w:r>
            <w:r w:rsidRPr="00F90BE4">
              <w:rPr>
                <w:i/>
              </w:rPr>
              <w:t>wsparcia dla uczestników projektów w ramach poddziałania 9.1.3</w:t>
            </w:r>
            <w:r w:rsidR="00A660F1" w:rsidRPr="005F6744">
              <w:rPr>
                <w:i/>
              </w:rPr>
              <w:t xml:space="preserve"> </w:t>
            </w:r>
            <w:r w:rsidRPr="00F90BE4">
              <w:rPr>
                <w:i/>
              </w:rPr>
              <w:t>Wsparcie edukacji przedszkolnej oraz poddziałania 9.1.4 Wsparcie</w:t>
            </w:r>
            <w:r w:rsidR="00A660F1" w:rsidRPr="005F6744">
              <w:rPr>
                <w:i/>
              </w:rPr>
              <w:t xml:space="preserve"> </w:t>
            </w:r>
            <w:r w:rsidRPr="00F90BE4">
              <w:rPr>
                <w:i/>
              </w:rPr>
              <w:t>edukacji przedszkolnej w Aglomeracji Opolskiej RPO WO 2014-2020</w:t>
            </w:r>
            <w:r w:rsidR="00E14191">
              <w:rPr>
                <w:i/>
              </w:rPr>
              <w:t>,</w:t>
            </w:r>
            <w:r w:rsidR="00E14191" w:rsidRPr="00F90BE4">
              <w:rPr>
                <w:color w:val="FF0000"/>
              </w:rPr>
              <w:t xml:space="preserve"> </w:t>
            </w:r>
            <w:r w:rsidR="00B2546A" w:rsidRPr="00F90BE4">
              <w:t>będącym załącznikiem do wzoru umowy o dofinansowani</w:t>
            </w:r>
            <w:r w:rsidR="003C743E">
              <w:t>e</w:t>
            </w:r>
            <w:r w:rsidR="00B2546A">
              <w:rPr>
                <w:b/>
              </w:rPr>
              <w:t xml:space="preserve"> </w:t>
            </w:r>
            <w:r w:rsidR="00E14191" w:rsidRPr="00F90BE4">
              <w:rPr>
                <w:b/>
              </w:rPr>
              <w:t xml:space="preserve"> </w:t>
            </w:r>
            <w:r w:rsidR="00B2546A">
              <w:rPr>
                <w:b/>
              </w:rPr>
              <w:t>(</w:t>
            </w:r>
            <w:r w:rsidR="00E14191" w:rsidRPr="00F90BE4">
              <w:rPr>
                <w:b/>
              </w:rPr>
              <w:t>załącznik nr 6 do ni</w:t>
            </w:r>
            <w:r w:rsidR="00B2546A">
              <w:rPr>
                <w:b/>
              </w:rPr>
              <w:t>ni</w:t>
            </w:r>
            <w:r w:rsidR="00E14191" w:rsidRPr="00F90BE4">
              <w:rPr>
                <w:b/>
              </w:rPr>
              <w:t>ejszego Regulaminu</w:t>
            </w:r>
            <w:r w:rsidR="00B2546A">
              <w:rPr>
                <w:b/>
              </w:rPr>
              <w:t>)</w:t>
            </w:r>
            <w:r w:rsidR="00E14191" w:rsidRPr="00F90BE4">
              <w:rPr>
                <w:b/>
              </w:rPr>
              <w:t>.</w:t>
            </w:r>
          </w:p>
          <w:p w14:paraId="58C44DC7" w14:textId="1AD16010" w:rsidR="00083DCC" w:rsidRPr="00083DCC" w:rsidRDefault="00083DCC">
            <w:pPr>
              <w:pStyle w:val="Akapitzlist"/>
            </w:pPr>
            <w:r w:rsidRPr="00A65C46">
              <w:t>Pozostałe limity i ograniczenia w realizacji projektów niewskazane  w regulaminie konkursu określone są w pozostałych dokumentach IZRPO WO niezbędnych dla przeprowadzenia procedury konkursowej, w tym w SZOOP 2014-2020 oraz umowie o dofinansowanie.</w:t>
            </w:r>
          </w:p>
          <w:p w14:paraId="713C2FC6" w14:textId="09F726E9" w:rsidR="00334F64" w:rsidRPr="00334F64" w:rsidRDefault="00334F64" w:rsidP="00A65C46">
            <w:pPr>
              <w:ind w:left="786"/>
            </w:pPr>
          </w:p>
        </w:tc>
      </w:tr>
      <w:tr w:rsidR="00694504" w:rsidRPr="00160254" w14:paraId="63EA9EB2" w14:textId="77777777" w:rsidTr="002C321E">
        <w:tc>
          <w:tcPr>
            <w:tcW w:w="569" w:type="dxa"/>
            <w:shd w:val="clear" w:color="auto" w:fill="auto"/>
          </w:tcPr>
          <w:p w14:paraId="369E3211" w14:textId="747921EF"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6" w:name="_Toc50896251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6"/>
          </w:p>
        </w:tc>
        <w:tc>
          <w:tcPr>
            <w:tcW w:w="7513" w:type="dxa"/>
            <w:shd w:val="clear" w:color="auto" w:fill="auto"/>
            <w:vAlign w:val="center"/>
          </w:tcPr>
          <w:p w14:paraId="34EE4F5B" w14:textId="30C0993A" w:rsidR="00446F4F" w:rsidRPr="00160254" w:rsidRDefault="00F72747" w:rsidP="000C31DC">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5A6E56" w:rsidRPr="00A65C46">
              <w:rPr>
                <w:rFonts w:asciiTheme="minorHAnsi" w:hAnsiTheme="minorHAnsi"/>
                <w:b/>
              </w:rPr>
              <w:t>9</w:t>
            </w:r>
            <w:r w:rsidR="00371A0C" w:rsidRPr="00A65C46">
              <w:rPr>
                <w:rFonts w:asciiTheme="minorHAnsi" w:hAnsiTheme="minorHAnsi"/>
                <w:b/>
              </w:rPr>
              <w:t>.</w:t>
            </w:r>
            <w:r w:rsidR="005F6744" w:rsidRPr="00A65C46">
              <w:rPr>
                <w:rFonts w:asciiTheme="minorHAnsi" w:hAnsiTheme="minorHAnsi"/>
                <w:b/>
              </w:rPr>
              <w:t>1</w:t>
            </w:r>
            <w:r w:rsidR="005F6744" w:rsidRPr="00160254">
              <w:rPr>
                <w:rFonts w:asciiTheme="minorHAnsi" w:hAnsiTheme="minorHAnsi"/>
                <w:b/>
                <w:i/>
              </w:rPr>
              <w:t xml:space="preserve"> </w:t>
            </w:r>
            <w:proofErr w:type="spellStart"/>
            <w:r w:rsidR="005F6744">
              <w:rPr>
                <w:rFonts w:asciiTheme="minorHAnsi" w:hAnsiTheme="minorHAnsi"/>
                <w:b/>
                <w:bCs/>
                <w:i/>
              </w:rPr>
              <w:t>Rozwoj</w:t>
            </w:r>
            <w:proofErr w:type="spellEnd"/>
            <w:r w:rsidR="005F6744">
              <w:rPr>
                <w:rFonts w:asciiTheme="minorHAnsi" w:hAnsiTheme="minorHAnsi"/>
                <w:b/>
                <w:bCs/>
                <w:i/>
              </w:rPr>
              <w:t xml:space="preserve"> edukacji</w:t>
            </w:r>
            <w:r w:rsidR="005A6E56" w:rsidRPr="00F90BE4">
              <w:rPr>
                <w:rFonts w:asciiTheme="minorHAnsi" w:hAnsiTheme="minorHAnsi"/>
                <w:bCs/>
                <w:i/>
              </w:rPr>
              <w:t>,</w:t>
            </w:r>
            <w:r w:rsidR="005A6E56">
              <w:rPr>
                <w:rFonts w:asciiTheme="minorHAnsi" w:hAnsiTheme="minorHAnsi"/>
                <w:b/>
                <w:bCs/>
                <w:i/>
              </w:rPr>
              <w:t xml:space="preserve"> </w:t>
            </w:r>
            <w:r w:rsidR="005A6E56" w:rsidRPr="001D35BA">
              <w:rPr>
                <w:rFonts w:asciiTheme="minorHAnsi" w:hAnsiTheme="minorHAnsi"/>
                <w:bCs/>
              </w:rPr>
              <w:t>Poddziałania</w:t>
            </w:r>
            <w:r w:rsidR="005A6E56">
              <w:rPr>
                <w:rFonts w:asciiTheme="minorHAnsi" w:hAnsiTheme="minorHAnsi"/>
                <w:b/>
                <w:bCs/>
                <w:i/>
              </w:rPr>
              <w:t xml:space="preserve"> </w:t>
            </w:r>
            <w:r w:rsidR="005A6E56" w:rsidRPr="00A65C46">
              <w:rPr>
                <w:rFonts w:asciiTheme="minorHAnsi" w:hAnsiTheme="minorHAnsi"/>
                <w:b/>
                <w:bCs/>
              </w:rPr>
              <w:t>9.</w:t>
            </w:r>
            <w:r w:rsidR="005F6744" w:rsidRPr="00A65C46">
              <w:rPr>
                <w:rFonts w:asciiTheme="minorHAnsi" w:hAnsiTheme="minorHAnsi"/>
                <w:b/>
                <w:bCs/>
              </w:rPr>
              <w:t>1</w:t>
            </w:r>
            <w:r w:rsidR="005A6E56" w:rsidRPr="00A65C46">
              <w:rPr>
                <w:rFonts w:asciiTheme="minorHAnsi" w:hAnsiTheme="minorHAnsi"/>
                <w:b/>
                <w:bCs/>
              </w:rPr>
              <w:t>.</w:t>
            </w:r>
            <w:r w:rsidR="005F6744" w:rsidRPr="00A65C46">
              <w:rPr>
                <w:rFonts w:asciiTheme="minorHAnsi" w:hAnsiTheme="minorHAnsi"/>
                <w:b/>
                <w:bCs/>
              </w:rPr>
              <w:t>4</w:t>
            </w:r>
            <w:r w:rsidR="005A6E56">
              <w:rPr>
                <w:rFonts w:asciiTheme="minorHAnsi" w:hAnsiTheme="minorHAnsi"/>
                <w:b/>
                <w:bCs/>
                <w:i/>
              </w:rPr>
              <w:t xml:space="preserve"> Wsparcie </w:t>
            </w:r>
            <w:r w:rsidR="005F6744">
              <w:rPr>
                <w:rFonts w:asciiTheme="minorHAnsi" w:hAnsiTheme="minorHAnsi"/>
                <w:b/>
                <w:bCs/>
                <w:i/>
              </w:rPr>
              <w:t>edukacji przedszkolnej</w:t>
            </w:r>
            <w:r w:rsidR="005A6E56">
              <w:rPr>
                <w:rFonts w:asciiTheme="minorHAnsi" w:hAnsiTheme="minorHAnsi"/>
                <w:b/>
                <w:bCs/>
                <w:i/>
              </w:rPr>
              <w:t xml:space="preserve"> w Aglomeracji Opolskiej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 xml:space="preserve">które </w:t>
            </w:r>
            <w:r w:rsidR="00371A0C" w:rsidRPr="003D3C44">
              <w:rPr>
                <w:rFonts w:asciiTheme="minorHAnsi" w:hAnsiTheme="minorHAnsi"/>
              </w:rPr>
              <w:t xml:space="preserve">stanowią </w:t>
            </w:r>
            <w:r w:rsidR="00371A0C" w:rsidRPr="00DF7A72">
              <w:rPr>
                <w:rFonts w:asciiTheme="minorHAnsi" w:hAnsiTheme="minorHAnsi"/>
                <w:b/>
              </w:rPr>
              <w:t>załącznik nr 5</w:t>
            </w:r>
            <w:r w:rsidR="000D6065" w:rsidRPr="00DF7A72">
              <w:rPr>
                <w:rFonts w:asciiTheme="minorHAnsi" w:hAnsiTheme="minorHAnsi"/>
                <w:b/>
              </w:rPr>
              <w:t xml:space="preserve"> do niniejszego Regulaminu</w:t>
            </w:r>
            <w:r w:rsidR="00371A0C" w:rsidRPr="00160254">
              <w:rPr>
                <w:rFonts w:asciiTheme="minorHAnsi" w:hAnsiTheme="minorHAnsi"/>
              </w:rPr>
              <w:t>.</w:t>
            </w:r>
          </w:p>
          <w:p w14:paraId="6020CA90" w14:textId="67C31125"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w:t>
            </w:r>
            <w:r w:rsidRPr="00016483">
              <w:rPr>
                <w:rFonts w:asciiTheme="minorHAnsi" w:hAnsiTheme="minorHAnsi"/>
              </w:rPr>
              <w:t xml:space="preserve">informacje dotyczące znaczenia poszczególnych kryteriów wyboru projektów zostały </w:t>
            </w:r>
            <w:r w:rsidR="00B351CB" w:rsidRPr="00016483">
              <w:rPr>
                <w:rFonts w:asciiTheme="minorHAnsi" w:hAnsiTheme="minorHAnsi"/>
              </w:rPr>
              <w:t>zawarte</w:t>
            </w:r>
            <w:r w:rsidRPr="00016483">
              <w:rPr>
                <w:rFonts w:asciiTheme="minorHAnsi" w:hAnsiTheme="minorHAnsi"/>
              </w:rPr>
              <w:t xml:space="preserve"> w </w:t>
            </w:r>
            <w:r w:rsidR="00371A0C" w:rsidRPr="00885346">
              <w:rPr>
                <w:rFonts w:asciiTheme="minorHAnsi" w:hAnsiTheme="minorHAnsi"/>
                <w:b/>
              </w:rPr>
              <w:t xml:space="preserve">załączniku nr 5 </w:t>
            </w:r>
            <w:r w:rsidR="00ED6655" w:rsidRPr="00885346">
              <w:rPr>
                <w:rFonts w:asciiTheme="minorHAnsi" w:hAnsiTheme="minorHAnsi"/>
                <w:b/>
              </w:rPr>
              <w:t xml:space="preserve">do niniejszego Regulaminu </w:t>
            </w:r>
            <w:r w:rsidR="00B351CB" w:rsidRPr="00885346">
              <w:rPr>
                <w:rFonts w:asciiTheme="minorHAnsi" w:hAnsiTheme="minorHAnsi"/>
                <w:b/>
              </w:rPr>
              <w:t>konkursu</w:t>
            </w:r>
            <w:r w:rsidR="00FA2613" w:rsidRPr="00160254">
              <w:rPr>
                <w:rFonts w:asciiTheme="minorHAnsi" w:hAnsiTheme="minorHAnsi"/>
              </w:rPr>
              <w:t>.</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E9576B" w:rsidRPr="00E9576B">
              <w:rPr>
                <w:rFonts w:asciiTheme="minorHAnsi" w:hAnsiTheme="minorHAnsi"/>
              </w:rPr>
              <w:t>„</w:t>
            </w:r>
            <w:r w:rsidR="00ED6655" w:rsidRPr="00E9576B">
              <w:rPr>
                <w:rFonts w:asciiTheme="minorHAnsi" w:hAnsiTheme="minorHAnsi"/>
              </w:rPr>
              <w:t>Regulamin</w:t>
            </w:r>
            <w:r w:rsidR="00B351CB" w:rsidRPr="00E9576B">
              <w:rPr>
                <w:rFonts w:asciiTheme="minorHAnsi" w:hAnsiTheme="minorHAnsi"/>
              </w:rPr>
              <w:t>ie</w:t>
            </w:r>
            <w:r w:rsidR="00ED6655" w:rsidRPr="00E9576B">
              <w:rPr>
                <w:rFonts w:asciiTheme="minorHAnsi" w:hAnsiTheme="minorHAnsi"/>
              </w:rPr>
              <w:t xml:space="preserve"> pracy komisji oceny projektów oceniającej </w:t>
            </w:r>
            <w:r w:rsidR="000C31DC" w:rsidRPr="00E9576B">
              <w:rPr>
                <w:rFonts w:asciiTheme="minorHAnsi" w:hAnsiTheme="minorHAnsi"/>
              </w:rPr>
              <w:t>projekty w </w:t>
            </w:r>
            <w:r w:rsidR="00ED6655" w:rsidRPr="00E9576B">
              <w:rPr>
                <w:rFonts w:asciiTheme="minorHAnsi" w:hAnsiTheme="minorHAnsi"/>
              </w:rPr>
              <w:t>ramach EFS RPO WO 2014-2020</w:t>
            </w:r>
            <w:r w:rsidR="00E9576B" w:rsidRPr="00DF7A72">
              <w:rPr>
                <w:rFonts w:asciiTheme="minorHAnsi" w:hAnsiTheme="minorHAnsi"/>
              </w:rPr>
              <w:t>”</w:t>
            </w:r>
            <w:r w:rsidR="00C316F0" w:rsidRPr="00DF7A72">
              <w:rPr>
                <w:rFonts w:asciiTheme="minorHAnsi" w:hAnsiTheme="minorHAnsi"/>
                <w:i/>
              </w:rPr>
              <w:t xml:space="preserve"> </w:t>
            </w:r>
            <w:r w:rsidR="00C316F0" w:rsidRPr="00DF7A72">
              <w:rPr>
                <w:rFonts w:asciiTheme="minorHAnsi" w:hAnsiTheme="minorHAnsi"/>
              </w:rPr>
              <w:t xml:space="preserve">wyszczególnionym w poz. </w:t>
            </w:r>
            <w:r w:rsidR="00B2546A">
              <w:rPr>
                <w:rFonts w:asciiTheme="minorHAnsi" w:hAnsiTheme="minorHAnsi"/>
              </w:rPr>
              <w:t>4</w:t>
            </w:r>
            <w:r w:rsidR="00B2546A" w:rsidRPr="00DF7A72">
              <w:rPr>
                <w:rFonts w:asciiTheme="minorHAnsi" w:hAnsiTheme="minorHAnsi"/>
              </w:rPr>
              <w:t xml:space="preserve"> </w:t>
            </w:r>
            <w:r w:rsidR="00C316F0" w:rsidRPr="00DF7A72">
              <w:rPr>
                <w:rFonts w:asciiTheme="minorHAnsi" w:hAnsiTheme="minorHAnsi"/>
              </w:rPr>
              <w:t>w</w:t>
            </w:r>
            <w:r w:rsidR="00C316F0">
              <w:rPr>
                <w:rFonts w:asciiTheme="minorHAnsi" w:hAnsiTheme="minorHAnsi"/>
              </w:rPr>
              <w:t xml:space="preserve"> części noszącej nazwę </w:t>
            </w:r>
            <w:r w:rsidR="00C316F0" w:rsidRPr="00C316F0">
              <w:rPr>
                <w:rFonts w:asciiTheme="minorHAnsi" w:hAnsiTheme="minorHAnsi"/>
                <w:i/>
              </w:rPr>
              <w:t>Inne dokumenty obowiązujące w naborze</w:t>
            </w:r>
            <w:r w:rsidR="00C316F0">
              <w:rPr>
                <w:rFonts w:asciiTheme="minorHAnsi" w:hAnsiTheme="minorHAnsi"/>
              </w:rPr>
              <w:t>.</w:t>
            </w:r>
          </w:p>
          <w:p w14:paraId="385871EA" w14:textId="064FD28E" w:rsidR="003038DF" w:rsidRPr="00166237" w:rsidRDefault="003038DF" w:rsidP="003038DF">
            <w:pPr>
              <w:rPr>
                <w:rFonts w:asciiTheme="minorHAnsi" w:hAnsiTheme="minorHAnsi"/>
              </w:rPr>
            </w:pPr>
            <w:r w:rsidRPr="00166237">
              <w:rPr>
                <w:rFonts w:asciiTheme="minorHAnsi" w:hAnsiTheme="minorHAnsi"/>
              </w:rPr>
              <w:t xml:space="preserve">W załączniku nr 5 do niniejszego Regulaminu konkursu, pn. </w:t>
            </w:r>
            <w:r w:rsidR="001A3629">
              <w:rPr>
                <w:rFonts w:asciiTheme="minorHAnsi" w:hAnsiTheme="minorHAnsi"/>
                <w:i/>
              </w:rPr>
              <w:t>Kryteria wyboru projektów dla p</w:t>
            </w:r>
            <w:bookmarkStart w:id="17" w:name="_GoBack"/>
            <w:bookmarkEnd w:id="17"/>
            <w:r w:rsidRPr="00166237">
              <w:rPr>
                <w:rFonts w:asciiTheme="minorHAnsi" w:hAnsiTheme="minorHAnsi"/>
                <w:i/>
              </w:rPr>
              <w:t xml:space="preserve">oddziałania 9.1.4 </w:t>
            </w:r>
            <w:r w:rsidRPr="00166237">
              <w:rPr>
                <w:rFonts w:asciiTheme="minorHAnsi" w:hAnsiTheme="minorHAnsi"/>
              </w:rPr>
              <w:t>wskazano dwa kryteria merytoryczne (punktowane) o charakterze rozstrzygającym, tj.:</w:t>
            </w:r>
          </w:p>
          <w:p w14:paraId="3416E6C4" w14:textId="77777777" w:rsidR="003038DF" w:rsidRPr="00166237" w:rsidRDefault="003038DF" w:rsidP="003038DF">
            <w:pPr>
              <w:pStyle w:val="Akapitzlist"/>
              <w:numPr>
                <w:ilvl w:val="0"/>
                <w:numId w:val="145"/>
              </w:numPr>
              <w:tabs>
                <w:tab w:val="clear" w:pos="459"/>
              </w:tabs>
              <w:suppressAutoHyphens w:val="0"/>
              <w:autoSpaceDE/>
              <w:autoSpaceDN/>
              <w:adjustRightInd/>
              <w:spacing w:after="160" w:line="259" w:lineRule="auto"/>
              <w:rPr>
                <w:i/>
              </w:rPr>
            </w:pPr>
            <w:r w:rsidRPr="00166237">
              <w:rPr>
                <w:i/>
              </w:rPr>
              <w:t>Trafność doboru i opisu zadań przewidzianych do realizacji w ramach projektu,</w:t>
            </w:r>
          </w:p>
          <w:p w14:paraId="6D9FAEFD" w14:textId="77777777" w:rsidR="003038DF" w:rsidRPr="00166237" w:rsidRDefault="003038DF" w:rsidP="003038DF">
            <w:pPr>
              <w:pStyle w:val="Akapitzlist"/>
              <w:numPr>
                <w:ilvl w:val="0"/>
                <w:numId w:val="145"/>
              </w:numPr>
              <w:tabs>
                <w:tab w:val="clear" w:pos="459"/>
              </w:tabs>
              <w:suppressAutoHyphens w:val="0"/>
              <w:autoSpaceDE/>
              <w:autoSpaceDN/>
              <w:adjustRightInd/>
              <w:spacing w:after="160" w:line="259" w:lineRule="auto"/>
            </w:pPr>
            <w:r w:rsidRPr="00166237">
              <w:rPr>
                <w:i/>
              </w:rPr>
              <w:t>Poprawność sporządzenia budżetu projektu</w:t>
            </w:r>
            <w:r w:rsidRPr="00166237">
              <w:t>.</w:t>
            </w:r>
          </w:p>
          <w:p w14:paraId="22090C2F" w14:textId="77777777" w:rsidR="003038DF" w:rsidRPr="00166237" w:rsidRDefault="003038DF" w:rsidP="003038DF">
            <w:pPr>
              <w:rPr>
                <w:rFonts w:asciiTheme="minorHAnsi" w:hAnsiTheme="minorHAnsi"/>
              </w:rPr>
            </w:pPr>
            <w:r w:rsidRPr="00166237">
              <w:rPr>
                <w:rFonts w:asciiTheme="minorHAnsi" w:hAnsiTheme="minorHAnsi"/>
              </w:rPr>
              <w:t xml:space="preserve">Szczegółowe informacje dotyczące znaczenia ww. kryteriów zostały zawarte w załączniku nr 1 do niniejszego Regulaminu konkursu, pn. </w:t>
            </w:r>
            <w:r w:rsidRPr="00166237">
              <w:rPr>
                <w:rFonts w:asciiTheme="minorHAnsi" w:hAnsiTheme="minorHAnsi"/>
                <w:i/>
              </w:rPr>
              <w:t>Procedura konkursu (EFS)</w:t>
            </w:r>
            <w:r w:rsidRPr="00166237">
              <w:rPr>
                <w:rFonts w:asciiTheme="minorHAnsi" w:hAnsiTheme="minorHAnsi"/>
              </w:rPr>
              <w:t>.</w:t>
            </w:r>
          </w:p>
          <w:p w14:paraId="7E81103A" w14:textId="77777777" w:rsidR="003038DF" w:rsidRPr="00C316F0" w:rsidRDefault="003038DF" w:rsidP="000C31DC">
            <w:pPr>
              <w:pStyle w:val="Tekstpodstawowy2"/>
              <w:spacing w:line="276" w:lineRule="auto"/>
              <w:rPr>
                <w:rFonts w:asciiTheme="minorHAnsi" w:hAnsiTheme="minorHAnsi"/>
              </w:rPr>
            </w:pPr>
          </w:p>
          <w:p w14:paraId="473A26B2" w14:textId="3C28056E" w:rsidR="00446F4F" w:rsidRPr="00160254" w:rsidRDefault="001B26A0" w:rsidP="000C31DC">
            <w:pPr>
              <w:spacing w:after="240" w:line="276" w:lineRule="auto"/>
              <w:rPr>
                <w:rFonts w:asciiTheme="minorHAnsi" w:hAnsiTheme="minorHAnsi"/>
              </w:rPr>
            </w:pPr>
            <w:r w:rsidRPr="00160254">
              <w:rPr>
                <w:rFonts w:asciiTheme="minorHAnsi" w:hAnsiTheme="minorHAnsi"/>
              </w:rPr>
              <w:lastRenderedPageBreak/>
              <w:t>P</w:t>
            </w:r>
            <w:r w:rsidR="00446F4F" w:rsidRPr="00160254">
              <w:rPr>
                <w:rFonts w:asciiTheme="minorHAnsi" w:hAnsiTheme="minorHAnsi"/>
              </w:rPr>
              <w:t>odczas oceny merytorycznej polityki horyzon</w:t>
            </w:r>
            <w:r w:rsidRPr="00160254">
              <w:rPr>
                <w:rFonts w:asciiTheme="minorHAnsi" w:hAnsiTheme="minorHAnsi"/>
              </w:rPr>
              <w:t xml:space="preserve">talne zawarte </w:t>
            </w:r>
            <w:r w:rsidR="00446F4F" w:rsidRPr="00160254">
              <w:rPr>
                <w:rFonts w:asciiTheme="minorHAnsi" w:hAnsiTheme="minorHAnsi"/>
              </w:rPr>
              <w:t>w kryterium horyzontalnym o charakterze bezwzględnym, tj.:</w:t>
            </w:r>
          </w:p>
          <w:p w14:paraId="1CEB62D1" w14:textId="64934668" w:rsidR="00446F4F" w:rsidRPr="00160254" w:rsidRDefault="00446F4F" w:rsidP="000C31DC">
            <w:pPr>
              <w:numPr>
                <w:ilvl w:val="0"/>
                <w:numId w:val="2"/>
              </w:numPr>
              <w:spacing w:line="276" w:lineRule="auto"/>
              <w:rPr>
                <w:rFonts w:asciiTheme="minorHAnsi" w:hAnsiTheme="minorHAnsi"/>
              </w:rPr>
            </w:pPr>
            <w:r w:rsidRPr="00160254">
              <w:rPr>
                <w:rFonts w:asciiTheme="minorHAnsi" w:hAnsiTheme="minorHAnsi"/>
              </w:rPr>
              <w:t>Zgodność z prawodawstwem unijnym or</w:t>
            </w:r>
            <w:r w:rsidR="000C31DC">
              <w:rPr>
                <w:rFonts w:asciiTheme="minorHAnsi" w:hAnsiTheme="minorHAnsi"/>
              </w:rPr>
              <w:t xml:space="preserve">az właściwymi zasadami unijnymi </w:t>
            </w:r>
            <w:r w:rsidRPr="00160254">
              <w:rPr>
                <w:rFonts w:asciiTheme="minorHAnsi" w:hAnsiTheme="minorHAnsi"/>
              </w:rPr>
              <w:t>w tym:</w:t>
            </w:r>
          </w:p>
          <w:p w14:paraId="0D3AB1D6" w14:textId="65CD36F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kobiet i mężczyzn</w:t>
            </w:r>
            <w:r w:rsidR="0014781B" w:rsidRPr="00160254">
              <w:rPr>
                <w:rFonts w:asciiTheme="minorHAnsi" w:hAnsiTheme="minorHAnsi"/>
              </w:rPr>
              <w:t xml:space="preserve"> w oparciu o standard minimum</w:t>
            </w:r>
            <w:r w:rsidR="00446F4F" w:rsidRPr="00160254">
              <w:rPr>
                <w:rFonts w:asciiTheme="minorHAnsi" w:hAnsiTheme="minorHAnsi"/>
              </w:rPr>
              <w:t>,</w:t>
            </w:r>
          </w:p>
          <w:p w14:paraId="1FC52447" w14:textId="1ADC29D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i niedyskrymin</w:t>
            </w:r>
            <w:r w:rsidR="000C31DC">
              <w:rPr>
                <w:rFonts w:asciiTheme="minorHAnsi" w:hAnsiTheme="minorHAnsi"/>
              </w:rPr>
              <w:t xml:space="preserve">acji w tym dostępności dla osób </w:t>
            </w:r>
            <w:r w:rsidR="002560B0">
              <w:rPr>
                <w:rFonts w:asciiTheme="minorHAnsi" w:hAnsiTheme="minorHAnsi"/>
              </w:rPr>
              <w:t>z niepełnosprawnościami,</w:t>
            </w:r>
          </w:p>
          <w:p w14:paraId="690D80D9" w14:textId="7DDB5D2B" w:rsidR="00446F4F" w:rsidRPr="00160254" w:rsidRDefault="009E6B3A" w:rsidP="000C31DC">
            <w:pPr>
              <w:numPr>
                <w:ilvl w:val="0"/>
                <w:numId w:val="3"/>
              </w:numPr>
              <w:spacing w:after="240" w:line="276" w:lineRule="auto"/>
              <w:ind w:left="714" w:hanging="357"/>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zrównoważonego rozwoju,</w:t>
            </w:r>
          </w:p>
          <w:p w14:paraId="1494D155" w14:textId="52A231EA" w:rsidR="007566EB" w:rsidRDefault="00446F4F" w:rsidP="000C31DC">
            <w:pPr>
              <w:pStyle w:val="Tekstpodstawowy2"/>
              <w:spacing w:after="0" w:line="276" w:lineRule="auto"/>
              <w:rPr>
                <w:rFonts w:asciiTheme="minorHAnsi" w:hAnsiTheme="minorHAnsi"/>
              </w:rPr>
            </w:pPr>
            <w:r w:rsidRPr="00160254">
              <w:rPr>
                <w:rFonts w:asciiTheme="minorHAnsi" w:hAnsiTheme="minorHAnsi"/>
              </w:rPr>
              <w:t xml:space="preserve">będą </w:t>
            </w:r>
            <w:r w:rsidRPr="00EC34B9">
              <w:rPr>
                <w:rFonts w:asciiTheme="minorHAnsi" w:hAnsiTheme="minorHAnsi"/>
                <w:b/>
              </w:rPr>
              <w:t>traktowane rozdzielnie</w:t>
            </w:r>
            <w:r w:rsidRPr="00160254">
              <w:rPr>
                <w:rFonts w:asciiTheme="minorHAnsi" w:hAnsiTheme="minorHAnsi"/>
              </w:rPr>
              <w:t>, zgodnie z decyzją</w:t>
            </w:r>
            <w:r w:rsidR="00F72747" w:rsidRPr="00160254">
              <w:rPr>
                <w:rFonts w:asciiTheme="minorHAnsi" w:hAnsiTheme="minorHAnsi"/>
              </w:rPr>
              <w:t xml:space="preserve"> </w:t>
            </w:r>
            <w:proofErr w:type="spellStart"/>
            <w:r w:rsidR="00F72747" w:rsidRPr="00160254">
              <w:rPr>
                <w:rFonts w:asciiTheme="minorHAnsi" w:hAnsiTheme="minorHAnsi"/>
              </w:rPr>
              <w:t>M</w:t>
            </w:r>
            <w:r w:rsidR="00B2546A">
              <w:rPr>
                <w:rFonts w:asciiTheme="minorHAnsi" w:hAnsiTheme="minorHAnsi"/>
              </w:rPr>
              <w:t>Ii</w:t>
            </w:r>
            <w:r w:rsidR="00F72747" w:rsidRPr="00160254">
              <w:rPr>
                <w:rFonts w:asciiTheme="minorHAnsi" w:hAnsiTheme="minorHAnsi"/>
              </w:rPr>
              <w:t>R</w:t>
            </w:r>
            <w:proofErr w:type="spellEnd"/>
            <w:r w:rsidRPr="00160254">
              <w:rPr>
                <w:rFonts w:asciiTheme="minorHAnsi" w:hAnsiTheme="minorHAnsi"/>
              </w:rPr>
              <w:t xml:space="preserve">, odnośnie polityk horyzontalnych wymienionych w </w:t>
            </w:r>
            <w:r w:rsidR="008C1755" w:rsidRPr="00160254">
              <w:rPr>
                <w:rFonts w:asciiTheme="minorHAnsi" w:hAnsiTheme="minorHAnsi"/>
              </w:rPr>
              <w:t>Rozporz</w:t>
            </w:r>
            <w:r w:rsidR="00AE6A0A">
              <w:rPr>
                <w:rFonts w:asciiTheme="minorHAnsi" w:hAnsiTheme="minorHAnsi"/>
              </w:rPr>
              <w:t>ą</w:t>
            </w:r>
            <w:r w:rsidR="008C1755" w:rsidRPr="00160254">
              <w:rPr>
                <w:rFonts w:asciiTheme="minorHAnsi" w:hAnsiTheme="minorHAnsi"/>
              </w:rPr>
              <w:t>dzeniu ogólnym</w:t>
            </w:r>
            <w:r w:rsidR="000C31DC">
              <w:rPr>
                <w:rFonts w:asciiTheme="minorHAnsi" w:hAnsiTheme="minorHAnsi"/>
              </w:rPr>
              <w:t>. W związku z </w:t>
            </w:r>
            <w:r w:rsidRPr="00160254">
              <w:rPr>
                <w:rFonts w:asciiTheme="minorHAnsi" w:hAnsiTheme="minorHAnsi"/>
              </w:rPr>
              <w:t>tym, w celu spełnienia ww. kryterium, należy zac</w:t>
            </w:r>
            <w:r w:rsidR="000C31DC">
              <w:rPr>
                <w:rFonts w:asciiTheme="minorHAnsi" w:hAnsiTheme="minorHAnsi"/>
              </w:rPr>
              <w:t xml:space="preserve">hować zgodność projektu z każdą </w:t>
            </w:r>
            <w:r w:rsidRPr="00160254">
              <w:rPr>
                <w:rFonts w:asciiTheme="minorHAnsi" w:hAnsiTheme="minorHAnsi"/>
              </w:rPr>
              <w:t>z ww. polityk horyzontalnych.</w:t>
            </w:r>
          </w:p>
          <w:p w14:paraId="4DB2EAE8" w14:textId="60E95750" w:rsidR="00433841" w:rsidRPr="00160254" w:rsidRDefault="00FC1601" w:rsidP="00833763">
            <w:pPr>
              <w:pStyle w:val="Tekstpodstawowy2"/>
              <w:spacing w:after="0" w:line="276" w:lineRule="auto"/>
              <w:rPr>
                <w:rFonts w:eastAsia="Calibri"/>
                <w:noProof/>
              </w:rPr>
            </w:pPr>
            <w:r>
              <w:rPr>
                <w:rFonts w:asciiTheme="minorHAnsi" w:hAnsiTheme="minorHAnsi"/>
                <w:i/>
              </w:rPr>
              <w:t xml:space="preserve"> </w:t>
            </w: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50896251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50896251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 xml:space="preserve">z budżetu państwa lub innych źródeł przyznawane beneficjentowi przez </w:t>
            </w:r>
            <w:r w:rsidRPr="009A6C48">
              <w:rPr>
                <w:rFonts w:asciiTheme="minorHAnsi" w:hAnsiTheme="minorHAnsi"/>
                <w:sz w:val="24"/>
                <w:szCs w:val="24"/>
              </w:rPr>
              <w:lastRenderedPageBreak/>
              <w:t>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74A652C2" w14:textId="3B07C5BE" w:rsidR="005A6E56" w:rsidRPr="005A6E56" w:rsidRDefault="00764827" w:rsidP="00570C8B">
            <w:pPr>
              <w:spacing w:before="40" w:after="40" w:line="276" w:lineRule="auto"/>
              <w:rPr>
                <w:rFonts w:asciiTheme="minorHAnsi" w:hAnsiTheme="minorHAnsi" w:cs="Arial"/>
                <w:b/>
                <w:lang w:eastAsia="en-US"/>
              </w:rPr>
            </w:pPr>
            <w:r>
              <w:rPr>
                <w:rFonts w:asciiTheme="minorHAnsi" w:hAnsiTheme="minorHAnsi" w:cs="Arial"/>
                <w:b/>
                <w:lang w:eastAsia="en-US"/>
              </w:rPr>
              <w:lastRenderedPageBreak/>
              <w:t xml:space="preserve">85 </w:t>
            </w:r>
            <w:r w:rsidR="005A6E56" w:rsidRPr="005A6E56">
              <w:rPr>
                <w:rFonts w:asciiTheme="minorHAnsi" w:hAnsiTheme="minorHAnsi" w:cs="Arial"/>
                <w:b/>
                <w:lang w:eastAsia="en-US"/>
              </w:rPr>
              <w:t>%</w:t>
            </w:r>
          </w:p>
          <w:p w14:paraId="2BC1D94F" w14:textId="77777777" w:rsidR="005A6E56" w:rsidRPr="005A6E56" w:rsidRDefault="005A6E56" w:rsidP="00570C8B">
            <w:pPr>
              <w:spacing w:before="40" w:after="40" w:line="276" w:lineRule="auto"/>
              <w:rPr>
                <w:rFonts w:asciiTheme="minorHAnsi" w:hAnsiTheme="minorHAnsi" w:cs="Arial"/>
                <w:b/>
                <w:lang w:eastAsia="en-US"/>
              </w:rPr>
            </w:pPr>
          </w:p>
          <w:p w14:paraId="67EF0B8F" w14:textId="7232FADF" w:rsidR="00F31D41" w:rsidRPr="0005570C" w:rsidRDefault="005A6E56" w:rsidP="00570C8B">
            <w:pPr>
              <w:spacing w:before="40" w:after="40" w:line="276" w:lineRule="auto"/>
              <w:rPr>
                <w:rFonts w:asciiTheme="minorHAnsi" w:hAnsiTheme="minorHAnsi"/>
                <w:b/>
                <w:color w:val="FF0000"/>
              </w:rPr>
            </w:pPr>
            <w:r w:rsidRPr="005A6E56">
              <w:rPr>
                <w:rFonts w:asciiTheme="minorHAnsi" w:hAnsiTheme="minorHAnsi" w:cs="Arial"/>
                <w:lang w:eastAsia="en-US"/>
              </w:rPr>
              <w:t>W przypadku projektów, które kwalifikują się do wsparcia w ramach Programu „Partnerstwo dla osób z niepełnosprawnościami</w:t>
            </w:r>
            <w:r w:rsidRPr="005A6E56">
              <w:rPr>
                <w:rFonts w:asciiTheme="minorHAnsi" w:hAnsiTheme="minorHAnsi" w:cs="Arial"/>
                <w:b/>
                <w:lang w:eastAsia="en-US"/>
              </w:rPr>
              <w:t xml:space="preserve"> ” - 85%</w:t>
            </w:r>
            <w:r w:rsidR="005B0FCC">
              <w:rPr>
                <w:rStyle w:val="Odwoanieprzypisudolnego"/>
                <w:rFonts w:asciiTheme="minorHAnsi" w:hAnsiTheme="minorHAnsi" w:cs="Arial"/>
                <w:b/>
                <w:lang w:eastAsia="en-US"/>
              </w:rPr>
              <w:footnoteReference w:id="11"/>
            </w: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508962516"/>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0D6F38F4" w14:textId="3439D3D4" w:rsidR="007546B4" w:rsidRDefault="007546B4" w:rsidP="00570C8B">
            <w:pPr>
              <w:spacing w:before="40" w:after="40" w:line="276" w:lineRule="auto"/>
              <w:rPr>
                <w:rFonts w:asciiTheme="minorHAnsi" w:hAnsiTheme="minorHAnsi" w:cs="Arial"/>
                <w:b/>
                <w:lang w:eastAsia="en-US"/>
              </w:rPr>
            </w:pPr>
            <w:r>
              <w:rPr>
                <w:rFonts w:asciiTheme="minorHAnsi" w:hAnsiTheme="minorHAnsi" w:cs="Arial"/>
                <w:b/>
                <w:lang w:eastAsia="en-US"/>
              </w:rPr>
              <w:t>1</w:t>
            </w:r>
            <w:r w:rsidR="00C633B3">
              <w:rPr>
                <w:rFonts w:asciiTheme="minorHAnsi" w:hAnsiTheme="minorHAnsi" w:cs="Arial"/>
                <w:b/>
                <w:lang w:eastAsia="en-US"/>
              </w:rPr>
              <w:t>5</w:t>
            </w:r>
            <w:r w:rsidRPr="00AA5E23">
              <w:rPr>
                <w:rFonts w:asciiTheme="minorHAnsi" w:hAnsiTheme="minorHAnsi" w:cs="Arial"/>
                <w:b/>
                <w:lang w:eastAsia="en-US"/>
              </w:rPr>
              <w:t xml:space="preserve"> %</w:t>
            </w:r>
          </w:p>
          <w:p w14:paraId="7EE8973E" w14:textId="77777777" w:rsidR="007546B4" w:rsidRDefault="007546B4" w:rsidP="00570C8B">
            <w:pPr>
              <w:spacing w:before="40" w:after="40" w:line="276" w:lineRule="auto"/>
              <w:rPr>
                <w:rFonts w:asciiTheme="minorHAnsi" w:hAnsiTheme="minorHAnsi" w:cs="Arial"/>
                <w:b/>
                <w:lang w:eastAsia="en-US"/>
              </w:rPr>
            </w:pPr>
          </w:p>
          <w:p w14:paraId="52ACAD61" w14:textId="4912C9C2" w:rsidR="00D17255" w:rsidRPr="00160254" w:rsidRDefault="007546B4" w:rsidP="00570C8B">
            <w:pPr>
              <w:spacing w:before="40" w:after="40" w:line="276" w:lineRule="auto"/>
              <w:rPr>
                <w:rFonts w:asciiTheme="minorHAnsi" w:hAnsiTheme="minorHAnsi" w:cs="Arial"/>
                <w:b/>
                <w:lang w:eastAsia="en-US"/>
              </w:rPr>
            </w:pPr>
            <w:r w:rsidRPr="004334EE">
              <w:rPr>
                <w:rFonts w:ascii="Calibri" w:hAnsi="Calibri"/>
              </w:rPr>
              <w:t xml:space="preserve">W przypadku projektów, które kwalifikują się do wsparcia w ramach Programu „Partnerstwo dla osób z niepełnosprawnościami ” - </w:t>
            </w:r>
            <w:r>
              <w:rPr>
                <w:rFonts w:ascii="Calibri" w:hAnsi="Calibri"/>
                <w:b/>
              </w:rPr>
              <w:t>1</w:t>
            </w:r>
            <w:r w:rsidRPr="004334EE">
              <w:rPr>
                <w:rFonts w:ascii="Calibri" w:hAnsi="Calibri"/>
                <w:b/>
              </w:rPr>
              <w:t>5%</w:t>
            </w:r>
            <w:r w:rsidR="005B0FCC">
              <w:rPr>
                <w:rStyle w:val="Odwoanieprzypisudolnego"/>
                <w:rFonts w:ascii="Calibri" w:hAnsi="Calibri"/>
                <w:b/>
              </w:rPr>
              <w:footnoteReference w:id="12"/>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508962517"/>
            <w:r w:rsidRPr="009A6C48">
              <w:rPr>
                <w:rFonts w:asciiTheme="minorHAnsi" w:hAnsiTheme="minorHAnsi"/>
                <w:sz w:val="24"/>
                <w:szCs w:val="24"/>
              </w:rPr>
              <w:t>Minimalna wartość projektu</w:t>
            </w:r>
            <w:bookmarkEnd w:id="21"/>
          </w:p>
        </w:tc>
        <w:tc>
          <w:tcPr>
            <w:tcW w:w="7513" w:type="dxa"/>
            <w:shd w:val="clear" w:color="auto" w:fill="auto"/>
            <w:vAlign w:val="center"/>
          </w:tcPr>
          <w:p w14:paraId="47EFED2A" w14:textId="5BF530E1"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A14F1B">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508962518"/>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2154C094" w14:textId="5DA39AA7" w:rsidR="00471657" w:rsidRPr="00160254" w:rsidRDefault="008053FB" w:rsidP="009A6C48">
            <w:pPr>
              <w:spacing w:after="120" w:line="276" w:lineRule="auto"/>
              <w:rPr>
                <w:rFonts w:asciiTheme="minorHAnsi" w:hAnsiTheme="minorHAnsi"/>
              </w:rPr>
            </w:pPr>
            <w:r w:rsidRPr="00160254">
              <w:rPr>
                <w:rFonts w:asciiTheme="minorHAnsi" w:hAnsiTheme="minorHAnsi"/>
              </w:rPr>
              <w:t>Nie dotyczy</w:t>
            </w:r>
          </w:p>
        </w:tc>
      </w:tr>
      <w:tr w:rsidR="00694504" w:rsidRPr="00160254" w14:paraId="52C2C46E" w14:textId="77777777" w:rsidTr="002C321E">
        <w:tc>
          <w:tcPr>
            <w:tcW w:w="569" w:type="dxa"/>
            <w:shd w:val="clear" w:color="auto" w:fill="auto"/>
          </w:tcPr>
          <w:p w14:paraId="3744E91E" w14:textId="0C21C105"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50896251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9072DD3" w14:textId="298042A2" w:rsidR="00AE0A0E" w:rsidRPr="00AE0A0E" w:rsidRDefault="00AE0A0E" w:rsidP="00AE0A0E">
            <w:pPr>
              <w:spacing w:before="30" w:after="30" w:line="276" w:lineRule="auto"/>
              <w:rPr>
                <w:rFonts w:asciiTheme="minorHAnsi" w:eastAsia="Calibri" w:hAnsiTheme="minorHAnsi" w:cs="Arial"/>
                <w:lang w:eastAsia="en-US"/>
              </w:rPr>
            </w:pPr>
            <w:r w:rsidRPr="00AE0A0E">
              <w:rPr>
                <w:rFonts w:asciiTheme="minorHAnsi" w:eastAsia="Calibri" w:hAnsiTheme="minorHAnsi" w:cs="Arial"/>
                <w:lang w:eastAsia="en-US"/>
              </w:rPr>
              <w:t>W ramach poddziałania 9.1.4 przewidziano wykorzystanie mechanizmu cross-</w:t>
            </w:r>
            <w:proofErr w:type="spellStart"/>
            <w:r w:rsidRPr="00AE0A0E">
              <w:rPr>
                <w:rFonts w:asciiTheme="minorHAnsi" w:eastAsia="Calibri" w:hAnsiTheme="minorHAnsi" w:cs="Arial"/>
                <w:lang w:eastAsia="en-US"/>
              </w:rPr>
              <w:t>financingu</w:t>
            </w:r>
            <w:proofErr w:type="spellEnd"/>
            <w:r w:rsidRPr="00AE0A0E">
              <w:rPr>
                <w:rFonts w:asciiTheme="minorHAnsi" w:eastAsia="Calibri" w:hAnsiTheme="minorHAnsi" w:cs="Arial"/>
                <w:lang w:eastAsia="en-US"/>
              </w:rPr>
              <w:t>, jednak jego zastosowanie będzie wynikało z indywidualnej analizy każdego przypadku i musi być uzasadnione z punktu widzeni</w:t>
            </w:r>
            <w:r w:rsidR="00F0139B">
              <w:rPr>
                <w:rFonts w:asciiTheme="minorHAnsi" w:eastAsia="Calibri" w:hAnsiTheme="minorHAnsi" w:cs="Arial"/>
                <w:lang w:eastAsia="en-US"/>
              </w:rPr>
              <w:t>a</w:t>
            </w:r>
            <w:r w:rsidRPr="00AE0A0E">
              <w:rPr>
                <w:rFonts w:asciiTheme="minorHAnsi" w:eastAsia="Calibri" w:hAnsiTheme="minorHAnsi" w:cs="Arial"/>
                <w:lang w:eastAsia="en-US"/>
              </w:rPr>
              <w:t xml:space="preserve"> skuteczności lub efektywności osiągania założonych celów. </w:t>
            </w:r>
          </w:p>
          <w:p w14:paraId="5F11AC5A" w14:textId="44689D97" w:rsidR="00A14BF4" w:rsidRPr="00160254" w:rsidRDefault="00AE0A0E" w:rsidP="00570C8B">
            <w:pPr>
              <w:spacing w:before="30" w:after="30" w:line="276" w:lineRule="auto"/>
              <w:rPr>
                <w:rFonts w:asciiTheme="minorHAnsi" w:eastAsia="Calibri" w:hAnsiTheme="minorHAnsi" w:cs="Arial"/>
                <w:lang w:eastAsia="en-US"/>
              </w:rPr>
            </w:pPr>
            <w:r w:rsidRPr="00AE0A0E">
              <w:rPr>
                <w:rFonts w:asciiTheme="minorHAnsi" w:eastAsia="Calibri" w:hAnsiTheme="minorHAnsi" w:cs="Arial"/>
                <w:lang w:eastAsia="en-US"/>
              </w:rPr>
              <w:t xml:space="preserve">Dopuszczalny poziom cross - </w:t>
            </w:r>
            <w:proofErr w:type="spellStart"/>
            <w:r w:rsidRPr="00AE0A0E">
              <w:rPr>
                <w:rFonts w:asciiTheme="minorHAnsi" w:eastAsia="Calibri" w:hAnsiTheme="minorHAnsi" w:cs="Arial"/>
                <w:lang w:eastAsia="en-US"/>
              </w:rPr>
              <w:t>financingu</w:t>
            </w:r>
            <w:proofErr w:type="spellEnd"/>
            <w:r w:rsidRPr="00AE0A0E">
              <w:rPr>
                <w:rFonts w:asciiTheme="minorHAnsi" w:eastAsia="Calibri" w:hAnsiTheme="minorHAnsi" w:cs="Arial"/>
                <w:lang w:eastAsia="en-US"/>
              </w:rPr>
              <w:t>: 10% wydatków projektu.</w:t>
            </w:r>
          </w:p>
          <w:p w14:paraId="53392810" w14:textId="2938097E" w:rsidR="00A14BF4" w:rsidRPr="00160254" w:rsidRDefault="00A14BF4">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2C321E">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50896252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vAlign w:val="center"/>
          </w:tcPr>
          <w:p w14:paraId="6309522B" w14:textId="57DB7B1F" w:rsidR="004513B3" w:rsidRPr="00160254" w:rsidRDefault="009960BC" w:rsidP="00F90BE4">
            <w:pPr>
              <w:spacing w:before="40" w:after="40" w:line="276" w:lineRule="auto"/>
              <w:contextualSpacing/>
              <w:rPr>
                <w:rFonts w:asciiTheme="minorHAnsi" w:hAnsiTheme="minorHAnsi"/>
                <w:color w:val="FF0000"/>
              </w:rPr>
            </w:pPr>
            <w:r w:rsidRPr="00F90BE4">
              <w:rPr>
                <w:rFonts w:asciiTheme="minorHAnsi" w:eastAsia="Calibri" w:hAnsiTheme="minorHAnsi" w:cs="Arial"/>
                <w:lang w:eastAsia="en-US"/>
              </w:rPr>
              <w:t>Wysokość środków trwałych poniesionych w ramach kosztów bezpośrednich projektu oraz wydatków w ramach cross-</w:t>
            </w:r>
            <w:proofErr w:type="spellStart"/>
            <w:r w:rsidRPr="00F90BE4">
              <w:rPr>
                <w:rFonts w:asciiTheme="minorHAnsi" w:eastAsia="Calibri" w:hAnsiTheme="minorHAnsi" w:cs="Arial"/>
                <w:lang w:eastAsia="en-US"/>
              </w:rPr>
              <w:t>financingu</w:t>
            </w:r>
            <w:proofErr w:type="spellEnd"/>
            <w:r w:rsidRPr="00F90BE4">
              <w:rPr>
                <w:rFonts w:asciiTheme="minorHAnsi" w:eastAsia="Calibri" w:hAnsiTheme="minorHAnsi" w:cs="Arial"/>
                <w:lang w:eastAsia="en-US"/>
              </w:rPr>
              <w:t xml:space="preserve"> nie może łącznie przekroczyć 20% wydatków projektu</w:t>
            </w:r>
            <w:r w:rsidRPr="00F90BE4" w:rsidDel="006A2C22">
              <w:rPr>
                <w:rFonts w:asciiTheme="minorHAnsi" w:eastAsia="Calibri" w:hAnsiTheme="minorHAnsi" w:cs="Arial"/>
                <w:lang w:eastAsia="en-US"/>
              </w:rPr>
              <w:t xml:space="preserve"> </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508962521"/>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04F7629" w14:textId="77777777" w:rsidR="00A14BF4" w:rsidRPr="00160254" w:rsidRDefault="00A14BF4" w:rsidP="009A6C48">
            <w:p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Rodzaj i przeznaczenie:</w:t>
            </w:r>
          </w:p>
          <w:p w14:paraId="7374CE92" w14:textId="77777777" w:rsidR="00A14BF4" w:rsidRPr="00160254" w:rsidRDefault="00A14BF4" w:rsidP="009E19B1">
            <w:pPr>
              <w:numPr>
                <w:ilvl w:val="0"/>
                <w:numId w:val="26"/>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na szkolenia,</w:t>
            </w:r>
          </w:p>
          <w:p w14:paraId="6325A269" w14:textId="77777777" w:rsidR="00A14BF4" w:rsidRPr="00160254" w:rsidRDefault="00A14BF4" w:rsidP="009E19B1">
            <w:pPr>
              <w:numPr>
                <w:ilvl w:val="0"/>
                <w:numId w:val="26"/>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 xml:space="preserve">pomoc de </w:t>
            </w:r>
            <w:proofErr w:type="spellStart"/>
            <w:r w:rsidRPr="00160254">
              <w:rPr>
                <w:rFonts w:asciiTheme="minorHAnsi" w:hAnsiTheme="minorHAnsi" w:cs="Arial"/>
                <w:lang w:eastAsia="en-US"/>
              </w:rPr>
              <w:t>minimis</w:t>
            </w:r>
            <w:proofErr w:type="spellEnd"/>
            <w:r w:rsidRPr="00160254">
              <w:rPr>
                <w:rFonts w:asciiTheme="minorHAnsi" w:hAnsiTheme="minorHAnsi" w:cs="Arial"/>
                <w:lang w:eastAsia="en-US"/>
              </w:rPr>
              <w:t>, w tym m.in. na: pokrycie kosztów uczestnictwa w szkoleniu przedsiębiorcy lub personelu przedsiębiorstwa delegowanego na szkolenie.</w:t>
            </w:r>
          </w:p>
          <w:p w14:paraId="35D47B39" w14:textId="3FE00436" w:rsidR="00A14BF4" w:rsidRPr="00160254" w:rsidRDefault="00A14BF4" w:rsidP="009E19B1">
            <w:pPr>
              <w:numPr>
                <w:ilvl w:val="0"/>
                <w:numId w:val="25"/>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1407/2013 z 18 grudnia </w:t>
            </w:r>
            <w:r w:rsidRPr="00160254">
              <w:rPr>
                <w:rFonts w:asciiTheme="minorHAnsi" w:hAnsiTheme="minorHAnsi" w:cs="Arial"/>
                <w:lang w:eastAsia="en-US"/>
              </w:rPr>
              <w:br/>
              <w:t xml:space="preserve">2013 r. w sprawie stosowania art. 107 i 108 Traktatu o funkcjonowaniu Unii Europejskiej do pomocy de </w:t>
            </w:r>
            <w:proofErr w:type="spellStart"/>
            <w:r w:rsidRPr="00160254">
              <w:rPr>
                <w:rFonts w:asciiTheme="minorHAnsi" w:hAnsiTheme="minorHAnsi" w:cs="Arial"/>
                <w:lang w:eastAsia="en-US"/>
              </w:rPr>
              <w:t>mini</w:t>
            </w:r>
            <w:r w:rsidR="009A6C48">
              <w:rPr>
                <w:rFonts w:asciiTheme="minorHAnsi" w:hAnsiTheme="minorHAnsi" w:cs="Arial"/>
                <w:lang w:eastAsia="en-US"/>
              </w:rPr>
              <w:t>mis</w:t>
            </w:r>
            <w:proofErr w:type="spellEnd"/>
            <w:r w:rsidR="009A6C48">
              <w:rPr>
                <w:rFonts w:asciiTheme="minorHAnsi" w:hAnsiTheme="minorHAnsi" w:cs="Arial"/>
                <w:lang w:eastAsia="en-US"/>
              </w:rPr>
              <w:t xml:space="preserve"> (Dz. Urz. UE L 352 </w:t>
            </w:r>
            <w:r w:rsidRPr="00160254">
              <w:rPr>
                <w:rFonts w:asciiTheme="minorHAnsi" w:hAnsiTheme="minorHAnsi" w:cs="Arial"/>
                <w:lang w:eastAsia="en-US"/>
              </w:rPr>
              <w:t>z 24.12.2013</w:t>
            </w:r>
            <w:r w:rsidR="00F0139B">
              <w:rPr>
                <w:rFonts w:asciiTheme="minorHAnsi" w:hAnsiTheme="minorHAnsi" w:cs="Arial"/>
                <w:lang w:eastAsia="en-US"/>
              </w:rPr>
              <w:t>, str.1</w:t>
            </w:r>
            <w:r w:rsidRPr="00160254">
              <w:rPr>
                <w:rFonts w:asciiTheme="minorHAnsi" w:hAnsiTheme="minorHAnsi" w:cs="Arial"/>
                <w:lang w:eastAsia="en-US"/>
              </w:rPr>
              <w:t>).</w:t>
            </w:r>
          </w:p>
          <w:p w14:paraId="692E402D" w14:textId="62A4BC72" w:rsidR="00A14BF4" w:rsidRPr="00160254" w:rsidRDefault="00A14BF4" w:rsidP="009E19B1">
            <w:pPr>
              <w:numPr>
                <w:ilvl w:val="0"/>
                <w:numId w:val="25"/>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651/2014 z 17 czerwca </w:t>
            </w:r>
            <w:r w:rsidRPr="00160254">
              <w:rPr>
                <w:rFonts w:asciiTheme="minorHAnsi" w:hAnsiTheme="minorHAnsi" w:cs="Arial"/>
                <w:lang w:eastAsia="en-US"/>
              </w:rPr>
              <w:br/>
              <w:t>2014 r. uznające niektóre rodzaje pomocy za zgodne z rynkiem wewnętrznym w zastosowaniu art. 107 i 1</w:t>
            </w:r>
            <w:r w:rsidR="009A6C48">
              <w:rPr>
                <w:rFonts w:asciiTheme="minorHAnsi" w:hAnsiTheme="minorHAnsi" w:cs="Arial"/>
                <w:lang w:eastAsia="en-US"/>
              </w:rPr>
              <w:t xml:space="preserve">08 Traktatu (Dz. Urz. UE L 187 </w:t>
            </w:r>
            <w:r w:rsidRPr="00160254">
              <w:rPr>
                <w:rFonts w:asciiTheme="minorHAnsi" w:hAnsiTheme="minorHAnsi" w:cs="Arial"/>
                <w:lang w:eastAsia="en-US"/>
              </w:rPr>
              <w:t xml:space="preserve">z 26.06.2014, z </w:t>
            </w:r>
            <w:proofErr w:type="spellStart"/>
            <w:r w:rsidRPr="00160254">
              <w:rPr>
                <w:rFonts w:asciiTheme="minorHAnsi" w:hAnsiTheme="minorHAnsi" w:cs="Arial"/>
                <w:lang w:eastAsia="en-US"/>
              </w:rPr>
              <w:t>późn</w:t>
            </w:r>
            <w:proofErr w:type="spellEnd"/>
            <w:r w:rsidRPr="00160254">
              <w:rPr>
                <w:rFonts w:asciiTheme="minorHAnsi" w:hAnsiTheme="minorHAnsi" w:cs="Arial"/>
                <w:lang w:eastAsia="en-US"/>
              </w:rPr>
              <w:t>. zm.).</w:t>
            </w:r>
          </w:p>
          <w:p w14:paraId="33F4F15E" w14:textId="23EBF3C7" w:rsidR="00ED4D1C" w:rsidRPr="00160254" w:rsidRDefault="00A14BF4" w:rsidP="009E19B1">
            <w:pPr>
              <w:numPr>
                <w:ilvl w:val="0"/>
                <w:numId w:val="25"/>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lastRenderedPageBreak/>
              <w:t>Rozporządzeni</w:t>
            </w:r>
            <w:r w:rsidR="00AE6A0A">
              <w:rPr>
                <w:rFonts w:asciiTheme="minorHAnsi" w:hAnsiTheme="minorHAnsi" w:cs="Arial"/>
                <w:lang w:eastAsia="en-US"/>
              </w:rPr>
              <w:t>e</w:t>
            </w:r>
            <w:r w:rsidRPr="00160254">
              <w:rPr>
                <w:rFonts w:asciiTheme="minorHAnsi" w:hAnsiTheme="minorHAnsi" w:cs="Arial"/>
                <w:lang w:eastAsia="en-US"/>
              </w:rPr>
              <w:t xml:space="preserve"> Ministra Infrastruktury i Rozwoju z 2 lipca </w:t>
            </w:r>
            <w:r w:rsidRPr="00160254">
              <w:rPr>
                <w:rFonts w:asciiTheme="minorHAnsi" w:hAnsiTheme="minorHAnsi" w:cs="Arial"/>
                <w:lang w:eastAsia="en-US"/>
              </w:rPr>
              <w:br/>
              <w:t xml:space="preserve">2015 r. w sprawie udzielania pomocy de </w:t>
            </w:r>
            <w:proofErr w:type="spellStart"/>
            <w:r w:rsidRPr="00160254">
              <w:rPr>
                <w:rFonts w:asciiTheme="minorHAnsi" w:hAnsiTheme="minorHAnsi" w:cs="Arial"/>
                <w:lang w:eastAsia="en-US"/>
              </w:rPr>
              <w:t>minimis</w:t>
            </w:r>
            <w:proofErr w:type="spellEnd"/>
            <w:r w:rsidRPr="00160254">
              <w:rPr>
                <w:rFonts w:asciiTheme="minorHAnsi" w:hAnsiTheme="minorHAnsi" w:cs="Arial"/>
                <w:lang w:eastAsia="en-US"/>
              </w:rPr>
              <w:t xml:space="preserve"> oraz pomocy publicznej w programach operacyjnych finansowanych z Europejskiego Funduszu Społecznego na lata 2014-2020 (Dz. U. z 2015 r. poz. 1073).</w:t>
            </w:r>
          </w:p>
          <w:p w14:paraId="6BB6D7ED" w14:textId="1A0F2D47" w:rsidR="00E71299" w:rsidRPr="00160254" w:rsidRDefault="00535E79" w:rsidP="00D7423B">
            <w:pPr>
              <w:suppressAutoHyphens/>
              <w:spacing w:line="276" w:lineRule="auto"/>
              <w:contextualSpacing/>
              <w:jc w:val="both"/>
              <w:rPr>
                <w:rFonts w:asciiTheme="minorHAnsi" w:hAnsiTheme="minorHAnsi" w:cs="Arial"/>
                <w:lang w:eastAsia="en-US"/>
              </w:rPr>
            </w:pPr>
            <w:r w:rsidRPr="00F0139B">
              <w:rPr>
                <w:rFonts w:asciiTheme="minorHAnsi" w:hAnsiTheme="minorHAnsi" w:cs="Arial"/>
                <w:b/>
                <w:lang w:eastAsia="en-US"/>
              </w:rPr>
              <w:t>W przypadku projektów, w których występuje pomoc publiczna</w:t>
            </w:r>
            <w:r w:rsidR="00E71299" w:rsidRPr="00F0139B">
              <w:rPr>
                <w:rFonts w:asciiTheme="minorHAnsi" w:hAnsiTheme="minorHAnsi" w:cs="Arial"/>
                <w:b/>
                <w:lang w:eastAsia="en-US"/>
              </w:rPr>
              <w:t>,</w:t>
            </w:r>
            <w:r w:rsidRPr="00ED2EAE">
              <w:rPr>
                <w:rFonts w:asciiTheme="minorHAnsi" w:hAnsiTheme="minorHAnsi" w:cs="Arial"/>
                <w:b/>
                <w:lang w:eastAsia="en-US"/>
              </w:rPr>
              <w:t xml:space="preserve"> niemożliwe jest </w:t>
            </w:r>
            <w:r w:rsidR="00F011CE" w:rsidRPr="00ED2EAE">
              <w:rPr>
                <w:rFonts w:asciiTheme="minorHAnsi" w:hAnsiTheme="minorHAnsi" w:cs="Arial"/>
                <w:b/>
                <w:lang w:eastAsia="en-US"/>
              </w:rPr>
              <w:t xml:space="preserve">zawiązanie </w:t>
            </w:r>
            <w:r w:rsidRPr="00DC5FAE">
              <w:rPr>
                <w:rFonts w:asciiTheme="minorHAnsi" w:hAnsiTheme="minorHAnsi" w:cs="Arial"/>
                <w:b/>
                <w:lang w:eastAsia="en-US"/>
              </w:rPr>
              <w:t>partnerstw</w:t>
            </w:r>
            <w:r w:rsidR="00F011CE" w:rsidRPr="00DC5FAE">
              <w:rPr>
                <w:rFonts w:asciiTheme="minorHAnsi" w:hAnsiTheme="minorHAnsi" w:cs="Arial"/>
                <w:b/>
                <w:lang w:eastAsia="en-US"/>
              </w:rPr>
              <w:t>a</w:t>
            </w:r>
            <w:r w:rsidRPr="00DC5FAE">
              <w:rPr>
                <w:rFonts w:asciiTheme="minorHAnsi" w:hAnsiTheme="minorHAnsi" w:cs="Arial"/>
                <w:b/>
                <w:lang w:eastAsia="en-US"/>
              </w:rPr>
              <w:t xml:space="preserve"> pomiędzy podmiotami powiązanymi.</w:t>
            </w: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lastRenderedPageBreak/>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50896252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7777777"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p>
          <w:p w14:paraId="07911A61" w14:textId="41E6D95A" w:rsidR="00BA4EE7" w:rsidRPr="00160254" w:rsidRDefault="00BA4EE7" w:rsidP="009E19B1">
            <w:pPr>
              <w:numPr>
                <w:ilvl w:val="0"/>
                <w:numId w:val="13"/>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Wnioskodawca ubiegający się o dofinansowanie </w:t>
            </w:r>
            <w:r w:rsidRPr="00160254">
              <w:rPr>
                <w:rFonts w:asciiTheme="minorHAnsi" w:hAnsiTheme="minorHAnsi" w:cs="Arial"/>
                <w:b/>
                <w:lang w:eastAsia="en-US"/>
              </w:rPr>
              <w:t>zobowiązany jest przedstawić we wniosku o dofinansowanie projektu sposób realizacji zasady równości szans i niedyskryminac</w:t>
            </w:r>
            <w:r w:rsidR="00AE342E">
              <w:rPr>
                <w:rFonts w:asciiTheme="minorHAnsi" w:hAnsiTheme="minorHAnsi" w:cs="Arial"/>
                <w:b/>
                <w:lang w:eastAsia="en-US"/>
              </w:rPr>
              <w:t xml:space="preserve">ji, w tym dostępności dla osób </w:t>
            </w:r>
            <w:r w:rsidRPr="00160254">
              <w:rPr>
                <w:rFonts w:asciiTheme="minorHAnsi" w:hAnsiTheme="minorHAnsi" w:cs="Arial"/>
                <w:b/>
                <w:lang w:eastAsia="en-US"/>
              </w:rPr>
              <w:t>z niepełnosprawnościami w ramach projektu.</w:t>
            </w:r>
          </w:p>
          <w:p w14:paraId="64ADAA71" w14:textId="6C73984F" w:rsidR="00BA4EE7" w:rsidRPr="00160254" w:rsidRDefault="00BA4EE7" w:rsidP="009E19B1">
            <w:pPr>
              <w:numPr>
                <w:ilvl w:val="0"/>
                <w:numId w:val="13"/>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w:t>
            </w:r>
            <w:proofErr w:type="spellStart"/>
            <w:r w:rsidR="00EC55ED" w:rsidRPr="00160254">
              <w:rPr>
                <w:rFonts w:asciiTheme="minorHAnsi" w:hAnsiTheme="minorHAnsi" w:cs="Arial"/>
                <w:lang w:eastAsia="en-US"/>
              </w:rPr>
              <w:t>późn</w:t>
            </w:r>
            <w:proofErr w:type="spellEnd"/>
            <w:r w:rsidR="00EC55ED" w:rsidRPr="00160254">
              <w:rPr>
                <w:rFonts w:asciiTheme="minorHAnsi" w:hAnsiTheme="minorHAnsi" w:cs="Arial"/>
                <w:lang w:eastAsia="en-US"/>
              </w:rPr>
              <w:t>. zm.</w:t>
            </w:r>
            <w:r w:rsidRPr="00160254">
              <w:rPr>
                <w:rFonts w:asciiTheme="minorHAnsi" w:hAnsiTheme="minorHAnsi" w:cs="Arial"/>
                <w:lang w:eastAsia="en-US"/>
              </w:rPr>
              <w:t>).</w:t>
            </w:r>
          </w:p>
          <w:p w14:paraId="75709B85" w14:textId="76341C66" w:rsidR="00BA4EE7" w:rsidRPr="00160254" w:rsidRDefault="00BA4EE7" w:rsidP="009E19B1">
            <w:pPr>
              <w:numPr>
                <w:ilvl w:val="0"/>
                <w:numId w:val="13"/>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b),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0CABF929" w:rsidR="00BA4EE7" w:rsidRPr="00160254" w:rsidRDefault="00BA4EE7" w:rsidP="009E19B1">
            <w:pPr>
              <w:numPr>
                <w:ilvl w:val="0"/>
                <w:numId w:val="13"/>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 xml:space="preserve">z niepełnosprawnościami sprzężonymi) oraz projektach skierowanych </w:t>
            </w:r>
            <w:r w:rsidRPr="00160254">
              <w:rPr>
                <w:rFonts w:asciiTheme="minorHAnsi" w:hAnsiTheme="minorHAnsi" w:cs="Arial"/>
                <w:lang w:eastAsia="en-US"/>
              </w:rPr>
              <w:lastRenderedPageBreak/>
              <w:t>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e))</w:t>
            </w:r>
            <w:r w:rsidRPr="00160254">
              <w:rPr>
                <w:rFonts w:asciiTheme="minorHAnsi" w:hAnsiTheme="minorHAnsi" w:cs="Arial"/>
                <w:lang w:eastAsia="en-US"/>
              </w:rPr>
              <w:t>.</w:t>
            </w:r>
          </w:p>
          <w:p w14:paraId="13FB9F25" w14:textId="2065FA48" w:rsidR="00BA4EE7" w:rsidRPr="00160254" w:rsidRDefault="00BA4EE7" w:rsidP="009E19B1">
            <w:pPr>
              <w:numPr>
                <w:ilvl w:val="0"/>
                <w:numId w:val="13"/>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3C6038D4"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3D3853" w:rsidRPr="003D3853">
              <w:rPr>
                <w:rFonts w:asciiTheme="minorHAnsi" w:hAnsiTheme="minorHAnsi" w:cs="Arial"/>
                <w:lang w:eastAsia="en-US"/>
              </w:rPr>
              <w:t>„</w:t>
            </w:r>
            <w:r w:rsidRPr="003D3853">
              <w:rPr>
                <w:rFonts w:asciiTheme="minorHAnsi" w:hAnsiTheme="minorHAnsi" w:cs="Arial"/>
                <w:lang w:eastAsia="en-US"/>
              </w:rPr>
              <w:t>Wytycznych w zakresie re</w:t>
            </w:r>
            <w:r w:rsidR="0009486B" w:rsidRPr="003D3853">
              <w:rPr>
                <w:rFonts w:asciiTheme="minorHAnsi" w:hAnsiTheme="minorHAnsi" w:cs="Arial"/>
                <w:lang w:eastAsia="en-US"/>
              </w:rPr>
              <w:t xml:space="preserve">alizacji zasady równości szans </w:t>
            </w:r>
            <w:r w:rsidRPr="003D3853">
              <w:rPr>
                <w:rFonts w:asciiTheme="minorHAnsi" w:hAnsiTheme="minorHAnsi" w:cs="Arial"/>
                <w:lang w:eastAsia="en-US"/>
              </w:rPr>
              <w:t>i niedyskryminacj</w:t>
            </w:r>
            <w:r w:rsidR="0009486B" w:rsidRPr="003D3853">
              <w:rPr>
                <w:rFonts w:asciiTheme="minorHAnsi" w:hAnsiTheme="minorHAnsi" w:cs="Arial"/>
                <w:lang w:eastAsia="en-US"/>
              </w:rPr>
              <w:t>i, w tym dostępności dla osób z </w:t>
            </w:r>
            <w:r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9E19B1">
            <w:pPr>
              <w:numPr>
                <w:ilvl w:val="0"/>
                <w:numId w:val="36"/>
              </w:numPr>
              <w:spacing w:before="40" w:after="120" w:line="276" w:lineRule="auto"/>
              <w:ind w:left="317" w:hanging="283"/>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9EAEF1F" w:rsidR="0012510F" w:rsidRPr="00160254" w:rsidRDefault="00BA4EE7" w:rsidP="009E19B1">
            <w:pPr>
              <w:numPr>
                <w:ilvl w:val="0"/>
                <w:numId w:val="36"/>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3D3853" w:rsidRPr="003D3853">
              <w:rPr>
                <w:rFonts w:asciiTheme="minorHAnsi" w:hAnsiTheme="minorHAnsi" w:cs="Arial"/>
                <w:lang w:eastAsia="en-US"/>
              </w:rPr>
              <w:t>„</w:t>
            </w:r>
            <w:r w:rsidR="00B200AC" w:rsidRPr="003D3853">
              <w:rPr>
                <w:rFonts w:asciiTheme="minorHAnsi" w:hAnsiTheme="minorHAnsi" w:cs="Arial"/>
                <w:lang w:eastAsia="en-US"/>
              </w:rPr>
              <w:t>Wytycznymi w zakresie re</w:t>
            </w:r>
            <w:r w:rsidR="002F4AE6" w:rsidRPr="003D3853">
              <w:rPr>
                <w:rFonts w:asciiTheme="minorHAnsi" w:hAnsiTheme="minorHAnsi" w:cs="Arial"/>
                <w:lang w:eastAsia="en-US"/>
              </w:rPr>
              <w:t xml:space="preserve">alizacji zasady równości szans </w:t>
            </w:r>
            <w:r w:rsidR="0009486B" w:rsidRPr="003D3853">
              <w:rPr>
                <w:rFonts w:asciiTheme="minorHAnsi" w:hAnsiTheme="minorHAnsi" w:cs="Arial"/>
                <w:lang w:eastAsia="en-US"/>
              </w:rPr>
              <w:t>i </w:t>
            </w:r>
            <w:r w:rsidR="00B200AC" w:rsidRPr="003D3853">
              <w:rPr>
                <w:rFonts w:asciiTheme="minorHAnsi" w:hAnsiTheme="minorHAnsi" w:cs="Arial"/>
                <w:lang w:eastAsia="en-US"/>
              </w:rPr>
              <w:t>niedyskryminacj</w:t>
            </w:r>
            <w:r w:rsidR="0009486B" w:rsidRPr="003D3853">
              <w:rPr>
                <w:rFonts w:asciiTheme="minorHAnsi" w:hAnsiTheme="minorHAnsi" w:cs="Arial"/>
                <w:lang w:eastAsia="en-US"/>
              </w:rPr>
              <w:t>i, w tym dostępności dla osób z </w:t>
            </w:r>
            <w:r w:rsidR="00B200AC"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50896252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204DA4F" w14:textId="37754AE2" w:rsidR="008A2CE6" w:rsidRPr="00160254"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0A578A">
              <w:rPr>
                <w:rFonts w:asciiTheme="minorHAnsi" w:hAnsiTheme="minorHAnsi" w:cs="Arial"/>
                <w:lang w:eastAsia="en-US"/>
              </w:rPr>
              <w:t>„</w:t>
            </w:r>
            <w:r w:rsidR="005F7B23">
              <w:rPr>
                <w:rFonts w:asciiTheme="minorHAnsi" w:hAnsiTheme="minorHAnsi" w:cs="Arial"/>
                <w:lang w:eastAsia="en-US"/>
              </w:rPr>
              <w:t>Wytycznymi w </w:t>
            </w:r>
            <w:r w:rsidRPr="00160254">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0A578A">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56E2114A" w14:textId="77777777" w:rsidR="004C6D62" w:rsidRDefault="004C6D62" w:rsidP="005F7B23">
            <w:pPr>
              <w:spacing w:line="276" w:lineRule="auto"/>
              <w:rPr>
                <w:rFonts w:asciiTheme="minorHAnsi" w:hAnsiTheme="minorHAnsi" w:cs="Arial"/>
                <w:lang w:eastAsia="en-US"/>
              </w:rPr>
            </w:pPr>
          </w:p>
          <w:p w14:paraId="39BE2B0F" w14:textId="77777777" w:rsidR="004C6D62" w:rsidRPr="00F5740E" w:rsidRDefault="004C6D62" w:rsidP="005F7B23">
            <w:pPr>
              <w:spacing w:line="276" w:lineRule="auto"/>
              <w:rPr>
                <w:rFonts w:asciiTheme="minorHAnsi" w:hAnsiTheme="minorHAnsi" w:cs="Arial"/>
                <w:b/>
                <w:lang w:eastAsia="en-US"/>
              </w:rPr>
            </w:pPr>
            <w:r w:rsidRPr="00F5740E">
              <w:rPr>
                <w:rFonts w:asciiTheme="minorHAnsi" w:hAnsiTheme="minorHAnsi" w:cs="Arial"/>
                <w:b/>
                <w:lang w:eastAsia="en-US"/>
              </w:rPr>
              <w:t>UWAGA!</w:t>
            </w:r>
          </w:p>
          <w:p w14:paraId="4F86BCDC" w14:textId="22176AF0" w:rsidR="004C6D62" w:rsidRPr="0053198E" w:rsidRDefault="004C6D62" w:rsidP="005F7B23">
            <w:pPr>
              <w:spacing w:line="276" w:lineRule="auto"/>
              <w:rPr>
                <w:rFonts w:asciiTheme="minorHAnsi" w:hAnsiTheme="minorHAnsi"/>
                <w:b/>
                <w:lang w:val="x-none" w:eastAsia="en-US"/>
              </w:rPr>
            </w:pPr>
            <w:r>
              <w:rPr>
                <w:rFonts w:asciiTheme="minorHAnsi" w:hAnsiTheme="minorHAnsi" w:cs="Arial"/>
                <w:lang w:eastAsia="en-US"/>
              </w:rPr>
              <w:lastRenderedPageBreak/>
              <w:t>W przypadku rozlicz</w:t>
            </w:r>
            <w:r w:rsidR="00F5740E">
              <w:rPr>
                <w:rFonts w:asciiTheme="minorHAnsi" w:hAnsiTheme="minorHAnsi" w:cs="Arial"/>
                <w:lang w:eastAsia="en-US"/>
              </w:rPr>
              <w:t>a</w:t>
            </w:r>
            <w:r>
              <w:rPr>
                <w:rFonts w:asciiTheme="minorHAnsi" w:hAnsiTheme="minorHAnsi" w:cs="Arial"/>
                <w:lang w:eastAsia="en-US"/>
              </w:rPr>
              <w:t xml:space="preserve">nia </w:t>
            </w:r>
            <w:r w:rsidR="00F5740E">
              <w:rPr>
                <w:rFonts w:asciiTheme="minorHAnsi" w:hAnsiTheme="minorHAnsi" w:cs="Arial"/>
                <w:lang w:eastAsia="en-US"/>
              </w:rPr>
              <w:t>wszystkich wydatków w projekcie na podst</w:t>
            </w:r>
            <w:r w:rsidR="00382734">
              <w:rPr>
                <w:rFonts w:asciiTheme="minorHAnsi" w:hAnsiTheme="minorHAnsi" w:cs="Arial"/>
                <w:lang w:eastAsia="en-US"/>
              </w:rPr>
              <w:t>a</w:t>
            </w:r>
            <w:r w:rsidR="00F5740E">
              <w:rPr>
                <w:rFonts w:asciiTheme="minorHAnsi" w:hAnsiTheme="minorHAnsi" w:cs="Arial"/>
                <w:lang w:eastAsia="en-US"/>
              </w:rPr>
              <w:t xml:space="preserve">wie kwoty ryczałtowej, </w:t>
            </w:r>
            <w:r w:rsidR="00F5740E" w:rsidRPr="00F5740E">
              <w:rPr>
                <w:rFonts w:asciiTheme="minorHAnsi" w:hAnsiTheme="minorHAnsi" w:cs="Arial"/>
                <w:b/>
                <w:lang w:eastAsia="en-US"/>
              </w:rPr>
              <w:t>do jednego zadania można przydzielić tylko i wyłącznie jedną kwotę ryczałtową</w:t>
            </w:r>
            <w:r w:rsidR="00F5740E">
              <w:rPr>
                <w:rFonts w:asciiTheme="minorHAnsi" w:hAnsiTheme="minorHAnsi" w:cs="Arial"/>
                <w:lang w:eastAsia="en-US"/>
              </w:rPr>
              <w:t xml:space="preserve">, co zostało opisane w </w:t>
            </w:r>
            <w:bookmarkStart w:id="28" w:name="_Toc510073858"/>
            <w:r w:rsidR="0053198E">
              <w:rPr>
                <w:rFonts w:asciiTheme="minorHAnsi" w:hAnsiTheme="minorHAnsi" w:cs="Arial"/>
                <w:lang w:eastAsia="en-US"/>
              </w:rPr>
              <w:t xml:space="preserve">punkcie </w:t>
            </w:r>
            <w:r w:rsidR="0053198E" w:rsidRPr="0053198E">
              <w:rPr>
                <w:rFonts w:asciiTheme="minorHAnsi" w:hAnsiTheme="minorHAnsi"/>
                <w:lang w:val="x-none" w:eastAsia="en-US"/>
              </w:rPr>
              <w:t xml:space="preserve">5.1 </w:t>
            </w:r>
            <w:bookmarkEnd w:id="28"/>
            <w:r w:rsidR="00F5740E" w:rsidRPr="00F5740E" w:rsidDel="0005265F">
              <w:rPr>
                <w:rFonts w:asciiTheme="minorHAnsi" w:hAnsiTheme="minorHAnsi" w:cs="Arial"/>
                <w:i/>
                <w:lang w:eastAsia="en-US"/>
              </w:rPr>
              <w:t>Instrukcj</w:t>
            </w:r>
            <w:r w:rsidR="00F5740E">
              <w:rPr>
                <w:rFonts w:asciiTheme="minorHAnsi" w:hAnsiTheme="minorHAnsi" w:cs="Arial"/>
                <w:i/>
                <w:lang w:eastAsia="en-US"/>
              </w:rPr>
              <w:t>i</w:t>
            </w:r>
            <w:r w:rsidR="00F5740E" w:rsidRPr="00F5740E" w:rsidDel="0005265F">
              <w:rPr>
                <w:rFonts w:asciiTheme="minorHAnsi" w:hAnsiTheme="minorHAnsi" w:cs="Arial"/>
                <w:i/>
                <w:lang w:eastAsia="en-US"/>
              </w:rPr>
              <w:t xml:space="preserve"> wypełniania wniosku o dofinansowanie</w:t>
            </w:r>
            <w:r w:rsidR="00F5740E" w:rsidRPr="00F5740E">
              <w:rPr>
                <w:rFonts w:asciiTheme="minorHAnsi" w:hAnsiTheme="minorHAnsi" w:cs="Arial"/>
                <w:i/>
                <w:lang w:eastAsia="en-US"/>
              </w:rPr>
              <w:t xml:space="preserve"> projektu (EFS</w:t>
            </w:r>
            <w:r w:rsidR="00F5740E" w:rsidRPr="00F5740E" w:rsidDel="0005265F">
              <w:rPr>
                <w:rFonts w:asciiTheme="minorHAnsi" w:hAnsiTheme="minorHAnsi" w:cs="Arial"/>
                <w:i/>
                <w:lang w:eastAsia="en-US"/>
              </w:rPr>
              <w:t>)</w:t>
            </w:r>
            <w:r w:rsidR="00F5740E">
              <w:rPr>
                <w:rFonts w:asciiTheme="minorHAnsi" w:hAnsiTheme="minorHAnsi" w:cs="Arial"/>
                <w:i/>
                <w:lang w:eastAsia="en-US"/>
              </w:rPr>
              <w:t>,</w:t>
            </w:r>
            <w:r w:rsidR="0053198E">
              <w:rPr>
                <w:rFonts w:asciiTheme="minorHAnsi" w:hAnsiTheme="minorHAnsi" w:cs="Arial"/>
                <w:i/>
                <w:lang w:eastAsia="en-US"/>
              </w:rPr>
              <w:t xml:space="preserve"> pn. </w:t>
            </w:r>
            <w:r w:rsidR="0053198E" w:rsidRPr="0053198E">
              <w:rPr>
                <w:rFonts w:asciiTheme="minorHAnsi" w:hAnsiTheme="minorHAnsi" w:cs="Arial"/>
                <w:i/>
                <w:lang w:val="x-none" w:eastAsia="en-US"/>
              </w:rPr>
              <w:t>Zakres rzeczowo-finansowy</w:t>
            </w:r>
            <w:r w:rsidR="0053198E">
              <w:rPr>
                <w:rFonts w:asciiTheme="minorHAnsi" w:hAnsiTheme="minorHAnsi" w:cs="Arial"/>
                <w:i/>
                <w:lang w:eastAsia="en-US"/>
              </w:rPr>
              <w:t>,</w:t>
            </w:r>
            <w:r w:rsidR="0053198E" w:rsidRPr="0053198E">
              <w:rPr>
                <w:rFonts w:asciiTheme="minorHAnsi" w:hAnsiTheme="minorHAnsi" w:cs="Arial"/>
                <w:i/>
                <w:lang w:eastAsia="en-US"/>
              </w:rPr>
              <w:t xml:space="preserve"> </w:t>
            </w:r>
            <w:r w:rsidR="00F5740E">
              <w:rPr>
                <w:rFonts w:asciiTheme="minorHAnsi" w:hAnsiTheme="minorHAnsi" w:cs="Arial"/>
                <w:lang w:eastAsia="en-US"/>
              </w:rPr>
              <w:t>stanowiącej załącznik nr 4 do niniejszego Regulaminu konkursu.</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3A901ADD" w14:textId="77777777" w:rsidR="00A174FD" w:rsidRDefault="00A174FD" w:rsidP="005F7B23">
            <w:pPr>
              <w:spacing w:line="276" w:lineRule="auto"/>
              <w:rPr>
                <w:rFonts w:asciiTheme="minorHAnsi" w:hAnsiTheme="minorHAnsi" w:cs="Arial"/>
                <w:lang w:eastAsia="en-US"/>
              </w:rPr>
            </w:pPr>
          </w:p>
          <w:p w14:paraId="77FE2714" w14:textId="15BEE010" w:rsidR="005F7B23" w:rsidRDefault="00A174FD" w:rsidP="005F7B23">
            <w:pPr>
              <w:spacing w:line="276" w:lineRule="auto"/>
              <w:rPr>
                <w:rFonts w:asciiTheme="minorHAnsi" w:hAnsiTheme="minorHAnsi" w:cs="Arial"/>
                <w:lang w:eastAsia="en-US"/>
              </w:rPr>
            </w:pPr>
            <w:r>
              <w:rPr>
                <w:rFonts w:asciiTheme="minorHAnsi" w:hAnsiTheme="minorHAnsi" w:cs="Arial"/>
                <w:lang w:eastAsia="en-US"/>
              </w:rPr>
              <w:t xml:space="preserve">W projektach realizowanych w ramach </w:t>
            </w:r>
            <w:r w:rsidRPr="00A174FD">
              <w:rPr>
                <w:rFonts w:asciiTheme="minorHAnsi" w:hAnsiTheme="minorHAnsi" w:cs="Arial"/>
                <w:lang w:eastAsia="en-US"/>
              </w:rPr>
              <w:t xml:space="preserve">Europejskiego Funduszu Społecznego </w:t>
            </w:r>
            <w:r>
              <w:rPr>
                <w:rFonts w:asciiTheme="minorHAnsi" w:hAnsiTheme="minorHAnsi" w:cs="Arial"/>
                <w:lang w:eastAsia="en-US"/>
              </w:rPr>
              <w:t>przewidziano</w:t>
            </w:r>
            <w:r w:rsidR="00CC5111">
              <w:rPr>
                <w:rFonts w:asciiTheme="minorHAnsi" w:hAnsiTheme="minorHAnsi" w:cs="Arial"/>
                <w:lang w:eastAsia="en-US"/>
              </w:rPr>
              <w:t xml:space="preserve"> wyłącznie </w:t>
            </w:r>
            <w:r>
              <w:rPr>
                <w:rFonts w:asciiTheme="minorHAnsi" w:hAnsiTheme="minorHAnsi" w:cs="Arial"/>
                <w:lang w:eastAsia="en-US"/>
              </w:rPr>
              <w:t xml:space="preserve">możliwość rozliczania kosztów pośrednich </w:t>
            </w:r>
            <w:r w:rsidRPr="00A174FD">
              <w:rPr>
                <w:rFonts w:asciiTheme="minorHAnsi" w:hAnsiTheme="minorHAnsi" w:cs="Arial"/>
                <w:b/>
                <w:lang w:eastAsia="en-US"/>
              </w:rPr>
              <w:t>stawką ryczałtową</w:t>
            </w:r>
            <w:r w:rsidR="00CC5111">
              <w:rPr>
                <w:rFonts w:asciiTheme="minorHAnsi" w:hAnsiTheme="minorHAnsi" w:cs="Arial"/>
                <w:b/>
                <w:lang w:eastAsia="en-US"/>
              </w:rPr>
              <w:t xml:space="preserve">, co oznacza, że nie ma możliwości </w:t>
            </w:r>
            <w:r w:rsidRPr="00A174FD">
              <w:rPr>
                <w:rFonts w:asciiTheme="minorHAnsi" w:hAnsiTheme="minorHAnsi" w:cs="Arial"/>
                <w:b/>
                <w:lang w:eastAsia="en-US"/>
              </w:rPr>
              <w:t>rozliczania kosztów pośrednich na podstawie rzeczywiście poniesionych wydatków</w:t>
            </w:r>
            <w:r w:rsidRPr="00A174FD">
              <w:rPr>
                <w:rFonts w:asciiTheme="minorHAnsi" w:hAnsiTheme="minorHAnsi" w:cs="Arial"/>
                <w:lang w:eastAsia="en-US"/>
              </w:rPr>
              <w:t>.</w:t>
            </w:r>
          </w:p>
          <w:p w14:paraId="0EE02259" w14:textId="77777777" w:rsidR="00A174FD" w:rsidRPr="00160254" w:rsidRDefault="00A174FD" w:rsidP="005F7B23">
            <w:pPr>
              <w:spacing w:line="276" w:lineRule="auto"/>
              <w:rPr>
                <w:rFonts w:asciiTheme="minorHAnsi" w:hAnsiTheme="minorHAnsi" w:cs="Arial"/>
                <w:lang w:eastAsia="en-US"/>
              </w:rPr>
            </w:pPr>
          </w:p>
          <w:p w14:paraId="5BEC8AE3" w14:textId="77777777" w:rsidR="0093399D" w:rsidRDefault="008A2CE6" w:rsidP="00A174FD">
            <w:pPr>
              <w:autoSpaceDE w:val="0"/>
              <w:autoSpaceDN w:val="0"/>
              <w:adjustRightInd w:val="0"/>
              <w:spacing w:line="276" w:lineRule="auto"/>
              <w:rPr>
                <w:rFonts w:asciiTheme="minorHAnsi" w:hAnsiTheme="minorHAnsi" w:cs="Arial"/>
                <w:b/>
                <w:lang w:eastAsia="en-US"/>
              </w:rPr>
            </w:pPr>
            <w:r w:rsidRPr="00160254">
              <w:rPr>
                <w:rFonts w:asciiTheme="minorHAnsi" w:hAnsiTheme="minorHAnsi" w:cs="Arial"/>
                <w:b/>
                <w:lang w:eastAsia="en-US"/>
              </w:rPr>
              <w:t>Ważne!</w:t>
            </w:r>
            <w:r w:rsidRPr="00160254">
              <w:rPr>
                <w:rFonts w:asciiTheme="minorHAnsi" w:hAnsiTheme="minorHAnsi" w:cs="Arial"/>
                <w:lang w:eastAsia="en-US"/>
              </w:rPr>
              <w:t xml:space="preserve"> </w:t>
            </w:r>
            <w:r w:rsidRPr="00160254">
              <w:rPr>
                <w:rFonts w:asciiTheme="minorHAnsi" w:hAnsiTheme="minorHAnsi" w:cs="Arial"/>
                <w:b/>
                <w:lang w:eastAsia="en-US"/>
              </w:rPr>
              <w:t>W przypadku pomocy publicznej</w:t>
            </w:r>
            <w:r w:rsidRPr="00160254">
              <w:rPr>
                <w:rFonts w:asciiTheme="minorHAnsi" w:hAnsiTheme="minorHAnsi" w:cs="Arial"/>
                <w:lang w:eastAsia="en-US"/>
              </w:rPr>
              <w:t xml:space="preserve"> udzielanej na mocy </w:t>
            </w:r>
            <w:r w:rsidRPr="00596BEB">
              <w:rPr>
                <w:rFonts w:asciiTheme="minorHAnsi" w:hAnsiTheme="minorHAnsi" w:cs="Arial"/>
                <w:lang w:eastAsia="en-US"/>
              </w:rPr>
              <w:t>rozporządzenia Komisji (UE) NR 651/2014 z 17 czerwca 2014 r. uznające niektóre rodzaje pomocy za</w:t>
            </w:r>
            <w:r w:rsidR="005F7B23" w:rsidRPr="00596BEB">
              <w:rPr>
                <w:rFonts w:asciiTheme="minorHAnsi" w:hAnsiTheme="minorHAnsi" w:cs="Arial"/>
                <w:lang w:eastAsia="en-US"/>
              </w:rPr>
              <w:t xml:space="preserve"> zgodne z rynkiem wewnętrznym w </w:t>
            </w:r>
            <w:r w:rsidRPr="00596BEB">
              <w:rPr>
                <w:rFonts w:asciiTheme="minorHAnsi" w:hAnsiTheme="minorHAnsi" w:cs="Arial"/>
                <w:lang w:eastAsia="en-US"/>
              </w:rPr>
              <w:t>zastosowaniu art. 107 i 108 Traktatu</w:t>
            </w:r>
            <w:r w:rsidRPr="00160254">
              <w:rPr>
                <w:rFonts w:asciiTheme="minorHAnsi" w:hAnsiTheme="minorHAnsi" w:cs="Arial"/>
                <w:lang w:eastAsia="en-US"/>
              </w:rPr>
              <w:t xml:space="preserve">, zgodnie z art. 7 pkt 1, </w:t>
            </w:r>
            <w:r w:rsidRPr="00160254">
              <w:rPr>
                <w:rFonts w:asciiTheme="minorHAnsi" w:hAnsiTheme="minorHAnsi" w:cs="Arial"/>
                <w:b/>
                <w:lang w:eastAsia="en-US"/>
              </w:rPr>
              <w:t>rozliczanie kosztów pośrednich nie jest możliwe.</w:t>
            </w:r>
            <w:r w:rsidR="0093399D">
              <w:rPr>
                <w:rFonts w:asciiTheme="minorHAnsi" w:hAnsiTheme="minorHAnsi" w:cs="Arial"/>
                <w:b/>
                <w:lang w:eastAsia="en-US"/>
              </w:rPr>
              <w:t xml:space="preserve"> </w:t>
            </w:r>
          </w:p>
          <w:p w14:paraId="4441446B" w14:textId="16EA8794" w:rsidR="009041A8" w:rsidRDefault="009041A8" w:rsidP="00A174FD">
            <w:pPr>
              <w:autoSpaceDE w:val="0"/>
              <w:autoSpaceDN w:val="0"/>
              <w:adjustRightInd w:val="0"/>
              <w:spacing w:line="276" w:lineRule="auto"/>
              <w:rPr>
                <w:rFonts w:asciiTheme="minorHAnsi" w:hAnsiTheme="minorHAnsi" w:cs="Arial"/>
                <w:b/>
                <w:lang w:eastAsia="en-US"/>
              </w:rPr>
            </w:pPr>
            <w:r w:rsidRPr="00740D37">
              <w:rPr>
                <w:rFonts w:asciiTheme="minorHAnsi" w:hAnsiTheme="minorHAnsi" w:cs="Arial"/>
                <w:b/>
                <w:lang w:eastAsia="en-US"/>
              </w:rPr>
              <w:t>Kwotą ryczałtową jest kwota uzgodniona za wykonanie określonego w projekcie zadania na etapie zatwierdzenia wniosku o dofinansowanie projektu</w:t>
            </w:r>
            <w:r w:rsidRPr="00D73270">
              <w:rPr>
                <w:rFonts w:asciiTheme="minorHAnsi" w:hAnsiTheme="minorHAnsi" w:cs="Arial"/>
                <w:b/>
                <w:lang w:eastAsia="en-US"/>
              </w:rPr>
              <w:t>.</w:t>
            </w:r>
          </w:p>
          <w:p w14:paraId="6C332FD1" w14:textId="685EB176" w:rsidR="006A7755" w:rsidRPr="00160254" w:rsidRDefault="006A7755" w:rsidP="00A174FD">
            <w:pPr>
              <w:autoSpaceDE w:val="0"/>
              <w:autoSpaceDN w:val="0"/>
              <w:adjustRightInd w:val="0"/>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7F0818AA"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9" w:name="_Toc50896252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9"/>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2A56EB">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2A56EB">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2A56EB">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2A56EB">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2A56EB">
            <w:pPr>
              <w:spacing w:after="240" w:line="276" w:lineRule="auto"/>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2A56EB">
            <w:pPr>
              <w:numPr>
                <w:ilvl w:val="0"/>
                <w:numId w:val="19"/>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2A56EB">
            <w:pPr>
              <w:numPr>
                <w:ilvl w:val="0"/>
                <w:numId w:val="19"/>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0E7869E4" w14:textId="5348CE8A" w:rsidR="00303BB0" w:rsidRPr="00F054FE" w:rsidRDefault="00303BB0" w:rsidP="00F90BE4">
            <w:pPr>
              <w:numPr>
                <w:ilvl w:val="0"/>
                <w:numId w:val="19"/>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25</w:t>
            </w:r>
            <w:r w:rsidR="001C55A2" w:rsidRPr="0034363A">
              <w:rPr>
                <w:rFonts w:asciiTheme="minorHAnsi" w:hAnsiTheme="minorHAnsi"/>
                <w:b/>
                <w:color w:val="000000" w:themeColor="text1"/>
              </w:rPr>
              <w:t>.</w:t>
            </w:r>
          </w:p>
        </w:tc>
        <w:tc>
          <w:tcPr>
            <w:tcW w:w="2381" w:type="dxa"/>
            <w:shd w:val="clear" w:color="auto" w:fill="auto"/>
          </w:tcPr>
          <w:p w14:paraId="3289AD1F" w14:textId="5DA8451E" w:rsidR="00B77945" w:rsidRPr="0034363A" w:rsidRDefault="00B77945" w:rsidP="0034363A">
            <w:pPr>
              <w:pStyle w:val="Nagwek1"/>
              <w:spacing w:before="0"/>
              <w:rPr>
                <w:rFonts w:asciiTheme="minorHAnsi" w:hAnsiTheme="minorHAnsi"/>
                <w:color w:val="000000" w:themeColor="text1"/>
                <w:sz w:val="24"/>
                <w:szCs w:val="24"/>
              </w:rPr>
            </w:pPr>
            <w:bookmarkStart w:id="30" w:name="_Toc508962525"/>
            <w:r w:rsidRPr="0034363A">
              <w:rPr>
                <w:rFonts w:asciiTheme="minorHAnsi" w:hAnsiTheme="minorHAnsi"/>
                <w:color w:val="000000" w:themeColor="text1"/>
                <w:sz w:val="24"/>
                <w:szCs w:val="24"/>
              </w:rPr>
              <w:t>Forma i sposób udzielania wnioskodawcy wyjaśnień w kwestiach dotyczących konkursu</w:t>
            </w:r>
            <w:bookmarkEnd w:id="30"/>
          </w:p>
        </w:tc>
        <w:tc>
          <w:tcPr>
            <w:tcW w:w="7513" w:type="dxa"/>
            <w:shd w:val="clear" w:color="auto" w:fill="auto"/>
            <w:vAlign w:val="center"/>
          </w:tcPr>
          <w:p w14:paraId="753702E8" w14:textId="1810C369"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 xml:space="preserve">kwestiach dotyczących konkursu </w:t>
            </w:r>
            <w:r w:rsidR="006601E9">
              <w:rPr>
                <w:rFonts w:asciiTheme="minorHAnsi" w:hAnsiTheme="minorHAnsi"/>
                <w:color w:val="000000" w:themeColor="text1"/>
              </w:rPr>
              <w:t>IP</w:t>
            </w:r>
            <w:r w:rsidR="006601E9" w:rsidRPr="00160254">
              <w:rPr>
                <w:rFonts w:asciiTheme="minorHAnsi" w:hAnsiTheme="minorHAnsi"/>
                <w:color w:val="000000" w:themeColor="text1"/>
              </w:rPr>
              <w:t xml:space="preserve"> </w:t>
            </w:r>
            <w:r w:rsidRPr="00160254">
              <w:rPr>
                <w:rFonts w:asciiTheme="minorHAnsi" w:hAnsiTheme="minorHAnsi"/>
                <w:color w:val="000000" w:themeColor="text1"/>
              </w:rPr>
              <w:t>RPO WO 2014-2020 udziela indywidualnie odpowiedzi na pytania wnioskodawcy. W przypadku pytań wymagających dodatkowych konsultacji odpowiedzi będą przekazywane niezwłocznie po ich przeprowadzeniu. Zapytania do IOK można składać za pomocą:</w:t>
            </w:r>
          </w:p>
          <w:p w14:paraId="36C1510B" w14:textId="77777777" w:rsidR="006601E9" w:rsidRPr="006601E9" w:rsidRDefault="006601E9" w:rsidP="001D35BA">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 xml:space="preserve">Poczty e – mail: info@ao.opole.pl, </w:t>
            </w:r>
          </w:p>
          <w:p w14:paraId="314EDDED" w14:textId="77777777" w:rsidR="006601E9" w:rsidRPr="006601E9" w:rsidRDefault="006601E9" w:rsidP="001D35BA">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Faksu: 77 44 59 612</w:t>
            </w:r>
          </w:p>
          <w:p w14:paraId="39A49927" w14:textId="50571449" w:rsidR="006601E9" w:rsidRPr="006601E9" w:rsidRDefault="006601E9" w:rsidP="006601E9">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Telefonu: 77 446 14 0</w:t>
            </w:r>
            <w:r w:rsidR="003269A9">
              <w:rPr>
                <w:rFonts w:asciiTheme="minorHAnsi" w:hAnsiTheme="minorHAnsi"/>
                <w:color w:val="000000" w:themeColor="text1"/>
              </w:rPr>
              <w:t>5</w:t>
            </w:r>
            <w:r w:rsidRPr="006601E9">
              <w:rPr>
                <w:rFonts w:asciiTheme="minorHAnsi" w:hAnsiTheme="minorHAnsi"/>
                <w:color w:val="000000" w:themeColor="text1"/>
              </w:rPr>
              <w:t>, 77 446 14 0</w:t>
            </w:r>
            <w:r w:rsidR="003269A9">
              <w:rPr>
                <w:rFonts w:asciiTheme="minorHAnsi" w:hAnsiTheme="minorHAnsi"/>
                <w:color w:val="000000" w:themeColor="text1"/>
              </w:rPr>
              <w:t>4</w:t>
            </w:r>
          </w:p>
          <w:p w14:paraId="7A942EA7" w14:textId="77777777" w:rsidR="006601E9" w:rsidRPr="006601E9" w:rsidRDefault="006601E9" w:rsidP="001D35BA">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 xml:space="preserve">Bezpośrednio w siedzibie: </w:t>
            </w:r>
          </w:p>
          <w:p w14:paraId="21CEB36E" w14:textId="65E95D5A" w:rsidR="006601E9" w:rsidRPr="007A3A4A" w:rsidRDefault="00A41D87" w:rsidP="001D35BA">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Stowarzyszenia</w:t>
            </w:r>
            <w:r w:rsidR="006601E9" w:rsidRPr="007A3A4A">
              <w:rPr>
                <w:rFonts w:asciiTheme="minorHAnsi" w:hAnsiTheme="minorHAnsi"/>
                <w:b/>
                <w:color w:val="000000" w:themeColor="text1"/>
              </w:rPr>
              <w:t xml:space="preserve"> Aglomeracja Opolska</w:t>
            </w:r>
          </w:p>
          <w:p w14:paraId="11C6590F" w14:textId="77777777" w:rsidR="006601E9" w:rsidRPr="007A3A4A" w:rsidRDefault="006601E9" w:rsidP="001D35BA">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Związek Zintegrowanych Inwestycji Terytorialnych</w:t>
            </w:r>
          </w:p>
          <w:p w14:paraId="01533C9D" w14:textId="77777777" w:rsidR="006601E9" w:rsidRPr="007A3A4A" w:rsidRDefault="006601E9" w:rsidP="001D35BA">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 xml:space="preserve">ul. </w:t>
            </w:r>
            <w:proofErr w:type="spellStart"/>
            <w:r w:rsidRPr="007A3A4A">
              <w:rPr>
                <w:rFonts w:asciiTheme="minorHAnsi" w:hAnsiTheme="minorHAnsi"/>
                <w:b/>
                <w:color w:val="000000" w:themeColor="text1"/>
              </w:rPr>
              <w:t>Horoszkiewicza</w:t>
            </w:r>
            <w:proofErr w:type="spellEnd"/>
            <w:r w:rsidRPr="007A3A4A">
              <w:rPr>
                <w:rFonts w:asciiTheme="minorHAnsi" w:hAnsiTheme="minorHAnsi"/>
                <w:b/>
                <w:color w:val="000000" w:themeColor="text1"/>
              </w:rPr>
              <w:t xml:space="preserve"> 6</w:t>
            </w:r>
          </w:p>
          <w:p w14:paraId="1C24707F" w14:textId="51BAEE97" w:rsidR="00C660F2" w:rsidRPr="00160254" w:rsidRDefault="006601E9" w:rsidP="00D7423B">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45-301 Opole</w:t>
            </w:r>
            <w:r w:rsidRPr="006601E9">
              <w:rPr>
                <w:rFonts w:asciiTheme="minorHAnsi" w:hAnsiTheme="minorHAnsi"/>
                <w:color w:val="000000" w:themeColor="text1"/>
              </w:rPr>
              <w:t xml:space="preserve"> </w:t>
            </w: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1" w:name="_Toc508962526"/>
            <w:r w:rsidRPr="008039F7">
              <w:rPr>
                <w:rFonts w:asciiTheme="minorHAnsi" w:hAnsiTheme="minorHAnsi"/>
                <w:sz w:val="24"/>
                <w:szCs w:val="24"/>
              </w:rPr>
              <w:t>Sposób podania do publicznej wiadomości wyników konkursu</w:t>
            </w:r>
            <w:bookmarkEnd w:id="31"/>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5EB28593"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IOK przekazuje niezwłocznie wnioskodawcy pisemną informację o zakończeniu oceny jego projektu i jej wyniku wraz z uzasadnieniem tej oceny, podając liczbę punktów otrzymanych przez projekt lub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zakończeniu oceny projektu i jej wyniku stosuje się przepisy działu I rozdziału 8 ustawy z 14 czerwca 1960 r. - Kodeks postępowania administracyjnego.</w:t>
            </w:r>
          </w:p>
          <w:p w14:paraId="11BA189F" w14:textId="4CE0CE0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3" w:history="1">
              <w:r w:rsidR="00CC5111" w:rsidRPr="005450FA">
                <w:rPr>
                  <w:rFonts w:asciiTheme="minorHAnsi" w:hAnsiTheme="minorHAnsi"/>
                </w:rPr>
                <w:t xml:space="preserve">Regionalnego Programu </w:t>
              </w:r>
              <w:r w:rsidR="00CC5111" w:rsidRPr="005450FA">
                <w:rPr>
                  <w:rFonts w:asciiTheme="minorHAnsi" w:hAnsiTheme="minorHAnsi"/>
                </w:rPr>
                <w:lastRenderedPageBreak/>
                <w:t>Operacyjnego Województwa Opolskiego</w:t>
              </w:r>
            </w:hyperlink>
            <w:r w:rsidR="00CE02A7" w:rsidRPr="00160254">
              <w:rPr>
                <w:rFonts w:asciiTheme="minorHAnsi" w:hAnsiTheme="minorHAnsi" w:cs="Calibri"/>
                <w:color w:val="000000" w:themeColor="text1"/>
                <w:lang w:eastAsia="x-none"/>
              </w:rPr>
              <w:t xml:space="preserve"> oraz na </w:t>
            </w:r>
            <w:hyperlink r:id="rId24" w:history="1">
              <w:r w:rsidR="0034317F" w:rsidRPr="006A7B82">
                <w:rPr>
                  <w:rFonts w:asciiTheme="minorHAnsi" w:hAnsiTheme="minorHAnsi"/>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078EBDF5"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(Dz. </w:t>
            </w:r>
            <w:r w:rsidRPr="00160254">
              <w:rPr>
                <w:rFonts w:asciiTheme="minorHAnsi" w:hAnsiTheme="minorHAnsi"/>
              </w:rPr>
              <w:t xml:space="preserve">U. z 2016 r. poz. 1764 </w:t>
            </w:r>
            <w:r w:rsidR="00F21652">
              <w:rPr>
                <w:rFonts w:asciiTheme="minorHAnsi" w:hAnsiTheme="minorHAnsi"/>
              </w:rPr>
              <w:t xml:space="preserve">z </w:t>
            </w:r>
            <w:proofErr w:type="spellStart"/>
            <w:r w:rsidR="00F21652">
              <w:rPr>
                <w:rFonts w:asciiTheme="minorHAnsi" w:hAnsiTheme="minorHAnsi"/>
              </w:rPr>
              <w:t>późn</w:t>
            </w:r>
            <w:proofErr w:type="spellEnd"/>
            <w:r w:rsidR="00F21652">
              <w:rPr>
                <w:rFonts w:asciiTheme="minorHAnsi" w:hAnsiTheme="minorHAnsi"/>
              </w:rPr>
              <w:t>. zm.</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1346A11" w14:textId="77777777" w:rsidR="00ED2EAE" w:rsidRPr="003E6251" w:rsidRDefault="00604B26" w:rsidP="00ED2EAE">
            <w:pPr>
              <w:spacing w:line="276" w:lineRule="auto"/>
              <w:rPr>
                <w:rFonts w:ascii="Calibri" w:hAnsi="Calibr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r w:rsidR="00ED2EAE" w:rsidRPr="003B3C4E">
              <w:rPr>
                <w:rFonts w:ascii="Calibri" w:hAnsi="Calibri"/>
              </w:rPr>
              <w:t>Z tego względu w sytuacji wystąpienia o udzielenie informacji na temat ww. dokumentów, IOK informuje zainteresowanego, że na podstawie art. 37 pkt. 6 i 7 ustawy wdrożeniowej nie stanowią one informacji publicznej.</w:t>
            </w:r>
            <w:r w:rsidR="00ED2EAE" w:rsidRPr="003E6251">
              <w:rPr>
                <w:rFonts w:ascii="Calibri" w:hAnsi="Calibri"/>
              </w:rPr>
              <w:t xml:space="preserve"> </w:t>
            </w:r>
          </w:p>
          <w:p w14:paraId="2DAD5AD6" w14:textId="6374834B" w:rsidR="00604B26" w:rsidRPr="00160254" w:rsidRDefault="00604B26" w:rsidP="008039F7">
            <w:pPr>
              <w:spacing w:after="120" w:line="276" w:lineRule="auto"/>
              <w:rPr>
                <w:rFonts w:asciiTheme="minorHAnsi" w:hAnsiTheme="minorHAnsi"/>
              </w:rPr>
            </w:pP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 xml:space="preserve">proces oceny i wyboru projektów. Po rozstrzygnięciu konkursu oraz </w:t>
            </w:r>
            <w:r w:rsidRPr="00160254">
              <w:rPr>
                <w:rFonts w:asciiTheme="minorHAnsi" w:hAnsiTheme="minorHAnsi"/>
              </w:rPr>
              <w:lastRenderedPageBreak/>
              <w:t>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3"/>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2" w:name="_Toc50896252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2"/>
          </w:p>
        </w:tc>
        <w:tc>
          <w:tcPr>
            <w:tcW w:w="7513" w:type="dxa"/>
            <w:shd w:val="clear" w:color="auto" w:fill="auto"/>
            <w:vAlign w:val="center"/>
          </w:tcPr>
          <w:p w14:paraId="4452D0D3" w14:textId="674D0CDA" w:rsidR="00DC5FAE" w:rsidRPr="007B5ED3" w:rsidRDefault="00DC5FAE" w:rsidP="00DC5FAE">
            <w:pPr>
              <w:spacing w:after="120" w:line="276" w:lineRule="auto"/>
              <w:rPr>
                <w:rFonts w:ascii="Arial" w:hAnsi="Arial" w:cs="Arial"/>
              </w:rPr>
            </w:pPr>
            <w:r w:rsidRPr="007B5ED3">
              <w:rPr>
                <w:rFonts w:asciiTheme="minorHAnsi" w:hAnsiTheme="minorHAnsi"/>
              </w:rPr>
              <w:t xml:space="preserve">W przypadku negatywnej oceny projektu, o której mowa w art. 53 ust. </w:t>
            </w:r>
            <w:r>
              <w:rPr>
                <w:rFonts w:asciiTheme="minorHAnsi" w:hAnsiTheme="minorHAnsi"/>
              </w:rPr>
              <w:t xml:space="preserve">1 i </w:t>
            </w:r>
            <w:r w:rsidRPr="007B5ED3">
              <w:rPr>
                <w:rFonts w:asciiTheme="minorHAnsi" w:hAnsiTheme="minorHAnsi"/>
              </w:rPr>
              <w:t xml:space="preserve">2 </w:t>
            </w:r>
            <w:r w:rsidRPr="007B5ED3">
              <w:rPr>
                <w:rFonts w:asciiTheme="minorHAnsi" w:hAnsiTheme="minorHAnsi"/>
                <w:i/>
              </w:rPr>
              <w:t>ustawy wdrożeniowej</w:t>
            </w:r>
            <w:r w:rsidRPr="007B5ED3">
              <w:rPr>
                <w:rFonts w:asciiTheme="minorHAnsi" w:hAnsiTheme="minorHAnsi"/>
              </w:rPr>
              <w:t>, wnioskodawca ma prawo w</w:t>
            </w:r>
            <w:r>
              <w:rPr>
                <w:rFonts w:asciiTheme="minorHAnsi" w:hAnsiTheme="minorHAnsi"/>
              </w:rPr>
              <w:t> </w:t>
            </w:r>
            <w:r w:rsidRPr="007B5ED3">
              <w:rPr>
                <w:rFonts w:asciiTheme="minorHAnsi" w:hAnsiTheme="minorHAnsi"/>
              </w:rPr>
              <w:t>terminie 14 dni od dnia doręczenia informacji, o której mowa w art. 45 ust. 4 ww. </w:t>
            </w:r>
            <w:r w:rsidRPr="007B5ED3">
              <w:rPr>
                <w:rFonts w:asciiTheme="minorHAnsi" w:hAnsiTheme="minorHAnsi"/>
                <w:i/>
              </w:rPr>
              <w:t>ustawy</w:t>
            </w:r>
            <w:r w:rsidRPr="007B5ED3">
              <w:rPr>
                <w:rFonts w:asciiTheme="minorHAnsi" w:hAnsiTheme="minorHAnsi"/>
              </w:rPr>
              <w:t xml:space="preserve">, </w:t>
            </w:r>
            <w:r w:rsidRPr="007B5ED3">
              <w:rPr>
                <w:rFonts w:asciiTheme="minorHAnsi" w:hAnsiTheme="minorHAnsi" w:cs="Arial"/>
              </w:rPr>
              <w:t xml:space="preserve">złożyć pisemny protest za pośrednictwem </w:t>
            </w:r>
            <w:r w:rsidR="00CC5111">
              <w:rPr>
                <w:rFonts w:asciiTheme="minorHAnsi" w:hAnsiTheme="minorHAnsi" w:cs="Arial"/>
              </w:rPr>
              <w:t>IOK</w:t>
            </w:r>
            <w:r w:rsidRPr="007B5ED3">
              <w:rPr>
                <w:rFonts w:asciiTheme="minorHAnsi" w:hAnsiTheme="minorHAnsi" w:cs="Arial"/>
              </w:rPr>
              <w:t xml:space="preserve"> – IP ZIT RPO WO 2014-2020, zgodnie z pouczeniem, o którym mowa w art. 45 ust. 5 </w:t>
            </w:r>
            <w:r w:rsidRPr="000141F9">
              <w:rPr>
                <w:rFonts w:asciiTheme="minorHAnsi" w:hAnsiTheme="minorHAnsi" w:cs="Arial"/>
                <w:i/>
              </w:rPr>
              <w:t>ustawy wdrożeniowej</w:t>
            </w:r>
            <w:r w:rsidRPr="007B5ED3">
              <w:rPr>
                <w:rFonts w:asciiTheme="minorHAnsi" w:hAnsiTheme="minorHAnsi" w:cs="Arial"/>
              </w:rPr>
              <w:t>.</w:t>
            </w:r>
            <w:r w:rsidRPr="007B5ED3">
              <w:rPr>
                <w:rFonts w:ascii="Arial" w:hAnsi="Arial" w:cs="Arial"/>
              </w:rPr>
              <w:t xml:space="preserve"> </w:t>
            </w:r>
            <w:r w:rsidRPr="00160E18">
              <w:rPr>
                <w:rFonts w:asciiTheme="minorHAnsi" w:hAnsiTheme="minorHAnsi" w:cs="Arial"/>
              </w:rPr>
              <w:t>Instytucją odpowiedzialną za rozpatrzenie protestu jest IZ RPO WO 2014-2020.</w:t>
            </w:r>
          </w:p>
          <w:p w14:paraId="62DD601B" w14:textId="00C7F34A"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5" w:history="1">
              <w:r w:rsidR="00CC5111" w:rsidRPr="005450FA">
                <w:rPr>
                  <w:rFonts w:asciiTheme="minorHAnsi" w:hAnsiTheme="minorHAnsi"/>
                </w:rPr>
                <w:t>Regionalnego Programu Operacyjnego Województwa Opolskiego</w:t>
              </w:r>
            </w:hyperlink>
            <w:r w:rsidR="00CC5111">
              <w:rPr>
                <w:rFonts w:asciiTheme="minorHAnsi" w:hAnsiTheme="minorHAnsi"/>
              </w:rPr>
              <w:t xml:space="preserve"> </w:t>
            </w:r>
            <w:r w:rsidR="004369A4">
              <w:rPr>
                <w:rFonts w:asciiTheme="minorHAnsi" w:hAnsiTheme="minorHAnsi"/>
              </w:rPr>
              <w:t>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6" w:history="1">
              <w:r w:rsidR="0034317F" w:rsidRPr="006A7B82">
                <w:rPr>
                  <w:rFonts w:asciiTheme="minorHAnsi" w:hAnsiTheme="minorHAnsi"/>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3" w:name="_Toc50896252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3"/>
          </w:p>
        </w:tc>
        <w:tc>
          <w:tcPr>
            <w:tcW w:w="7513" w:type="dxa"/>
            <w:shd w:val="clear" w:color="auto" w:fill="auto"/>
            <w:vAlign w:val="center"/>
          </w:tcPr>
          <w:p w14:paraId="078BCE28" w14:textId="20718275"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 xml:space="preserve">ktu do </w:t>
            </w:r>
            <w:proofErr w:type="spellStart"/>
            <w:r w:rsidR="00F47374">
              <w:rPr>
                <w:rFonts w:asciiTheme="minorHAnsi" w:hAnsiTheme="minorHAnsi"/>
              </w:rPr>
              <w:t>dof</w:t>
            </w:r>
            <w:proofErr w:type="spellEnd"/>
            <w:r w:rsidR="00CC5111">
              <w:rPr>
                <w:rFonts w:asciiTheme="minorHAnsi" w:hAnsiTheme="minorHAnsi"/>
              </w:rPr>
              <w:t xml:space="preserve"> </w:t>
            </w:r>
            <w:proofErr w:type="spellStart"/>
            <w:r w:rsidR="00F47374">
              <w:rPr>
                <w:rFonts w:asciiTheme="minorHAnsi" w:hAnsiTheme="minorHAnsi"/>
              </w:rPr>
              <w:t>inansowania</w:t>
            </w:r>
            <w:proofErr w:type="spellEnd"/>
            <w:r w:rsidR="00F47374">
              <w:rPr>
                <w:rFonts w:asciiTheme="minorHAnsi" w:hAnsiTheme="minorHAnsi"/>
              </w:rPr>
              <w:t xml:space="preserve"> wniosek o </w:t>
            </w:r>
            <w:r w:rsidRPr="00160254">
              <w:rPr>
                <w:rFonts w:asciiTheme="minorHAnsi" w:hAnsiTheme="minorHAnsi"/>
              </w:rPr>
              <w:t>dofinansowanie projektu staje się załącznikiem do umowy</w:t>
            </w:r>
            <w:r w:rsidR="00506287">
              <w:rPr>
                <w:rFonts w:asciiTheme="minorHAnsi" w:hAnsiTheme="minorHAnsi"/>
              </w:rPr>
              <w:t xml:space="preserve"> </w:t>
            </w:r>
            <w:r w:rsidR="00F47374">
              <w:rPr>
                <w:rFonts w:asciiTheme="minorHAnsi" w:hAnsiTheme="minorHAnsi"/>
              </w:rPr>
              <w:t>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4" w:name="_Toc50896252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4"/>
          </w:p>
        </w:tc>
        <w:tc>
          <w:tcPr>
            <w:tcW w:w="7513" w:type="dxa"/>
            <w:shd w:val="clear" w:color="auto" w:fill="auto"/>
            <w:vAlign w:val="center"/>
          </w:tcPr>
          <w:p w14:paraId="67BEA59D" w14:textId="3DA687BD" w:rsidR="007B7CEB"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w:t>
            </w:r>
            <w:r w:rsidR="00FA1E93" w:rsidRPr="00F90BE4">
              <w:rPr>
                <w:rFonts w:asciiTheme="minorHAnsi" w:hAnsiTheme="minorHAnsi"/>
                <w:b/>
              </w:rPr>
              <w:t xml:space="preserve">załącznik nr </w:t>
            </w:r>
            <w:r w:rsidR="00163A87" w:rsidRPr="00F90BE4">
              <w:rPr>
                <w:rFonts w:asciiTheme="minorHAnsi" w:hAnsiTheme="minorHAnsi"/>
                <w:b/>
              </w:rPr>
              <w:t>6</w:t>
            </w:r>
            <w:r w:rsidRPr="00F90BE4">
              <w:rPr>
                <w:rFonts w:asciiTheme="minorHAnsi" w:hAnsiTheme="minorHAnsi"/>
                <w:b/>
              </w:rPr>
              <w:t xml:space="preserve"> do niniejszego Regulaminu</w:t>
            </w:r>
            <w:r w:rsidRPr="00341677">
              <w:rPr>
                <w:rFonts w:asciiTheme="minorHAnsi" w:hAnsiTheme="minorHAnsi"/>
              </w:rPr>
              <w:t xml:space="preserve"> i jest </w:t>
            </w:r>
            <w:r w:rsidR="00CD47AC" w:rsidRPr="00341677">
              <w:rPr>
                <w:rFonts w:asciiTheme="minorHAnsi" w:hAnsiTheme="minorHAnsi"/>
              </w:rPr>
              <w:t xml:space="preserve">zamieszczony </w:t>
            </w:r>
            <w:r w:rsidR="00FA1E93" w:rsidRPr="00341677">
              <w:rPr>
                <w:rFonts w:asciiTheme="minorHAnsi" w:hAnsiTheme="minorHAnsi"/>
              </w:rPr>
              <w:t>na stronie</w:t>
            </w:r>
            <w:r w:rsidR="00AE5E3A" w:rsidRPr="00341677">
              <w:rPr>
                <w:rFonts w:asciiTheme="minorHAnsi" w:hAnsiTheme="minorHAnsi"/>
              </w:rPr>
              <w:t xml:space="preserve"> internetowej:</w:t>
            </w:r>
            <w:r w:rsidR="00FA1E93" w:rsidRPr="00341677">
              <w:rPr>
                <w:rFonts w:asciiTheme="minorHAnsi" w:hAnsiTheme="minorHAnsi"/>
              </w:rPr>
              <w:t xml:space="preserve"> </w:t>
            </w:r>
            <w:hyperlink r:id="rId27" w:history="1">
              <w:r w:rsidR="0034317F" w:rsidRPr="005450FA">
                <w:rPr>
                  <w:rFonts w:asciiTheme="minorHAnsi" w:hAnsiTheme="minorHAnsi"/>
                </w:rPr>
                <w:t>Regionalnego Programu Operacyjnego Województwa Opolskiego</w:t>
              </w:r>
            </w:hyperlink>
            <w:r w:rsidR="0086424C">
              <w:rPr>
                <w:rFonts w:asciiTheme="minorHAnsi" w:hAnsiTheme="minorHAnsi" w:cs="Calibri"/>
                <w:color w:val="000000" w:themeColor="text1"/>
                <w:lang w:eastAsia="x-none"/>
              </w:rPr>
              <w:t xml:space="preserve">, </w:t>
            </w:r>
            <w:r w:rsidR="0080079F" w:rsidRPr="00160254">
              <w:rPr>
                <w:rFonts w:asciiTheme="minorHAnsi" w:hAnsiTheme="minorHAnsi" w:cs="Calibri"/>
                <w:color w:val="000000" w:themeColor="text1"/>
                <w:lang w:eastAsia="x-none"/>
              </w:rPr>
              <w:t xml:space="preserve">na </w:t>
            </w:r>
            <w:hyperlink r:id="rId28" w:history="1">
              <w:r w:rsidR="0034317F" w:rsidRPr="006A7B82">
                <w:rPr>
                  <w:rFonts w:asciiTheme="minorHAnsi" w:hAnsiTheme="minorHAnsi"/>
                </w:rPr>
                <w:t>portalu Funduszy Europejskich</w:t>
              </w:r>
            </w:hyperlink>
            <w:r w:rsidR="0086424C">
              <w:rPr>
                <w:rFonts w:asciiTheme="minorHAnsi" w:hAnsiTheme="minorHAnsi" w:cs="Calibri"/>
                <w:color w:val="000000" w:themeColor="text1"/>
                <w:lang w:eastAsia="x-none"/>
              </w:rPr>
              <w:t xml:space="preserve"> oraz na stronie internetowej </w:t>
            </w:r>
            <w:hyperlink r:id="rId29" w:history="1">
              <w:r w:rsidR="00CC5111" w:rsidRPr="005450FA">
                <w:rPr>
                  <w:rFonts w:asciiTheme="minorHAnsi" w:hAnsiTheme="minorHAnsi"/>
                </w:rPr>
                <w:t>Stowarzyszenia Aglomeracja Opolska</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3C743E">
              <w:rPr>
                <w:rFonts w:asciiTheme="minorHAnsi" w:hAnsiTheme="minorHAnsi"/>
              </w:rPr>
              <w:t xml:space="preserve"> </w:t>
            </w:r>
            <w:r w:rsidR="00EA0C34" w:rsidRPr="00160254">
              <w:rPr>
                <w:rFonts w:asciiTheme="minorHAnsi" w:hAnsiTheme="minorHAnsi"/>
              </w:rPr>
              <w:t xml:space="preserve">o dofinansowanie. </w:t>
            </w:r>
            <w:r w:rsidR="00FA1E93" w:rsidRPr="00160254">
              <w:rPr>
                <w:rFonts w:asciiTheme="minorHAnsi" w:hAnsiTheme="minorHAnsi"/>
              </w:rPr>
              <w:t>Wzór umowy</w:t>
            </w:r>
            <w:r w:rsidR="00EA0C34" w:rsidRPr="00160254">
              <w:rPr>
                <w:rFonts w:asciiTheme="minorHAnsi" w:hAnsiTheme="minorHAnsi"/>
              </w:rPr>
              <w:t xml:space="preserve"> uwzględnia prawa </w:t>
            </w:r>
            <w:r w:rsidR="00FA1E93" w:rsidRPr="00160254">
              <w:rPr>
                <w:rFonts w:asciiTheme="minorHAnsi" w:hAnsiTheme="minorHAnsi"/>
              </w:rPr>
              <w:t>i obowiązki beneficjenta oraz właściwej instytucji udzielającej dofinansowania.</w:t>
            </w:r>
          </w:p>
          <w:p w14:paraId="290E6E24" w14:textId="54DDFFB0" w:rsidR="00C12141" w:rsidRPr="00160254" w:rsidRDefault="00C12141"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5" w:name="_Toc50896253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w:t>
            </w:r>
            <w:r w:rsidRPr="00F47374">
              <w:rPr>
                <w:rFonts w:asciiTheme="minorHAnsi" w:hAnsiTheme="minorHAnsi" w:cs="Arial"/>
                <w:sz w:val="24"/>
                <w:szCs w:val="24"/>
              </w:rPr>
              <w:lastRenderedPageBreak/>
              <w:t>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5"/>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201D55B7" w:rsidR="0005082E" w:rsidRPr="00160254" w:rsidRDefault="0005082E" w:rsidP="00281C9C">
            <w:pPr>
              <w:rPr>
                <w:rFonts w:asciiTheme="minorHAnsi" w:hAnsiTheme="minorHAnsi"/>
              </w:rPr>
            </w:pPr>
            <w:r w:rsidRPr="00160254">
              <w:rPr>
                <w:rFonts w:asciiTheme="minorHAnsi" w:hAnsiTheme="minorHAnsi"/>
              </w:rPr>
              <w:lastRenderedPageBreak/>
              <w:t xml:space="preserve">Stronami umowy o dofinansowanie będą beneficjent i </w:t>
            </w:r>
            <w:r w:rsidR="00311100">
              <w:rPr>
                <w:rFonts w:asciiTheme="minorHAnsi" w:hAnsiTheme="minorHAnsi"/>
              </w:rPr>
              <w:t>IP WUP</w:t>
            </w:r>
            <w:r w:rsidRPr="00160254">
              <w:rPr>
                <w:rFonts w:asciiTheme="minorHAnsi" w:hAnsiTheme="minorHAnsi"/>
              </w:rPr>
              <w:t>.</w:t>
            </w:r>
          </w:p>
          <w:p w14:paraId="47603E44" w14:textId="77777777" w:rsidR="0005082E" w:rsidRPr="00160254" w:rsidRDefault="0005082E" w:rsidP="00281C9C">
            <w:pPr>
              <w:spacing w:line="276" w:lineRule="auto"/>
              <w:rPr>
                <w:rFonts w:asciiTheme="minorHAnsi" w:hAnsiTheme="minorHAnsi"/>
              </w:rPr>
            </w:pPr>
          </w:p>
          <w:p w14:paraId="1B5B9986" w14:textId="206E2081" w:rsidR="0005082E" w:rsidRPr="00160254" w:rsidRDefault="0005082E" w:rsidP="00281C9C">
            <w:pPr>
              <w:spacing w:line="276" w:lineRule="auto"/>
              <w:rPr>
                <w:rFonts w:asciiTheme="minorHAnsi" w:hAnsiTheme="minorHAnsi"/>
              </w:rPr>
            </w:pPr>
            <w:r w:rsidRPr="00160254">
              <w:rPr>
                <w:rFonts w:asciiTheme="minorHAnsi" w:hAnsiTheme="minorHAnsi"/>
              </w:rPr>
              <w:lastRenderedPageBreak/>
              <w:t xml:space="preserve">Umowa o dofinansowanie projektu określa obowiązki beneficjenta związane z realizacją projektu. </w:t>
            </w:r>
          </w:p>
          <w:p w14:paraId="241D59DC" w14:textId="27168609" w:rsidR="0005082E" w:rsidRPr="00160254" w:rsidRDefault="0005082E" w:rsidP="00281C9C">
            <w:pPr>
              <w:spacing w:line="276" w:lineRule="auto"/>
              <w:rPr>
                <w:rFonts w:asciiTheme="minorHAnsi" w:hAnsiTheme="minorHAnsi"/>
              </w:rPr>
            </w:pPr>
            <w:r w:rsidRPr="00160254">
              <w:rPr>
                <w:rFonts w:asciiTheme="minorHAnsi" w:hAnsiTheme="minorHAnsi"/>
              </w:rPr>
              <w:t xml:space="preserve">Przed podpisaniem umowy </w:t>
            </w:r>
            <w:r w:rsidR="00F308A8">
              <w:rPr>
                <w:rFonts w:asciiTheme="minorHAnsi" w:hAnsiTheme="minorHAnsi"/>
              </w:rPr>
              <w:t>IP WUP</w:t>
            </w:r>
            <w:r w:rsidR="00F308A8" w:rsidRPr="00160254">
              <w:rPr>
                <w:rFonts w:asciiTheme="minorHAnsi" w:hAnsiTheme="minorHAnsi"/>
              </w:rPr>
              <w:t xml:space="preserve"> </w:t>
            </w:r>
            <w:r w:rsidRPr="00160254">
              <w:rPr>
                <w:rFonts w:asciiTheme="minorHAnsi" w:hAnsiTheme="minorHAnsi"/>
              </w:rPr>
              <w:t>weryfikuje, czy podmiot, który został wybrany do dofinansowania n</w:t>
            </w:r>
            <w:r w:rsidR="00281C9C">
              <w:rPr>
                <w:rFonts w:asciiTheme="minorHAnsi" w:hAnsiTheme="minorHAnsi"/>
              </w:rPr>
              <w:t>ie jest podmiotem wykluczonym z </w:t>
            </w:r>
            <w:r w:rsidR="00DC5FAE">
              <w:rPr>
                <w:rFonts w:asciiTheme="minorHAnsi" w:hAnsiTheme="minorHAnsi"/>
              </w:rPr>
              <w:t xml:space="preserve">możliwości </w:t>
            </w:r>
            <w:r w:rsidRPr="00160254">
              <w:rPr>
                <w:rFonts w:asciiTheme="minorHAnsi" w:hAnsiTheme="minorHAnsi"/>
              </w:rPr>
              <w:t xml:space="preserve">otrzymania dofinansowania.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 z </w:t>
            </w:r>
            <w:r w:rsidRPr="00160254">
              <w:rPr>
                <w:rFonts w:asciiTheme="minorHAnsi" w:hAnsiTheme="minorHAnsi"/>
              </w:rPr>
              <w:t>powodu wykluczenia podmiotu z możliwości otrzymania dofinansowania. </w:t>
            </w:r>
          </w:p>
          <w:p w14:paraId="150D1EE5" w14:textId="21617334" w:rsidR="0005082E" w:rsidRPr="00160254" w:rsidRDefault="0005082E" w:rsidP="00281C9C">
            <w:pPr>
              <w:spacing w:line="276" w:lineRule="auto"/>
              <w:rPr>
                <w:rFonts w:asciiTheme="minorHAnsi" w:hAnsiTheme="minorHAnsi"/>
              </w:rPr>
            </w:pPr>
            <w:r w:rsidRPr="00160254">
              <w:rPr>
                <w:rFonts w:asciiTheme="minorHAnsi" w:hAnsiTheme="minorHAnsi"/>
              </w:rPr>
              <w:t xml:space="preserve">W sytuacji, gdy powyższy warunek jest spełniony, </w:t>
            </w:r>
            <w:r w:rsidR="00F308A8">
              <w:rPr>
                <w:rFonts w:asciiTheme="minorHAnsi" w:hAnsiTheme="minorHAnsi"/>
              </w:rPr>
              <w:t>IP WUP</w:t>
            </w:r>
            <w:r w:rsidRPr="00160254">
              <w:rPr>
                <w:rFonts w:asciiTheme="minorHAnsi" w:hAnsiTheme="minorHAnsi"/>
              </w:rPr>
              <w:t xml:space="preserve"> wystosowuje do wnioskodawcy pismo z prośbą o</w:t>
            </w:r>
            <w:r w:rsidR="00506287">
              <w:rPr>
                <w:rFonts w:asciiTheme="minorHAnsi" w:hAnsiTheme="minorHAnsi"/>
              </w:rPr>
              <w:t xml:space="preserve">  załączniki do umowy</w:t>
            </w:r>
            <w:r w:rsidR="00281C9C">
              <w:rPr>
                <w:rFonts w:asciiTheme="minorHAnsi" w:hAnsiTheme="minorHAnsi"/>
              </w:rPr>
              <w:t xml:space="preserve">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w którym wnioskodawca zostanie poinformowany o wymaganych dokumentach niezbędnych do podpisania umowy oraz o terminie ich złożenia.</w:t>
            </w:r>
          </w:p>
          <w:p w14:paraId="33670618" w14:textId="77777777" w:rsidR="0005082E" w:rsidRPr="00160254" w:rsidRDefault="0005082E" w:rsidP="00281C9C">
            <w:pPr>
              <w:spacing w:line="276" w:lineRule="auto"/>
              <w:rPr>
                <w:rFonts w:asciiTheme="minorHAnsi" w:hAnsiTheme="minorHAnsi"/>
              </w:rPr>
            </w:pPr>
          </w:p>
          <w:p w14:paraId="12618476" w14:textId="5C7F5234" w:rsidR="0005082E" w:rsidRPr="00341677" w:rsidRDefault="0005082E" w:rsidP="00281C9C">
            <w:pPr>
              <w:spacing w:line="276" w:lineRule="auto"/>
              <w:rPr>
                <w:rFonts w:asciiTheme="minorHAnsi" w:hAnsiTheme="minorHAnsi"/>
              </w:rPr>
            </w:pPr>
            <w:r w:rsidRPr="00160254">
              <w:rPr>
                <w:rFonts w:asciiTheme="minorHAnsi" w:hAnsiTheme="minorHAnsi"/>
              </w:rPr>
              <w:t>Przed podpisaniem umow</w:t>
            </w:r>
            <w:r w:rsidR="003C743E">
              <w:rPr>
                <w:rFonts w:asciiTheme="minorHAnsi" w:hAnsiTheme="minorHAnsi"/>
              </w:rPr>
              <w:t>y</w:t>
            </w:r>
            <w:r w:rsidRPr="00160254">
              <w:rPr>
                <w:rFonts w:asciiTheme="minorHAnsi" w:hAnsiTheme="minorHAnsi"/>
              </w:rPr>
              <w:t xml:space="preserve"> o dofinansowanie projektu </w:t>
            </w:r>
            <w:r w:rsidR="00FB5C5B">
              <w:rPr>
                <w:rFonts w:asciiTheme="minorHAnsi" w:hAnsiTheme="minorHAnsi"/>
              </w:rPr>
              <w:t>w</w:t>
            </w:r>
            <w:r w:rsidRPr="00160254">
              <w:rPr>
                <w:rFonts w:asciiTheme="minorHAnsi" w:hAnsiTheme="minorHAnsi"/>
              </w:rPr>
              <w:t xml:space="preserve">nioskodawca jest zobowiązany dostarczyć w terminie określonym przez </w:t>
            </w:r>
            <w:r w:rsidR="00F308A8" w:rsidRPr="00F308A8">
              <w:rPr>
                <w:rFonts w:asciiTheme="minorHAnsi" w:hAnsiTheme="minorHAnsi"/>
              </w:rPr>
              <w:t>IP WUP</w:t>
            </w:r>
            <w:r w:rsidRPr="00160254">
              <w:rPr>
                <w:rFonts w:asciiTheme="minorHAnsi" w:hAnsiTheme="minorHAnsi"/>
              </w:rPr>
              <w:t xml:space="preserve"> niezbędne załączniki </w:t>
            </w:r>
            <w:r w:rsidRPr="0086424C">
              <w:rPr>
                <w:rFonts w:asciiTheme="minorHAnsi" w:hAnsiTheme="minorHAnsi"/>
              </w:rPr>
              <w:t xml:space="preserve">stanowiące integralną część umowy, które określone zostały </w:t>
            </w:r>
            <w:r w:rsidRPr="00341677">
              <w:rPr>
                <w:rFonts w:asciiTheme="minorHAnsi" w:hAnsiTheme="minorHAnsi"/>
              </w:rPr>
              <w:t xml:space="preserve">w </w:t>
            </w:r>
            <w:r w:rsidRPr="00F90BE4">
              <w:rPr>
                <w:rFonts w:asciiTheme="minorHAnsi" w:hAnsiTheme="minorHAnsi"/>
                <w:b/>
              </w:rPr>
              <w:t>załączniku nr 6 do niniejszego Regulaminu</w:t>
            </w:r>
            <w:r w:rsidRPr="00341677">
              <w:rPr>
                <w:rFonts w:asciiTheme="minorHAnsi" w:hAnsiTheme="minorHAnsi"/>
              </w:rPr>
              <w:t>.</w:t>
            </w:r>
          </w:p>
          <w:p w14:paraId="4223701E" w14:textId="77777777" w:rsidR="0005082E" w:rsidRPr="00160254" w:rsidRDefault="0005082E" w:rsidP="00281C9C">
            <w:pPr>
              <w:rPr>
                <w:rFonts w:asciiTheme="minorHAnsi" w:hAnsiTheme="minorHAnsi"/>
              </w:rPr>
            </w:pPr>
          </w:p>
          <w:p w14:paraId="64911327" w14:textId="77777777" w:rsidR="0005082E" w:rsidRPr="007700CF" w:rsidRDefault="0005082E" w:rsidP="0086424C">
            <w:pPr>
              <w:rPr>
                <w:rFonts w:asciiTheme="minorHAnsi" w:hAnsiTheme="minorHAnsi"/>
              </w:rPr>
            </w:pPr>
            <w:r w:rsidRPr="007700CF">
              <w:rPr>
                <w:rFonts w:asciiTheme="minorHAnsi" w:hAnsiTheme="minorHAnsi"/>
              </w:rPr>
              <w:t>Dodatkowo należy złożyć:</w:t>
            </w:r>
          </w:p>
          <w:p w14:paraId="75667111" w14:textId="774D0B93" w:rsidR="0005082E" w:rsidRPr="000126E9" w:rsidRDefault="0005082E" w:rsidP="00083DCC">
            <w:pPr>
              <w:pStyle w:val="Akapitzlist"/>
              <w:numPr>
                <w:ilvl w:val="0"/>
                <w:numId w:val="124"/>
              </w:numPr>
            </w:pPr>
            <w:r w:rsidRPr="00341677">
              <w:t xml:space="preserve">Pełnomocnictwo do reprezentowania Beneficjenta (załącznik wymagany, gdy wniosek jest podpisywany lub składany przez osobę/osoby nie posiadające statutowych uprawnień do reprezentowania </w:t>
            </w:r>
            <w:r w:rsidR="00FB5C5B" w:rsidRPr="000126E9">
              <w:t>w</w:t>
            </w:r>
            <w:r w:rsidRPr="000126E9">
              <w:t>nioskodawcy lub gdy z innych dokumentów wynika, że uprawnione do podpisania lub złożenia wniosku są łącznie co najmniej dwie osoby);</w:t>
            </w:r>
          </w:p>
          <w:p w14:paraId="5CB56C5D" w14:textId="76CB1005" w:rsidR="0005082E" w:rsidRPr="00460F30" w:rsidRDefault="0005082E" w:rsidP="00BC120B">
            <w:pPr>
              <w:pStyle w:val="Akapitzlist"/>
            </w:pPr>
            <w:r w:rsidRPr="000126E9">
              <w:t>Numer rachunku bankowego wyodrę</w:t>
            </w:r>
            <w:r w:rsidR="00946F74" w:rsidRPr="000126E9">
              <w:t>bnionego do obsługi projektu, z </w:t>
            </w:r>
            <w:r w:rsidRPr="000126E9">
              <w:t>którego jednostka realizuj</w:t>
            </w:r>
            <w:r w:rsidR="00946F74" w:rsidRPr="000126E9">
              <w:t>ąca projekt dokonuje wydatków z </w:t>
            </w:r>
            <w:r w:rsidRPr="000126E9">
              <w:t>podaniem dokładnej nazwy banku oraz numeru rachunku transferowego (jeśli dotyczy);</w:t>
            </w:r>
          </w:p>
          <w:p w14:paraId="3DD511EF" w14:textId="01B870B3" w:rsidR="0005082E" w:rsidRPr="000126E9" w:rsidRDefault="0005082E">
            <w:pPr>
              <w:pStyle w:val="Akapitzlist"/>
            </w:pPr>
            <w:r w:rsidRPr="00205A92">
              <w:t>Informację dodatkową – uszczegółowienie wnioskowanej transzy – załącznik wymagany w przypadku, kiedy projekt jest realizowany przez jednostki sektor</w:t>
            </w:r>
            <w:r w:rsidRPr="000126E9">
              <w:t>a finansów publicznych;</w:t>
            </w:r>
          </w:p>
          <w:p w14:paraId="13E57ACC" w14:textId="209B0F86" w:rsidR="00400A02" w:rsidRPr="000126E9" w:rsidRDefault="0005082E">
            <w:pPr>
              <w:pStyle w:val="Akapitzlist"/>
            </w:pPr>
            <w:r w:rsidRPr="000126E9">
              <w:t>Wypełnioną Kartę wzorów podpisu;</w:t>
            </w:r>
          </w:p>
          <w:p w14:paraId="20C712AE" w14:textId="3FFB4D3D" w:rsidR="00C6462C" w:rsidRPr="000126E9" w:rsidRDefault="0005082E">
            <w:pPr>
              <w:pStyle w:val="Akapitzlist"/>
            </w:pPr>
            <w:r w:rsidRPr="000126E9">
              <w:t xml:space="preserve">Potwierdzoną za zgodność z oryginałem uchwałę właściwego organu jednostki samorządu terytorialnego lub inny właściwy </w:t>
            </w:r>
            <w:r w:rsidRPr="000126E9">
              <w:lastRenderedPageBreak/>
              <w:t xml:space="preserve">dokument organu, który: dysponuje budżetem </w:t>
            </w:r>
            <w:r w:rsidR="00EC459E" w:rsidRPr="000126E9">
              <w:t>b</w:t>
            </w:r>
            <w:r w:rsidRPr="000126E9">
              <w:t>eneficjenta (</w:t>
            </w:r>
            <w:r w:rsidR="00FB5C5B" w:rsidRPr="000126E9">
              <w:t>w</w:t>
            </w:r>
            <w:r w:rsidRPr="000126E9">
              <w:t>n</w:t>
            </w:r>
            <w:r w:rsidR="00EA58FC" w:rsidRPr="000126E9">
              <w:t xml:space="preserve">ioskodawcy) (zgodnie </w:t>
            </w:r>
            <w:r w:rsidR="00946F74" w:rsidRPr="000126E9">
              <w:t>z </w:t>
            </w:r>
            <w:r w:rsidRPr="000126E9">
              <w:t>przepisami o finansach publicznych), zatwierdza projekt lub udziela pełnomocnictwa do zatwierdzenia projektów współfinansowa</w:t>
            </w:r>
            <w:r w:rsidR="00EA58FC" w:rsidRPr="000126E9">
              <w:t xml:space="preserve">nych </w:t>
            </w:r>
            <w:r w:rsidR="00946F74" w:rsidRPr="000126E9">
              <w:t>z </w:t>
            </w:r>
            <w:r w:rsidRPr="000126E9">
              <w:t>Europejskiego Funduszu Społecznego;</w:t>
            </w:r>
          </w:p>
          <w:p w14:paraId="3A75671F" w14:textId="559A93A0" w:rsidR="00946F74" w:rsidRPr="000126E9" w:rsidRDefault="00C6462C">
            <w:pPr>
              <w:pStyle w:val="Akapitzlist"/>
            </w:pPr>
            <w:r w:rsidRPr="000126E9">
              <w:t>Potwierdzoną za zgodność z oryginałem umowę/porozumienie pomiędzy partnerami (w przypadku projektów realizowanych w partnerstwie</w:t>
            </w:r>
            <w:r w:rsidR="006C60C2" w:rsidRPr="000126E9">
              <w:t>)</w:t>
            </w:r>
            <w:r w:rsidRPr="000126E9">
              <w:t>;</w:t>
            </w:r>
          </w:p>
          <w:p w14:paraId="7DB6988D" w14:textId="295AEAC5" w:rsidR="00B90BBD" w:rsidRPr="000126E9" w:rsidRDefault="0001220D">
            <w:pPr>
              <w:pStyle w:val="Akapitzlist"/>
            </w:pPr>
            <w:r w:rsidRPr="000126E9">
              <w:t>Oświadczenie o zgodzie współmałżonka na zaciągnięcie zobowiązań wynikających z umowy o dofinansowanie projektu (dotyczy tylko osób fizycznych prowadzących działalność gospodarczą pozostających w ustroju małżeńskiej wspólności ustawowej);</w:t>
            </w:r>
          </w:p>
          <w:p w14:paraId="55B8C112" w14:textId="0BDF6BDE" w:rsidR="0005082E" w:rsidRPr="000126E9" w:rsidRDefault="0005082E">
            <w:pPr>
              <w:pStyle w:val="Akapitzlist"/>
            </w:pPr>
            <w:r w:rsidRPr="000126E9">
              <w:t xml:space="preserve">W przypadku wystąpienia pomocy de </w:t>
            </w:r>
            <w:proofErr w:type="spellStart"/>
            <w:r w:rsidRPr="000126E9">
              <w:t>minimis</w:t>
            </w:r>
            <w:proofErr w:type="spellEnd"/>
            <w:r w:rsidRPr="000126E9">
              <w:t xml:space="preserve"> Beneficjent będzie zobligowany do złożenia następujących załączników:</w:t>
            </w:r>
          </w:p>
          <w:p w14:paraId="2BD3B512" w14:textId="3D03D217" w:rsidR="0005082E" w:rsidRPr="000126E9" w:rsidRDefault="0005082E">
            <w:pPr>
              <w:pStyle w:val="Akapitzlist"/>
              <w:numPr>
                <w:ilvl w:val="0"/>
                <w:numId w:val="24"/>
              </w:numPr>
            </w:pPr>
            <w:r w:rsidRPr="000126E9">
              <w:t>wszystkich zaświadczeń o wysokości</w:t>
            </w:r>
            <w:r w:rsidR="00946F74" w:rsidRPr="000126E9">
              <w:t xml:space="preserve"> pomocy de </w:t>
            </w:r>
            <w:proofErr w:type="spellStart"/>
            <w:r w:rsidR="00946F74" w:rsidRPr="000126E9">
              <w:t>minimis</w:t>
            </w:r>
            <w:proofErr w:type="spellEnd"/>
            <w:r w:rsidR="00946F74" w:rsidRPr="000126E9">
              <w:t xml:space="preserve"> otrzymanej </w:t>
            </w:r>
            <w:r w:rsidRPr="000126E9">
              <w:t xml:space="preserve">w </w:t>
            </w:r>
            <w:r w:rsidR="00740150" w:rsidRPr="000126E9">
              <w:t>bieżącym roku podatkowym oraz w </w:t>
            </w:r>
            <w:r w:rsidRPr="000126E9">
              <w:t>poprzedzających go dwóch latach podatkowych lub oświadczenia o wielkości</w:t>
            </w:r>
            <w:r w:rsidR="00E822B6" w:rsidRPr="000126E9">
              <w:t xml:space="preserve"> pomocy d</w:t>
            </w:r>
            <w:r w:rsidR="00DC5FAE">
              <w:t>e</w:t>
            </w:r>
            <w:r w:rsidR="00E822B6" w:rsidRPr="000126E9">
              <w:t xml:space="preserve"> </w:t>
            </w:r>
            <w:proofErr w:type="spellStart"/>
            <w:r w:rsidR="00E822B6" w:rsidRPr="000126E9">
              <w:t>minimis</w:t>
            </w:r>
            <w:proofErr w:type="spellEnd"/>
            <w:r w:rsidR="00E822B6" w:rsidRPr="000126E9">
              <w:t xml:space="preserve"> otrzymanej w </w:t>
            </w:r>
            <w:r w:rsidRPr="000126E9">
              <w:t xml:space="preserve">tym okresie lub oświadczenia o nieotrzymaniu pomocy de </w:t>
            </w:r>
            <w:proofErr w:type="spellStart"/>
            <w:r w:rsidRPr="000126E9">
              <w:t>minimis</w:t>
            </w:r>
            <w:proofErr w:type="spellEnd"/>
            <w:r w:rsidRPr="000126E9">
              <w:t xml:space="preserve"> w tym okresie,</w:t>
            </w:r>
          </w:p>
          <w:p w14:paraId="7512845F" w14:textId="548D5374" w:rsidR="00E822B6" w:rsidRPr="000126E9" w:rsidRDefault="0005082E">
            <w:pPr>
              <w:pStyle w:val="Akapitzlist"/>
              <w:numPr>
                <w:ilvl w:val="0"/>
                <w:numId w:val="24"/>
              </w:numPr>
            </w:pPr>
            <w:r w:rsidRPr="000126E9">
              <w:t>informacji niezbędnych do</w:t>
            </w:r>
            <w:r w:rsidR="00740150" w:rsidRPr="000126E9">
              <w:t xml:space="preserve"> udzielenia pomocy de </w:t>
            </w:r>
            <w:proofErr w:type="spellStart"/>
            <w:r w:rsidR="00740150" w:rsidRPr="000126E9">
              <w:t>minimis</w:t>
            </w:r>
            <w:proofErr w:type="spellEnd"/>
            <w:r w:rsidR="00740150" w:rsidRPr="000126E9">
              <w:t xml:space="preserve"> w </w:t>
            </w:r>
            <w:r w:rsidRPr="000126E9">
              <w:t xml:space="preserve">zakresie przewidzianym w </w:t>
            </w:r>
            <w:r w:rsidR="00740150" w:rsidRPr="000126E9">
              <w:t>Rozporządzeniu Rad</w:t>
            </w:r>
            <w:r w:rsidR="004572B0" w:rsidRPr="000126E9">
              <w:t>y Ministrów z</w:t>
            </w:r>
            <w:r w:rsidRPr="000126E9">
              <w:t xml:space="preserve"> 24 października 2014r</w:t>
            </w:r>
            <w:r w:rsidR="00740150" w:rsidRPr="000126E9">
              <w:t>. zmieniającym rozporządzenie w </w:t>
            </w:r>
            <w:r w:rsidRPr="000126E9">
              <w:t>sprawie zakresu informacji przedstawianych przez podmio</w:t>
            </w:r>
            <w:r w:rsidR="00EA58FC" w:rsidRPr="000126E9">
              <w:t xml:space="preserve">t ubiegający się </w:t>
            </w:r>
            <w:r w:rsidRPr="000126E9">
              <w:t>o p</w:t>
            </w:r>
            <w:r w:rsidR="00E822B6" w:rsidRPr="000126E9">
              <w:t>omoc de </w:t>
            </w:r>
            <w:proofErr w:type="spellStart"/>
            <w:r w:rsidRPr="000126E9">
              <w:t>minimis</w:t>
            </w:r>
            <w:proofErr w:type="spellEnd"/>
            <w:r w:rsidRPr="000126E9">
              <w:t xml:space="preserve"> (zgodnie ze wzorem załącznika znajdującym się  w wyżej wymienionym Rozporządzeniu z </w:t>
            </w:r>
            <w:proofErr w:type="spellStart"/>
            <w:r w:rsidRPr="000126E9">
              <w:t>późn</w:t>
            </w:r>
            <w:proofErr w:type="spellEnd"/>
            <w:r w:rsidRPr="000126E9">
              <w:t>. zm.)</w:t>
            </w:r>
            <w:r w:rsidR="005C14A9" w:rsidRPr="000126E9">
              <w:t>.</w:t>
            </w:r>
          </w:p>
          <w:p w14:paraId="187B4CC1" w14:textId="33907FD8" w:rsidR="000126E9" w:rsidRPr="00921E51" w:rsidRDefault="0005082E">
            <w:pPr>
              <w:pStyle w:val="Akapitzlist"/>
            </w:pPr>
            <w:r w:rsidRPr="00921E51">
              <w:t>W przypadku wystąpienia pomocy publicznej Beneficjent będzie zobligowany do złożenia następujących załączników:</w:t>
            </w:r>
          </w:p>
          <w:p w14:paraId="2ABA34E9" w14:textId="35AAD958" w:rsidR="0005082E" w:rsidRDefault="0005082E">
            <w:pPr>
              <w:pStyle w:val="Akapitzlist"/>
              <w:numPr>
                <w:ilvl w:val="0"/>
                <w:numId w:val="24"/>
              </w:numPr>
            </w:pPr>
            <w:r w:rsidRPr="00921E51">
              <w:t>informacji niezbędnych do udzielenia pomocy innej</w:t>
            </w:r>
            <w:r w:rsidRPr="000126E9">
              <w:t xml:space="preserve"> niż pomoc de </w:t>
            </w:r>
            <w:proofErr w:type="spellStart"/>
            <w:r w:rsidRPr="000126E9">
              <w:t>min</w:t>
            </w:r>
            <w:r w:rsidR="00F20471" w:rsidRPr="000126E9">
              <w:t>imis</w:t>
            </w:r>
            <w:proofErr w:type="spellEnd"/>
            <w:r w:rsidR="00F20471" w:rsidRPr="000126E9">
              <w:t xml:space="preserve"> w zakresie przewidzianym w </w:t>
            </w:r>
            <w:r w:rsidRPr="000126E9">
              <w:t>Rozporządzeniu Rady Min</w:t>
            </w:r>
            <w:r w:rsidR="004572B0" w:rsidRPr="000126E9">
              <w:t xml:space="preserve">istrów z </w:t>
            </w:r>
            <w:r w:rsidR="00F20471" w:rsidRPr="000126E9">
              <w:t>29 marca 2010r. w </w:t>
            </w:r>
            <w:r w:rsidRPr="000126E9">
              <w:t xml:space="preserve">sprawie zakresu informacji przedstawianych przez podmiot ubiegający się o pomoc inną niż pomoc de </w:t>
            </w:r>
            <w:proofErr w:type="spellStart"/>
            <w:r w:rsidRPr="000126E9">
              <w:t>minimis</w:t>
            </w:r>
            <w:proofErr w:type="spellEnd"/>
            <w:r w:rsidRPr="000126E9">
              <w:t xml:space="preserve"> lub pomoc de </w:t>
            </w:r>
            <w:proofErr w:type="spellStart"/>
            <w:r w:rsidRPr="000126E9">
              <w:t>minimis</w:t>
            </w:r>
            <w:proofErr w:type="spellEnd"/>
            <w:r w:rsidRPr="000126E9">
              <w:t xml:space="preserve"> </w:t>
            </w:r>
            <w:r w:rsidR="002F6BA3" w:rsidRPr="000126E9">
              <w:t>w rolnictwie lub rybołówstwie z </w:t>
            </w:r>
            <w:proofErr w:type="spellStart"/>
            <w:r w:rsidRPr="000126E9">
              <w:t>późn</w:t>
            </w:r>
            <w:proofErr w:type="spellEnd"/>
            <w:r w:rsidRPr="000126E9">
              <w:t>. zm.,</w:t>
            </w:r>
          </w:p>
          <w:p w14:paraId="7984AF1F" w14:textId="6A90B26B" w:rsidR="0016022E" w:rsidRDefault="0016022E">
            <w:pPr>
              <w:pStyle w:val="Akapitzlist"/>
              <w:numPr>
                <w:ilvl w:val="0"/>
                <w:numId w:val="24"/>
              </w:numPr>
            </w:pPr>
            <w:r w:rsidRPr="0016022E">
              <w:lastRenderedPageBreak/>
              <w:t>sprawozdań finansowych za okres 3 ostatnich lat obrotowych, sporządzonych zgodnie z przepisami o rachunkowości (nie dotyczy mikro małych i średnich przedsiębiorstw</w:t>
            </w:r>
            <w:r>
              <w:t>).</w:t>
            </w:r>
          </w:p>
          <w:p w14:paraId="0679B211" w14:textId="77DB207F" w:rsidR="002F2459" w:rsidRPr="000126E9" w:rsidRDefault="002F2459" w:rsidP="00714A59"/>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lastRenderedPageBreak/>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6" w:name="_Toc508962531"/>
            <w:r w:rsidRPr="00B26BE7">
              <w:rPr>
                <w:rFonts w:asciiTheme="minorHAnsi" w:eastAsia="Calibri" w:hAnsiTheme="minorHAnsi"/>
                <w:sz w:val="24"/>
                <w:szCs w:val="24"/>
                <w:lang w:eastAsia="en-US"/>
              </w:rPr>
              <w:t>Zabezpieczenie prawidłowej realizacji umowy</w:t>
            </w:r>
            <w:bookmarkEnd w:id="36"/>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083DCC">
            <w:pPr>
              <w:pStyle w:val="Akapitzlist"/>
              <w:numPr>
                <w:ilvl w:val="0"/>
                <w:numId w:val="39"/>
              </w:numPr>
            </w:pPr>
            <w:r w:rsidRPr="00C11FFE">
              <w:t xml:space="preserve">Zabezpieczeniem prawidłowej realizacji umowy jest składany przez wnioskodawcę, nie później niż w terminie 15 dni od daty </w:t>
            </w:r>
            <w:r w:rsidR="00CB2CC3" w:rsidRPr="00C11FFE">
              <w:t>podpisania umowy o </w:t>
            </w:r>
            <w:r w:rsidRPr="00C11FFE">
              <w:t>dofinan</w:t>
            </w:r>
            <w:r w:rsidR="00141616" w:rsidRPr="00C11FFE">
              <w:t>sowanie weksel in blanco wraz z </w:t>
            </w:r>
            <w:r w:rsidRPr="00C11FFE">
              <w:t>wypełnioną deklaracją wystawcy weksla in blanco.</w:t>
            </w:r>
            <w:r w:rsidR="00A90A88" w:rsidRPr="00C11FFE">
              <w:t xml:space="preserve"> </w:t>
            </w:r>
          </w:p>
          <w:p w14:paraId="57A9E55A" w14:textId="1B818DC1" w:rsidR="00A90A88" w:rsidRPr="00C11FFE" w:rsidRDefault="00A90A88" w:rsidP="0016022E">
            <w:pPr>
              <w:spacing w:line="276" w:lineRule="auto"/>
              <w:ind w:left="36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F21652">
              <w:rPr>
                <w:rFonts w:asciiTheme="minorHAnsi" w:hAnsiTheme="minorHAnsi"/>
              </w:rPr>
              <w:t>7</w:t>
            </w:r>
            <w:r w:rsidR="00F21652" w:rsidRPr="00C11FFE">
              <w:rPr>
                <w:rFonts w:asciiTheme="minorHAnsi" w:hAnsiTheme="minorHAnsi"/>
              </w:rPr>
              <w:t xml:space="preserve"> </w:t>
            </w:r>
            <w:r w:rsidRPr="00C11FFE">
              <w:rPr>
                <w:rFonts w:asciiTheme="minorHAnsi" w:hAnsiTheme="minorHAnsi"/>
              </w:rPr>
              <w:t xml:space="preserve">r., poz. </w:t>
            </w:r>
            <w:r w:rsidR="00F21652">
              <w:rPr>
                <w:rFonts w:asciiTheme="minorHAnsi" w:hAnsiTheme="minorHAnsi"/>
              </w:rPr>
              <w:t>207</w:t>
            </w:r>
            <w:r w:rsidR="0034317F">
              <w:rPr>
                <w:rFonts w:asciiTheme="minorHAnsi" w:hAnsiTheme="minorHAnsi"/>
              </w:rPr>
              <w:t>7</w:t>
            </w:r>
            <w:r w:rsidRPr="00C11FFE">
              <w:rPr>
                <w:rFonts w:asciiTheme="minorHAnsi" w:hAnsiTheme="minorHAnsi"/>
              </w:rPr>
              <w:t>).</w:t>
            </w:r>
          </w:p>
          <w:p w14:paraId="72C9D1B9" w14:textId="20A91BD9" w:rsidR="009624ED" w:rsidRPr="00C11FFE" w:rsidRDefault="009624ED" w:rsidP="00083DCC">
            <w:pPr>
              <w:pStyle w:val="Akapitzlist"/>
              <w:numPr>
                <w:ilvl w:val="0"/>
                <w:numId w:val="39"/>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i Rozwoju wydanym na podstawie art. 189 ust. 4 ustawy z 27 sierpnia 2009r. o finansach publicznych, od wnioskodawcy może być wymagane wniesienie zabezpieczenia w innej formie.</w:t>
            </w:r>
          </w:p>
          <w:p w14:paraId="437F989F" w14:textId="6CB3E149" w:rsidR="009624ED" w:rsidRPr="00C11FFE" w:rsidRDefault="009624ED" w:rsidP="00BC120B">
            <w:pPr>
              <w:pStyle w:val="Akapitzlist"/>
              <w:numPr>
                <w:ilvl w:val="0"/>
                <w:numId w:val="39"/>
              </w:numPr>
            </w:pPr>
            <w:r w:rsidRPr="00C11FFE">
              <w:t>Zwrot dokumentu stanowiącego zabezpieczenie umowy następuje na pisemny wniosek wnioskodawcy po ostatecznym rozliczeniu umowy, tj. po zatwierdzeniu</w:t>
            </w:r>
            <w:r w:rsidR="00FF2713" w:rsidRPr="00C11FFE">
              <w:t xml:space="preserve"> końcowego wniosku o płatność w </w:t>
            </w:r>
            <w:r w:rsidRPr="00C11FFE">
              <w:t>projekcie oraz – jeśli dotyczy – zwrocie środków niewykorzystanych przez wnioskodawcę.</w:t>
            </w:r>
          </w:p>
          <w:p w14:paraId="110EF3B1" w14:textId="51B20AC2" w:rsidR="009624ED" w:rsidRPr="00C11FFE" w:rsidRDefault="009624ED">
            <w:pPr>
              <w:pStyle w:val="Akapitzlist"/>
              <w:numPr>
                <w:ilvl w:val="0"/>
                <w:numId w:val="39"/>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05A77E4F" w14:textId="3403B22A" w:rsidR="009624ED" w:rsidRPr="00C11FFE" w:rsidRDefault="009624ED">
            <w:pPr>
              <w:pStyle w:val="Akapitzlist"/>
              <w:numPr>
                <w:ilvl w:val="0"/>
                <w:numId w:val="39"/>
              </w:numPr>
            </w:pPr>
            <w:r w:rsidRPr="00C11FFE">
              <w:t>W przypadku, gdy wniosek przewiduje trwałość projektu lub rezultatów, zwrot dokumentu stanowiącego zabezpieczenie następuje po upływie okresu trwałości.</w:t>
            </w:r>
          </w:p>
          <w:p w14:paraId="05A5483D" w14:textId="569F99B7" w:rsidR="00086918" w:rsidRPr="006C291D" w:rsidRDefault="009624ED">
            <w:pPr>
              <w:pStyle w:val="Akapitzlist"/>
              <w:numPr>
                <w:ilvl w:val="0"/>
                <w:numId w:val="39"/>
              </w:numPr>
            </w:pPr>
            <w:r w:rsidRPr="00C11FFE">
              <w:t>Koszt zabezpieczenia prawidłowej realizacji umowy jako koszt pośredni stanowi wydatek kwalifikowalny w projekcie.</w:t>
            </w: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7" w:name="_Toc508962532"/>
            <w:r w:rsidRPr="00282520">
              <w:rPr>
                <w:rFonts w:asciiTheme="minorHAnsi" w:hAnsiTheme="minorHAnsi"/>
                <w:sz w:val="24"/>
                <w:szCs w:val="24"/>
              </w:rPr>
              <w:t>Projekty partnerskie</w:t>
            </w:r>
            <w:bookmarkEnd w:id="37"/>
          </w:p>
        </w:tc>
        <w:tc>
          <w:tcPr>
            <w:tcW w:w="7513" w:type="dxa"/>
            <w:shd w:val="clear" w:color="auto" w:fill="auto"/>
            <w:vAlign w:val="center"/>
          </w:tcPr>
          <w:p w14:paraId="5513B152" w14:textId="3D128444"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 xml:space="preserve">podmiotów innych </w:t>
            </w:r>
            <w:r w:rsidR="008C0B2F" w:rsidRPr="00282520">
              <w:rPr>
                <w:rFonts w:asciiTheme="minorHAnsi" w:hAnsiTheme="minorHAnsi"/>
              </w:rPr>
              <w:lastRenderedPageBreak/>
              <w:t>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zamówień publicznych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6F8686A8" w14:textId="77777777" w:rsidR="00174164" w:rsidRPr="00282520" w:rsidRDefault="00174164" w:rsidP="00282520">
            <w:pPr>
              <w:suppressAutoHyphens/>
              <w:spacing w:line="276" w:lineRule="auto"/>
              <w:rPr>
                <w:rFonts w:asciiTheme="minorHAnsi" w:hAnsiTheme="minorHAnsi"/>
              </w:rPr>
            </w:pP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733FD4FD"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F308A8">
              <w:rPr>
                <w:rFonts w:asciiTheme="minorHAnsi" w:hAnsiTheme="minorHAnsi"/>
                <w:b/>
              </w:rPr>
              <w:t>pod</w:t>
            </w:r>
            <w:r w:rsidR="007A1ACF">
              <w:rPr>
                <w:rFonts w:asciiTheme="minorHAnsi" w:hAnsiTheme="minorHAnsi"/>
                <w:b/>
              </w:rPr>
              <w:t>d</w:t>
            </w:r>
            <w:r w:rsidRPr="00282520">
              <w:rPr>
                <w:rFonts w:asciiTheme="minorHAnsi" w:hAnsiTheme="minorHAnsi"/>
                <w:b/>
              </w:rPr>
              <w:t xml:space="preserve">ziałania </w:t>
            </w:r>
            <w:r w:rsidR="00F308A8">
              <w:rPr>
                <w:rFonts w:asciiTheme="minorHAnsi" w:hAnsiTheme="minorHAnsi"/>
                <w:b/>
              </w:rPr>
              <w:t>9.</w:t>
            </w:r>
            <w:r w:rsidR="0057654A">
              <w:rPr>
                <w:rFonts w:asciiTheme="minorHAnsi" w:hAnsiTheme="minorHAnsi"/>
                <w:b/>
              </w:rPr>
              <w:t>1</w:t>
            </w:r>
            <w:r w:rsidR="00F308A8">
              <w:rPr>
                <w:rFonts w:asciiTheme="minorHAnsi" w:hAnsiTheme="minorHAnsi"/>
                <w:b/>
              </w:rPr>
              <w:t>.</w:t>
            </w:r>
            <w:r w:rsidR="0057654A">
              <w:rPr>
                <w:rFonts w:asciiTheme="minorHAnsi" w:hAnsiTheme="minorHAnsi"/>
                <w:b/>
              </w:rPr>
              <w:t>4</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750366C5" w:rsidR="00174164" w:rsidRPr="00282520" w:rsidRDefault="00AC2761" w:rsidP="00376A00">
            <w:pPr>
              <w:numPr>
                <w:ilvl w:val="0"/>
                <w:numId w:val="8"/>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 xml:space="preserve">artnera wiodącego (będącego stroną umowy </w:t>
            </w:r>
            <w:r w:rsidR="00174164" w:rsidRPr="00282520">
              <w:rPr>
                <w:rFonts w:asciiTheme="minorHAnsi" w:hAnsiTheme="minorHAnsi"/>
              </w:rPr>
              <w:br/>
              <w:t>o dofinansowanie)</w:t>
            </w:r>
          </w:p>
          <w:p w14:paraId="6B6D0C4A" w14:textId="77777777"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376A00">
            <w:pPr>
              <w:numPr>
                <w:ilvl w:val="0"/>
                <w:numId w:val="8"/>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lastRenderedPageBreak/>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2FDE4448"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wniosku o dofinansowanie projektu, </w:t>
            </w:r>
            <w:r w:rsidR="003B782B" w:rsidRPr="00B31D1C">
              <w:rPr>
                <w:rFonts w:asciiTheme="minorHAnsi" w:eastAsia="Calibri" w:hAnsiTheme="minorHAnsi"/>
                <w:b/>
              </w:rPr>
              <w:t>w </w:t>
            </w:r>
            <w:r w:rsidR="00E50938" w:rsidRPr="00B31D1C">
              <w:rPr>
                <w:rFonts w:asciiTheme="minorHAnsi" w:eastAsia="Calibri" w:hAnsiTheme="minorHAnsi"/>
                <w:b/>
              </w:rPr>
              <w:t>związku z tym</w:t>
            </w:r>
            <w:r w:rsidR="003340EE" w:rsidRPr="00B31D1C">
              <w:rPr>
                <w:rFonts w:asciiTheme="minorHAnsi" w:eastAsia="Calibri" w:hAnsiTheme="minorHAnsi"/>
                <w:b/>
              </w:rPr>
              <w:t>,</w:t>
            </w:r>
            <w:r w:rsidR="00E50938" w:rsidRPr="00B31D1C">
              <w:rPr>
                <w:rFonts w:asciiTheme="minorHAnsi" w:eastAsia="Calibri" w:hAnsiTheme="minorHAnsi"/>
                <w:b/>
              </w:rPr>
              <w:t xml:space="preserve"> </w:t>
            </w:r>
            <w:r w:rsidR="003340EE" w:rsidRPr="00B31D1C">
              <w:rPr>
                <w:rFonts w:asciiTheme="minorHAnsi" w:eastAsia="Calibri" w:hAnsiTheme="minorHAnsi"/>
                <w:b/>
              </w:rPr>
              <w:t>w</w:t>
            </w:r>
            <w:r w:rsidR="00E50938" w:rsidRPr="00B31D1C">
              <w:rPr>
                <w:rFonts w:asciiTheme="minorHAnsi" w:eastAsia="Calibri" w:hAnsiTheme="minorHAnsi"/>
                <w:b/>
              </w:rPr>
              <w:t xml:space="preserve">nioskodawca zobowiązany jest do oświadczenia we wniosku o dofinansowanie projektu, iż </w:t>
            </w:r>
            <w:r w:rsidR="00650048" w:rsidRPr="00B31D1C">
              <w:rPr>
                <w:rFonts w:asciiTheme="minorHAnsi" w:eastAsia="Calibri" w:hAnsiTheme="minorHAnsi"/>
                <w:b/>
              </w:rPr>
              <w:t>każde</w:t>
            </w:r>
            <w:r w:rsidR="00E50938" w:rsidRPr="00B31D1C">
              <w:rPr>
                <w:rFonts w:asciiTheme="minorHAnsi" w:eastAsia="Calibri" w:hAnsiTheme="minorHAnsi"/>
                <w:b/>
              </w:rPr>
              <w:t xml:space="preserve"> partnerst</w:t>
            </w:r>
            <w:r w:rsidR="00233939" w:rsidRPr="00B31D1C">
              <w:rPr>
                <w:rFonts w:asciiTheme="minorHAnsi" w:eastAsia="Calibri" w:hAnsiTheme="minorHAnsi"/>
                <w:b/>
              </w:rPr>
              <w:t>w</w:t>
            </w:r>
            <w:r w:rsidR="00E50938" w:rsidRPr="00B31D1C">
              <w:rPr>
                <w:rFonts w:asciiTheme="minorHAnsi" w:eastAsia="Calibri" w:hAnsiTheme="minorHAnsi"/>
                <w:b/>
              </w:rPr>
              <w:t>o zostało zawarte przed złożeniem wniosku.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083DCC">
            <w:pPr>
              <w:pStyle w:val="Akapitzlist"/>
              <w:numPr>
                <w:ilvl w:val="0"/>
                <w:numId w:val="11"/>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BC120B">
            <w:pPr>
              <w:pStyle w:val="Akapitzlist"/>
              <w:numPr>
                <w:ilvl w:val="0"/>
                <w:numId w:val="11"/>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 xml:space="preserve">arowanego </w:t>
            </w:r>
            <w:r w:rsidR="00AC2761" w:rsidRPr="00D8770B">
              <w:rPr>
                <w:rFonts w:eastAsia="Univers-BoldPL"/>
              </w:rPr>
              <w:lastRenderedPageBreak/>
              <w:t>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pPr>
              <w:pStyle w:val="Akapitzlist"/>
              <w:numPr>
                <w:ilvl w:val="0"/>
                <w:numId w:val="11"/>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06AE4A0" w:rsidR="00174164" w:rsidRPr="00506287" w:rsidRDefault="00174164" w:rsidP="00506287">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06287">
              <w:rPr>
                <w:rFonts w:asciiTheme="minorHAnsi" w:hAnsiTheme="minorHAnsi" w:cs="Univers-PL"/>
                <w:b/>
              </w:rPr>
              <w:t xml:space="preserve"> </w:t>
            </w:r>
            <w:r w:rsidRPr="00506287">
              <w:rPr>
                <w:rFonts w:asciiTheme="minorHAnsi" w:hAnsiTheme="minorHAnsi" w:cs="Univers-PL"/>
                <w:b/>
              </w:rPr>
              <w:t>o dofinansowanie projektu,</w:t>
            </w:r>
          </w:p>
          <w:p w14:paraId="7F1FB79A" w14:textId="4133AC51" w:rsidR="00CA2B21"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5CE4B94" w14:textId="72DAF41B" w:rsidR="00C256D0" w:rsidRPr="00160254" w:rsidRDefault="003C45C4" w:rsidP="00F90BE4">
            <w:pPr>
              <w:suppressAutoHyphens/>
              <w:spacing w:line="276" w:lineRule="auto"/>
              <w:rPr>
                <w:rFonts w:asciiTheme="minorHAnsi" w:hAnsiTheme="minorHAnsi"/>
              </w:rPr>
            </w:pPr>
            <w:r w:rsidRPr="00282520">
              <w:rPr>
                <w:rFonts w:asciiTheme="minorHAnsi" w:hAnsiTheme="minorHAnsi"/>
              </w:rPr>
              <w:t xml:space="preserve">W przypadkach uzasadnionych </w:t>
            </w:r>
            <w:r w:rsidRPr="002F2C2A">
              <w:rPr>
                <w:rFonts w:asciiTheme="minorHAnsi" w:hAnsiTheme="minorHAnsi"/>
              </w:rPr>
              <w:t xml:space="preserve">koniecznością zapewnienia prawidłowej i terminowej realizacji projektu, za zgodą </w:t>
            </w:r>
            <w:r w:rsidR="00F308A8" w:rsidRPr="002F2C2A">
              <w:rPr>
                <w:rFonts w:asciiTheme="minorHAnsi" w:hAnsiTheme="minorHAnsi"/>
              </w:rPr>
              <w:t>IP WUP</w:t>
            </w:r>
            <w:r w:rsidRPr="002F2C2A">
              <w:rPr>
                <w:rFonts w:asciiTheme="minorHAnsi" w:hAnsiTheme="minorHAnsi"/>
              </w:rPr>
              <w:t>, może nastąpić zmiana partnera. Do zmiany partnera przepis</w:t>
            </w:r>
            <w:r w:rsidR="00CB0C80" w:rsidRPr="002F2C2A">
              <w:rPr>
                <w:rFonts w:asciiTheme="minorHAnsi" w:hAnsiTheme="minorHAnsi"/>
              </w:rPr>
              <w:t xml:space="preserve"> </w:t>
            </w:r>
            <w:r w:rsidRPr="002F2C2A">
              <w:rPr>
                <w:rFonts w:asciiTheme="minorHAnsi" w:hAnsiTheme="minorHAnsi"/>
              </w:rPr>
              <w:t xml:space="preserve">art. 33 ust. 2 </w:t>
            </w:r>
            <w:r w:rsidR="00CF1EAB" w:rsidRPr="002F2C2A">
              <w:rPr>
                <w:rFonts w:asciiTheme="minorHAnsi" w:hAnsiTheme="minorHAnsi"/>
              </w:rPr>
              <w:t xml:space="preserve">ustawy </w:t>
            </w:r>
            <w:r w:rsidRPr="002F2C2A">
              <w:rPr>
                <w:rFonts w:asciiTheme="minorHAnsi" w:hAnsiTheme="minorHAnsi"/>
              </w:rPr>
              <w:t>wdrożeniowej</w:t>
            </w:r>
            <w:r w:rsidRPr="00CF1EAB">
              <w:rPr>
                <w:rFonts w:asciiTheme="minorHAnsi" w:hAnsiTheme="minorHAnsi"/>
              </w:rPr>
              <w:t xml:space="preserve"> </w:t>
            </w:r>
            <w:r w:rsidRPr="00282520">
              <w:rPr>
                <w:rFonts w:asciiTheme="minorHAnsi" w:hAnsiTheme="minorHAnsi"/>
              </w:rPr>
              <w:t>stosuje się odpowiednio.</w:t>
            </w: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lastRenderedPageBreak/>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8" w:name="_Toc50896253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8"/>
          </w:p>
        </w:tc>
        <w:tc>
          <w:tcPr>
            <w:tcW w:w="7513" w:type="dxa"/>
            <w:shd w:val="clear" w:color="auto" w:fill="auto"/>
            <w:vAlign w:val="center"/>
          </w:tcPr>
          <w:p w14:paraId="24C14992" w14:textId="3283E426"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w:t>
            </w:r>
            <w:r w:rsidRPr="007A3A4A">
              <w:rPr>
                <w:rFonts w:asciiTheme="minorHAnsi" w:hAnsiTheme="minorHAnsi"/>
              </w:rPr>
              <w:t xml:space="preserve">stanowi </w:t>
            </w:r>
            <w:r w:rsidRPr="00885346">
              <w:rPr>
                <w:rFonts w:asciiTheme="minorHAnsi" w:hAnsiTheme="minorHAnsi"/>
                <w:b/>
              </w:rPr>
              <w:t xml:space="preserve">załącznik nr </w:t>
            </w:r>
            <w:r w:rsidR="00163A87" w:rsidRPr="00885346">
              <w:rPr>
                <w:rFonts w:asciiTheme="minorHAnsi" w:hAnsiTheme="minorHAnsi"/>
                <w:b/>
              </w:rPr>
              <w:t>7</w:t>
            </w:r>
            <w:r w:rsidR="005E4043" w:rsidRPr="00885346">
              <w:rPr>
                <w:rFonts w:asciiTheme="minorHAnsi" w:hAnsiTheme="minorHAnsi"/>
                <w:b/>
              </w:rPr>
              <w:t xml:space="preserve"> </w:t>
            </w:r>
            <w:r w:rsidR="005E4043" w:rsidRPr="007A3A4A">
              <w:rPr>
                <w:rFonts w:asciiTheme="minorHAnsi" w:hAnsiTheme="minorHAnsi"/>
              </w:rPr>
              <w:t>do</w:t>
            </w:r>
            <w:r w:rsidR="005E4043" w:rsidRPr="00160254">
              <w:rPr>
                <w:rFonts w:asciiTheme="minorHAnsi" w:hAnsiTheme="minorHAnsi"/>
              </w:rPr>
              <w:t xml:space="preserve">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 xml:space="preserve">ków na poziomie projektu dla </w:t>
            </w:r>
            <w:r w:rsidR="00F308A8">
              <w:rPr>
                <w:rFonts w:asciiTheme="minorHAnsi" w:hAnsiTheme="minorHAnsi"/>
              </w:rPr>
              <w:t>poddziałania 9.</w:t>
            </w:r>
            <w:r w:rsidR="00674DAF">
              <w:rPr>
                <w:rFonts w:asciiTheme="minorHAnsi" w:hAnsiTheme="minorHAnsi"/>
              </w:rPr>
              <w:t>1</w:t>
            </w:r>
            <w:r w:rsidR="00F308A8">
              <w:rPr>
                <w:rFonts w:asciiTheme="minorHAnsi" w:hAnsiTheme="minorHAnsi"/>
              </w:rPr>
              <w:t>.</w:t>
            </w:r>
            <w:r w:rsidR="00674DAF">
              <w:rPr>
                <w:rFonts w:asciiTheme="minorHAnsi" w:hAnsiTheme="minorHAnsi"/>
              </w:rPr>
              <w:t>4</w:t>
            </w:r>
            <w:r w:rsidR="00F308A8">
              <w:rPr>
                <w:rFonts w:asciiTheme="minorHAnsi" w:hAnsiTheme="minorHAnsi"/>
              </w:rPr>
              <w:t xml:space="preserve"> Wsparcie </w:t>
            </w:r>
            <w:r w:rsidR="00674DAF">
              <w:rPr>
                <w:rFonts w:asciiTheme="minorHAnsi" w:hAnsiTheme="minorHAnsi"/>
              </w:rPr>
              <w:t>edukacji przedszkolnej</w:t>
            </w:r>
            <w:r w:rsidR="00F308A8">
              <w:rPr>
                <w:rFonts w:asciiTheme="minorHAnsi" w:hAnsiTheme="minorHAnsi"/>
              </w:rPr>
              <w:t xml:space="preserve"> w Aglomeracji Opolskiej</w:t>
            </w:r>
            <w:r w:rsidR="007A3A4A">
              <w:rPr>
                <w:rFonts w:asciiTheme="minorHAnsi" w:hAnsiTheme="minorHAnsi"/>
              </w:rPr>
              <w:t>”</w:t>
            </w:r>
            <w:r w:rsidR="00973D2C" w:rsidRPr="00E83D4E">
              <w:rPr>
                <w:rFonts w:asciiTheme="minorHAnsi" w:hAnsiTheme="minorHAnsi"/>
                <w:bCs/>
                <w:i/>
              </w:rPr>
              <w:t>.</w:t>
            </w:r>
          </w:p>
          <w:p w14:paraId="26301D6A" w14:textId="577FC1F0"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w:t>
            </w:r>
            <w:r w:rsidR="007A3A4A">
              <w:rPr>
                <w:rFonts w:asciiTheme="minorHAnsi" w:hAnsiTheme="minorHAnsi"/>
              </w:rPr>
              <w:t>poddziałania</w:t>
            </w:r>
            <w:r w:rsidR="00EF7272" w:rsidRPr="00160254">
              <w:rPr>
                <w:rFonts w:asciiTheme="minorHAnsi" w:hAnsiTheme="minorHAnsi"/>
              </w:rPr>
              <w:t xml:space="preserve"> </w:t>
            </w:r>
            <w:r w:rsidR="007A3A4A">
              <w:rPr>
                <w:rFonts w:asciiTheme="minorHAnsi" w:hAnsiTheme="minorHAnsi"/>
              </w:rPr>
              <w:t>9.</w:t>
            </w:r>
            <w:r w:rsidR="00674DAF">
              <w:rPr>
                <w:rFonts w:asciiTheme="minorHAnsi" w:hAnsiTheme="minorHAnsi"/>
              </w:rPr>
              <w:t>1</w:t>
            </w:r>
            <w:r w:rsidR="007A3A4A">
              <w:rPr>
                <w:rFonts w:asciiTheme="minorHAnsi" w:hAnsiTheme="minorHAnsi"/>
              </w:rPr>
              <w:t>.</w:t>
            </w:r>
            <w:r w:rsidR="00674DAF">
              <w:rPr>
                <w:rFonts w:asciiTheme="minorHAnsi" w:hAnsiTheme="minorHAnsi"/>
              </w:rPr>
              <w:t>4</w:t>
            </w:r>
            <w:r w:rsidR="00E75CDB" w:rsidRPr="00160254">
              <w:rPr>
                <w:rFonts w:asciiTheme="minorHAnsi" w:hAnsiTheme="minorHAnsi"/>
              </w:rPr>
              <w:t>.</w:t>
            </w:r>
          </w:p>
          <w:p w14:paraId="1EE527E7" w14:textId="4141B5B2"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 xml:space="preserve">talnych oraz wskaźnikach dla </w:t>
            </w:r>
            <w:r w:rsidR="00F308A8">
              <w:rPr>
                <w:rFonts w:asciiTheme="minorHAnsi" w:hAnsiTheme="minorHAnsi"/>
                <w:b/>
              </w:rPr>
              <w:t>poddziałania 9.</w:t>
            </w:r>
            <w:r w:rsidR="00674DAF">
              <w:rPr>
                <w:rFonts w:asciiTheme="minorHAnsi" w:hAnsiTheme="minorHAnsi"/>
                <w:b/>
              </w:rPr>
              <w:t>1</w:t>
            </w:r>
            <w:r w:rsidR="00F308A8">
              <w:rPr>
                <w:rFonts w:asciiTheme="minorHAnsi" w:hAnsiTheme="minorHAnsi"/>
                <w:b/>
              </w:rPr>
              <w:t>.</w:t>
            </w:r>
            <w:r w:rsidR="00674DAF">
              <w:rPr>
                <w:rFonts w:asciiTheme="minorHAnsi" w:hAnsiTheme="minorHAnsi"/>
                <w:b/>
              </w:rPr>
              <w:t>4</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1E814998"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 xml:space="preserve">h niektórych wskaźników dla </w:t>
            </w:r>
            <w:r w:rsidR="00F308A8">
              <w:rPr>
                <w:rFonts w:asciiTheme="minorHAnsi" w:hAnsiTheme="minorHAnsi"/>
              </w:rPr>
              <w:t>poddziałania 9.</w:t>
            </w:r>
            <w:r w:rsidR="00674DAF">
              <w:rPr>
                <w:rFonts w:asciiTheme="minorHAnsi" w:hAnsiTheme="minorHAnsi"/>
              </w:rPr>
              <w:t>1</w:t>
            </w:r>
            <w:r w:rsidR="00F308A8">
              <w:rPr>
                <w:rFonts w:asciiTheme="minorHAnsi" w:hAnsiTheme="minorHAnsi"/>
              </w:rPr>
              <w:t>.</w:t>
            </w:r>
            <w:r w:rsidR="00674DAF">
              <w:rPr>
                <w:rFonts w:asciiTheme="minorHAnsi" w:hAnsiTheme="minorHAnsi"/>
              </w:rPr>
              <w:t>4</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0D3D151B"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lastRenderedPageBreak/>
              <w:t xml:space="preserve">Zasady dotyczące wyboru i określenia przez wnioskodawców wartości docelowych dla wskaźników wskazano w </w:t>
            </w:r>
            <w:r w:rsidR="00555F1B" w:rsidRPr="00555F1B">
              <w:rPr>
                <w:rFonts w:asciiTheme="minorHAnsi" w:hAnsiTheme="minorHAnsi" w:cs="Calibri"/>
              </w:rPr>
              <w:t>„</w:t>
            </w:r>
            <w:r w:rsidRPr="00555F1B">
              <w:rPr>
                <w:rFonts w:asciiTheme="minorHAnsi" w:hAnsiTheme="minorHAnsi" w:cs="Calibri,Italic"/>
                <w:iCs/>
              </w:rPr>
              <w:t>I</w:t>
            </w:r>
            <w:r w:rsidR="00FF2713" w:rsidRPr="00555F1B">
              <w:rPr>
                <w:rFonts w:asciiTheme="minorHAnsi" w:hAnsiTheme="minorHAnsi" w:cs="Calibri,Italic"/>
                <w:iCs/>
              </w:rPr>
              <w:t>nstrukcji wypełniania wniosku o </w:t>
            </w:r>
            <w:r w:rsidRPr="00555F1B">
              <w:rPr>
                <w:rFonts w:asciiTheme="minorHAnsi" w:hAnsiTheme="minorHAnsi" w:cs="Calibri,Italic"/>
                <w:iCs/>
              </w:rPr>
              <w:t>dofinansowanie EFS</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w:t>
            </w:r>
            <w:r w:rsidRPr="00885346">
              <w:rPr>
                <w:rFonts w:asciiTheme="minorHAnsi" w:hAnsiTheme="minorHAnsi" w:cs="Calibri"/>
                <w:b/>
              </w:rPr>
              <w:t xml:space="preserve">załącznik </w:t>
            </w:r>
            <w:r w:rsidRPr="00885346">
              <w:rPr>
                <w:rFonts w:asciiTheme="minorHAnsi" w:hAnsiTheme="minorHAnsi"/>
                <w:b/>
              </w:rPr>
              <w:t>nr 4 do niniejszego Regulaminu</w:t>
            </w:r>
            <w:r w:rsidRPr="00160254">
              <w:rPr>
                <w:rFonts w:asciiTheme="minorHAnsi" w:hAnsiTheme="minorHAnsi"/>
              </w:rPr>
              <w:t>.</w:t>
            </w:r>
          </w:p>
          <w:p w14:paraId="5308FEA6" w14:textId="1A7E70E3"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885346">
              <w:rPr>
                <w:rFonts w:asciiTheme="minorHAnsi" w:hAnsiTheme="minorHAnsi"/>
                <w:b/>
              </w:rPr>
              <w:t xml:space="preserve">załącznik nr </w:t>
            </w:r>
            <w:r w:rsidR="00772C11" w:rsidRPr="00885346">
              <w:rPr>
                <w:rFonts w:asciiTheme="minorHAnsi" w:hAnsiTheme="minorHAnsi"/>
                <w:b/>
              </w:rPr>
              <w:t>8</w:t>
            </w:r>
            <w:r w:rsidRPr="00885346">
              <w:rPr>
                <w:rFonts w:asciiTheme="minorHAnsi" w:hAnsiTheme="minorHAnsi"/>
                <w:b/>
                <w:i/>
              </w:rPr>
              <w:t xml:space="preserve"> </w:t>
            </w:r>
            <w:r w:rsidRPr="00885346">
              <w:rPr>
                <w:rFonts w:asciiTheme="minorHAnsi" w:hAnsiTheme="minorHAnsi"/>
                <w:b/>
              </w:rPr>
              <w:t>do Regulaminu konkursu</w:t>
            </w:r>
            <w:r w:rsidRPr="00DF3854">
              <w:rPr>
                <w:rFonts w:asciiTheme="minorHAnsi" w:hAnsiTheme="minorHAnsi"/>
              </w:rPr>
              <w:t>.</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lastRenderedPageBreak/>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9" w:name="_Toc508962534"/>
            <w:r w:rsidRPr="00282520">
              <w:rPr>
                <w:rFonts w:asciiTheme="minorHAnsi" w:hAnsiTheme="minorHAnsi"/>
                <w:sz w:val="24"/>
                <w:szCs w:val="24"/>
              </w:rPr>
              <w:t>Sytuacje w których konkurs może zostać anulowany</w:t>
            </w:r>
            <w:bookmarkEnd w:id="39"/>
          </w:p>
        </w:tc>
        <w:tc>
          <w:tcPr>
            <w:tcW w:w="7513" w:type="dxa"/>
            <w:shd w:val="clear" w:color="auto" w:fill="auto"/>
            <w:vAlign w:val="center"/>
          </w:tcPr>
          <w:p w14:paraId="2767022B" w14:textId="77777777" w:rsidR="00604B26" w:rsidRPr="0038514F" w:rsidRDefault="00604B26" w:rsidP="0038514F">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0E6A1F" w:rsidRDefault="00604B26" w:rsidP="00083DCC">
            <w:pPr>
              <w:pStyle w:val="Akapitzlist"/>
              <w:numPr>
                <w:ilvl w:val="0"/>
                <w:numId w:val="5"/>
              </w:numPr>
            </w:pPr>
            <w:r w:rsidRPr="000E6A1F">
              <w:t xml:space="preserve">Niewyłonienia kandydatów na ekspertów niezbędnych do oceny </w:t>
            </w:r>
            <w:r w:rsidR="0038514F" w:rsidRPr="000E6A1F">
              <w:t xml:space="preserve">wniosków </w:t>
            </w:r>
            <w:r w:rsidR="00B803BF" w:rsidRPr="000E6A1F">
              <w:t>o dofinansowanie projektów</w:t>
            </w:r>
            <w:r w:rsidRPr="000E6A1F">
              <w:t>;</w:t>
            </w:r>
          </w:p>
          <w:p w14:paraId="47781EBB" w14:textId="77777777" w:rsidR="00604B26" w:rsidRPr="000E6A1F" w:rsidRDefault="00604B26" w:rsidP="00BC120B">
            <w:pPr>
              <w:pStyle w:val="Akapitzlist"/>
              <w:numPr>
                <w:ilvl w:val="0"/>
                <w:numId w:val="5"/>
              </w:numPr>
            </w:pPr>
            <w:r w:rsidRPr="000E6A1F">
              <w:t xml:space="preserve">Złożenia wniosków o dofinansowanie </w:t>
            </w:r>
            <w:r w:rsidR="00B803BF" w:rsidRPr="000E6A1F">
              <w:t xml:space="preserve">projektów </w:t>
            </w:r>
            <w:r w:rsidRPr="000E6A1F">
              <w:t>wyłącznie przez podmioty niespełniające kryteriów aplikowania do udziału w danym konkursie;</w:t>
            </w:r>
          </w:p>
          <w:p w14:paraId="663FC3AC" w14:textId="65E5BCBB" w:rsidR="00604B26" w:rsidRPr="000E6A1F" w:rsidRDefault="00C45ADD">
            <w:pPr>
              <w:pStyle w:val="Akapitzlist"/>
              <w:numPr>
                <w:ilvl w:val="0"/>
                <w:numId w:val="5"/>
              </w:numPr>
            </w:pPr>
            <w:r w:rsidRPr="000E6A1F">
              <w:t>Nie</w:t>
            </w:r>
            <w:r w:rsidR="00604B26" w:rsidRPr="000E6A1F">
              <w:t>złożenia żadnego wniosku o dofinansowanie</w:t>
            </w:r>
            <w:r w:rsidR="00B803BF" w:rsidRPr="000E6A1F">
              <w:t xml:space="preserve"> projektu</w:t>
            </w:r>
            <w:r w:rsidR="00604B26" w:rsidRPr="000E6A1F">
              <w:t>;</w:t>
            </w:r>
          </w:p>
          <w:p w14:paraId="37429239" w14:textId="77777777" w:rsidR="00604B26" w:rsidRPr="000E6A1F" w:rsidRDefault="00604B26">
            <w:pPr>
              <w:pStyle w:val="Akapitzlist"/>
              <w:numPr>
                <w:ilvl w:val="0"/>
                <w:numId w:val="5"/>
              </w:numPr>
            </w:pPr>
            <w:r w:rsidRPr="000E6A1F">
              <w:lastRenderedPageBreak/>
              <w:t>Naruszenia w toku procedury konkursowej przepisów prawa i/lub zasad niniejszego Regulaminu, które są istotne i niemożliwe do naprawienia;</w:t>
            </w:r>
          </w:p>
          <w:p w14:paraId="0FF06E66" w14:textId="6B97B977" w:rsidR="00604B26" w:rsidRPr="000E6A1F" w:rsidRDefault="00604B26">
            <w:pPr>
              <w:pStyle w:val="Akapitzlist"/>
              <w:numPr>
                <w:ilvl w:val="0"/>
                <w:numId w:val="5"/>
              </w:numPr>
            </w:pPr>
            <w:r w:rsidRPr="000E6A1F">
              <w:t>Zaistnienia sytuacji nadzwyczajnej, które</w:t>
            </w:r>
            <w:r w:rsidR="00B803BF" w:rsidRPr="000E6A1F">
              <w:t xml:space="preserve">j strony nie mogły przewidzieć </w:t>
            </w:r>
            <w:r w:rsidRPr="000E6A1F">
              <w:t>w</w:t>
            </w:r>
            <w:r w:rsidR="004F6001" w:rsidRPr="000E6A1F">
              <w:t> </w:t>
            </w:r>
            <w:r w:rsidRPr="000E6A1F">
              <w:t>chwili ogłoszenia konkursu, a której wystąpienie czyni niemożliwym lub rażąco utrudnia kontynuowanie procedury konkursowej lub stanowi zagrożenie dla interesu publicznego;</w:t>
            </w:r>
          </w:p>
          <w:p w14:paraId="40EE2605" w14:textId="77777777" w:rsidR="00CD2675" w:rsidRPr="000E6A1F" w:rsidRDefault="00604B26">
            <w:pPr>
              <w:pStyle w:val="Akapitzlist"/>
              <w:numPr>
                <w:ilvl w:val="0"/>
                <w:numId w:val="5"/>
              </w:numPr>
            </w:pPr>
            <w:r w:rsidRPr="000E6A1F">
              <w:t>Ogłoszenie aktów prawnych lub wytycznych horyzontalnych w istotny sposób sprzecznych z postanowieniami niniejszego Regulaminu.</w:t>
            </w:r>
          </w:p>
          <w:p w14:paraId="15C802CB" w14:textId="76AE82AB" w:rsidR="00084538" w:rsidRPr="0038514F" w:rsidRDefault="00084538" w:rsidP="0038514F">
            <w:pPr>
              <w:ind w:left="360"/>
              <w:rPr>
                <w:rFonts w:asciiTheme="minorHAnsi" w:hAnsiTheme="minorHAnsi"/>
              </w:rPr>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40" w:name="_Toc50896253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40"/>
          </w:p>
        </w:tc>
        <w:tc>
          <w:tcPr>
            <w:tcW w:w="7513" w:type="dxa"/>
            <w:shd w:val="clear" w:color="auto" w:fill="auto"/>
            <w:vAlign w:val="center"/>
          </w:tcPr>
          <w:p w14:paraId="6C1B5520" w14:textId="11D1E7A8" w:rsidR="00604B26" w:rsidRPr="0038514F" w:rsidRDefault="006F709D" w:rsidP="0038514F">
            <w:pPr>
              <w:autoSpaceDE w:val="0"/>
              <w:autoSpaceDN w:val="0"/>
              <w:adjustRightInd w:val="0"/>
              <w:spacing w:line="276" w:lineRule="auto"/>
              <w:rPr>
                <w:rFonts w:asciiTheme="minorHAnsi" w:hAnsiTheme="minorHAnsi"/>
              </w:rPr>
            </w:pPr>
            <w:r w:rsidRPr="00E1671B">
              <w:rPr>
                <w:rFonts w:asciiTheme="minorHAnsi" w:hAnsiTheme="minorHAnsi"/>
              </w:rPr>
              <w:t>IZ RPO WO 2014-2020</w:t>
            </w:r>
            <w:r w:rsidRPr="0038514F">
              <w:rPr>
                <w:rFonts w:asciiTheme="minorHAnsi" w:hAnsiTheme="minorHAnsi"/>
              </w:rPr>
              <w:t xml:space="preserve">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38514F">
              <w:rPr>
                <w:rFonts w:asciiTheme="minorHAnsi" w:hAnsiTheme="minorHAnsi"/>
              </w:rPr>
              <w:t xml:space="preserve">yskały wymaganą liczbę punktów </w:t>
            </w:r>
            <w:r w:rsidRPr="0038514F">
              <w:rPr>
                <w:rFonts w:asciiTheme="minorHAnsi" w:hAnsiTheme="minorHAnsi"/>
              </w:rPr>
              <w:t>(tj. wszystkich projektów, które otrzymały taką samą liczbę punktów).</w:t>
            </w:r>
          </w:p>
          <w:p w14:paraId="4E7C96CD" w14:textId="77777777" w:rsidR="002A431D" w:rsidRPr="0038514F" w:rsidRDefault="002A431D" w:rsidP="0038514F">
            <w:pPr>
              <w:autoSpaceDE w:val="0"/>
              <w:autoSpaceDN w:val="0"/>
              <w:adjustRightInd w:val="0"/>
              <w:spacing w:line="276" w:lineRule="auto"/>
              <w:rPr>
                <w:rFonts w:asciiTheme="minorHAnsi" w:hAnsiTheme="minorHAnsi"/>
              </w:rPr>
            </w:pPr>
          </w:p>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1" w:name="_Toc508962536"/>
            <w:r w:rsidRPr="00282520">
              <w:rPr>
                <w:rFonts w:asciiTheme="minorHAnsi" w:hAnsiTheme="minorHAnsi"/>
                <w:sz w:val="24"/>
                <w:szCs w:val="24"/>
              </w:rPr>
              <w:t>Zasady dofinansowania projektów</w:t>
            </w:r>
            <w:bookmarkEnd w:id="41"/>
          </w:p>
        </w:tc>
        <w:tc>
          <w:tcPr>
            <w:tcW w:w="7513" w:type="dxa"/>
            <w:shd w:val="clear" w:color="auto" w:fill="auto"/>
            <w:vAlign w:val="center"/>
          </w:tcPr>
          <w:p w14:paraId="4573D629" w14:textId="0A121621" w:rsidR="00604B26" w:rsidRPr="0018724C" w:rsidRDefault="00604B26" w:rsidP="00185112">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083DCC">
            <w:pPr>
              <w:pStyle w:val="Akapitzlist"/>
              <w:numPr>
                <w:ilvl w:val="0"/>
                <w:numId w:val="12"/>
              </w:numPr>
            </w:pPr>
            <w:r w:rsidRPr="0018724C">
              <w:t>którego wnioskodawca został wykluczony z możliwości otrzymania dofinansowania,</w:t>
            </w:r>
          </w:p>
          <w:p w14:paraId="5A956311" w14:textId="77777777" w:rsidR="00604B26" w:rsidRPr="0018724C" w:rsidRDefault="00604B26" w:rsidP="00BC120B">
            <w:pPr>
              <w:pStyle w:val="Akapitzlist"/>
              <w:numPr>
                <w:ilvl w:val="0"/>
                <w:numId w:val="12"/>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185112">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083DCC">
            <w:pPr>
              <w:pStyle w:val="Akapitzlist"/>
              <w:numPr>
                <w:ilvl w:val="0"/>
                <w:numId w:val="20"/>
              </w:numPr>
            </w:pPr>
            <w:r w:rsidRPr="0018724C">
              <w:t>przeprowadzenia wyboru projektów do dofinansowania lub</w:t>
            </w:r>
          </w:p>
          <w:p w14:paraId="7869B8D7" w14:textId="7FBD6BAF" w:rsidR="0044275E" w:rsidRPr="00160254" w:rsidRDefault="0044275E" w:rsidP="00506287">
            <w:pPr>
              <w:pStyle w:val="Akapitzlist"/>
              <w:numPr>
                <w:ilvl w:val="0"/>
                <w:numId w:val="20"/>
              </w:numPr>
            </w:pPr>
            <w:r w:rsidRPr="0018724C">
              <w:t xml:space="preserve">zawarcia umowy o dofinansowanie </w:t>
            </w: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2" w:name="_Toc50896253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2"/>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9E19B1">
            <w:pPr>
              <w:numPr>
                <w:ilvl w:val="0"/>
                <w:numId w:val="16"/>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6A2463D" w:rsidR="0023154A" w:rsidRPr="00160254" w:rsidRDefault="0023154A" w:rsidP="009E19B1">
            <w:pPr>
              <w:numPr>
                <w:ilvl w:val="0"/>
                <w:numId w:val="16"/>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00FC39CC" w:rsidRPr="00160254">
              <w:rPr>
                <w:rFonts w:asciiTheme="minorHAnsi" w:eastAsia="Calibri" w:hAnsiTheme="minorHAnsi"/>
                <w:iCs/>
                <w:lang w:eastAsia="en-US"/>
              </w:rPr>
              <w:t>t.j</w:t>
            </w:r>
            <w:proofErr w:type="spellEnd"/>
            <w:r w:rsidR="00FC39CC" w:rsidRPr="00160254">
              <w:rPr>
                <w:rFonts w:asciiTheme="minorHAnsi" w:eastAsia="Calibri" w:hAnsiTheme="minorHAnsi"/>
                <w:iCs/>
                <w:lang w:eastAsia="en-US"/>
              </w:rPr>
              <w:t>. Dz. U. 201</w:t>
            </w:r>
            <w:r w:rsidR="00FC39CC">
              <w:rPr>
                <w:rFonts w:asciiTheme="minorHAnsi" w:eastAsia="Calibri" w:hAnsiTheme="minorHAnsi"/>
                <w:iCs/>
                <w:lang w:eastAsia="en-US"/>
              </w:rPr>
              <w:t>8</w:t>
            </w:r>
            <w:r w:rsidR="00FC39CC" w:rsidRPr="00160254">
              <w:rPr>
                <w:rFonts w:asciiTheme="minorHAnsi" w:eastAsia="Calibri" w:hAnsiTheme="minorHAnsi"/>
                <w:iCs/>
                <w:lang w:eastAsia="en-US"/>
              </w:rPr>
              <w:t xml:space="preserve">, poz. </w:t>
            </w:r>
            <w:r w:rsidR="00FC39CC">
              <w:rPr>
                <w:rFonts w:asciiTheme="minorHAnsi" w:eastAsia="Calibri" w:hAnsiTheme="minorHAnsi"/>
                <w:iCs/>
                <w:lang w:eastAsia="en-US"/>
              </w:rPr>
              <w:t xml:space="preserve">395) </w:t>
            </w:r>
            <w:r w:rsidRPr="00160254">
              <w:rPr>
                <w:rFonts w:asciiTheme="minorHAnsi" w:eastAsia="Calibri" w:hAnsiTheme="minorHAnsi"/>
                <w:iCs/>
                <w:lang w:eastAsia="en-US"/>
              </w:rPr>
              <w:t>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lastRenderedPageBreak/>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4"/>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5427D810" w:rsidR="0023154A" w:rsidRPr="00160254" w:rsidRDefault="00291A2E" w:rsidP="00E81832">
            <w:pPr>
              <w:spacing w:line="276" w:lineRule="auto"/>
              <w:rPr>
                <w:rFonts w:asciiTheme="minorHAnsi" w:eastAsia="Calibri" w:hAnsiTheme="minorHAnsi"/>
                <w:iCs/>
                <w:lang w:eastAsia="en-US"/>
              </w:rPr>
            </w:pPr>
            <w:r w:rsidRPr="00E1671B">
              <w:rPr>
                <w:rFonts w:asciiTheme="minorHAnsi" w:eastAsia="Calibri" w:hAnsiTheme="minorHAnsi"/>
                <w:iCs/>
                <w:lang w:eastAsia="en-US"/>
              </w:rPr>
              <w:t>IP WUP</w:t>
            </w:r>
            <w:r w:rsidRPr="00160254">
              <w:rPr>
                <w:rFonts w:asciiTheme="minorHAnsi" w:eastAsia="Calibri" w:hAnsiTheme="minorHAnsi"/>
                <w:iCs/>
                <w:lang w:eastAsia="en-US"/>
              </w:rPr>
              <w:t xml:space="preserve"> </w:t>
            </w:r>
            <w:r w:rsidR="0023154A" w:rsidRPr="00160254">
              <w:rPr>
                <w:rFonts w:asciiTheme="minorHAnsi" w:eastAsia="Calibri" w:hAnsiTheme="minorHAnsi"/>
                <w:iCs/>
                <w:lang w:eastAsia="en-US"/>
              </w:rPr>
              <w:t>informuje beneficjentów o dacie rozpoczęcia ww. okresu udostępnienia.</w:t>
            </w:r>
          </w:p>
          <w:p w14:paraId="6B40B6CE" w14:textId="1D893D22"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w:t>
            </w:r>
            <w:r w:rsidR="004B0723">
              <w:rPr>
                <w:rFonts w:asciiTheme="minorHAnsi" w:eastAsia="Calibri" w:hAnsiTheme="minorHAnsi"/>
                <w:iCs/>
                <w:lang w:eastAsia="en-US"/>
              </w:rPr>
              <w:t>/IP WUP</w:t>
            </w:r>
            <w:r w:rsidR="00E81832">
              <w:rPr>
                <w:rFonts w:asciiTheme="minorHAnsi" w:eastAsia="Calibri" w:hAnsiTheme="minorHAnsi"/>
                <w:iCs/>
                <w:lang w:eastAsia="en-US"/>
              </w:rPr>
              <w:t xml:space="preserve">,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2A6D669B" w:rsidR="00860557" w:rsidRPr="00E81832" w:rsidRDefault="003076BB" w:rsidP="00E81832">
      <w:pPr>
        <w:pStyle w:val="Nagwek1"/>
        <w:rPr>
          <w:rFonts w:asciiTheme="minorHAnsi" w:hAnsiTheme="minorHAnsi"/>
          <w:color w:val="FF0000"/>
        </w:rPr>
      </w:pPr>
      <w:bookmarkStart w:id="43" w:name="_Toc508962538"/>
      <w:r w:rsidRPr="005C6CF0">
        <w:rPr>
          <w:rFonts w:asciiTheme="minorHAnsi" w:hAnsiTheme="minorHAnsi"/>
          <w:sz w:val="28"/>
        </w:rPr>
        <w:t>Załączniki:</w:t>
      </w:r>
      <w:bookmarkEnd w:id="43"/>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083DCC">
      <w:pPr>
        <w:pStyle w:val="Akapitzlist"/>
        <w:numPr>
          <w:ilvl w:val="0"/>
          <w:numId w:val="27"/>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BC120B">
      <w:pPr>
        <w:pStyle w:val="Akapitzlist"/>
        <w:numPr>
          <w:ilvl w:val="0"/>
          <w:numId w:val="27"/>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49A5CFFB" w:rsidR="008A6834" w:rsidRPr="00D542D1" w:rsidDel="00A033DF" w:rsidRDefault="008A6834">
      <w:pPr>
        <w:pStyle w:val="Akapitzlist"/>
        <w:numPr>
          <w:ilvl w:val="0"/>
          <w:numId w:val="27"/>
        </w:numPr>
      </w:pPr>
      <w:r w:rsidRPr="00D542D1" w:rsidDel="00A033DF">
        <w:t>Wzó</w:t>
      </w:r>
      <w:r w:rsidRPr="00D542D1">
        <w:t>r wniosku o dofinansowanie projektów ze środków Europejskiego Funduszu Społeczneg</w:t>
      </w:r>
      <w:r w:rsidR="00E965AC" w:rsidRPr="00D542D1">
        <w:t xml:space="preserve">o </w:t>
      </w:r>
      <w:r w:rsidRPr="00D542D1">
        <w:t>w ramach Regionalnego Programu Operacyjnego Województwa Opolskiego na lata 2014-2020.</w:t>
      </w:r>
    </w:p>
    <w:p w14:paraId="3B67F486" w14:textId="77777777" w:rsidR="00B14981" w:rsidRPr="00D542D1" w:rsidRDefault="00A9166A">
      <w:pPr>
        <w:pStyle w:val="Akapitzlist"/>
        <w:numPr>
          <w:ilvl w:val="0"/>
          <w:numId w:val="27"/>
        </w:numPr>
      </w:pPr>
      <w:r w:rsidRPr="00D542D1" w:rsidDel="0005265F">
        <w:t>Instrukcja wypełniania wniosku o dofinansowanie</w:t>
      </w:r>
      <w:r w:rsidRPr="00D542D1">
        <w:t xml:space="preserve"> projektu (EFS</w:t>
      </w:r>
      <w:r w:rsidRPr="00D542D1" w:rsidDel="0005265F">
        <w:t>).</w:t>
      </w:r>
    </w:p>
    <w:p w14:paraId="4437105E" w14:textId="3F306B1C" w:rsidR="007F022A" w:rsidRPr="00D542D1" w:rsidRDefault="00AC74F0">
      <w:pPr>
        <w:pStyle w:val="Akapitzlist"/>
        <w:numPr>
          <w:ilvl w:val="0"/>
          <w:numId w:val="27"/>
        </w:numPr>
      </w:pPr>
      <w:r w:rsidRPr="00D542D1">
        <w:t xml:space="preserve">Kryteria wyboru projektów dla </w:t>
      </w:r>
      <w:r w:rsidR="0012285D">
        <w:t>p</w:t>
      </w:r>
      <w:r w:rsidR="00A5339F">
        <w:t>odd</w:t>
      </w:r>
      <w:r w:rsidR="00A5339F" w:rsidRPr="00D542D1">
        <w:t xml:space="preserve">ziałania </w:t>
      </w:r>
      <w:r w:rsidR="00A5339F">
        <w:rPr>
          <w:i/>
        </w:rPr>
        <w:t>9.</w:t>
      </w:r>
      <w:r w:rsidR="00F91D82">
        <w:rPr>
          <w:i/>
        </w:rPr>
        <w:t>1</w:t>
      </w:r>
      <w:r w:rsidR="00A5339F">
        <w:rPr>
          <w:i/>
        </w:rPr>
        <w:t>.</w:t>
      </w:r>
      <w:r w:rsidR="00F91D82">
        <w:rPr>
          <w:i/>
        </w:rPr>
        <w:t>4</w:t>
      </w:r>
      <w:r w:rsidR="00A5339F">
        <w:rPr>
          <w:i/>
        </w:rPr>
        <w:t xml:space="preserve"> Wsparcie </w:t>
      </w:r>
      <w:r w:rsidR="00F91D82">
        <w:rPr>
          <w:i/>
        </w:rPr>
        <w:t>edukacji przedszkolnej</w:t>
      </w:r>
      <w:r w:rsidR="00A5339F">
        <w:rPr>
          <w:i/>
        </w:rPr>
        <w:t xml:space="preserve"> w Aglomeracji Opolskiej </w:t>
      </w:r>
      <w:r w:rsidR="0080402E" w:rsidRPr="00D542D1">
        <w:t>w ramach RPO WO 2014-2020</w:t>
      </w:r>
      <w:r w:rsidR="00B477CF" w:rsidRPr="00D542D1">
        <w:t>.</w:t>
      </w:r>
    </w:p>
    <w:p w14:paraId="613DB06F" w14:textId="40939DE9" w:rsidR="002B68D4" w:rsidRPr="00D542D1" w:rsidRDefault="002B68D4">
      <w:pPr>
        <w:pStyle w:val="Akapitzlist"/>
        <w:numPr>
          <w:ilvl w:val="0"/>
          <w:numId w:val="27"/>
        </w:numPr>
      </w:pPr>
      <w:r w:rsidRPr="00D542D1" w:rsidDel="000C05ED">
        <w:t>Wzór umow</w:t>
      </w:r>
      <w:r w:rsidR="003C743E">
        <w:t xml:space="preserve">y </w:t>
      </w:r>
      <w:r w:rsidRPr="00D542D1" w:rsidDel="000C05ED">
        <w:t>o dofi</w:t>
      </w:r>
      <w:r w:rsidR="006B69C3" w:rsidRPr="00D542D1">
        <w:t>nansowanie projektu wraz z załącznikami.</w:t>
      </w:r>
    </w:p>
    <w:p w14:paraId="72DDBA82" w14:textId="2A235717" w:rsidR="00BB3C7C" w:rsidRPr="003548F2" w:rsidRDefault="00050093">
      <w:pPr>
        <w:pStyle w:val="Akapitzlist"/>
        <w:numPr>
          <w:ilvl w:val="0"/>
          <w:numId w:val="27"/>
        </w:numPr>
      </w:pPr>
      <w:r w:rsidRPr="00D542D1">
        <w:t>Lista wskaźników na poziomie projektu dla</w:t>
      </w:r>
      <w:r w:rsidR="00291A2E">
        <w:t xml:space="preserve"> poddziałania</w:t>
      </w:r>
      <w:r w:rsidRPr="00D542D1">
        <w:t xml:space="preserve"> </w:t>
      </w:r>
      <w:r w:rsidR="00F91D82" w:rsidRPr="00F91D82">
        <w:t>9.1.4 Wsparcie edukacji przedszkolnej w Aglomeracji Opolskiej w ramach RPO WO 2014-2020</w:t>
      </w:r>
      <w:r w:rsidR="00627038" w:rsidRPr="003548F2">
        <w:t>.</w:t>
      </w:r>
      <w:r w:rsidR="008C70DF" w:rsidRPr="003548F2">
        <w:t xml:space="preserve"> </w:t>
      </w:r>
    </w:p>
    <w:p w14:paraId="1AE5EAD3" w14:textId="28D0D284" w:rsidR="00BC0F6C" w:rsidRDefault="001A6D76">
      <w:pPr>
        <w:pStyle w:val="Akapitzlist"/>
        <w:numPr>
          <w:ilvl w:val="0"/>
          <w:numId w:val="27"/>
        </w:numPr>
      </w:pPr>
      <w:r w:rsidRPr="005C6CF0">
        <w:t>Podział jednostek przestrze</w:t>
      </w:r>
      <w:r w:rsidR="00E965AC" w:rsidRPr="005C6CF0">
        <w:t>nnych województwa opolskiego wg </w:t>
      </w:r>
      <w:r w:rsidRPr="005C6CF0">
        <w:t>klasyfikacji DEGURBA.</w:t>
      </w:r>
    </w:p>
    <w:p w14:paraId="3C574C8B" w14:textId="6E28DE87" w:rsidR="00BC0F6C" w:rsidRPr="002C5DCE" w:rsidRDefault="00AD17F9">
      <w:pPr>
        <w:pStyle w:val="Akapitzlist"/>
        <w:numPr>
          <w:ilvl w:val="0"/>
          <w:numId w:val="27"/>
        </w:numPr>
      </w:pPr>
      <w:r w:rsidRPr="00F90BE4">
        <w:t>Delimitacja miast średnich tracących funkcje społeczno-gospodarcze</w:t>
      </w:r>
      <w:r w:rsidRPr="006B6839">
        <w:t xml:space="preserve"> - opracowano dla potrzeb Strategii na rzecz Odpowiedzialnego Rozwoju.</w:t>
      </w:r>
    </w:p>
    <w:p w14:paraId="3EC559C4" w14:textId="09C0DA8D" w:rsidR="00443DDF" w:rsidRPr="00160254" w:rsidRDefault="00515DE0">
      <w:pPr>
        <w:pStyle w:val="Akapitzlist"/>
        <w:numPr>
          <w:ilvl w:val="0"/>
          <w:numId w:val="27"/>
        </w:numPr>
      </w:pPr>
      <w:r w:rsidRPr="00BC0F6C">
        <w:t>Analiza dostępności miejsc wychowania przedszkolnego w województwie opolskim.</w:t>
      </w:r>
    </w:p>
    <w:p w14:paraId="28935C77" w14:textId="77777777" w:rsidR="00F91D82" w:rsidRPr="00F90BE4" w:rsidRDefault="00F91D82" w:rsidP="00A65C46">
      <w:pPr>
        <w:ind w:left="720"/>
      </w:pPr>
    </w:p>
    <w:p w14:paraId="7CB3E3E4" w14:textId="5BB722CE" w:rsidR="00E1671B" w:rsidRPr="00AF28B3" w:rsidRDefault="00F71B9E" w:rsidP="00AF28B3">
      <w:pPr>
        <w:pStyle w:val="Nagwek2"/>
        <w:rPr>
          <w:rFonts w:asciiTheme="minorHAnsi" w:hAnsiTheme="minorHAnsi"/>
        </w:rPr>
      </w:pPr>
      <w:bookmarkStart w:id="44" w:name="_Toc508962539"/>
      <w:r w:rsidRPr="00AF28B3">
        <w:rPr>
          <w:rFonts w:asciiTheme="minorHAnsi" w:hAnsiTheme="minorHAnsi"/>
          <w:i w:val="0"/>
        </w:rPr>
        <w:t>Inne dokumenty obowiązujące w naborze:</w:t>
      </w:r>
      <w:bookmarkEnd w:id="44"/>
    </w:p>
    <w:p w14:paraId="0F46B727" w14:textId="77777777" w:rsidR="00C2085A" w:rsidRPr="00016483" w:rsidRDefault="00C2085A" w:rsidP="00E1671B">
      <w:pPr>
        <w:ind w:left="720" w:hanging="360"/>
        <w:jc w:val="both"/>
        <w:rPr>
          <w:rFonts w:ascii="Calibri" w:hAnsi="Calibri"/>
        </w:rPr>
      </w:pPr>
    </w:p>
    <w:p w14:paraId="3B3F95FC" w14:textId="77777777" w:rsidR="007312F4" w:rsidRDefault="007312F4" w:rsidP="007312F4">
      <w:pPr>
        <w:ind w:left="360" w:hanging="360"/>
      </w:pPr>
    </w:p>
    <w:p w14:paraId="2041FEBE" w14:textId="021AEAB4" w:rsidR="007312F4" w:rsidRDefault="007312F4" w:rsidP="00083DCC">
      <w:pPr>
        <w:pStyle w:val="Akapitzlist"/>
        <w:numPr>
          <w:ilvl w:val="0"/>
          <w:numId w:val="44"/>
        </w:numPr>
      </w:pPr>
      <w:r>
        <w:t>Regionalny Program Operacyjny Województwa Opolskiego na lata 2014-2020</w:t>
      </w:r>
    </w:p>
    <w:p w14:paraId="62A436F1" w14:textId="7A1DD054" w:rsidR="006651B6" w:rsidRPr="00472738" w:rsidRDefault="006651B6" w:rsidP="00BC120B">
      <w:pPr>
        <w:pStyle w:val="Akapitzlist"/>
        <w:numPr>
          <w:ilvl w:val="0"/>
          <w:numId w:val="44"/>
        </w:numPr>
      </w:pPr>
      <w:r w:rsidRPr="00AD17F9">
        <w:lastRenderedPageBreak/>
        <w:t xml:space="preserve">Szczegółowy Opis Osi Priorytetowych dla RPO WO 2014-2020. Zakres EFS, wersja </w:t>
      </w:r>
      <w:r w:rsidR="00275C18" w:rsidRPr="00AD17F9">
        <w:t xml:space="preserve">nr </w:t>
      </w:r>
      <w:r w:rsidR="007C0B2F" w:rsidRPr="00AD17F9">
        <w:t>2</w:t>
      </w:r>
      <w:r w:rsidR="0034317F">
        <w:t>6</w:t>
      </w:r>
      <w:r w:rsidRPr="00AD17F9">
        <w:t>.</w:t>
      </w:r>
    </w:p>
    <w:p w14:paraId="50DCAF77" w14:textId="7CA2F85A" w:rsidR="006651B6" w:rsidRPr="00472738" w:rsidRDefault="006651B6">
      <w:pPr>
        <w:pStyle w:val="Akapitzlist"/>
        <w:numPr>
          <w:ilvl w:val="0"/>
          <w:numId w:val="44"/>
        </w:numPr>
      </w:pPr>
      <w:r w:rsidRPr="00AD17F9">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AD17F9">
        <w:t xml:space="preserve"> z </w:t>
      </w:r>
      <w:r w:rsidR="00475238" w:rsidRPr="00AD17F9">
        <w:t xml:space="preserve">12 lipca </w:t>
      </w:r>
      <w:r w:rsidR="002F77A3" w:rsidRPr="00AD17F9">
        <w:t>2016 r.</w:t>
      </w:r>
    </w:p>
    <w:p w14:paraId="3D4441FF" w14:textId="1E8F7844" w:rsidR="006651B6" w:rsidRPr="001D35BA" w:rsidRDefault="006651B6">
      <w:pPr>
        <w:pStyle w:val="Akapitzlist"/>
        <w:numPr>
          <w:ilvl w:val="0"/>
          <w:numId w:val="44"/>
        </w:numPr>
      </w:pPr>
      <w:r w:rsidRPr="001D35BA">
        <w:t xml:space="preserve">Regulamin pracy </w:t>
      </w:r>
      <w:r w:rsidR="00073AFB" w:rsidRPr="001D35BA">
        <w:t>Komisji Oceny P</w:t>
      </w:r>
      <w:r w:rsidRPr="001D35BA">
        <w:t>rojektów oceniającej projekt</w:t>
      </w:r>
      <w:r w:rsidR="0044250F" w:rsidRPr="001D35BA">
        <w:t xml:space="preserve">y w ramach EFS RPO WO 2014-2020, </w:t>
      </w:r>
      <w:r w:rsidR="0044250F" w:rsidRPr="00016483">
        <w:t xml:space="preserve">wersja </w:t>
      </w:r>
      <w:r w:rsidR="00EF7394" w:rsidRPr="00016483">
        <w:t xml:space="preserve">nr </w:t>
      </w:r>
      <w:r w:rsidR="00377FE0">
        <w:t>7</w:t>
      </w:r>
      <w:r w:rsidR="0044250F" w:rsidRPr="001D35BA">
        <w:t>.</w:t>
      </w:r>
    </w:p>
    <w:p w14:paraId="7871ECAD" w14:textId="77777777" w:rsidR="00C27C26" w:rsidRDefault="00C27C26">
      <w:pPr>
        <w:pStyle w:val="Akapitzlist"/>
        <w:numPr>
          <w:ilvl w:val="0"/>
          <w:numId w:val="44"/>
        </w:numPr>
      </w:pPr>
      <w:r w:rsidRPr="00291A2E">
        <w:t>Wytyczne w zakresie kwalifikowalności wydatków w ramach Europejskiego Funduszu Rozwoju Regionalnego, Europejskiego Funduszu Społecznego oraz Funduszu Spójności na lata 2014-2020, z 19 lipca 2017 r</w:t>
      </w:r>
      <w:r>
        <w:t>.</w:t>
      </w:r>
    </w:p>
    <w:p w14:paraId="33F78F8A" w14:textId="4591A3CE" w:rsidR="00291A2E" w:rsidRDefault="00291A2E">
      <w:pPr>
        <w:pStyle w:val="Akapitzlist"/>
        <w:numPr>
          <w:ilvl w:val="0"/>
          <w:numId w:val="44"/>
        </w:numPr>
      </w:pPr>
      <w:r>
        <w:t xml:space="preserve">Wytyczne w zakresie realizacji przedsięwzięć z udziałem środków Europejskiego Funduszu Społecznego w obszarze edukacji na lata 2014-2020, z  1 stycznia 2018 r. </w:t>
      </w:r>
    </w:p>
    <w:p w14:paraId="3B4A6FCC" w14:textId="51E72714" w:rsidR="00291A2E" w:rsidRDefault="00291A2E">
      <w:pPr>
        <w:pStyle w:val="Akapitzlist"/>
        <w:numPr>
          <w:ilvl w:val="0"/>
          <w:numId w:val="44"/>
        </w:numPr>
      </w:pPr>
      <w:r>
        <w:t xml:space="preserve">Wytyczne w zakresie realizacji zasady równości szans i niedyskryminacji, w tym dostępności dla osób z niepełnosprawnościami oraz zasady równości szans kobiet i mężczyzn w ramach funduszy unijnych na lata 2014-2020, z </w:t>
      </w:r>
      <w:r w:rsidR="00820FF7">
        <w:t>5 kwietnia</w:t>
      </w:r>
      <w:r>
        <w:t xml:space="preserve"> 201</w:t>
      </w:r>
      <w:r w:rsidR="00820FF7">
        <w:t>8</w:t>
      </w:r>
      <w:r>
        <w:t xml:space="preserve"> r.</w:t>
      </w:r>
    </w:p>
    <w:p w14:paraId="31AFCB6D" w14:textId="77777777" w:rsidR="00291A2E" w:rsidRDefault="00291A2E">
      <w:pPr>
        <w:pStyle w:val="Akapitzlist"/>
        <w:numPr>
          <w:ilvl w:val="0"/>
          <w:numId w:val="44"/>
        </w:numPr>
      </w:pPr>
      <w:r>
        <w:t>Wytyczne w zakresie monitorowania postępu rzeczowego realizacji programów operacyjnych na lata 2014-2020, z 18 maja 2017 r.</w:t>
      </w:r>
    </w:p>
    <w:p w14:paraId="401BDC61" w14:textId="59B5ECF4" w:rsidR="00291A2E" w:rsidRDefault="00291A2E">
      <w:pPr>
        <w:pStyle w:val="Akapitzlist"/>
        <w:numPr>
          <w:ilvl w:val="0"/>
          <w:numId w:val="44"/>
        </w:numPr>
      </w:pPr>
      <w:r>
        <w:t xml:space="preserve">Wytyczne w zakresie warunków gromadzenia i przekazywania danych w postaci elektronicznej na lata 2014-2020, z </w:t>
      </w:r>
      <w:r w:rsidR="00D92371">
        <w:t xml:space="preserve">grudnia 2017 </w:t>
      </w:r>
      <w:r>
        <w:t>r.</w:t>
      </w:r>
    </w:p>
    <w:p w14:paraId="665E3FB9" w14:textId="3EF3CDB9" w:rsidR="00460F30" w:rsidRDefault="00460F30">
      <w:pPr>
        <w:pStyle w:val="Akapitzlist"/>
        <w:numPr>
          <w:ilvl w:val="0"/>
          <w:numId w:val="44"/>
        </w:numPr>
      </w:pPr>
      <w:r>
        <w:t xml:space="preserve">Wytyczne </w:t>
      </w:r>
      <w:r w:rsidR="00D96843">
        <w:t xml:space="preserve">w zakresie kontroli </w:t>
      </w:r>
      <w:r>
        <w:t xml:space="preserve">realizacji programów operacyjnych na lata 2014-2020 z </w:t>
      </w:r>
      <w:r w:rsidR="00D96843">
        <w:t>3 marca 2018 r.</w:t>
      </w:r>
    </w:p>
    <w:p w14:paraId="59CD2E93" w14:textId="088EFE76" w:rsidR="00FD1571" w:rsidRDefault="00FD1571">
      <w:pPr>
        <w:pStyle w:val="Akapitzlist"/>
        <w:numPr>
          <w:ilvl w:val="0"/>
          <w:numId w:val="44"/>
        </w:numPr>
      </w:pPr>
      <w:r>
        <w:rPr>
          <w:rStyle w:val="highlight"/>
        </w:rPr>
        <w:t>Strateg</w:t>
      </w:r>
      <w:r>
        <w:t>ia Zintegrowanych Inwestycji Terytorialnych Aglomeracji Opolskiej.</w:t>
      </w:r>
    </w:p>
    <w:p w14:paraId="5461501B" w14:textId="77777777" w:rsidR="00B461A3" w:rsidRPr="00AD17F9" w:rsidRDefault="00B461A3" w:rsidP="00286363">
      <w:pPr>
        <w:rPr>
          <w:rFonts w:asciiTheme="minorHAnsi" w:hAnsiTheme="minorHAnsi"/>
          <w:b/>
          <w:color w:val="FF0000"/>
        </w:rPr>
      </w:pPr>
    </w:p>
    <w:p w14:paraId="13603D3F" w14:textId="53A9BB12" w:rsidR="0024071A" w:rsidRPr="00C2085A" w:rsidRDefault="0024071A" w:rsidP="006A607A">
      <w:pPr>
        <w:pStyle w:val="Nagwek2"/>
        <w:spacing w:before="0"/>
        <w:rPr>
          <w:rFonts w:ascii="Calibri" w:hAnsi="Calibri"/>
          <w:i w:val="0"/>
          <w:szCs w:val="32"/>
        </w:rPr>
      </w:pPr>
      <w:bookmarkStart w:id="45" w:name="_Toc508962540"/>
      <w:r w:rsidRPr="00C2085A">
        <w:rPr>
          <w:rFonts w:ascii="Calibri" w:hAnsi="Calibri"/>
          <w:i w:val="0"/>
          <w:szCs w:val="32"/>
        </w:rPr>
        <w:t xml:space="preserve">Dokumenty pomocnicze dla </w:t>
      </w:r>
      <w:r w:rsidR="009D1314" w:rsidRPr="00C2085A">
        <w:rPr>
          <w:rFonts w:ascii="Calibri" w:hAnsi="Calibri"/>
          <w:i w:val="0"/>
          <w:szCs w:val="32"/>
        </w:rPr>
        <w:t>w</w:t>
      </w:r>
      <w:r w:rsidRPr="00C2085A">
        <w:rPr>
          <w:rFonts w:ascii="Calibri" w:hAnsi="Calibri"/>
          <w:i w:val="0"/>
          <w:szCs w:val="32"/>
        </w:rPr>
        <w:t>nioskodawców:</w:t>
      </w:r>
      <w:bookmarkEnd w:id="45"/>
    </w:p>
    <w:p w14:paraId="1271505F" w14:textId="77777777" w:rsidR="006A607A" w:rsidRPr="00AD17F9" w:rsidRDefault="006A607A" w:rsidP="006A607A">
      <w:pPr>
        <w:rPr>
          <w:b/>
        </w:rPr>
      </w:pPr>
    </w:p>
    <w:p w14:paraId="51085A82" w14:textId="77777777" w:rsidR="00AD17F9" w:rsidRPr="00AD17F9" w:rsidRDefault="008536BC" w:rsidP="00083DCC">
      <w:pPr>
        <w:pStyle w:val="Akapitzlist"/>
        <w:numPr>
          <w:ilvl w:val="0"/>
          <w:numId w:val="61"/>
        </w:numPr>
      </w:pPr>
      <w:r w:rsidRPr="00AD17F9">
        <w:t>Poradnik dla realizatorów projektów i instytucji systemu wdrażania funduszy europejskich 2014-2020 pn. Realizacja zasady równości szans i niedyskryminacji, w tym dostępności dla osób z niepełnosprawnościami.</w:t>
      </w:r>
    </w:p>
    <w:p w14:paraId="43C527EF" w14:textId="4BE9B1D4" w:rsidR="00AD17F9" w:rsidRPr="00AD17F9" w:rsidRDefault="0024071A" w:rsidP="00BC120B">
      <w:pPr>
        <w:pStyle w:val="Akapitzlist"/>
        <w:numPr>
          <w:ilvl w:val="0"/>
          <w:numId w:val="61"/>
        </w:numPr>
      </w:pPr>
      <w:r w:rsidRPr="00AD17F9">
        <w:t>List</w:t>
      </w:r>
      <w:r w:rsidR="00FC39CC">
        <w:t>a</w:t>
      </w:r>
      <w:r w:rsidRPr="00AD17F9">
        <w:t xml:space="preserve"> sprawdzając</w:t>
      </w:r>
      <w:r w:rsidR="00FC39CC">
        <w:t>a</w:t>
      </w:r>
      <w:r w:rsidRPr="00AD17F9">
        <w:t xml:space="preserve"> do autokontroli w zakresie stosowania prawa zamówień publicznych (PZP) dla Beneficjentów funduszy unijnych</w:t>
      </w:r>
      <w:r w:rsidR="00557F01" w:rsidRPr="00AD17F9">
        <w:t>.</w:t>
      </w:r>
      <w:r w:rsidRPr="00AD17F9">
        <w:t xml:space="preserve"> </w:t>
      </w:r>
    </w:p>
    <w:p w14:paraId="0219B156" w14:textId="4C5EBDEB" w:rsidR="0024071A" w:rsidRPr="00AD17F9" w:rsidRDefault="0024071A">
      <w:pPr>
        <w:pStyle w:val="Akapitzlist"/>
        <w:numPr>
          <w:ilvl w:val="0"/>
          <w:numId w:val="61"/>
        </w:numPr>
      </w:pPr>
      <w:r w:rsidRPr="00AD17F9">
        <w:t>List</w:t>
      </w:r>
      <w:r w:rsidR="00FC39CC">
        <w:t>a</w:t>
      </w:r>
      <w:r w:rsidRPr="00AD17F9">
        <w:t xml:space="preserve"> sprawdzając</w:t>
      </w:r>
      <w:r w:rsidR="00FC39CC">
        <w:t>a</w:t>
      </w:r>
      <w:r w:rsidRPr="00AD17F9">
        <w:t xml:space="preserve"> do autokontroli przeprowadzenia postępowania zgodnie z zasadą konkurencyjności.</w:t>
      </w:r>
    </w:p>
    <w:p w14:paraId="1178AE81" w14:textId="77777777" w:rsidR="00AD17F9" w:rsidRPr="00AD17F9" w:rsidRDefault="00AD17F9" w:rsidP="00EF4668">
      <w:pPr>
        <w:ind w:left="720"/>
      </w:pPr>
    </w:p>
    <w:p w14:paraId="2C226E3B" w14:textId="77777777" w:rsidR="00FC39CC" w:rsidRPr="00AD17F9" w:rsidRDefault="00FC39CC" w:rsidP="00FC39CC">
      <w:pPr>
        <w:spacing w:line="276" w:lineRule="auto"/>
        <w:rPr>
          <w:rFonts w:asciiTheme="minorHAnsi" w:hAnsiTheme="minorHAnsi"/>
          <w:b/>
          <w:bCs/>
        </w:rPr>
      </w:pPr>
      <w:r w:rsidRPr="00AD17F9">
        <w:rPr>
          <w:rFonts w:asciiTheme="minorHAnsi" w:hAnsiTheme="minorHAnsi"/>
          <w:b/>
          <w:bCs/>
        </w:rPr>
        <w:t xml:space="preserve">Listy sprawdzające (pkt. 2 i 3) dostępne są </w:t>
      </w:r>
      <w:r w:rsidRPr="003733D3">
        <w:rPr>
          <w:rFonts w:ascii="Calibri" w:hAnsi="Calibri"/>
          <w:b/>
        </w:rPr>
        <w:t xml:space="preserve">pod adresem </w:t>
      </w:r>
      <w:hyperlink r:id="rId30" w:history="1">
        <w:r w:rsidRPr="00D7471F">
          <w:rPr>
            <w:rStyle w:val="Hipercze"/>
            <w:rFonts w:ascii="Calibri" w:hAnsi="Calibri"/>
            <w:b/>
          </w:rPr>
          <w:t>http://rpo.opolskie.pl/?p=1030</w:t>
        </w:r>
      </w:hyperlink>
      <w:r>
        <w:rPr>
          <w:rFonts w:ascii="Calibri" w:hAnsi="Calibri"/>
          <w:b/>
        </w:rPr>
        <w:t xml:space="preserve"> </w:t>
      </w:r>
      <w:r w:rsidRPr="00AD17F9">
        <w:rPr>
          <w:rFonts w:asciiTheme="minorHAnsi" w:hAnsiTheme="minorHAnsi"/>
          <w:b/>
          <w:bCs/>
        </w:rPr>
        <w:t xml:space="preserve"> w zakładce „Dokumenty pomocnicze”.</w:t>
      </w:r>
    </w:p>
    <w:p w14:paraId="3DAA17DF" w14:textId="3BBE768E" w:rsidR="00A8364C" w:rsidRPr="00AD17F9" w:rsidRDefault="00A8364C" w:rsidP="00EA0089">
      <w:pPr>
        <w:jc w:val="both"/>
        <w:rPr>
          <w:rFonts w:asciiTheme="minorHAnsi" w:hAnsiTheme="minorHAnsi"/>
          <w:b/>
          <w:color w:val="FF0000"/>
        </w:rPr>
      </w:pPr>
    </w:p>
    <w:sectPr w:rsidR="00A8364C" w:rsidRPr="00AD17F9" w:rsidSect="00A65C46">
      <w:headerReference w:type="default" r:id="rId31"/>
      <w:footerReference w:type="even" r:id="rId32"/>
      <w:footerReference w:type="default" r:id="rId33"/>
      <w:headerReference w:type="first" r:id="rId34"/>
      <w:footerReference w:type="first" r:id="rId35"/>
      <w:pgSz w:w="12240" w:h="15840"/>
      <w:pgMar w:top="1417" w:right="1417" w:bottom="1417" w:left="1417"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59D16" w14:textId="77777777" w:rsidR="0047712B" w:rsidRDefault="0047712B">
      <w:r>
        <w:separator/>
      </w:r>
    </w:p>
  </w:endnote>
  <w:endnote w:type="continuationSeparator" w:id="0">
    <w:p w14:paraId="29DE4ED7" w14:textId="77777777" w:rsidR="0047712B" w:rsidRDefault="0047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altName w:val="Times New Roman"/>
    <w:panose1 w:val="00000000000000000000"/>
    <w:charset w:val="EE"/>
    <w:family w:val="auto"/>
    <w:notTrueType/>
    <w:pitch w:val="default"/>
    <w:sig w:usb0="00000001" w:usb1="00000000" w:usb2="00000000" w:usb3="00000000" w:csb0="00000003" w:csb1="00000000"/>
  </w:font>
  <w:font w:name="Calibri,Bold">
    <w:altName w:val="Times New Roman"/>
    <w:panose1 w:val="00000000000000000000"/>
    <w:charset w:val="EE"/>
    <w:family w:val="auto"/>
    <w:notTrueType/>
    <w:pitch w:val="default"/>
    <w:sig w:usb0="00000001" w:usb1="00000000" w:usb2="00000000" w:usb3="00000000" w:csb0="00000003" w:csb1="00000000"/>
  </w:font>
  <w:font w:name="Calibri,Bold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47712B" w:rsidRDefault="0047712B"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47712B" w:rsidRDefault="0047712B"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07725"/>
      <w:docPartObj>
        <w:docPartGallery w:val="Page Numbers (Bottom of Page)"/>
        <w:docPartUnique/>
      </w:docPartObj>
    </w:sdtPr>
    <w:sdtEndPr/>
    <w:sdtContent>
      <w:p w14:paraId="5027CE34" w14:textId="04FB5942" w:rsidR="0047712B" w:rsidRDefault="0047712B">
        <w:pPr>
          <w:pStyle w:val="Stopka"/>
          <w:jc w:val="center"/>
        </w:pPr>
        <w:r>
          <w:fldChar w:fldCharType="begin"/>
        </w:r>
        <w:r>
          <w:instrText>PAGE   \* MERGEFORMAT</w:instrText>
        </w:r>
        <w:r>
          <w:fldChar w:fldCharType="separate"/>
        </w:r>
        <w:r w:rsidR="001A3629">
          <w:rPr>
            <w:noProof/>
          </w:rPr>
          <w:t>34</w:t>
        </w:r>
        <w:r>
          <w:fldChar w:fldCharType="end"/>
        </w:r>
      </w:p>
    </w:sdtContent>
  </w:sdt>
  <w:p w14:paraId="1A4B595F" w14:textId="5971F2B7" w:rsidR="0047712B" w:rsidRDefault="0047712B" w:rsidP="00A65C46">
    <w:pPr>
      <w:pStyle w:val="Stopka"/>
      <w:tabs>
        <w:tab w:val="clear" w:pos="4536"/>
        <w:tab w:val="clear" w:pos="9072"/>
        <w:tab w:val="left" w:pos="7065"/>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53012"/>
      <w:docPartObj>
        <w:docPartGallery w:val="Page Numbers (Bottom of Page)"/>
        <w:docPartUnique/>
      </w:docPartObj>
    </w:sdtPr>
    <w:sdtEndPr/>
    <w:sdtContent>
      <w:p w14:paraId="64591568" w14:textId="6922D5E0" w:rsidR="0047712B" w:rsidRDefault="0047712B">
        <w:pPr>
          <w:pStyle w:val="Stopka"/>
          <w:jc w:val="center"/>
        </w:pPr>
        <w:r>
          <w:fldChar w:fldCharType="begin"/>
        </w:r>
        <w:r>
          <w:instrText>PAGE   \* MERGEFORMAT</w:instrText>
        </w:r>
        <w:r>
          <w:fldChar w:fldCharType="separate"/>
        </w:r>
        <w:r w:rsidR="00166237">
          <w:rPr>
            <w:noProof/>
          </w:rPr>
          <w:t>1</w:t>
        </w:r>
        <w:r>
          <w:fldChar w:fldCharType="end"/>
        </w:r>
      </w:p>
    </w:sdtContent>
  </w:sdt>
  <w:p w14:paraId="4304A003" w14:textId="77777777" w:rsidR="0047712B" w:rsidRDefault="004771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1D731" w14:textId="77777777" w:rsidR="0047712B" w:rsidRDefault="0047712B">
      <w:r>
        <w:separator/>
      </w:r>
    </w:p>
  </w:footnote>
  <w:footnote w:type="continuationSeparator" w:id="0">
    <w:p w14:paraId="0BA7D16F" w14:textId="77777777" w:rsidR="0047712B" w:rsidRDefault="0047712B">
      <w:r>
        <w:continuationSeparator/>
      </w:r>
    </w:p>
  </w:footnote>
  <w:footnote w:id="1">
    <w:p w14:paraId="52E035DC" w14:textId="1AC8AEFB" w:rsidR="0047712B" w:rsidRPr="00F90BE4" w:rsidRDefault="0047712B" w:rsidP="00F90BE4">
      <w:pPr>
        <w:autoSpaceDE w:val="0"/>
        <w:autoSpaceDN w:val="0"/>
        <w:adjustRightInd w:val="0"/>
        <w:spacing w:line="276" w:lineRule="auto"/>
        <w:rPr>
          <w:rFonts w:asciiTheme="minorHAnsi" w:hAnsiTheme="minorHAnsi"/>
        </w:rPr>
      </w:pPr>
      <w:r w:rsidRPr="00F90BE4">
        <w:rPr>
          <w:rStyle w:val="Odwoanieprzypisudolnego"/>
          <w:rFonts w:asciiTheme="minorHAnsi" w:hAnsiTheme="minorHAnsi"/>
        </w:rPr>
        <w:footnoteRef/>
      </w:r>
      <w:r w:rsidRPr="00F90BE4">
        <w:rPr>
          <w:rFonts w:asciiTheme="minorHAnsi" w:hAnsiTheme="minorHAnsi"/>
        </w:rPr>
        <w:t xml:space="preserve"> </w:t>
      </w:r>
      <w:r w:rsidRPr="00F90BE4">
        <w:rPr>
          <w:rFonts w:asciiTheme="minorHAnsi" w:hAnsiTheme="minorHAnsi" w:cs="Arial"/>
        </w:rPr>
        <w:t xml:space="preserve">Wzmacnianie kompetencji społeczno-emocjonalnych małych dzieci i współpraca z rodzicami w codziennej pracy przedszkola. Bliżej przedszkola. 7. forum wychowania przedszkolnego Elżbieta </w:t>
      </w:r>
      <w:proofErr w:type="spellStart"/>
      <w:r w:rsidRPr="00F90BE4">
        <w:rPr>
          <w:rFonts w:asciiTheme="minorHAnsi" w:hAnsiTheme="minorHAnsi" w:cs="Arial"/>
        </w:rPr>
        <w:t>Nerwińska</w:t>
      </w:r>
      <w:proofErr w:type="spellEnd"/>
      <w:r w:rsidRPr="00F90BE4">
        <w:rPr>
          <w:rFonts w:asciiTheme="minorHAnsi" w:hAnsiTheme="minorHAnsi" w:cs="Arial"/>
        </w:rPr>
        <w:t>,</w:t>
      </w:r>
      <w:r w:rsidRPr="006C291D">
        <w:rPr>
          <w:rFonts w:asciiTheme="minorHAnsi" w:hAnsiTheme="minorHAnsi" w:cs="Arial"/>
        </w:rPr>
        <w:t xml:space="preserve"> </w:t>
      </w:r>
      <w:r w:rsidRPr="00F90BE4">
        <w:rPr>
          <w:rFonts w:asciiTheme="minorHAnsi" w:hAnsiTheme="minorHAnsi" w:cs="Arial"/>
        </w:rPr>
        <w:t>www.blizejprzedszkola.pl/upload/files/Wzmacnianie_kompetencji.pdf.</w:t>
      </w:r>
    </w:p>
  </w:footnote>
  <w:footnote w:id="2">
    <w:p w14:paraId="2F7F34C0" w14:textId="77777777" w:rsidR="0047712B" w:rsidRPr="00904C94" w:rsidRDefault="0047712B" w:rsidP="00771A07">
      <w:pPr>
        <w:autoSpaceDE w:val="0"/>
        <w:autoSpaceDN w:val="0"/>
        <w:adjustRightInd w:val="0"/>
        <w:rPr>
          <w:rFonts w:ascii="Calibri" w:hAnsi="Calibri" w:cs="Calibri"/>
        </w:rPr>
      </w:pPr>
      <w:r w:rsidRPr="00904C94">
        <w:rPr>
          <w:rStyle w:val="Odwoanieprzypisudolnego"/>
          <w:rFonts w:ascii="Calibri" w:hAnsi="Calibri"/>
        </w:rPr>
        <w:footnoteRef/>
      </w:r>
      <w:r w:rsidRPr="00904C94">
        <w:rPr>
          <w:rFonts w:ascii="Calibri" w:hAnsi="Calibri"/>
        </w:rPr>
        <w:t xml:space="preserve"> </w:t>
      </w:r>
      <w:r w:rsidRPr="00904C94">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w:t>
      </w:r>
    </w:p>
    <w:p w14:paraId="3E176625" w14:textId="77777777" w:rsidR="0047712B" w:rsidRPr="00904C94" w:rsidRDefault="0047712B" w:rsidP="00771A07">
      <w:pPr>
        <w:pStyle w:val="Tekstprzypisudolnego"/>
        <w:rPr>
          <w:rFonts w:ascii="Calibri" w:hAnsi="Calibri"/>
          <w:sz w:val="24"/>
          <w:szCs w:val="24"/>
        </w:rPr>
      </w:pPr>
      <w:r w:rsidRPr="00904C94">
        <w:rPr>
          <w:rFonts w:ascii="Calibri" w:hAnsi="Calibri" w:cs="Calibri"/>
          <w:sz w:val="24"/>
          <w:szCs w:val="24"/>
        </w:rPr>
        <w:t>wymogu pod warunkiem, że zapewni realizację jednego z działań określonych w lit. a)/ c)/ d) poza projektem.</w:t>
      </w:r>
    </w:p>
  </w:footnote>
  <w:footnote w:id="3">
    <w:p w14:paraId="22B65C5B" w14:textId="77777777" w:rsidR="0047712B" w:rsidRPr="005E339D" w:rsidRDefault="0047712B" w:rsidP="00771A07">
      <w:pPr>
        <w:autoSpaceDE w:val="0"/>
        <w:autoSpaceDN w:val="0"/>
        <w:adjustRightInd w:val="0"/>
      </w:pPr>
      <w:r w:rsidRPr="00904C94">
        <w:rPr>
          <w:rStyle w:val="Odwoanieprzypisudolnego"/>
          <w:rFonts w:ascii="Calibri" w:hAnsi="Calibri"/>
        </w:rPr>
        <w:footnoteRef/>
      </w:r>
      <w:r w:rsidRPr="00904C94">
        <w:rPr>
          <w:rFonts w:ascii="Calibri" w:hAnsi="Calibri"/>
        </w:rPr>
        <w:t xml:space="preserve"> </w:t>
      </w:r>
      <w:r w:rsidRPr="00904C94">
        <w:rPr>
          <w:rFonts w:ascii="Calibri" w:hAnsi="Calibri" w:cs="Calibri"/>
        </w:rPr>
        <w:t xml:space="preserve">Szerszy zakres wsparcia, wykraczający poza ramy Wytycznych ministra właściwego ds. rozwoju regionalnego pn. </w:t>
      </w:r>
      <w:r w:rsidRPr="00904C94">
        <w:rPr>
          <w:rFonts w:ascii="Calibri" w:hAnsi="Calibri" w:cs="Calibri"/>
          <w:i/>
        </w:rPr>
        <w:t xml:space="preserve">Wytyczne w zakresie realizacji przedsięwzięć z udziałem środków Europejskiego Funduszu Społecznego w obszarze edukacji na lata 2014-2020, </w:t>
      </w:r>
      <w:r w:rsidRPr="00A65C46">
        <w:rPr>
          <w:rFonts w:ascii="Calibri" w:hAnsi="Calibri" w:cs="Calibri"/>
        </w:rPr>
        <w:t>wynika z zapisów RPO WO 2014-2020</w:t>
      </w:r>
      <w:r w:rsidRPr="00AF6626">
        <w:rPr>
          <w:rFonts w:ascii="Calibri" w:hAnsi="Calibri" w:cs="Calibri"/>
        </w:rPr>
        <w:t>.</w:t>
      </w:r>
    </w:p>
  </w:footnote>
  <w:footnote w:id="4">
    <w:p w14:paraId="4901CA67" w14:textId="77777777" w:rsidR="0047712B" w:rsidRPr="00904C94" w:rsidRDefault="0047712B" w:rsidP="00771A07">
      <w:pPr>
        <w:pStyle w:val="Tekstprzypisudolnego"/>
        <w:rPr>
          <w:rFonts w:asciiTheme="minorHAnsi" w:hAnsiTheme="minorHAnsi"/>
          <w:sz w:val="24"/>
          <w:szCs w:val="24"/>
        </w:rPr>
      </w:pPr>
      <w:r w:rsidRPr="00904C94">
        <w:rPr>
          <w:rStyle w:val="Odwoanieprzypisudolnego"/>
          <w:rFonts w:asciiTheme="minorHAnsi" w:hAnsiTheme="minorHAnsi"/>
          <w:sz w:val="24"/>
          <w:szCs w:val="24"/>
        </w:rPr>
        <w:footnoteRef/>
      </w:r>
      <w:r w:rsidRPr="00904C94">
        <w:rPr>
          <w:rFonts w:asciiTheme="minorHAnsi" w:hAnsiTheme="minorHAnsi"/>
          <w:sz w:val="24"/>
          <w:szCs w:val="24"/>
        </w:rPr>
        <w:t xml:space="preserve"> </w:t>
      </w:r>
      <w:r w:rsidRPr="00244CBD">
        <w:rPr>
          <w:rFonts w:asciiTheme="minorHAnsi" w:hAnsiTheme="minorHAnsi"/>
          <w:sz w:val="24"/>
          <w:szCs w:val="24"/>
        </w:rPr>
        <w:t>jw</w:t>
      </w:r>
      <w:r w:rsidRPr="00904C94">
        <w:rPr>
          <w:rFonts w:asciiTheme="minorHAnsi" w:hAnsiTheme="minorHAnsi"/>
          <w:sz w:val="24"/>
          <w:szCs w:val="24"/>
        </w:rPr>
        <w:t>.</w:t>
      </w:r>
    </w:p>
  </w:footnote>
  <w:footnote w:id="5">
    <w:p w14:paraId="64BEA5DC" w14:textId="77777777" w:rsidR="0047712B" w:rsidRPr="00904C94" w:rsidRDefault="0047712B" w:rsidP="00771A07">
      <w:pPr>
        <w:autoSpaceDE w:val="0"/>
        <w:autoSpaceDN w:val="0"/>
        <w:adjustRightInd w:val="0"/>
        <w:rPr>
          <w:rFonts w:asciiTheme="minorHAnsi" w:hAnsiTheme="minorHAnsi"/>
        </w:rPr>
      </w:pPr>
      <w:r w:rsidRPr="00904C94">
        <w:rPr>
          <w:rStyle w:val="Odwoanieprzypisudolnego"/>
          <w:rFonts w:asciiTheme="minorHAnsi" w:hAnsiTheme="minorHAnsi"/>
        </w:rPr>
        <w:footnoteRef/>
      </w:r>
      <w:r w:rsidRPr="00904C94">
        <w:rPr>
          <w:rFonts w:asciiTheme="minorHAnsi" w:hAnsiTheme="minorHAnsi"/>
        </w:rPr>
        <w:t xml:space="preserve"> </w:t>
      </w:r>
      <w:r w:rsidRPr="00244CBD">
        <w:rPr>
          <w:rFonts w:asciiTheme="minorHAnsi" w:hAnsiTheme="minorHAnsi" w:cs="Calibri"/>
        </w:rPr>
        <w:t>jw</w:t>
      </w:r>
      <w:r w:rsidRPr="00904C94">
        <w:rPr>
          <w:rFonts w:asciiTheme="minorHAnsi" w:hAnsiTheme="minorHAnsi" w:cs="Calibri"/>
        </w:rPr>
        <w:t>.</w:t>
      </w:r>
    </w:p>
  </w:footnote>
  <w:footnote w:id="6">
    <w:p w14:paraId="00EDDDF7" w14:textId="18D1A008" w:rsidR="0047712B" w:rsidRPr="00F90BE4" w:rsidRDefault="0047712B" w:rsidP="00771A07">
      <w:pPr>
        <w:pStyle w:val="Tekstprzypisudolnego"/>
        <w:rPr>
          <w:sz w:val="24"/>
          <w:szCs w:val="24"/>
        </w:rPr>
      </w:pPr>
      <w:r w:rsidRPr="00904C94">
        <w:rPr>
          <w:rStyle w:val="Odwoanieprzypisudolnego"/>
          <w:rFonts w:asciiTheme="minorHAnsi" w:hAnsiTheme="minorHAnsi"/>
          <w:sz w:val="24"/>
          <w:szCs w:val="24"/>
        </w:rPr>
        <w:footnoteRef/>
      </w:r>
      <w:r w:rsidRPr="00904C94">
        <w:rPr>
          <w:rFonts w:asciiTheme="minorHAnsi" w:hAnsiTheme="minorHAnsi"/>
          <w:sz w:val="24"/>
          <w:szCs w:val="24"/>
        </w:rPr>
        <w:t xml:space="preserve"> </w:t>
      </w:r>
      <w:r w:rsidRPr="00E04E3D">
        <w:rPr>
          <w:rFonts w:asciiTheme="minorHAnsi" w:hAnsiTheme="minorHAnsi"/>
          <w:sz w:val="24"/>
          <w:szCs w:val="24"/>
        </w:rPr>
        <w:t xml:space="preserve">Szerszy zakres wsparcia, wykraczający poza ramy Wytycznych ministra właściwego ds. rozwoju regionalnego pn. Wytyczne w zakresie realizacji przedsięwzięć z udziałem środków Europejskiego Funduszu Społecznego w obszarze edukacji na lata 2014-2020, wynika z zapisów RPO WO 2014-2020. Wiek przedszkolny określony w ustawie z dnia 14 grudnia 2016 r. Prawo oświatowe (Dz.U. 2017 poz. 59 z </w:t>
      </w:r>
      <w:proofErr w:type="spellStart"/>
      <w:r w:rsidRPr="00E04E3D">
        <w:rPr>
          <w:rFonts w:asciiTheme="minorHAnsi" w:hAnsiTheme="minorHAnsi"/>
          <w:sz w:val="24"/>
          <w:szCs w:val="24"/>
        </w:rPr>
        <w:t>późn</w:t>
      </w:r>
      <w:proofErr w:type="spellEnd"/>
      <w:r w:rsidRPr="00E04E3D">
        <w:rPr>
          <w:rFonts w:asciiTheme="minorHAnsi" w:hAnsiTheme="minorHAnsi"/>
          <w:sz w:val="24"/>
          <w:szCs w:val="24"/>
        </w:rPr>
        <w:t>. zm.)</w:t>
      </w:r>
      <w:r>
        <w:rPr>
          <w:rFonts w:asciiTheme="minorHAnsi" w:hAnsiTheme="minorHAnsi"/>
          <w:sz w:val="24"/>
          <w:szCs w:val="24"/>
        </w:rPr>
        <w:t>.</w:t>
      </w:r>
    </w:p>
  </w:footnote>
  <w:footnote w:id="7">
    <w:p w14:paraId="1AA1C316" w14:textId="70E4BBE6" w:rsidR="0047712B" w:rsidRPr="00F90BE4" w:rsidRDefault="0047712B" w:rsidP="00F90BE4">
      <w:pPr>
        <w:pStyle w:val="Tekstprzypisudolnego"/>
        <w:ind w:right="-142"/>
        <w:rPr>
          <w:rFonts w:asciiTheme="minorHAnsi" w:eastAsia="Calibri" w:hAnsiTheme="minorHAnsi"/>
          <w:sz w:val="24"/>
          <w:szCs w:val="24"/>
        </w:rPr>
      </w:pPr>
      <w:r w:rsidRPr="00F90BE4">
        <w:rPr>
          <w:rStyle w:val="Odwoanieprzypisudolnego"/>
          <w:rFonts w:asciiTheme="minorHAnsi" w:hAnsiTheme="minorHAnsi"/>
          <w:sz w:val="24"/>
          <w:szCs w:val="24"/>
        </w:rPr>
        <w:footnoteRef/>
      </w:r>
      <w:r w:rsidRPr="00F90BE4">
        <w:rPr>
          <w:rFonts w:asciiTheme="minorHAnsi" w:hAnsiTheme="minorHAnsi"/>
          <w:sz w:val="24"/>
          <w:szCs w:val="24"/>
        </w:rPr>
        <w:t xml:space="preserve"> </w:t>
      </w:r>
      <w:r w:rsidRPr="00F90BE4">
        <w:rPr>
          <w:rFonts w:asciiTheme="minorHAnsi" w:eastAsia="Calibri" w:hAnsiTheme="minorHAnsi"/>
          <w:sz w:val="24"/>
          <w:szCs w:val="24"/>
        </w:rPr>
        <w:t>Poprzez podmioty działające w obszarze wychowania przedszkolnego rozumie się:</w:t>
      </w:r>
    </w:p>
    <w:p w14:paraId="4EA348FB" w14:textId="77777777" w:rsidR="0047712B" w:rsidRPr="00EF2C80" w:rsidRDefault="0047712B" w:rsidP="00A65C46">
      <w:pPr>
        <w:pStyle w:val="Akapitzlist"/>
        <w:numPr>
          <w:ilvl w:val="0"/>
          <w:numId w:val="143"/>
        </w:numPr>
        <w:rPr>
          <w:rFonts w:eastAsia="Calibri"/>
        </w:rPr>
      </w:pPr>
      <w:r w:rsidRPr="00F90BE4">
        <w:rPr>
          <w:rFonts w:eastAsia="Calibri"/>
        </w:rPr>
        <w:t xml:space="preserve">podmioty działające na podstawie obowiązujących regulacji prawnych w obszarze wychowania </w:t>
      </w:r>
      <w:proofErr w:type="spellStart"/>
      <w:r w:rsidRPr="00F90BE4">
        <w:rPr>
          <w:rFonts w:eastAsia="Calibri"/>
        </w:rPr>
        <w:t>przedszkolengo</w:t>
      </w:r>
      <w:proofErr w:type="spellEnd"/>
      <w:r w:rsidRPr="00F90BE4">
        <w:rPr>
          <w:rFonts w:eastAsia="Calibri"/>
        </w:rPr>
        <w:t xml:space="preserve">  i/lub</w:t>
      </w:r>
    </w:p>
    <w:p w14:paraId="6A6D17CE" w14:textId="77777777" w:rsidR="0047712B" w:rsidRPr="00EF2C80" w:rsidRDefault="0047712B" w:rsidP="00A65C46">
      <w:pPr>
        <w:pStyle w:val="Akapitzlist"/>
        <w:numPr>
          <w:ilvl w:val="0"/>
          <w:numId w:val="143"/>
        </w:numPr>
        <w:rPr>
          <w:rFonts w:eastAsia="Calibri"/>
        </w:rPr>
      </w:pPr>
      <w:r w:rsidRPr="00F90BE4">
        <w:rPr>
          <w:rFonts w:eastAsia="Calibri"/>
        </w:rPr>
        <w:t xml:space="preserve">podmioty prowadzące działalność gospodarczą, której </w:t>
      </w:r>
      <w:r w:rsidRPr="00F90BE4">
        <w:rPr>
          <w:rFonts w:eastAsia="Calibri" w:cs="Times New Roman"/>
        </w:rPr>
        <w:t xml:space="preserve">przeważający </w:t>
      </w:r>
      <w:r w:rsidRPr="00F90BE4">
        <w:rPr>
          <w:rFonts w:eastAsia="Calibri"/>
        </w:rPr>
        <w:t>numer PKD</w:t>
      </w:r>
      <w:r w:rsidRPr="00F90BE4">
        <w:rPr>
          <w:rFonts w:eastAsia="Calibri" w:cs="Times New Roman"/>
        </w:rPr>
        <w:t xml:space="preserve"> </w:t>
      </w:r>
      <w:r w:rsidRPr="00F90BE4">
        <w:rPr>
          <w:rFonts w:eastAsia="Calibri"/>
        </w:rPr>
        <w:t>odpowiada obszarowi wychowania przedszkolnego i/lub</w:t>
      </w:r>
    </w:p>
    <w:p w14:paraId="61640DD4" w14:textId="77777777" w:rsidR="0047712B" w:rsidRDefault="0047712B" w:rsidP="00083DCC">
      <w:pPr>
        <w:pStyle w:val="Akapitzlist"/>
        <w:numPr>
          <w:ilvl w:val="0"/>
          <w:numId w:val="143"/>
        </w:numPr>
        <w:rPr>
          <w:rFonts w:eastAsia="Calibri"/>
        </w:rPr>
      </w:pPr>
      <w:r w:rsidRPr="00F90BE4">
        <w:rPr>
          <w:rFonts w:eastAsia="Calibri"/>
        </w:rPr>
        <w:t>podmioty posiadające w statucie lub w innym dokumencie (np. w umowie spółki) stanowiącym podstawę jego funkcjonowania zapisy o prowadzeniu działalności w  obszarze wychowania przedszkolnego i/lub</w:t>
      </w:r>
    </w:p>
    <w:p w14:paraId="596633B1" w14:textId="7BED2D89" w:rsidR="0047712B" w:rsidRPr="00F90BE4" w:rsidRDefault="0047712B">
      <w:pPr>
        <w:pStyle w:val="Akapitzlist"/>
        <w:numPr>
          <w:ilvl w:val="0"/>
          <w:numId w:val="143"/>
        </w:numPr>
      </w:pPr>
      <w:r w:rsidRPr="00F90BE4">
        <w:rPr>
          <w:rFonts w:eastAsia="Calibri"/>
        </w:rPr>
        <w:t>podmioty, które w sprawozdaniu finansowym, sporządzonym na koniec roku obrachunkowego poprzedzającego rok złożenia wniosku o dofinansowanie, wykazują, iż przeważający przychód uzyskały z prowadzenia działalności w obszarze wychowania przedszkolnego.</w:t>
      </w:r>
    </w:p>
  </w:footnote>
  <w:footnote w:id="8">
    <w:p w14:paraId="63723083" w14:textId="2EB5EA37" w:rsidR="0047712B" w:rsidRPr="007E5C78" w:rsidRDefault="0047712B" w:rsidP="00584708">
      <w:pPr>
        <w:pStyle w:val="Tekstprzypisudolnego"/>
        <w:rPr>
          <w:rFonts w:ascii="Calibri" w:hAnsi="Calibri"/>
          <w:sz w:val="24"/>
          <w:szCs w:val="24"/>
        </w:rPr>
      </w:pPr>
      <w:r w:rsidRPr="00F90BE4">
        <w:rPr>
          <w:rStyle w:val="Odwoanieprzypisudolnego"/>
          <w:rFonts w:asciiTheme="minorHAnsi" w:hAnsiTheme="minorHAnsi"/>
          <w:sz w:val="24"/>
          <w:szCs w:val="24"/>
        </w:rPr>
        <w:footnoteRef/>
      </w:r>
      <w:r w:rsidRPr="00F90BE4">
        <w:rPr>
          <w:rFonts w:asciiTheme="minorHAnsi" w:hAnsiTheme="minorHAnsi"/>
          <w:sz w:val="24"/>
          <w:szCs w:val="24"/>
        </w:rPr>
        <w:t xml:space="preserve"> </w:t>
      </w:r>
      <w:r w:rsidRPr="00F90BE4">
        <w:rPr>
          <w:rFonts w:asciiTheme="minorHAnsi" w:eastAsia="Calibri" w:hAnsiTheme="minorHAnsi"/>
          <w:sz w:val="24"/>
          <w:szCs w:val="24"/>
        </w:rPr>
        <w:t>Oznacza</w:t>
      </w:r>
      <w:r w:rsidRPr="00F90BE4">
        <w:rPr>
          <w:rFonts w:asciiTheme="minorHAnsi" w:eastAsia="Calibri" w:hAnsiTheme="minorHAnsi"/>
          <w:sz w:val="24"/>
          <w:szCs w:val="24"/>
          <w:vertAlign w:val="superscript"/>
        </w:rPr>
        <w:t xml:space="preserve"> </w:t>
      </w:r>
      <w:r w:rsidRPr="00F90BE4">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280C923F" w14:textId="1D9AFC7C" w:rsidR="0047712B" w:rsidRPr="00F90BE4" w:rsidRDefault="0047712B" w:rsidP="00F34B4A">
      <w:pPr>
        <w:autoSpaceDE w:val="0"/>
        <w:autoSpaceDN w:val="0"/>
        <w:adjustRightInd w:val="0"/>
        <w:rPr>
          <w:rFonts w:asciiTheme="minorHAnsi" w:hAnsiTheme="minorHAnsi" w:cs="Calibri,Italic"/>
          <w:i/>
          <w:iCs/>
        </w:rPr>
      </w:pPr>
      <w:r w:rsidRPr="00F90BE4">
        <w:rPr>
          <w:rStyle w:val="Odwoanieprzypisudolnego"/>
          <w:rFonts w:asciiTheme="minorHAnsi" w:hAnsiTheme="minorHAnsi"/>
        </w:rPr>
        <w:footnoteRef/>
      </w:r>
      <w:r w:rsidRPr="00F90BE4">
        <w:rPr>
          <w:rFonts w:asciiTheme="minorHAnsi" w:hAnsiTheme="minorHAnsi"/>
        </w:rPr>
        <w:t xml:space="preserve"> </w:t>
      </w:r>
      <w:r w:rsidRPr="00F90BE4">
        <w:rPr>
          <w:rFonts w:asciiTheme="minorHAnsi" w:hAnsiTheme="minorHAnsi" w:cs="Calibri"/>
        </w:rPr>
        <w:t>Zgodnie z RPO WO 2014-2020. Powyższe oznacza, że nie musi zostać spełniony warunek, o którym mowa w Podrozdziale 3.1 pkt</w:t>
      </w:r>
      <w:r w:rsidRPr="00F34B4A">
        <w:rPr>
          <w:rFonts w:asciiTheme="minorHAnsi" w:hAnsiTheme="minorHAnsi" w:cs="Calibri"/>
        </w:rPr>
        <w:t xml:space="preserve"> </w:t>
      </w:r>
      <w:r w:rsidRPr="00F90BE4">
        <w:rPr>
          <w:rFonts w:asciiTheme="minorHAnsi" w:hAnsiTheme="minorHAnsi" w:cs="Calibri"/>
        </w:rPr>
        <w:t xml:space="preserve">14 </w:t>
      </w:r>
      <w:r w:rsidRPr="00F90BE4">
        <w:rPr>
          <w:rFonts w:asciiTheme="minorHAnsi" w:hAnsiTheme="minorHAnsi" w:cs="Calibri,Italic"/>
          <w:i/>
          <w:iCs/>
        </w:rPr>
        <w:t>Wytycznych w zakresie realizacji przedsięwzięć z udziałem środków Europejskiego Funduszu Społecznego w obszarze edukacji na</w:t>
      </w:r>
    </w:p>
    <w:p w14:paraId="11952567" w14:textId="05534E23" w:rsidR="0047712B" w:rsidRPr="00F90BE4" w:rsidRDefault="0047712B" w:rsidP="00F34B4A">
      <w:pPr>
        <w:pStyle w:val="Tekstprzypisudolnego"/>
        <w:rPr>
          <w:rFonts w:asciiTheme="minorHAnsi" w:hAnsiTheme="minorHAnsi"/>
          <w:sz w:val="24"/>
          <w:szCs w:val="24"/>
        </w:rPr>
      </w:pPr>
      <w:r w:rsidRPr="00F90BE4">
        <w:rPr>
          <w:rFonts w:asciiTheme="minorHAnsi" w:hAnsiTheme="minorHAnsi" w:cs="Calibri,Italic"/>
          <w:i/>
          <w:iCs/>
          <w:sz w:val="24"/>
          <w:szCs w:val="24"/>
        </w:rPr>
        <w:t>lata 2014-2020</w:t>
      </w:r>
    </w:p>
  </w:footnote>
  <w:footnote w:id="10">
    <w:p w14:paraId="421E6EEB" w14:textId="6E32261D" w:rsidR="0047712B" w:rsidRDefault="0047712B" w:rsidP="00F90BE4">
      <w:pPr>
        <w:autoSpaceDE w:val="0"/>
        <w:autoSpaceDN w:val="0"/>
        <w:adjustRightInd w:val="0"/>
      </w:pPr>
      <w:r w:rsidRPr="00F90BE4">
        <w:rPr>
          <w:rStyle w:val="Odwoanieprzypisudolnego"/>
          <w:rFonts w:asciiTheme="minorHAnsi" w:hAnsiTheme="minorHAnsi"/>
        </w:rPr>
        <w:footnoteRef/>
      </w:r>
      <w:r w:rsidRPr="00F90BE4">
        <w:rPr>
          <w:rFonts w:asciiTheme="minorHAnsi" w:hAnsiTheme="minorHAnsi"/>
        </w:rPr>
        <w:t xml:space="preserve"> </w:t>
      </w:r>
      <w:r w:rsidRPr="00F90BE4">
        <w:rPr>
          <w:rFonts w:asciiTheme="minorHAnsi" w:hAnsiTheme="minorHAnsi" w:cs="Calibri"/>
        </w:rPr>
        <w:t xml:space="preserve">Zgodnie z RPO WO 2014-2020. Powyższe oznacza, że nie musi zostać spełniony warunek, o którym mowa w Podrozdziale 3.1 pkt 13 </w:t>
      </w:r>
      <w:proofErr w:type="spellStart"/>
      <w:r w:rsidRPr="00F90BE4">
        <w:rPr>
          <w:rFonts w:asciiTheme="minorHAnsi" w:hAnsiTheme="minorHAnsi" w:cs="Calibri"/>
        </w:rPr>
        <w:t>ppkt</w:t>
      </w:r>
      <w:proofErr w:type="spellEnd"/>
      <w:r w:rsidRPr="00F90BE4">
        <w:rPr>
          <w:rFonts w:asciiTheme="minorHAnsi" w:hAnsiTheme="minorHAnsi" w:cs="Calibri"/>
        </w:rPr>
        <w:t xml:space="preserve"> h) </w:t>
      </w:r>
      <w:r w:rsidRPr="00F90BE4">
        <w:rPr>
          <w:rFonts w:asciiTheme="minorHAnsi" w:hAnsiTheme="minorHAnsi" w:cs="Calibri,Italic"/>
          <w:i/>
          <w:iCs/>
        </w:rPr>
        <w:t>Wytycznych w zakresie realizacji przedsięwzięć z udziałem środków Europejskiego Funduszu Społecznego w obszarze edukacji na lata 2014-2020.</w:t>
      </w:r>
    </w:p>
  </w:footnote>
  <w:footnote w:id="11">
    <w:p w14:paraId="28CF3785" w14:textId="3D0A5538" w:rsidR="0047712B" w:rsidRPr="00A65C46" w:rsidRDefault="0047712B">
      <w:pPr>
        <w:pStyle w:val="Tekstprzypisudolnego"/>
        <w:rPr>
          <w:rFonts w:asciiTheme="minorHAnsi" w:hAnsiTheme="minorHAnsi"/>
          <w:sz w:val="24"/>
          <w:szCs w:val="24"/>
        </w:rPr>
      </w:pPr>
      <w:r w:rsidRPr="00A65C46">
        <w:rPr>
          <w:rStyle w:val="Odwoanieprzypisudolnego"/>
          <w:rFonts w:asciiTheme="minorHAnsi" w:hAnsiTheme="minorHAnsi"/>
          <w:sz w:val="24"/>
          <w:szCs w:val="24"/>
        </w:rPr>
        <w:footnoteRef/>
      </w:r>
      <w:r w:rsidRPr="00A65C46">
        <w:rPr>
          <w:rFonts w:asciiTheme="minorHAnsi" w:hAnsiTheme="minorHAnsi"/>
          <w:sz w:val="24"/>
          <w:szCs w:val="24"/>
        </w:rPr>
        <w:t xml:space="preserve"> Program Państwowego Funduszu Rehabilitacji Osób Niepełnosprawnych (PFRON), którego celem jest finansowanie wkładu  własnego dla organizacji pozarządowych realizujących projekty na rzecz aktywizacji </w:t>
      </w:r>
      <w:proofErr w:type="spellStart"/>
      <w:r w:rsidRPr="00A65C46">
        <w:rPr>
          <w:rFonts w:asciiTheme="minorHAnsi" w:hAnsiTheme="minorHAnsi"/>
          <w:sz w:val="24"/>
          <w:szCs w:val="24"/>
        </w:rPr>
        <w:t>społeczno</w:t>
      </w:r>
      <w:proofErr w:type="spellEnd"/>
      <w:r w:rsidRPr="00A65C46">
        <w:rPr>
          <w:rFonts w:asciiTheme="minorHAnsi" w:hAnsiTheme="minorHAnsi"/>
          <w:sz w:val="24"/>
          <w:szCs w:val="24"/>
        </w:rPr>
        <w:t xml:space="preserve"> - zawodowej osób z niepełnosprawnościami w ramach regionalnych programów operacyjnych 2014 - 2020. Możliwość skorzystania z Programu istnieje pod warunkiem podpisania przez Zarząd Województwa Opolskiego porozumienia z PFRON.</w:t>
      </w:r>
    </w:p>
  </w:footnote>
  <w:footnote w:id="12">
    <w:p w14:paraId="70D2FF66" w14:textId="128F57BB" w:rsidR="0047712B" w:rsidRDefault="0047712B">
      <w:pPr>
        <w:pStyle w:val="Tekstprzypisudolnego"/>
      </w:pPr>
      <w:r w:rsidRPr="00A65C46">
        <w:rPr>
          <w:rStyle w:val="Odwoanieprzypisudolnego"/>
          <w:rFonts w:asciiTheme="minorHAnsi" w:hAnsiTheme="minorHAnsi"/>
          <w:sz w:val="24"/>
          <w:szCs w:val="24"/>
        </w:rPr>
        <w:footnoteRef/>
      </w:r>
      <w:r w:rsidRPr="00A65C46">
        <w:rPr>
          <w:rFonts w:asciiTheme="minorHAnsi" w:hAnsiTheme="minorHAnsi"/>
          <w:sz w:val="24"/>
          <w:szCs w:val="24"/>
        </w:rPr>
        <w:t xml:space="preserve"> Patrz p</w:t>
      </w:r>
      <w:r w:rsidRPr="005B0FCC">
        <w:rPr>
          <w:rFonts w:asciiTheme="minorHAnsi" w:hAnsiTheme="minorHAnsi"/>
          <w:sz w:val="24"/>
          <w:szCs w:val="24"/>
        </w:rPr>
        <w:t>rzy</w:t>
      </w:r>
      <w:r w:rsidRPr="00A65C46">
        <w:rPr>
          <w:rFonts w:asciiTheme="minorHAnsi" w:hAnsiTheme="minorHAnsi"/>
          <w:sz w:val="24"/>
          <w:szCs w:val="24"/>
        </w:rPr>
        <w:t>pis nr 11.</w:t>
      </w:r>
    </w:p>
  </w:footnote>
  <w:footnote w:id="13">
    <w:p w14:paraId="4FD9BCAA" w14:textId="7CB3BEF3" w:rsidR="0047712B" w:rsidRPr="00920015" w:rsidRDefault="0047712B"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45 ust. 4 Ustawy wdrożeniowej</w:t>
      </w:r>
      <w:r>
        <w:rPr>
          <w:rFonts w:ascii="Calibri" w:hAnsi="Calibri"/>
          <w:sz w:val="24"/>
          <w:szCs w:val="24"/>
        </w:rPr>
        <w:t>.</w:t>
      </w:r>
    </w:p>
  </w:footnote>
  <w:footnote w:id="14">
    <w:p w14:paraId="5ADC7D6B" w14:textId="77777777" w:rsidR="0047712B" w:rsidRPr="00920015" w:rsidRDefault="0047712B"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0E05" w14:textId="0F4D3E40" w:rsidR="0047712B" w:rsidRPr="009D15F4" w:rsidRDefault="0047712B" w:rsidP="00111068">
    <w:pPr>
      <w:pStyle w:val="Nagwek"/>
      <w:jc w:val="right"/>
      <w:rPr>
        <w:rFonts w:ascii="Calibri" w:hAnsi="Calibri"/>
        <w:sz w:val="20"/>
        <w:szCs w:val="20"/>
      </w:rPr>
    </w:pPr>
    <w:r>
      <w:rPr>
        <w:rFonts w:ascii="Calibri" w:hAnsi="Calibri"/>
        <w:i/>
        <w:sz w:val="20"/>
        <w:szCs w:val="20"/>
      </w:rPr>
      <w:tab/>
    </w:r>
  </w:p>
  <w:p w14:paraId="0570DD28" w14:textId="541A2415" w:rsidR="0047712B" w:rsidRPr="003443D0" w:rsidRDefault="0047712B" w:rsidP="00870C72">
    <w:pPr>
      <w:pStyle w:val="Nagwek"/>
      <w:tabs>
        <w:tab w:val="center" w:pos="4702"/>
        <w:tab w:val="left" w:pos="7560"/>
      </w:tabs>
      <w:rPr>
        <w:rFonts w:ascii="Calibri" w:hAnsi="Calibri"/>
        <w:i/>
        <w:sz w:val="20"/>
        <w:szCs w:val="20"/>
      </w:rPr>
    </w:pPr>
  </w:p>
  <w:p w14:paraId="55E0F23D" w14:textId="77777777" w:rsidR="0047712B" w:rsidRPr="00586DA9" w:rsidRDefault="0047712B"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129B" w14:textId="6472F2C3" w:rsidR="0047712B" w:rsidRPr="00F91EC7" w:rsidRDefault="0047712B" w:rsidP="00111068">
    <w:pPr>
      <w:pStyle w:val="Nagwek"/>
      <w:jc w:val="right"/>
      <w:rPr>
        <w:rFonts w:ascii="Calibri" w:hAnsi="Calibri"/>
        <w:sz w:val="20"/>
        <w:szCs w:val="20"/>
      </w:rPr>
    </w:pPr>
    <w:r w:rsidRPr="00F91EC7">
      <w:rPr>
        <w:rFonts w:ascii="Calibri" w:hAnsi="Calibri"/>
        <w:sz w:val="20"/>
        <w:szCs w:val="20"/>
      </w:rPr>
      <w:t>Załącznik nr 1 do Uchwały nr</w:t>
    </w:r>
    <w:r w:rsidR="00942CB6">
      <w:rPr>
        <w:rFonts w:ascii="Calibri" w:hAnsi="Calibri"/>
        <w:sz w:val="20"/>
        <w:szCs w:val="20"/>
      </w:rPr>
      <w:t xml:space="preserve"> 5317</w:t>
    </w:r>
    <w:r>
      <w:rPr>
        <w:rFonts w:ascii="Calibri" w:hAnsi="Calibri"/>
        <w:sz w:val="20"/>
        <w:szCs w:val="20"/>
      </w:rPr>
      <w:t>/2018</w:t>
    </w:r>
    <w:r w:rsidRPr="00F91EC7">
      <w:rPr>
        <w:rFonts w:ascii="Calibri" w:hAnsi="Calibri"/>
        <w:sz w:val="20"/>
        <w:szCs w:val="20"/>
      </w:rPr>
      <w:t xml:space="preserve">  </w:t>
    </w:r>
  </w:p>
  <w:p w14:paraId="49F3A3FE" w14:textId="77777777" w:rsidR="0047712B" w:rsidRPr="00F91EC7" w:rsidRDefault="0047712B" w:rsidP="00111068">
    <w:pPr>
      <w:pStyle w:val="Nagwek"/>
      <w:jc w:val="right"/>
      <w:rPr>
        <w:rFonts w:ascii="Calibri" w:hAnsi="Calibri"/>
        <w:sz w:val="20"/>
        <w:szCs w:val="20"/>
      </w:rPr>
    </w:pPr>
    <w:r w:rsidRPr="00F91EC7">
      <w:rPr>
        <w:rFonts w:ascii="Calibri" w:hAnsi="Calibri"/>
        <w:sz w:val="20"/>
        <w:szCs w:val="20"/>
      </w:rPr>
      <w:t xml:space="preserve">Zarządu </w:t>
    </w:r>
    <w:r>
      <w:rPr>
        <w:rFonts w:ascii="Calibri" w:hAnsi="Calibri"/>
        <w:sz w:val="20"/>
        <w:szCs w:val="20"/>
      </w:rPr>
      <w:t>Województwa Opolskiego</w:t>
    </w:r>
    <w:r w:rsidRPr="00F91EC7">
      <w:rPr>
        <w:rFonts w:ascii="Calibri" w:hAnsi="Calibri"/>
        <w:sz w:val="20"/>
        <w:szCs w:val="20"/>
      </w:rPr>
      <w:t xml:space="preserve"> </w:t>
    </w:r>
  </w:p>
  <w:p w14:paraId="22E71F64" w14:textId="060A5714" w:rsidR="0047712B" w:rsidRPr="009D15F4" w:rsidRDefault="00942CB6" w:rsidP="00111068">
    <w:pPr>
      <w:pStyle w:val="Nagwek"/>
      <w:jc w:val="right"/>
      <w:rPr>
        <w:rFonts w:ascii="Calibri" w:hAnsi="Calibri"/>
        <w:sz w:val="20"/>
        <w:szCs w:val="20"/>
      </w:rPr>
    </w:pPr>
    <w:r>
      <w:rPr>
        <w:rFonts w:ascii="Calibri" w:hAnsi="Calibri"/>
        <w:sz w:val="20"/>
        <w:szCs w:val="20"/>
      </w:rPr>
      <w:tab/>
      <w:t xml:space="preserve">z dnia 17 kwietnia </w:t>
    </w:r>
    <w:r w:rsidR="0047712B" w:rsidRPr="00F91EC7">
      <w:rPr>
        <w:rFonts w:ascii="Calibri" w:hAnsi="Calibri"/>
        <w:sz w:val="20"/>
        <w:szCs w:val="20"/>
      </w:rPr>
      <w:t>2018</w:t>
    </w:r>
    <w:r w:rsidR="0047712B">
      <w:rPr>
        <w:rFonts w:ascii="Calibri" w:hAnsi="Calibri"/>
        <w:sz w:val="20"/>
        <w:szCs w:val="20"/>
      </w:rPr>
      <w:t xml:space="preserve"> r.</w:t>
    </w:r>
  </w:p>
  <w:p w14:paraId="072D55EB" w14:textId="41346656" w:rsidR="0047712B" w:rsidRDefault="0047712B" w:rsidP="005B4098">
    <w:pPr>
      <w:pStyle w:val="Nagwek"/>
      <w:tabs>
        <w:tab w:val="clear" w:pos="4536"/>
        <w:tab w:val="clear" w:pos="9072"/>
        <w:tab w:val="left" w:pos="80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2F61EC"/>
    <w:multiLevelType w:val="hybridMultilevel"/>
    <w:tmpl w:val="DFFC7D58"/>
    <w:lvl w:ilvl="0" w:tplc="0A6C3D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A1075"/>
    <w:multiLevelType w:val="multilevel"/>
    <w:tmpl w:val="39F03300"/>
    <w:lvl w:ilvl="0">
      <w:start w:val="1"/>
      <w:numFmt w:val="bullet"/>
      <w:lvlText w:val="­"/>
      <w:lvlJc w:val="left"/>
      <w:pPr>
        <w:tabs>
          <w:tab w:val="num" w:pos="720"/>
        </w:tabs>
        <w:ind w:left="720" w:hanging="720"/>
      </w:pPr>
      <w:rPr>
        <w:rFonts w:ascii="Courier New" w:hAnsi="Courier New" w:cs="Times New Roman" w:hint="default"/>
        <w:color w:val="auto"/>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907D8C"/>
    <w:multiLevelType w:val="hybridMultilevel"/>
    <w:tmpl w:val="24C032E4"/>
    <w:lvl w:ilvl="0" w:tplc="D67E1EAE">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6F05C95"/>
    <w:multiLevelType w:val="hybridMultilevel"/>
    <w:tmpl w:val="20F25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A34CE"/>
    <w:multiLevelType w:val="hybridMultilevel"/>
    <w:tmpl w:val="ED80CE00"/>
    <w:lvl w:ilvl="0" w:tplc="7864392E">
      <w:start w:val="1"/>
      <w:numFmt w:val="lowerRoman"/>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8772F"/>
    <w:multiLevelType w:val="hybridMultilevel"/>
    <w:tmpl w:val="DB40BE20"/>
    <w:lvl w:ilvl="0" w:tplc="728271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8694B"/>
    <w:multiLevelType w:val="hybridMultilevel"/>
    <w:tmpl w:val="75220E28"/>
    <w:lvl w:ilvl="0" w:tplc="5B2E8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0F6661E1"/>
    <w:multiLevelType w:val="hybridMultilevel"/>
    <w:tmpl w:val="76340820"/>
    <w:lvl w:ilvl="0" w:tplc="25FEE8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5115B"/>
    <w:multiLevelType w:val="hybridMultilevel"/>
    <w:tmpl w:val="4F8CFF54"/>
    <w:lvl w:ilvl="0" w:tplc="DD2A46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71DA3"/>
    <w:multiLevelType w:val="singleLevel"/>
    <w:tmpl w:val="88583856"/>
    <w:lvl w:ilvl="0">
      <w:start w:val="1"/>
      <w:numFmt w:val="lowerLetter"/>
      <w:lvlText w:val="%1)"/>
      <w:lvlJc w:val="left"/>
      <w:pPr>
        <w:tabs>
          <w:tab w:val="num" w:pos="0"/>
        </w:tabs>
        <w:ind w:left="360" w:hanging="360"/>
      </w:pPr>
      <w:rPr>
        <w:b w:val="0"/>
        <w:i w:val="0"/>
      </w:rPr>
    </w:lvl>
  </w:abstractNum>
  <w:abstractNum w:abstractNumId="15" w15:restartNumberingAfterBreak="0">
    <w:nsid w:val="11496076"/>
    <w:multiLevelType w:val="hybridMultilevel"/>
    <w:tmpl w:val="D75A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24D41"/>
    <w:multiLevelType w:val="hybridMultilevel"/>
    <w:tmpl w:val="221E5D2E"/>
    <w:lvl w:ilvl="0" w:tplc="A79C94E4">
      <w:start w:val="1"/>
      <w:numFmt w:val="bullet"/>
      <w:lvlText w:val=""/>
      <w:lvlJc w:val="left"/>
      <w:pPr>
        <w:ind w:left="1069" w:hanging="360"/>
      </w:pPr>
      <w:rPr>
        <w:rFonts w:ascii="Symbol" w:hAnsi="Symbol"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7"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C32488"/>
    <w:multiLevelType w:val="hybridMultilevel"/>
    <w:tmpl w:val="54B283B2"/>
    <w:lvl w:ilvl="0" w:tplc="C1E0618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16782874"/>
    <w:multiLevelType w:val="hybridMultilevel"/>
    <w:tmpl w:val="4B266AB2"/>
    <w:lvl w:ilvl="0" w:tplc="0415001B">
      <w:start w:val="1"/>
      <w:numFmt w:val="low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771022"/>
    <w:multiLevelType w:val="hybridMultilevel"/>
    <w:tmpl w:val="3AA2C256"/>
    <w:lvl w:ilvl="0" w:tplc="0FCC83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B9F567D"/>
    <w:multiLevelType w:val="hybridMultilevel"/>
    <w:tmpl w:val="74A087D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0493F"/>
    <w:multiLevelType w:val="hybridMultilevel"/>
    <w:tmpl w:val="5FDE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65AE1"/>
    <w:multiLevelType w:val="hybridMultilevel"/>
    <w:tmpl w:val="4F2E1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F6107"/>
    <w:multiLevelType w:val="hybridMultilevel"/>
    <w:tmpl w:val="3FA60D7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CC181A"/>
    <w:multiLevelType w:val="hybridMultilevel"/>
    <w:tmpl w:val="67FA5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773E04"/>
    <w:multiLevelType w:val="hybridMultilevel"/>
    <w:tmpl w:val="92AEB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30" w15:restartNumberingAfterBreak="0">
    <w:nsid w:val="23913178"/>
    <w:multiLevelType w:val="hybridMultilevel"/>
    <w:tmpl w:val="6B4496B2"/>
    <w:lvl w:ilvl="0" w:tplc="AF0E4D4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CA1E18"/>
    <w:multiLevelType w:val="hybridMultilevel"/>
    <w:tmpl w:val="7466F4F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CCE0B75"/>
    <w:multiLevelType w:val="hybridMultilevel"/>
    <w:tmpl w:val="2B0E25AC"/>
    <w:lvl w:ilvl="0" w:tplc="B6DA6E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E9584B"/>
    <w:multiLevelType w:val="hybridMultilevel"/>
    <w:tmpl w:val="0C600286"/>
    <w:lvl w:ilvl="0" w:tplc="0C9624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755BF6"/>
    <w:multiLevelType w:val="hybridMultilevel"/>
    <w:tmpl w:val="ABA8C90C"/>
    <w:lvl w:ilvl="0" w:tplc="4D6A58E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152ED1"/>
    <w:multiLevelType w:val="hybridMultilevel"/>
    <w:tmpl w:val="92AEB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0" w15:restartNumberingAfterBreak="0">
    <w:nsid w:val="36E94753"/>
    <w:multiLevelType w:val="hybridMultilevel"/>
    <w:tmpl w:val="658879C0"/>
    <w:lvl w:ilvl="0" w:tplc="43987EB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7B5F51"/>
    <w:multiLevelType w:val="hybridMultilevel"/>
    <w:tmpl w:val="E36C3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1F218C"/>
    <w:multiLevelType w:val="hybridMultilevel"/>
    <w:tmpl w:val="E37A5BA6"/>
    <w:lvl w:ilvl="0" w:tplc="8784565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E9E045D"/>
    <w:multiLevelType w:val="hybridMultilevel"/>
    <w:tmpl w:val="1E9E0D0C"/>
    <w:lvl w:ilvl="0" w:tplc="BF64F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014568"/>
    <w:multiLevelType w:val="hybridMultilevel"/>
    <w:tmpl w:val="C956770E"/>
    <w:lvl w:ilvl="0" w:tplc="DB4A589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5562AC3"/>
    <w:multiLevelType w:val="hybridMultilevel"/>
    <w:tmpl w:val="A5064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DC290C"/>
    <w:multiLevelType w:val="hybridMultilevel"/>
    <w:tmpl w:val="F4D07954"/>
    <w:lvl w:ilvl="0" w:tplc="BAD6188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120F49"/>
    <w:multiLevelType w:val="hybridMultilevel"/>
    <w:tmpl w:val="6DF4830C"/>
    <w:lvl w:ilvl="0" w:tplc="D2A481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CC616F0"/>
    <w:multiLevelType w:val="hybridMultilevel"/>
    <w:tmpl w:val="19D69D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2C7A04"/>
    <w:multiLevelType w:val="hybridMultilevel"/>
    <w:tmpl w:val="9DBA8FB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99404E"/>
    <w:multiLevelType w:val="hybridMultilevel"/>
    <w:tmpl w:val="77F80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E19FA"/>
    <w:multiLevelType w:val="hybridMultilevel"/>
    <w:tmpl w:val="74A087D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7E35EED"/>
    <w:multiLevelType w:val="hybridMultilevel"/>
    <w:tmpl w:val="CEE00040"/>
    <w:lvl w:ilvl="0" w:tplc="E3ACEE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4D5AE8"/>
    <w:multiLevelType w:val="hybridMultilevel"/>
    <w:tmpl w:val="324ABE88"/>
    <w:lvl w:ilvl="0" w:tplc="04150011">
      <w:start w:val="1"/>
      <w:numFmt w:val="decimal"/>
      <w:lvlText w:val="%1)"/>
      <w:lvlJc w:val="left"/>
      <w:pPr>
        <w:ind w:left="3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953286"/>
    <w:multiLevelType w:val="hybridMultilevel"/>
    <w:tmpl w:val="BA2A4C52"/>
    <w:lvl w:ilvl="0" w:tplc="04150011">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5315799"/>
    <w:multiLevelType w:val="hybridMultilevel"/>
    <w:tmpl w:val="1EDE7ADA"/>
    <w:lvl w:ilvl="0" w:tplc="9646A19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83F7FEF"/>
    <w:multiLevelType w:val="hybridMultilevel"/>
    <w:tmpl w:val="94FC2A9C"/>
    <w:lvl w:ilvl="0" w:tplc="371C9100">
      <w:start w:val="1"/>
      <w:numFmt w:val="bullet"/>
      <w:lvlText w:val="­"/>
      <w:lvlJc w:val="left"/>
      <w:pPr>
        <w:ind w:left="720" w:hanging="360"/>
      </w:pPr>
      <w:rPr>
        <w:rFonts w:ascii="Courier New" w:hAnsi="Courier Ne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BF18DC"/>
    <w:multiLevelType w:val="hybridMultilevel"/>
    <w:tmpl w:val="ED80CE00"/>
    <w:lvl w:ilvl="0" w:tplc="7864392E">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615889"/>
    <w:multiLevelType w:val="hybridMultilevel"/>
    <w:tmpl w:val="4A52B62E"/>
    <w:lvl w:ilvl="0" w:tplc="8BFA63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3F23E7"/>
    <w:multiLevelType w:val="hybridMultilevel"/>
    <w:tmpl w:val="C268BF72"/>
    <w:lvl w:ilvl="0" w:tplc="0FEAD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530FCA"/>
    <w:multiLevelType w:val="hybridMultilevel"/>
    <w:tmpl w:val="240AFFB2"/>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5D5124"/>
    <w:multiLevelType w:val="hybridMultilevel"/>
    <w:tmpl w:val="97482824"/>
    <w:lvl w:ilvl="0" w:tplc="63424C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94A16"/>
    <w:multiLevelType w:val="hybridMultilevel"/>
    <w:tmpl w:val="CDCC93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91C7D20"/>
    <w:multiLevelType w:val="hybridMultilevel"/>
    <w:tmpl w:val="FEF6DA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D365222"/>
    <w:multiLevelType w:val="hybridMultilevel"/>
    <w:tmpl w:val="CE0EA3D8"/>
    <w:lvl w:ilvl="0" w:tplc="0C42BEB0">
      <w:start w:val="1"/>
      <w:numFmt w:val="decimal"/>
      <w:pStyle w:val="Akapitzlist"/>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240C23"/>
    <w:multiLevelType w:val="hybridMultilevel"/>
    <w:tmpl w:val="42AC24E2"/>
    <w:lvl w:ilvl="0" w:tplc="6F06C73A">
      <w:start w:val="1"/>
      <w:numFmt w:val="bullet"/>
      <w:lvlText w:val=""/>
      <w:lvlJc w:val="left"/>
      <w:pPr>
        <w:ind w:left="720" w:hanging="360"/>
      </w:pPr>
      <w:rPr>
        <w:rFonts w:ascii="Wingdings" w:hAnsi="Wingdings" w:hint="default"/>
        <w:color w:val="000000" w:themeColor="text1"/>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EFA1B5F"/>
    <w:multiLevelType w:val="hybridMultilevel"/>
    <w:tmpl w:val="6DF4830C"/>
    <w:lvl w:ilvl="0" w:tplc="D2A481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FF24D2E"/>
    <w:multiLevelType w:val="hybridMultilevel"/>
    <w:tmpl w:val="ED80CE00"/>
    <w:lvl w:ilvl="0" w:tplc="7864392E">
      <w:start w:val="1"/>
      <w:numFmt w:val="lowerRoman"/>
      <w:lvlText w:val="%1."/>
      <w:lvlJc w:val="righ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F94976"/>
    <w:multiLevelType w:val="hybridMultilevel"/>
    <w:tmpl w:val="D3C6E36E"/>
    <w:lvl w:ilvl="0" w:tplc="DF16E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32"/>
  </w:num>
  <w:num w:numId="3">
    <w:abstractNumId w:val="52"/>
  </w:num>
  <w:num w:numId="4">
    <w:abstractNumId w:val="21"/>
  </w:num>
  <w:num w:numId="5">
    <w:abstractNumId w:val="50"/>
  </w:num>
  <w:num w:numId="6">
    <w:abstractNumId w:val="55"/>
  </w:num>
  <w:num w:numId="7">
    <w:abstractNumId w:val="38"/>
  </w:num>
  <w:num w:numId="8">
    <w:abstractNumId w:val="47"/>
  </w:num>
  <w:num w:numId="9">
    <w:abstractNumId w:val="39"/>
  </w:num>
  <w:num w:numId="10">
    <w:abstractNumId w:val="3"/>
  </w:num>
  <w:num w:numId="11">
    <w:abstractNumId w:val="29"/>
  </w:num>
  <w:num w:numId="12">
    <w:abstractNumId w:val="37"/>
  </w:num>
  <w:num w:numId="13">
    <w:abstractNumId w:val="14"/>
  </w:num>
  <w:num w:numId="14">
    <w:abstractNumId w:val="68"/>
  </w:num>
  <w:num w:numId="15">
    <w:abstractNumId w:val="63"/>
  </w:num>
  <w:num w:numId="16">
    <w:abstractNumId w:val="5"/>
  </w:num>
  <w:num w:numId="17">
    <w:abstractNumId w:val="48"/>
  </w:num>
  <w:num w:numId="18">
    <w:abstractNumId w:val="1"/>
  </w:num>
  <w:num w:numId="19">
    <w:abstractNumId w:val="11"/>
  </w:num>
  <w:num w:numId="20">
    <w:abstractNumId w:val="20"/>
  </w:num>
  <w:num w:numId="21">
    <w:abstractNumId w:val="24"/>
  </w:num>
  <w:num w:numId="22">
    <w:abstractNumId w:val="59"/>
  </w:num>
  <w:num w:numId="23">
    <w:abstractNumId w:val="40"/>
  </w:num>
  <w:num w:numId="24">
    <w:abstractNumId w:val="44"/>
  </w:num>
  <w:num w:numId="25">
    <w:abstractNumId w:val="58"/>
  </w:num>
  <w:num w:numId="26">
    <w:abstractNumId w:val="57"/>
  </w:num>
  <w:num w:numId="27">
    <w:abstractNumId w:val="30"/>
  </w:num>
  <w:num w:numId="28">
    <w:abstractNumId w:val="49"/>
  </w:num>
  <w:num w:numId="29">
    <w:abstractNumId w:val="46"/>
  </w:num>
  <w:num w:numId="30">
    <w:abstractNumId w:val="43"/>
  </w:num>
  <w:num w:numId="31">
    <w:abstractNumId w:val="75"/>
  </w:num>
  <w:num w:numId="32">
    <w:abstractNumId w:val="72"/>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num>
  <w:num w:numId="36">
    <w:abstractNumId w:val="62"/>
  </w:num>
  <w:num w:numId="37">
    <w:abstractNumId w:val="67"/>
  </w:num>
  <w:num w:numId="38">
    <w:abstractNumId w:val="67"/>
    <w:lvlOverride w:ilvl="0">
      <w:startOverride w:val="1"/>
    </w:lvlOverride>
  </w:num>
  <w:num w:numId="39">
    <w:abstractNumId w:val="51"/>
  </w:num>
  <w:num w:numId="40">
    <w:abstractNumId w:val="22"/>
  </w:num>
  <w:num w:numId="41">
    <w:abstractNumId w:val="2"/>
  </w:num>
  <w:num w:numId="42">
    <w:abstractNumId w:val="61"/>
  </w:num>
  <w:num w:numId="43">
    <w:abstractNumId w:val="64"/>
  </w:num>
  <w:num w:numId="44">
    <w:abstractNumId w:val="77"/>
  </w:num>
  <w:num w:numId="45">
    <w:abstractNumId w:val="6"/>
  </w:num>
  <w:num w:numId="46">
    <w:abstractNumId w:val="6"/>
    <w:lvlOverride w:ilvl="0">
      <w:startOverride w:val="1"/>
    </w:lvlOverride>
  </w:num>
  <w:num w:numId="47">
    <w:abstractNumId w:val="69"/>
  </w:num>
  <w:num w:numId="48">
    <w:abstractNumId w:val="69"/>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69"/>
    <w:lvlOverride w:ilvl="0">
      <w:startOverride w:val="1"/>
    </w:lvlOverride>
  </w:num>
  <w:num w:numId="52">
    <w:abstractNumId w:val="69"/>
  </w:num>
  <w:num w:numId="53">
    <w:abstractNumId w:val="7"/>
  </w:num>
  <w:num w:numId="54">
    <w:abstractNumId w:val="25"/>
  </w:num>
  <w:num w:numId="55">
    <w:abstractNumId w:val="40"/>
    <w:lvlOverride w:ilvl="0">
      <w:startOverride w:val="1"/>
    </w:lvlOverride>
  </w:num>
  <w:num w:numId="56">
    <w:abstractNumId w:val="40"/>
  </w:num>
  <w:num w:numId="57">
    <w:abstractNumId w:val="40"/>
  </w:num>
  <w:num w:numId="58">
    <w:abstractNumId w:val="40"/>
    <w:lvlOverride w:ilvl="0">
      <w:startOverride w:val="1"/>
    </w:lvlOverride>
  </w:num>
  <w:num w:numId="59">
    <w:abstractNumId w:val="40"/>
  </w:num>
  <w:num w:numId="60">
    <w:abstractNumId w:val="40"/>
  </w:num>
  <w:num w:numId="61">
    <w:abstractNumId w:val="15"/>
  </w:num>
  <w:num w:numId="62">
    <w:abstractNumId w:val="40"/>
  </w:num>
  <w:num w:numId="63">
    <w:abstractNumId w:val="19"/>
  </w:num>
  <w:num w:numId="64">
    <w:abstractNumId w:val="53"/>
  </w:num>
  <w:num w:numId="65">
    <w:abstractNumId w:val="45"/>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 w:numId="75">
    <w:abstractNumId w:val="40"/>
  </w:num>
  <w:num w:numId="76">
    <w:abstractNumId w:val="40"/>
  </w:num>
  <w:num w:numId="77">
    <w:abstractNumId w:val="18"/>
  </w:num>
  <w:num w:numId="78">
    <w:abstractNumId w:val="27"/>
  </w:num>
  <w:num w:numId="79">
    <w:abstractNumId w:val="35"/>
  </w:num>
  <w:num w:numId="80">
    <w:abstractNumId w:val="35"/>
  </w:num>
  <w:num w:numId="81">
    <w:abstractNumId w:val="10"/>
  </w:num>
  <w:num w:numId="82">
    <w:abstractNumId w:val="10"/>
  </w:num>
  <w:num w:numId="83">
    <w:abstractNumId w:val="59"/>
    <w:lvlOverride w:ilvl="0">
      <w:startOverride w:val="1"/>
    </w:lvlOverride>
  </w:num>
  <w:num w:numId="84">
    <w:abstractNumId w:val="59"/>
  </w:num>
  <w:num w:numId="85">
    <w:abstractNumId w:val="59"/>
  </w:num>
  <w:num w:numId="86">
    <w:abstractNumId w:val="42"/>
  </w:num>
  <w:num w:numId="87">
    <w:abstractNumId w:val="66"/>
  </w:num>
  <w:num w:numId="88">
    <w:abstractNumId w:val="34"/>
  </w:num>
  <w:num w:numId="89">
    <w:abstractNumId w:val="33"/>
  </w:num>
  <w:num w:numId="90">
    <w:abstractNumId w:val="33"/>
    <w:lvlOverride w:ilvl="0">
      <w:startOverride w:val="1"/>
    </w:lvlOverride>
  </w:num>
  <w:num w:numId="91">
    <w:abstractNumId w:val="13"/>
  </w:num>
  <w:num w:numId="92">
    <w:abstractNumId w:val="33"/>
  </w:num>
  <w:num w:numId="93">
    <w:abstractNumId w:val="70"/>
  </w:num>
  <w:num w:numId="94">
    <w:abstractNumId w:val="12"/>
  </w:num>
  <w:num w:numId="95">
    <w:abstractNumId w:val="12"/>
    <w:lvlOverride w:ilvl="0">
      <w:startOverride w:val="1"/>
    </w:lvlOverride>
  </w:num>
  <w:num w:numId="96">
    <w:abstractNumId w:val="26"/>
  </w:num>
  <w:num w:numId="97">
    <w:abstractNumId w:val="31"/>
  </w:num>
  <w:num w:numId="98">
    <w:abstractNumId w:val="73"/>
  </w:num>
  <w:num w:numId="99">
    <w:abstractNumId w:val="73"/>
    <w:lvlOverride w:ilvl="0">
      <w:startOverride w:val="1"/>
    </w:lvlOverride>
  </w:num>
  <w:num w:numId="100">
    <w:abstractNumId w:val="28"/>
  </w:num>
  <w:num w:numId="101">
    <w:abstractNumId w:val="23"/>
  </w:num>
  <w:num w:numId="102">
    <w:abstractNumId w:val="73"/>
  </w:num>
  <w:num w:numId="103">
    <w:abstractNumId w:val="73"/>
  </w:num>
  <w:num w:numId="104">
    <w:abstractNumId w:val="73"/>
  </w:num>
  <w:num w:numId="105">
    <w:abstractNumId w:val="56"/>
  </w:num>
  <w:num w:numId="106">
    <w:abstractNumId w:val="73"/>
  </w:num>
  <w:num w:numId="107">
    <w:abstractNumId w:val="8"/>
  </w:num>
  <w:num w:numId="108">
    <w:abstractNumId w:val="73"/>
  </w:num>
  <w:num w:numId="109">
    <w:abstractNumId w:val="73"/>
  </w:num>
  <w:num w:numId="110">
    <w:abstractNumId w:val="73"/>
  </w:num>
  <w:num w:numId="111">
    <w:abstractNumId w:val="73"/>
  </w:num>
  <w:num w:numId="112">
    <w:abstractNumId w:val="73"/>
  </w:num>
  <w:num w:numId="113">
    <w:abstractNumId w:val="65"/>
  </w:num>
  <w:num w:numId="114">
    <w:abstractNumId w:val="73"/>
  </w:num>
  <w:num w:numId="115">
    <w:abstractNumId w:val="76"/>
  </w:num>
  <w:num w:numId="116">
    <w:abstractNumId w:val="73"/>
  </w:num>
  <w:num w:numId="117">
    <w:abstractNumId w:val="73"/>
  </w:num>
  <w:num w:numId="118">
    <w:abstractNumId w:val="54"/>
  </w:num>
  <w:num w:numId="119">
    <w:abstractNumId w:val="73"/>
  </w:num>
  <w:num w:numId="120">
    <w:abstractNumId w:val="73"/>
  </w:num>
  <w:num w:numId="121">
    <w:abstractNumId w:val="73"/>
  </w:num>
  <w:num w:numId="122">
    <w:abstractNumId w:val="73"/>
    <w:lvlOverride w:ilvl="0">
      <w:startOverride w:val="1"/>
    </w:lvlOverride>
  </w:num>
  <w:num w:numId="123">
    <w:abstractNumId w:val="36"/>
  </w:num>
  <w:num w:numId="124">
    <w:abstractNumId w:val="73"/>
    <w:lvlOverride w:ilvl="0">
      <w:startOverride w:val="1"/>
    </w:lvlOverride>
  </w:num>
  <w:num w:numId="125">
    <w:abstractNumId w:val="73"/>
  </w:num>
  <w:num w:numId="126">
    <w:abstractNumId w:val="73"/>
  </w:num>
  <w:num w:numId="127">
    <w:abstractNumId w:val="73"/>
  </w:num>
  <w:num w:numId="128">
    <w:abstractNumId w:val="73"/>
  </w:num>
  <w:num w:numId="129">
    <w:abstractNumId w:val="73"/>
  </w:num>
  <w:num w:numId="130">
    <w:abstractNumId w:val="73"/>
  </w:num>
  <w:num w:numId="131">
    <w:abstractNumId w:val="73"/>
  </w:num>
  <w:num w:numId="132">
    <w:abstractNumId w:val="73"/>
  </w:num>
  <w:num w:numId="133">
    <w:abstractNumId w:val="73"/>
  </w:num>
  <w:num w:numId="134">
    <w:abstractNumId w:val="73"/>
  </w:num>
  <w:num w:numId="135">
    <w:abstractNumId w:val="73"/>
  </w:num>
  <w:num w:numId="136">
    <w:abstractNumId w:val="73"/>
  </w:num>
  <w:num w:numId="137">
    <w:abstractNumId w:val="73"/>
  </w:num>
  <w:num w:numId="138">
    <w:abstractNumId w:val="73"/>
  </w:num>
  <w:num w:numId="139">
    <w:abstractNumId w:val="74"/>
  </w:num>
  <w:num w:numId="140">
    <w:abstractNumId w:val="73"/>
  </w:num>
  <w:num w:numId="141">
    <w:abstractNumId w:val="73"/>
  </w:num>
  <w:num w:numId="142">
    <w:abstractNumId w:val="73"/>
  </w:num>
  <w:num w:numId="143">
    <w:abstractNumId w:val="41"/>
  </w:num>
  <w:num w:numId="144">
    <w:abstractNumId w:val="16"/>
  </w:num>
  <w:num w:numId="145">
    <w:abstractNumId w:val="1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6029"/>
    <w:rsid w:val="00006EDB"/>
    <w:rsid w:val="0000717A"/>
    <w:rsid w:val="000071C2"/>
    <w:rsid w:val="0000727E"/>
    <w:rsid w:val="000079F3"/>
    <w:rsid w:val="00007A16"/>
    <w:rsid w:val="00007E6A"/>
    <w:rsid w:val="00007EA0"/>
    <w:rsid w:val="000105D2"/>
    <w:rsid w:val="00010B11"/>
    <w:rsid w:val="00011661"/>
    <w:rsid w:val="00011AD2"/>
    <w:rsid w:val="00011C67"/>
    <w:rsid w:val="0001220D"/>
    <w:rsid w:val="00012401"/>
    <w:rsid w:val="000126E3"/>
    <w:rsid w:val="000126E9"/>
    <w:rsid w:val="000127C9"/>
    <w:rsid w:val="00012B15"/>
    <w:rsid w:val="00012EA9"/>
    <w:rsid w:val="00013284"/>
    <w:rsid w:val="000133E6"/>
    <w:rsid w:val="0001408D"/>
    <w:rsid w:val="000141D1"/>
    <w:rsid w:val="00014EBE"/>
    <w:rsid w:val="00015533"/>
    <w:rsid w:val="0001571E"/>
    <w:rsid w:val="000157EE"/>
    <w:rsid w:val="00015C67"/>
    <w:rsid w:val="00015CD9"/>
    <w:rsid w:val="000161E2"/>
    <w:rsid w:val="00016483"/>
    <w:rsid w:val="0001672B"/>
    <w:rsid w:val="00016B92"/>
    <w:rsid w:val="00016C72"/>
    <w:rsid w:val="00020233"/>
    <w:rsid w:val="000202A0"/>
    <w:rsid w:val="000210C9"/>
    <w:rsid w:val="0002126E"/>
    <w:rsid w:val="000212C4"/>
    <w:rsid w:val="00021C04"/>
    <w:rsid w:val="00022653"/>
    <w:rsid w:val="0002298B"/>
    <w:rsid w:val="0002398E"/>
    <w:rsid w:val="00023C55"/>
    <w:rsid w:val="0002425E"/>
    <w:rsid w:val="0002457E"/>
    <w:rsid w:val="0002491A"/>
    <w:rsid w:val="000249A0"/>
    <w:rsid w:val="00024C16"/>
    <w:rsid w:val="00025642"/>
    <w:rsid w:val="00026280"/>
    <w:rsid w:val="0002683E"/>
    <w:rsid w:val="00026972"/>
    <w:rsid w:val="00026D78"/>
    <w:rsid w:val="00027900"/>
    <w:rsid w:val="000302C6"/>
    <w:rsid w:val="0003033A"/>
    <w:rsid w:val="00030549"/>
    <w:rsid w:val="00030CF5"/>
    <w:rsid w:val="000314C8"/>
    <w:rsid w:val="00031542"/>
    <w:rsid w:val="00032472"/>
    <w:rsid w:val="0003319C"/>
    <w:rsid w:val="00033245"/>
    <w:rsid w:val="00033B88"/>
    <w:rsid w:val="00033D8D"/>
    <w:rsid w:val="00034133"/>
    <w:rsid w:val="0003415D"/>
    <w:rsid w:val="0003428C"/>
    <w:rsid w:val="0003465B"/>
    <w:rsid w:val="0003535C"/>
    <w:rsid w:val="000354D2"/>
    <w:rsid w:val="0003565B"/>
    <w:rsid w:val="0003595A"/>
    <w:rsid w:val="00036FE5"/>
    <w:rsid w:val="00037055"/>
    <w:rsid w:val="00037354"/>
    <w:rsid w:val="0004077D"/>
    <w:rsid w:val="000410D5"/>
    <w:rsid w:val="000425E2"/>
    <w:rsid w:val="00042B8D"/>
    <w:rsid w:val="0004319F"/>
    <w:rsid w:val="00044F79"/>
    <w:rsid w:val="00045AE8"/>
    <w:rsid w:val="00045E47"/>
    <w:rsid w:val="00047950"/>
    <w:rsid w:val="00047AA2"/>
    <w:rsid w:val="00047D42"/>
    <w:rsid w:val="00050093"/>
    <w:rsid w:val="0005082E"/>
    <w:rsid w:val="00050E12"/>
    <w:rsid w:val="000510FC"/>
    <w:rsid w:val="0005147F"/>
    <w:rsid w:val="00051708"/>
    <w:rsid w:val="000518C6"/>
    <w:rsid w:val="0005194C"/>
    <w:rsid w:val="00051FE1"/>
    <w:rsid w:val="000522AC"/>
    <w:rsid w:val="00052574"/>
    <w:rsid w:val="0005265F"/>
    <w:rsid w:val="00052D94"/>
    <w:rsid w:val="00054C7E"/>
    <w:rsid w:val="0005570C"/>
    <w:rsid w:val="00055B7B"/>
    <w:rsid w:val="00055DB5"/>
    <w:rsid w:val="000577DE"/>
    <w:rsid w:val="00060514"/>
    <w:rsid w:val="00060865"/>
    <w:rsid w:val="00060DC5"/>
    <w:rsid w:val="00061792"/>
    <w:rsid w:val="00062195"/>
    <w:rsid w:val="00062567"/>
    <w:rsid w:val="000633E4"/>
    <w:rsid w:val="00063D65"/>
    <w:rsid w:val="00064215"/>
    <w:rsid w:val="000646B4"/>
    <w:rsid w:val="00064F90"/>
    <w:rsid w:val="00064FF5"/>
    <w:rsid w:val="000659E9"/>
    <w:rsid w:val="00065BD6"/>
    <w:rsid w:val="0006615E"/>
    <w:rsid w:val="00067528"/>
    <w:rsid w:val="00067877"/>
    <w:rsid w:val="00067A6C"/>
    <w:rsid w:val="00070B29"/>
    <w:rsid w:val="00071715"/>
    <w:rsid w:val="00071990"/>
    <w:rsid w:val="0007253A"/>
    <w:rsid w:val="00072C80"/>
    <w:rsid w:val="00073A45"/>
    <w:rsid w:val="00073AFB"/>
    <w:rsid w:val="00073FD8"/>
    <w:rsid w:val="000741E4"/>
    <w:rsid w:val="00074929"/>
    <w:rsid w:val="00074B64"/>
    <w:rsid w:val="000753B9"/>
    <w:rsid w:val="000763AA"/>
    <w:rsid w:val="000765C9"/>
    <w:rsid w:val="00076ABB"/>
    <w:rsid w:val="000772E7"/>
    <w:rsid w:val="00077730"/>
    <w:rsid w:val="00077BE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3DCC"/>
    <w:rsid w:val="00083DF8"/>
    <w:rsid w:val="00084538"/>
    <w:rsid w:val="00084C2A"/>
    <w:rsid w:val="00084C2E"/>
    <w:rsid w:val="00085073"/>
    <w:rsid w:val="0008560E"/>
    <w:rsid w:val="00085A0F"/>
    <w:rsid w:val="00086561"/>
    <w:rsid w:val="00086918"/>
    <w:rsid w:val="00086F01"/>
    <w:rsid w:val="0008745B"/>
    <w:rsid w:val="00087E03"/>
    <w:rsid w:val="0009034C"/>
    <w:rsid w:val="00090A8E"/>
    <w:rsid w:val="00092A72"/>
    <w:rsid w:val="00092EA8"/>
    <w:rsid w:val="0009365E"/>
    <w:rsid w:val="00093FF7"/>
    <w:rsid w:val="000943E1"/>
    <w:rsid w:val="0009486B"/>
    <w:rsid w:val="00095190"/>
    <w:rsid w:val="00095389"/>
    <w:rsid w:val="000955B6"/>
    <w:rsid w:val="00095926"/>
    <w:rsid w:val="00096046"/>
    <w:rsid w:val="00096120"/>
    <w:rsid w:val="000962E8"/>
    <w:rsid w:val="000964D5"/>
    <w:rsid w:val="0009651B"/>
    <w:rsid w:val="000967DA"/>
    <w:rsid w:val="00096886"/>
    <w:rsid w:val="00096B02"/>
    <w:rsid w:val="000A2122"/>
    <w:rsid w:val="000A2250"/>
    <w:rsid w:val="000A2280"/>
    <w:rsid w:val="000A2637"/>
    <w:rsid w:val="000A3473"/>
    <w:rsid w:val="000A37C8"/>
    <w:rsid w:val="000A3F4A"/>
    <w:rsid w:val="000A49CB"/>
    <w:rsid w:val="000A578A"/>
    <w:rsid w:val="000A57B2"/>
    <w:rsid w:val="000A72F4"/>
    <w:rsid w:val="000A797C"/>
    <w:rsid w:val="000B00DC"/>
    <w:rsid w:val="000B05E9"/>
    <w:rsid w:val="000B2554"/>
    <w:rsid w:val="000B28BB"/>
    <w:rsid w:val="000B2A6A"/>
    <w:rsid w:val="000B2C6D"/>
    <w:rsid w:val="000B3013"/>
    <w:rsid w:val="000B37CA"/>
    <w:rsid w:val="000B4356"/>
    <w:rsid w:val="000B45A2"/>
    <w:rsid w:val="000B4B8B"/>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D44"/>
    <w:rsid w:val="000C4EC8"/>
    <w:rsid w:val="000C4FA8"/>
    <w:rsid w:val="000C59D3"/>
    <w:rsid w:val="000C6048"/>
    <w:rsid w:val="000C6218"/>
    <w:rsid w:val="000C6F80"/>
    <w:rsid w:val="000C783D"/>
    <w:rsid w:val="000D0678"/>
    <w:rsid w:val="000D0B58"/>
    <w:rsid w:val="000D0BB4"/>
    <w:rsid w:val="000D0EF1"/>
    <w:rsid w:val="000D15C5"/>
    <w:rsid w:val="000D214C"/>
    <w:rsid w:val="000D2380"/>
    <w:rsid w:val="000D29C1"/>
    <w:rsid w:val="000D3A01"/>
    <w:rsid w:val="000D3D02"/>
    <w:rsid w:val="000D3D0A"/>
    <w:rsid w:val="000D3EAA"/>
    <w:rsid w:val="000D4361"/>
    <w:rsid w:val="000D43F7"/>
    <w:rsid w:val="000D46C0"/>
    <w:rsid w:val="000D5104"/>
    <w:rsid w:val="000D552B"/>
    <w:rsid w:val="000D58FB"/>
    <w:rsid w:val="000D6065"/>
    <w:rsid w:val="000D6A9A"/>
    <w:rsid w:val="000D6BF9"/>
    <w:rsid w:val="000D7487"/>
    <w:rsid w:val="000D74F0"/>
    <w:rsid w:val="000D77A3"/>
    <w:rsid w:val="000D7E01"/>
    <w:rsid w:val="000E1256"/>
    <w:rsid w:val="000E12AA"/>
    <w:rsid w:val="000E2084"/>
    <w:rsid w:val="000E3361"/>
    <w:rsid w:val="000E35EB"/>
    <w:rsid w:val="000E3F88"/>
    <w:rsid w:val="000E447D"/>
    <w:rsid w:val="000E4FCF"/>
    <w:rsid w:val="000E51C2"/>
    <w:rsid w:val="000E558E"/>
    <w:rsid w:val="000E6A1F"/>
    <w:rsid w:val="000E70BA"/>
    <w:rsid w:val="000E7361"/>
    <w:rsid w:val="000F011E"/>
    <w:rsid w:val="000F0268"/>
    <w:rsid w:val="000F0A63"/>
    <w:rsid w:val="000F1FC6"/>
    <w:rsid w:val="000F28C2"/>
    <w:rsid w:val="000F2D0C"/>
    <w:rsid w:val="000F3424"/>
    <w:rsid w:val="000F4217"/>
    <w:rsid w:val="000F4453"/>
    <w:rsid w:val="000F4FFE"/>
    <w:rsid w:val="000F5171"/>
    <w:rsid w:val="000F5963"/>
    <w:rsid w:val="000F5FB3"/>
    <w:rsid w:val="000F5FF2"/>
    <w:rsid w:val="000F63C3"/>
    <w:rsid w:val="000F6B89"/>
    <w:rsid w:val="000F7758"/>
    <w:rsid w:val="000F7B10"/>
    <w:rsid w:val="00100726"/>
    <w:rsid w:val="0010074F"/>
    <w:rsid w:val="001017C8"/>
    <w:rsid w:val="0010181D"/>
    <w:rsid w:val="00101AF5"/>
    <w:rsid w:val="001024E2"/>
    <w:rsid w:val="001025E1"/>
    <w:rsid w:val="00102AC2"/>
    <w:rsid w:val="0010351E"/>
    <w:rsid w:val="0010382E"/>
    <w:rsid w:val="00103EBF"/>
    <w:rsid w:val="00103EC9"/>
    <w:rsid w:val="00103F0A"/>
    <w:rsid w:val="001041E7"/>
    <w:rsid w:val="001041F7"/>
    <w:rsid w:val="00104C8A"/>
    <w:rsid w:val="00105036"/>
    <w:rsid w:val="00106459"/>
    <w:rsid w:val="001065B5"/>
    <w:rsid w:val="0010719E"/>
    <w:rsid w:val="001100BD"/>
    <w:rsid w:val="001107AB"/>
    <w:rsid w:val="001108B4"/>
    <w:rsid w:val="00110F4F"/>
    <w:rsid w:val="00111068"/>
    <w:rsid w:val="001110A2"/>
    <w:rsid w:val="001127EC"/>
    <w:rsid w:val="00112F4D"/>
    <w:rsid w:val="0011378F"/>
    <w:rsid w:val="00113C87"/>
    <w:rsid w:val="00114827"/>
    <w:rsid w:val="00115042"/>
    <w:rsid w:val="00115204"/>
    <w:rsid w:val="001154BD"/>
    <w:rsid w:val="00115B69"/>
    <w:rsid w:val="00115EFE"/>
    <w:rsid w:val="00116097"/>
    <w:rsid w:val="001164CA"/>
    <w:rsid w:val="00116A90"/>
    <w:rsid w:val="00116F08"/>
    <w:rsid w:val="00117BD8"/>
    <w:rsid w:val="00120A33"/>
    <w:rsid w:val="00120A4F"/>
    <w:rsid w:val="00120B3C"/>
    <w:rsid w:val="0012105F"/>
    <w:rsid w:val="00121A37"/>
    <w:rsid w:val="00121B67"/>
    <w:rsid w:val="00122475"/>
    <w:rsid w:val="0012257A"/>
    <w:rsid w:val="0012285D"/>
    <w:rsid w:val="00122E3D"/>
    <w:rsid w:val="00123347"/>
    <w:rsid w:val="001234E4"/>
    <w:rsid w:val="001236AA"/>
    <w:rsid w:val="00124350"/>
    <w:rsid w:val="00124884"/>
    <w:rsid w:val="0012510F"/>
    <w:rsid w:val="001254F2"/>
    <w:rsid w:val="001267EA"/>
    <w:rsid w:val="00127BA8"/>
    <w:rsid w:val="00127C29"/>
    <w:rsid w:val="00127C83"/>
    <w:rsid w:val="00127D26"/>
    <w:rsid w:val="00127FED"/>
    <w:rsid w:val="0013027A"/>
    <w:rsid w:val="0013041B"/>
    <w:rsid w:val="001307A9"/>
    <w:rsid w:val="0013348B"/>
    <w:rsid w:val="0013427D"/>
    <w:rsid w:val="001342D3"/>
    <w:rsid w:val="00134D08"/>
    <w:rsid w:val="001350B1"/>
    <w:rsid w:val="00135692"/>
    <w:rsid w:val="00135A2A"/>
    <w:rsid w:val="00135F1A"/>
    <w:rsid w:val="0013716F"/>
    <w:rsid w:val="001371AF"/>
    <w:rsid w:val="0013739F"/>
    <w:rsid w:val="001376C0"/>
    <w:rsid w:val="00140987"/>
    <w:rsid w:val="00140F02"/>
    <w:rsid w:val="00141616"/>
    <w:rsid w:val="00141E53"/>
    <w:rsid w:val="00141EE5"/>
    <w:rsid w:val="0014388F"/>
    <w:rsid w:val="001439B9"/>
    <w:rsid w:val="00143E99"/>
    <w:rsid w:val="00144049"/>
    <w:rsid w:val="00144769"/>
    <w:rsid w:val="001452D2"/>
    <w:rsid w:val="0014569B"/>
    <w:rsid w:val="001466E7"/>
    <w:rsid w:val="001469EC"/>
    <w:rsid w:val="00146A56"/>
    <w:rsid w:val="00146E00"/>
    <w:rsid w:val="00146FBB"/>
    <w:rsid w:val="0014781B"/>
    <w:rsid w:val="00147985"/>
    <w:rsid w:val="00147C0E"/>
    <w:rsid w:val="00147F9A"/>
    <w:rsid w:val="001503EE"/>
    <w:rsid w:val="001505CE"/>
    <w:rsid w:val="00150658"/>
    <w:rsid w:val="00150A25"/>
    <w:rsid w:val="00150A90"/>
    <w:rsid w:val="0015155F"/>
    <w:rsid w:val="00151D6E"/>
    <w:rsid w:val="00151FFE"/>
    <w:rsid w:val="001522B1"/>
    <w:rsid w:val="0015258B"/>
    <w:rsid w:val="001529C4"/>
    <w:rsid w:val="00152C62"/>
    <w:rsid w:val="00153083"/>
    <w:rsid w:val="001538A0"/>
    <w:rsid w:val="00153D89"/>
    <w:rsid w:val="00154027"/>
    <w:rsid w:val="00154418"/>
    <w:rsid w:val="00154AC9"/>
    <w:rsid w:val="00154F0F"/>
    <w:rsid w:val="00155449"/>
    <w:rsid w:val="00155861"/>
    <w:rsid w:val="00155ADA"/>
    <w:rsid w:val="00156AFD"/>
    <w:rsid w:val="00156BDB"/>
    <w:rsid w:val="00156D2A"/>
    <w:rsid w:val="001576FB"/>
    <w:rsid w:val="0016022E"/>
    <w:rsid w:val="00160254"/>
    <w:rsid w:val="00160AEF"/>
    <w:rsid w:val="00160B6B"/>
    <w:rsid w:val="00160B83"/>
    <w:rsid w:val="00161D4F"/>
    <w:rsid w:val="00162504"/>
    <w:rsid w:val="0016268A"/>
    <w:rsid w:val="00162D5B"/>
    <w:rsid w:val="00163A87"/>
    <w:rsid w:val="00163B68"/>
    <w:rsid w:val="00163F07"/>
    <w:rsid w:val="00164AFF"/>
    <w:rsid w:val="00164D57"/>
    <w:rsid w:val="001651F4"/>
    <w:rsid w:val="00165585"/>
    <w:rsid w:val="00165FA2"/>
    <w:rsid w:val="00166237"/>
    <w:rsid w:val="00166611"/>
    <w:rsid w:val="0016686E"/>
    <w:rsid w:val="00166C57"/>
    <w:rsid w:val="001675A5"/>
    <w:rsid w:val="001676BF"/>
    <w:rsid w:val="001679C3"/>
    <w:rsid w:val="00167DEB"/>
    <w:rsid w:val="001700E9"/>
    <w:rsid w:val="00170687"/>
    <w:rsid w:val="00170872"/>
    <w:rsid w:val="0017126D"/>
    <w:rsid w:val="00171CDD"/>
    <w:rsid w:val="00172510"/>
    <w:rsid w:val="001727CE"/>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0D02"/>
    <w:rsid w:val="00181003"/>
    <w:rsid w:val="001810B1"/>
    <w:rsid w:val="00182274"/>
    <w:rsid w:val="00182791"/>
    <w:rsid w:val="00182B53"/>
    <w:rsid w:val="00183566"/>
    <w:rsid w:val="0018385E"/>
    <w:rsid w:val="001842BA"/>
    <w:rsid w:val="001845DA"/>
    <w:rsid w:val="00184601"/>
    <w:rsid w:val="00184C06"/>
    <w:rsid w:val="00185112"/>
    <w:rsid w:val="0018516D"/>
    <w:rsid w:val="001860C4"/>
    <w:rsid w:val="00186AB8"/>
    <w:rsid w:val="0018724C"/>
    <w:rsid w:val="00187450"/>
    <w:rsid w:val="001876E5"/>
    <w:rsid w:val="00187F2A"/>
    <w:rsid w:val="001913A1"/>
    <w:rsid w:val="001917EB"/>
    <w:rsid w:val="001926CE"/>
    <w:rsid w:val="001927BB"/>
    <w:rsid w:val="001927E0"/>
    <w:rsid w:val="001929A2"/>
    <w:rsid w:val="001936AC"/>
    <w:rsid w:val="00194167"/>
    <w:rsid w:val="00194328"/>
    <w:rsid w:val="00194A03"/>
    <w:rsid w:val="00194CA0"/>
    <w:rsid w:val="00194F4A"/>
    <w:rsid w:val="001950C8"/>
    <w:rsid w:val="001953A3"/>
    <w:rsid w:val="00195884"/>
    <w:rsid w:val="00195AC2"/>
    <w:rsid w:val="001961B4"/>
    <w:rsid w:val="001963C6"/>
    <w:rsid w:val="00196AC5"/>
    <w:rsid w:val="00196B6F"/>
    <w:rsid w:val="001976E8"/>
    <w:rsid w:val="001A02BB"/>
    <w:rsid w:val="001A0406"/>
    <w:rsid w:val="001A127F"/>
    <w:rsid w:val="001A158A"/>
    <w:rsid w:val="001A1668"/>
    <w:rsid w:val="001A29B8"/>
    <w:rsid w:val="001A2C9A"/>
    <w:rsid w:val="001A3629"/>
    <w:rsid w:val="001A38B8"/>
    <w:rsid w:val="001A3FFA"/>
    <w:rsid w:val="001A4309"/>
    <w:rsid w:val="001A449F"/>
    <w:rsid w:val="001A52D9"/>
    <w:rsid w:val="001A585B"/>
    <w:rsid w:val="001A5A11"/>
    <w:rsid w:val="001A6D76"/>
    <w:rsid w:val="001A6EA8"/>
    <w:rsid w:val="001A709A"/>
    <w:rsid w:val="001A71FC"/>
    <w:rsid w:val="001A76C0"/>
    <w:rsid w:val="001A7EAF"/>
    <w:rsid w:val="001B0320"/>
    <w:rsid w:val="001B0424"/>
    <w:rsid w:val="001B0455"/>
    <w:rsid w:val="001B06D5"/>
    <w:rsid w:val="001B07E2"/>
    <w:rsid w:val="001B0FCA"/>
    <w:rsid w:val="001B210B"/>
    <w:rsid w:val="001B225F"/>
    <w:rsid w:val="001B26A0"/>
    <w:rsid w:val="001B272A"/>
    <w:rsid w:val="001B2D70"/>
    <w:rsid w:val="001B3929"/>
    <w:rsid w:val="001B44E0"/>
    <w:rsid w:val="001B4F73"/>
    <w:rsid w:val="001B555D"/>
    <w:rsid w:val="001B5E5D"/>
    <w:rsid w:val="001B6CD3"/>
    <w:rsid w:val="001B6DAC"/>
    <w:rsid w:val="001B6F53"/>
    <w:rsid w:val="001B7CAE"/>
    <w:rsid w:val="001B7FCE"/>
    <w:rsid w:val="001C0741"/>
    <w:rsid w:val="001C143D"/>
    <w:rsid w:val="001C1F9E"/>
    <w:rsid w:val="001C2A09"/>
    <w:rsid w:val="001C2A1A"/>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AD7"/>
    <w:rsid w:val="001D0B9F"/>
    <w:rsid w:val="001D0F7B"/>
    <w:rsid w:val="001D184A"/>
    <w:rsid w:val="001D1942"/>
    <w:rsid w:val="001D2431"/>
    <w:rsid w:val="001D2530"/>
    <w:rsid w:val="001D2621"/>
    <w:rsid w:val="001D2719"/>
    <w:rsid w:val="001D27D6"/>
    <w:rsid w:val="001D35BA"/>
    <w:rsid w:val="001D3610"/>
    <w:rsid w:val="001D3B48"/>
    <w:rsid w:val="001D4054"/>
    <w:rsid w:val="001D45AF"/>
    <w:rsid w:val="001D4680"/>
    <w:rsid w:val="001D69EC"/>
    <w:rsid w:val="001D7030"/>
    <w:rsid w:val="001D707D"/>
    <w:rsid w:val="001D7149"/>
    <w:rsid w:val="001D71D8"/>
    <w:rsid w:val="001D784D"/>
    <w:rsid w:val="001E0B3B"/>
    <w:rsid w:val="001E0BB5"/>
    <w:rsid w:val="001E100B"/>
    <w:rsid w:val="001E11C6"/>
    <w:rsid w:val="001E1786"/>
    <w:rsid w:val="001E1B73"/>
    <w:rsid w:val="001E1E6C"/>
    <w:rsid w:val="001E1F79"/>
    <w:rsid w:val="001E2D99"/>
    <w:rsid w:val="001E3999"/>
    <w:rsid w:val="001E3B51"/>
    <w:rsid w:val="001E3EE3"/>
    <w:rsid w:val="001E51FB"/>
    <w:rsid w:val="001E53D4"/>
    <w:rsid w:val="001E616E"/>
    <w:rsid w:val="001E6A52"/>
    <w:rsid w:val="001E7742"/>
    <w:rsid w:val="001E7A83"/>
    <w:rsid w:val="001F11E4"/>
    <w:rsid w:val="001F12F1"/>
    <w:rsid w:val="001F194B"/>
    <w:rsid w:val="001F2E74"/>
    <w:rsid w:val="001F314B"/>
    <w:rsid w:val="001F4C1E"/>
    <w:rsid w:val="001F4D63"/>
    <w:rsid w:val="001F4D66"/>
    <w:rsid w:val="001F5063"/>
    <w:rsid w:val="001F52B2"/>
    <w:rsid w:val="001F560A"/>
    <w:rsid w:val="001F5757"/>
    <w:rsid w:val="001F57C3"/>
    <w:rsid w:val="001F589B"/>
    <w:rsid w:val="001F5DFD"/>
    <w:rsid w:val="001F6315"/>
    <w:rsid w:val="001F6774"/>
    <w:rsid w:val="001F7099"/>
    <w:rsid w:val="001F7743"/>
    <w:rsid w:val="001F77A1"/>
    <w:rsid w:val="001F7AC0"/>
    <w:rsid w:val="001F7CE0"/>
    <w:rsid w:val="00200512"/>
    <w:rsid w:val="00201147"/>
    <w:rsid w:val="0020115F"/>
    <w:rsid w:val="0020224E"/>
    <w:rsid w:val="00202528"/>
    <w:rsid w:val="00202A48"/>
    <w:rsid w:val="00202C9C"/>
    <w:rsid w:val="00203473"/>
    <w:rsid w:val="002042F8"/>
    <w:rsid w:val="0020499C"/>
    <w:rsid w:val="002054C5"/>
    <w:rsid w:val="00205A92"/>
    <w:rsid w:val="00206043"/>
    <w:rsid w:val="002073AE"/>
    <w:rsid w:val="002073BC"/>
    <w:rsid w:val="002075F3"/>
    <w:rsid w:val="00207D19"/>
    <w:rsid w:val="00210A36"/>
    <w:rsid w:val="00210EBA"/>
    <w:rsid w:val="002110DE"/>
    <w:rsid w:val="00211BC2"/>
    <w:rsid w:val="00211C54"/>
    <w:rsid w:val="00212303"/>
    <w:rsid w:val="00212B4B"/>
    <w:rsid w:val="00212EDE"/>
    <w:rsid w:val="00213063"/>
    <w:rsid w:val="002132C8"/>
    <w:rsid w:val="00213620"/>
    <w:rsid w:val="00214D4A"/>
    <w:rsid w:val="00214F68"/>
    <w:rsid w:val="00215A0E"/>
    <w:rsid w:val="0021649A"/>
    <w:rsid w:val="002164F1"/>
    <w:rsid w:val="00216FD8"/>
    <w:rsid w:val="00217703"/>
    <w:rsid w:val="00217A2E"/>
    <w:rsid w:val="00217A44"/>
    <w:rsid w:val="00217B43"/>
    <w:rsid w:val="0022028C"/>
    <w:rsid w:val="002203F4"/>
    <w:rsid w:val="00221853"/>
    <w:rsid w:val="00221BB2"/>
    <w:rsid w:val="00221D49"/>
    <w:rsid w:val="00221F54"/>
    <w:rsid w:val="002225D8"/>
    <w:rsid w:val="0022276F"/>
    <w:rsid w:val="00222A8C"/>
    <w:rsid w:val="00222DE0"/>
    <w:rsid w:val="00222E48"/>
    <w:rsid w:val="00222EAF"/>
    <w:rsid w:val="00223456"/>
    <w:rsid w:val="00223EB0"/>
    <w:rsid w:val="00223FE4"/>
    <w:rsid w:val="0022457A"/>
    <w:rsid w:val="00226A1B"/>
    <w:rsid w:val="00227AB7"/>
    <w:rsid w:val="0023019F"/>
    <w:rsid w:val="00230822"/>
    <w:rsid w:val="0023111E"/>
    <w:rsid w:val="0023154A"/>
    <w:rsid w:val="00231567"/>
    <w:rsid w:val="00231E8F"/>
    <w:rsid w:val="0023245A"/>
    <w:rsid w:val="00232BBB"/>
    <w:rsid w:val="00233939"/>
    <w:rsid w:val="0023676C"/>
    <w:rsid w:val="00236DED"/>
    <w:rsid w:val="0024071A"/>
    <w:rsid w:val="002412F7"/>
    <w:rsid w:val="0024172A"/>
    <w:rsid w:val="00241DBF"/>
    <w:rsid w:val="002423E7"/>
    <w:rsid w:val="00242EE9"/>
    <w:rsid w:val="00243A8C"/>
    <w:rsid w:val="00244CBD"/>
    <w:rsid w:val="00244F3E"/>
    <w:rsid w:val="00245447"/>
    <w:rsid w:val="00245734"/>
    <w:rsid w:val="00245CB5"/>
    <w:rsid w:val="00246264"/>
    <w:rsid w:val="00246395"/>
    <w:rsid w:val="00246831"/>
    <w:rsid w:val="00246C81"/>
    <w:rsid w:val="00247171"/>
    <w:rsid w:val="00247C52"/>
    <w:rsid w:val="00250167"/>
    <w:rsid w:val="00250351"/>
    <w:rsid w:val="00250C07"/>
    <w:rsid w:val="00250E72"/>
    <w:rsid w:val="00251138"/>
    <w:rsid w:val="00251270"/>
    <w:rsid w:val="0025161A"/>
    <w:rsid w:val="0025189D"/>
    <w:rsid w:val="00251E65"/>
    <w:rsid w:val="002546C3"/>
    <w:rsid w:val="002547C9"/>
    <w:rsid w:val="00254837"/>
    <w:rsid w:val="00254897"/>
    <w:rsid w:val="002555B0"/>
    <w:rsid w:val="00255767"/>
    <w:rsid w:val="002560B0"/>
    <w:rsid w:val="0025655A"/>
    <w:rsid w:val="00256B43"/>
    <w:rsid w:val="00256C69"/>
    <w:rsid w:val="00256E90"/>
    <w:rsid w:val="00257196"/>
    <w:rsid w:val="00257A1E"/>
    <w:rsid w:val="00257E19"/>
    <w:rsid w:val="0026042C"/>
    <w:rsid w:val="0026078C"/>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587C"/>
    <w:rsid w:val="0026599F"/>
    <w:rsid w:val="0026713E"/>
    <w:rsid w:val="002678AA"/>
    <w:rsid w:val="00267A8D"/>
    <w:rsid w:val="00267FA3"/>
    <w:rsid w:val="00270DC2"/>
    <w:rsid w:val="00270E16"/>
    <w:rsid w:val="00270F2C"/>
    <w:rsid w:val="00270FC8"/>
    <w:rsid w:val="00271C6C"/>
    <w:rsid w:val="00271F11"/>
    <w:rsid w:val="00272679"/>
    <w:rsid w:val="00272BFD"/>
    <w:rsid w:val="00274344"/>
    <w:rsid w:val="00274957"/>
    <w:rsid w:val="00274A28"/>
    <w:rsid w:val="00274C11"/>
    <w:rsid w:val="002752E2"/>
    <w:rsid w:val="002759EE"/>
    <w:rsid w:val="00275C18"/>
    <w:rsid w:val="00275C9C"/>
    <w:rsid w:val="00276269"/>
    <w:rsid w:val="00276541"/>
    <w:rsid w:val="00276560"/>
    <w:rsid w:val="00276C0B"/>
    <w:rsid w:val="00277617"/>
    <w:rsid w:val="002779A7"/>
    <w:rsid w:val="00277CF6"/>
    <w:rsid w:val="00280679"/>
    <w:rsid w:val="00280EAC"/>
    <w:rsid w:val="00281C9C"/>
    <w:rsid w:val="0028209B"/>
    <w:rsid w:val="00282520"/>
    <w:rsid w:val="00283775"/>
    <w:rsid w:val="00283A1B"/>
    <w:rsid w:val="002845AA"/>
    <w:rsid w:val="00284D82"/>
    <w:rsid w:val="00284ED3"/>
    <w:rsid w:val="00284EE9"/>
    <w:rsid w:val="00285189"/>
    <w:rsid w:val="00285505"/>
    <w:rsid w:val="00285770"/>
    <w:rsid w:val="00285D32"/>
    <w:rsid w:val="00286363"/>
    <w:rsid w:val="00286971"/>
    <w:rsid w:val="00287C54"/>
    <w:rsid w:val="00287DEF"/>
    <w:rsid w:val="00290043"/>
    <w:rsid w:val="00290217"/>
    <w:rsid w:val="00290E31"/>
    <w:rsid w:val="002913CF"/>
    <w:rsid w:val="002915B1"/>
    <w:rsid w:val="00291A2E"/>
    <w:rsid w:val="00291AB2"/>
    <w:rsid w:val="00291DE1"/>
    <w:rsid w:val="0029235F"/>
    <w:rsid w:val="002926EB"/>
    <w:rsid w:val="002939B8"/>
    <w:rsid w:val="00293BCE"/>
    <w:rsid w:val="00294881"/>
    <w:rsid w:val="00295400"/>
    <w:rsid w:val="0029619C"/>
    <w:rsid w:val="00296DAF"/>
    <w:rsid w:val="0029738F"/>
    <w:rsid w:val="002974BE"/>
    <w:rsid w:val="00297832"/>
    <w:rsid w:val="00297EF2"/>
    <w:rsid w:val="00297F87"/>
    <w:rsid w:val="002A09E0"/>
    <w:rsid w:val="002A1DF3"/>
    <w:rsid w:val="002A249F"/>
    <w:rsid w:val="002A2709"/>
    <w:rsid w:val="002A37B4"/>
    <w:rsid w:val="002A396C"/>
    <w:rsid w:val="002A431D"/>
    <w:rsid w:val="002A4958"/>
    <w:rsid w:val="002A4A5D"/>
    <w:rsid w:val="002A5042"/>
    <w:rsid w:val="002A56EB"/>
    <w:rsid w:val="002A5CB2"/>
    <w:rsid w:val="002A6114"/>
    <w:rsid w:val="002A68FF"/>
    <w:rsid w:val="002A6B9E"/>
    <w:rsid w:val="002A71C8"/>
    <w:rsid w:val="002A7609"/>
    <w:rsid w:val="002B0488"/>
    <w:rsid w:val="002B0E5F"/>
    <w:rsid w:val="002B0E91"/>
    <w:rsid w:val="002B10FA"/>
    <w:rsid w:val="002B130C"/>
    <w:rsid w:val="002B17B7"/>
    <w:rsid w:val="002B2534"/>
    <w:rsid w:val="002B2930"/>
    <w:rsid w:val="002B3337"/>
    <w:rsid w:val="002B34C2"/>
    <w:rsid w:val="002B589A"/>
    <w:rsid w:val="002B5D80"/>
    <w:rsid w:val="002B60FD"/>
    <w:rsid w:val="002B6354"/>
    <w:rsid w:val="002B68D4"/>
    <w:rsid w:val="002B6AAD"/>
    <w:rsid w:val="002B6DD9"/>
    <w:rsid w:val="002B71BA"/>
    <w:rsid w:val="002B774A"/>
    <w:rsid w:val="002B7A06"/>
    <w:rsid w:val="002B7F47"/>
    <w:rsid w:val="002C022D"/>
    <w:rsid w:val="002C0C9C"/>
    <w:rsid w:val="002C0D3F"/>
    <w:rsid w:val="002C19DD"/>
    <w:rsid w:val="002C2144"/>
    <w:rsid w:val="002C31E7"/>
    <w:rsid w:val="002C321E"/>
    <w:rsid w:val="002C3740"/>
    <w:rsid w:val="002C3831"/>
    <w:rsid w:val="002C388B"/>
    <w:rsid w:val="002C4653"/>
    <w:rsid w:val="002C4753"/>
    <w:rsid w:val="002C4849"/>
    <w:rsid w:val="002C50DD"/>
    <w:rsid w:val="002C55C7"/>
    <w:rsid w:val="002C5780"/>
    <w:rsid w:val="002C5DCE"/>
    <w:rsid w:val="002C67CD"/>
    <w:rsid w:val="002C6F40"/>
    <w:rsid w:val="002D0695"/>
    <w:rsid w:val="002D06D1"/>
    <w:rsid w:val="002D0E31"/>
    <w:rsid w:val="002D0EA5"/>
    <w:rsid w:val="002D15B2"/>
    <w:rsid w:val="002D1EBA"/>
    <w:rsid w:val="002D2143"/>
    <w:rsid w:val="002D24E8"/>
    <w:rsid w:val="002D25AB"/>
    <w:rsid w:val="002D2721"/>
    <w:rsid w:val="002D2886"/>
    <w:rsid w:val="002D2947"/>
    <w:rsid w:val="002D2C74"/>
    <w:rsid w:val="002D3374"/>
    <w:rsid w:val="002D5A2A"/>
    <w:rsid w:val="002D612D"/>
    <w:rsid w:val="002D6177"/>
    <w:rsid w:val="002D67A2"/>
    <w:rsid w:val="002D719C"/>
    <w:rsid w:val="002D72CF"/>
    <w:rsid w:val="002D76C3"/>
    <w:rsid w:val="002D7C35"/>
    <w:rsid w:val="002D7CF3"/>
    <w:rsid w:val="002E0914"/>
    <w:rsid w:val="002E0AF6"/>
    <w:rsid w:val="002E0FE1"/>
    <w:rsid w:val="002E1776"/>
    <w:rsid w:val="002E1B9A"/>
    <w:rsid w:val="002E2450"/>
    <w:rsid w:val="002E304D"/>
    <w:rsid w:val="002E4371"/>
    <w:rsid w:val="002E448E"/>
    <w:rsid w:val="002E4C40"/>
    <w:rsid w:val="002E4ECC"/>
    <w:rsid w:val="002E511D"/>
    <w:rsid w:val="002E5C12"/>
    <w:rsid w:val="002E5C1F"/>
    <w:rsid w:val="002E5F31"/>
    <w:rsid w:val="002E6039"/>
    <w:rsid w:val="002E74DB"/>
    <w:rsid w:val="002F021C"/>
    <w:rsid w:val="002F1D7E"/>
    <w:rsid w:val="002F1D92"/>
    <w:rsid w:val="002F1E23"/>
    <w:rsid w:val="002F2459"/>
    <w:rsid w:val="002F245B"/>
    <w:rsid w:val="002F2C2A"/>
    <w:rsid w:val="002F2D45"/>
    <w:rsid w:val="002F2EB0"/>
    <w:rsid w:val="002F4300"/>
    <w:rsid w:val="002F49A3"/>
    <w:rsid w:val="002F4AE6"/>
    <w:rsid w:val="002F4C71"/>
    <w:rsid w:val="002F5DEC"/>
    <w:rsid w:val="002F619C"/>
    <w:rsid w:val="002F6394"/>
    <w:rsid w:val="002F6683"/>
    <w:rsid w:val="002F6AFE"/>
    <w:rsid w:val="002F6BA3"/>
    <w:rsid w:val="002F77A3"/>
    <w:rsid w:val="0030035D"/>
    <w:rsid w:val="00300405"/>
    <w:rsid w:val="0030079C"/>
    <w:rsid w:val="00300892"/>
    <w:rsid w:val="00300C16"/>
    <w:rsid w:val="00300FCB"/>
    <w:rsid w:val="003013D4"/>
    <w:rsid w:val="00301504"/>
    <w:rsid w:val="00302174"/>
    <w:rsid w:val="00302BE8"/>
    <w:rsid w:val="00303823"/>
    <w:rsid w:val="003038DF"/>
    <w:rsid w:val="00303BB0"/>
    <w:rsid w:val="00304A87"/>
    <w:rsid w:val="00305777"/>
    <w:rsid w:val="00306356"/>
    <w:rsid w:val="003069D1"/>
    <w:rsid w:val="003070B7"/>
    <w:rsid w:val="00307522"/>
    <w:rsid w:val="003076BB"/>
    <w:rsid w:val="0030770F"/>
    <w:rsid w:val="003077B6"/>
    <w:rsid w:val="003103C8"/>
    <w:rsid w:val="003108B3"/>
    <w:rsid w:val="00310AD0"/>
    <w:rsid w:val="00310B97"/>
    <w:rsid w:val="00310D72"/>
    <w:rsid w:val="00310D75"/>
    <w:rsid w:val="00310FBA"/>
    <w:rsid w:val="003110BA"/>
    <w:rsid w:val="00311100"/>
    <w:rsid w:val="00311C5A"/>
    <w:rsid w:val="00313163"/>
    <w:rsid w:val="00313961"/>
    <w:rsid w:val="00313B6E"/>
    <w:rsid w:val="00314A73"/>
    <w:rsid w:val="00314F8F"/>
    <w:rsid w:val="003158B0"/>
    <w:rsid w:val="00315FC4"/>
    <w:rsid w:val="0031706C"/>
    <w:rsid w:val="00321317"/>
    <w:rsid w:val="0032232C"/>
    <w:rsid w:val="003224CD"/>
    <w:rsid w:val="003240E0"/>
    <w:rsid w:val="00324353"/>
    <w:rsid w:val="00325196"/>
    <w:rsid w:val="00325C49"/>
    <w:rsid w:val="00325F29"/>
    <w:rsid w:val="00325F4E"/>
    <w:rsid w:val="00325F81"/>
    <w:rsid w:val="003269A9"/>
    <w:rsid w:val="003278E7"/>
    <w:rsid w:val="00330592"/>
    <w:rsid w:val="0033069C"/>
    <w:rsid w:val="003322F5"/>
    <w:rsid w:val="00332714"/>
    <w:rsid w:val="00333A75"/>
    <w:rsid w:val="00333E41"/>
    <w:rsid w:val="003340EE"/>
    <w:rsid w:val="00334979"/>
    <w:rsid w:val="00334B22"/>
    <w:rsid w:val="00334DB0"/>
    <w:rsid w:val="00334F64"/>
    <w:rsid w:val="00335755"/>
    <w:rsid w:val="00336283"/>
    <w:rsid w:val="00337243"/>
    <w:rsid w:val="00337C97"/>
    <w:rsid w:val="00340E22"/>
    <w:rsid w:val="003415A9"/>
    <w:rsid w:val="00341677"/>
    <w:rsid w:val="00341BAB"/>
    <w:rsid w:val="0034204A"/>
    <w:rsid w:val="0034317F"/>
    <w:rsid w:val="003431E3"/>
    <w:rsid w:val="003431EC"/>
    <w:rsid w:val="003435C3"/>
    <w:rsid w:val="0034363A"/>
    <w:rsid w:val="00343E22"/>
    <w:rsid w:val="003443D0"/>
    <w:rsid w:val="00344AE6"/>
    <w:rsid w:val="00345C75"/>
    <w:rsid w:val="00345CB5"/>
    <w:rsid w:val="0034660C"/>
    <w:rsid w:val="00346997"/>
    <w:rsid w:val="00346A22"/>
    <w:rsid w:val="00346C2A"/>
    <w:rsid w:val="0034751A"/>
    <w:rsid w:val="00347A33"/>
    <w:rsid w:val="00347D56"/>
    <w:rsid w:val="00351FD2"/>
    <w:rsid w:val="0035394C"/>
    <w:rsid w:val="0035421D"/>
    <w:rsid w:val="003548F2"/>
    <w:rsid w:val="00355331"/>
    <w:rsid w:val="00355864"/>
    <w:rsid w:val="00356BB4"/>
    <w:rsid w:val="00357132"/>
    <w:rsid w:val="0035748B"/>
    <w:rsid w:val="003578DD"/>
    <w:rsid w:val="003601E5"/>
    <w:rsid w:val="00360F9E"/>
    <w:rsid w:val="003615B4"/>
    <w:rsid w:val="0036176C"/>
    <w:rsid w:val="00361BD9"/>
    <w:rsid w:val="003624C2"/>
    <w:rsid w:val="0036294C"/>
    <w:rsid w:val="00362B65"/>
    <w:rsid w:val="00363116"/>
    <w:rsid w:val="00363EA7"/>
    <w:rsid w:val="00363FE1"/>
    <w:rsid w:val="003642A5"/>
    <w:rsid w:val="00364392"/>
    <w:rsid w:val="0036507F"/>
    <w:rsid w:val="00365620"/>
    <w:rsid w:val="00365A3C"/>
    <w:rsid w:val="00366042"/>
    <w:rsid w:val="00366079"/>
    <w:rsid w:val="00366420"/>
    <w:rsid w:val="00366EED"/>
    <w:rsid w:val="00367136"/>
    <w:rsid w:val="00367247"/>
    <w:rsid w:val="00370332"/>
    <w:rsid w:val="0037058D"/>
    <w:rsid w:val="00370E55"/>
    <w:rsid w:val="00371099"/>
    <w:rsid w:val="0037152E"/>
    <w:rsid w:val="0037153B"/>
    <w:rsid w:val="00371A0C"/>
    <w:rsid w:val="00371B1F"/>
    <w:rsid w:val="00372485"/>
    <w:rsid w:val="00372BE4"/>
    <w:rsid w:val="00372E5C"/>
    <w:rsid w:val="003733EC"/>
    <w:rsid w:val="0037350A"/>
    <w:rsid w:val="00374497"/>
    <w:rsid w:val="0037452C"/>
    <w:rsid w:val="0037560D"/>
    <w:rsid w:val="003757D6"/>
    <w:rsid w:val="003764D2"/>
    <w:rsid w:val="00376A00"/>
    <w:rsid w:val="003772F7"/>
    <w:rsid w:val="00377CD3"/>
    <w:rsid w:val="00377FE0"/>
    <w:rsid w:val="003802E4"/>
    <w:rsid w:val="003808DA"/>
    <w:rsid w:val="00381F61"/>
    <w:rsid w:val="0038209A"/>
    <w:rsid w:val="00382349"/>
    <w:rsid w:val="00382734"/>
    <w:rsid w:val="003827EF"/>
    <w:rsid w:val="00383774"/>
    <w:rsid w:val="00383B58"/>
    <w:rsid w:val="00384228"/>
    <w:rsid w:val="0038422E"/>
    <w:rsid w:val="003842C8"/>
    <w:rsid w:val="00384AA9"/>
    <w:rsid w:val="003850FF"/>
    <w:rsid w:val="0038514F"/>
    <w:rsid w:val="0038524A"/>
    <w:rsid w:val="003856E9"/>
    <w:rsid w:val="00385719"/>
    <w:rsid w:val="00385744"/>
    <w:rsid w:val="00386EA5"/>
    <w:rsid w:val="00387324"/>
    <w:rsid w:val="0038753F"/>
    <w:rsid w:val="00387871"/>
    <w:rsid w:val="00387BFD"/>
    <w:rsid w:val="003900B0"/>
    <w:rsid w:val="00391483"/>
    <w:rsid w:val="003928ED"/>
    <w:rsid w:val="00395176"/>
    <w:rsid w:val="0039523B"/>
    <w:rsid w:val="003956A0"/>
    <w:rsid w:val="00395967"/>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981"/>
    <w:rsid w:val="003A2D08"/>
    <w:rsid w:val="003A2D94"/>
    <w:rsid w:val="003A2FE8"/>
    <w:rsid w:val="003A383E"/>
    <w:rsid w:val="003A4700"/>
    <w:rsid w:val="003A4C1E"/>
    <w:rsid w:val="003A512E"/>
    <w:rsid w:val="003A591E"/>
    <w:rsid w:val="003A5A6C"/>
    <w:rsid w:val="003A676B"/>
    <w:rsid w:val="003A6A9F"/>
    <w:rsid w:val="003A6C55"/>
    <w:rsid w:val="003A73D7"/>
    <w:rsid w:val="003B03C1"/>
    <w:rsid w:val="003B0457"/>
    <w:rsid w:val="003B1070"/>
    <w:rsid w:val="003B15A7"/>
    <w:rsid w:val="003B1B2E"/>
    <w:rsid w:val="003B335E"/>
    <w:rsid w:val="003B3450"/>
    <w:rsid w:val="003B3557"/>
    <w:rsid w:val="003B3826"/>
    <w:rsid w:val="003B39CD"/>
    <w:rsid w:val="003B3ADB"/>
    <w:rsid w:val="003B3F94"/>
    <w:rsid w:val="003B4046"/>
    <w:rsid w:val="003B5C73"/>
    <w:rsid w:val="003B5E9A"/>
    <w:rsid w:val="003B60ED"/>
    <w:rsid w:val="003B64A7"/>
    <w:rsid w:val="003B782B"/>
    <w:rsid w:val="003B7869"/>
    <w:rsid w:val="003C0D8B"/>
    <w:rsid w:val="003C19BD"/>
    <w:rsid w:val="003C1E99"/>
    <w:rsid w:val="003C2252"/>
    <w:rsid w:val="003C300E"/>
    <w:rsid w:val="003C3424"/>
    <w:rsid w:val="003C3AD1"/>
    <w:rsid w:val="003C3C40"/>
    <w:rsid w:val="003C3FEE"/>
    <w:rsid w:val="003C423E"/>
    <w:rsid w:val="003C45C4"/>
    <w:rsid w:val="003C535B"/>
    <w:rsid w:val="003C68ED"/>
    <w:rsid w:val="003C743E"/>
    <w:rsid w:val="003C7767"/>
    <w:rsid w:val="003C794B"/>
    <w:rsid w:val="003C7F6C"/>
    <w:rsid w:val="003D029D"/>
    <w:rsid w:val="003D0A00"/>
    <w:rsid w:val="003D0CCF"/>
    <w:rsid w:val="003D21D3"/>
    <w:rsid w:val="003D3784"/>
    <w:rsid w:val="003D3853"/>
    <w:rsid w:val="003D3C44"/>
    <w:rsid w:val="003D4597"/>
    <w:rsid w:val="003D4A61"/>
    <w:rsid w:val="003D4D53"/>
    <w:rsid w:val="003D55B0"/>
    <w:rsid w:val="003D5D11"/>
    <w:rsid w:val="003D6206"/>
    <w:rsid w:val="003D64C9"/>
    <w:rsid w:val="003D7807"/>
    <w:rsid w:val="003E0A8A"/>
    <w:rsid w:val="003E0E20"/>
    <w:rsid w:val="003E1005"/>
    <w:rsid w:val="003E2AE5"/>
    <w:rsid w:val="003E31C6"/>
    <w:rsid w:val="003E373E"/>
    <w:rsid w:val="003E3C50"/>
    <w:rsid w:val="003E3F1C"/>
    <w:rsid w:val="003E5296"/>
    <w:rsid w:val="003E5865"/>
    <w:rsid w:val="003E5948"/>
    <w:rsid w:val="003E59E0"/>
    <w:rsid w:val="003E59FB"/>
    <w:rsid w:val="003E6286"/>
    <w:rsid w:val="003E6AC1"/>
    <w:rsid w:val="003E6B4C"/>
    <w:rsid w:val="003E73B7"/>
    <w:rsid w:val="003E7668"/>
    <w:rsid w:val="003E7BB0"/>
    <w:rsid w:val="003E7E71"/>
    <w:rsid w:val="003E7F26"/>
    <w:rsid w:val="003F01E9"/>
    <w:rsid w:val="003F0224"/>
    <w:rsid w:val="003F0A72"/>
    <w:rsid w:val="003F10DD"/>
    <w:rsid w:val="003F15F1"/>
    <w:rsid w:val="003F224A"/>
    <w:rsid w:val="003F4596"/>
    <w:rsid w:val="003F5228"/>
    <w:rsid w:val="003F65DB"/>
    <w:rsid w:val="003F799F"/>
    <w:rsid w:val="003F7B9A"/>
    <w:rsid w:val="003F7CA2"/>
    <w:rsid w:val="004000F7"/>
    <w:rsid w:val="0040032D"/>
    <w:rsid w:val="00400A02"/>
    <w:rsid w:val="00400CB7"/>
    <w:rsid w:val="0040174A"/>
    <w:rsid w:val="00401BB0"/>
    <w:rsid w:val="00401D24"/>
    <w:rsid w:val="00402760"/>
    <w:rsid w:val="004035F6"/>
    <w:rsid w:val="00403E84"/>
    <w:rsid w:val="00404A84"/>
    <w:rsid w:val="00404E10"/>
    <w:rsid w:val="004059EB"/>
    <w:rsid w:val="00406366"/>
    <w:rsid w:val="0040667B"/>
    <w:rsid w:val="0040710C"/>
    <w:rsid w:val="00410367"/>
    <w:rsid w:val="00410A43"/>
    <w:rsid w:val="00410C76"/>
    <w:rsid w:val="00411FC4"/>
    <w:rsid w:val="004129C6"/>
    <w:rsid w:val="00412D81"/>
    <w:rsid w:val="00413530"/>
    <w:rsid w:val="0041428E"/>
    <w:rsid w:val="004143CE"/>
    <w:rsid w:val="004145F0"/>
    <w:rsid w:val="004146DC"/>
    <w:rsid w:val="00416876"/>
    <w:rsid w:val="00416AC7"/>
    <w:rsid w:val="00416D99"/>
    <w:rsid w:val="004170AB"/>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48"/>
    <w:rsid w:val="004256B9"/>
    <w:rsid w:val="0042617F"/>
    <w:rsid w:val="004267B7"/>
    <w:rsid w:val="00426ED2"/>
    <w:rsid w:val="00426F29"/>
    <w:rsid w:val="00427AFB"/>
    <w:rsid w:val="00427C7C"/>
    <w:rsid w:val="00427E9A"/>
    <w:rsid w:val="0043014B"/>
    <w:rsid w:val="00430403"/>
    <w:rsid w:val="004304A0"/>
    <w:rsid w:val="00430F8D"/>
    <w:rsid w:val="0043119C"/>
    <w:rsid w:val="0043166E"/>
    <w:rsid w:val="00431A31"/>
    <w:rsid w:val="00432A13"/>
    <w:rsid w:val="00432EE9"/>
    <w:rsid w:val="004330AF"/>
    <w:rsid w:val="0043367F"/>
    <w:rsid w:val="00433841"/>
    <w:rsid w:val="00434E65"/>
    <w:rsid w:val="00434E6F"/>
    <w:rsid w:val="004350B5"/>
    <w:rsid w:val="0043589E"/>
    <w:rsid w:val="00435DCE"/>
    <w:rsid w:val="00436240"/>
    <w:rsid w:val="0043639C"/>
    <w:rsid w:val="0043694E"/>
    <w:rsid w:val="0043697B"/>
    <w:rsid w:val="004369A4"/>
    <w:rsid w:val="00436CEC"/>
    <w:rsid w:val="0043703A"/>
    <w:rsid w:val="0043703D"/>
    <w:rsid w:val="00437060"/>
    <w:rsid w:val="004400F6"/>
    <w:rsid w:val="00440745"/>
    <w:rsid w:val="00441543"/>
    <w:rsid w:val="0044250F"/>
    <w:rsid w:val="0044272E"/>
    <w:rsid w:val="0044275E"/>
    <w:rsid w:val="00442C5C"/>
    <w:rsid w:val="0044398D"/>
    <w:rsid w:val="00443DDF"/>
    <w:rsid w:val="00446069"/>
    <w:rsid w:val="00446AE6"/>
    <w:rsid w:val="00446F4F"/>
    <w:rsid w:val="00447291"/>
    <w:rsid w:val="00447381"/>
    <w:rsid w:val="004478D7"/>
    <w:rsid w:val="00447F64"/>
    <w:rsid w:val="004502BA"/>
    <w:rsid w:val="004513B3"/>
    <w:rsid w:val="00451ED3"/>
    <w:rsid w:val="00452C3E"/>
    <w:rsid w:val="004530F5"/>
    <w:rsid w:val="00453277"/>
    <w:rsid w:val="004535E6"/>
    <w:rsid w:val="00453991"/>
    <w:rsid w:val="00454E4E"/>
    <w:rsid w:val="0045574C"/>
    <w:rsid w:val="00455830"/>
    <w:rsid w:val="0045596E"/>
    <w:rsid w:val="00455DBF"/>
    <w:rsid w:val="00456A93"/>
    <w:rsid w:val="004572B0"/>
    <w:rsid w:val="0045764E"/>
    <w:rsid w:val="0046000E"/>
    <w:rsid w:val="004603CF"/>
    <w:rsid w:val="00460703"/>
    <w:rsid w:val="00460B6A"/>
    <w:rsid w:val="00460F30"/>
    <w:rsid w:val="00460FA0"/>
    <w:rsid w:val="004612F6"/>
    <w:rsid w:val="00461313"/>
    <w:rsid w:val="0046161D"/>
    <w:rsid w:val="004625D8"/>
    <w:rsid w:val="0046268E"/>
    <w:rsid w:val="004626EE"/>
    <w:rsid w:val="00463628"/>
    <w:rsid w:val="00464E03"/>
    <w:rsid w:val="00464EF3"/>
    <w:rsid w:val="0046541F"/>
    <w:rsid w:val="00465544"/>
    <w:rsid w:val="00465AEB"/>
    <w:rsid w:val="00466089"/>
    <w:rsid w:val="00466437"/>
    <w:rsid w:val="004665F1"/>
    <w:rsid w:val="00466689"/>
    <w:rsid w:val="00466C1B"/>
    <w:rsid w:val="004672A2"/>
    <w:rsid w:val="004672E2"/>
    <w:rsid w:val="00467A4C"/>
    <w:rsid w:val="00467C6B"/>
    <w:rsid w:val="00467ED9"/>
    <w:rsid w:val="00470E59"/>
    <w:rsid w:val="004710C0"/>
    <w:rsid w:val="00471657"/>
    <w:rsid w:val="00471FA8"/>
    <w:rsid w:val="00472738"/>
    <w:rsid w:val="00472D2A"/>
    <w:rsid w:val="00472EFE"/>
    <w:rsid w:val="004736D5"/>
    <w:rsid w:val="00473F7A"/>
    <w:rsid w:val="00475238"/>
    <w:rsid w:val="00475239"/>
    <w:rsid w:val="004756C5"/>
    <w:rsid w:val="00476AF1"/>
    <w:rsid w:val="00476CF4"/>
    <w:rsid w:val="0047712B"/>
    <w:rsid w:val="00480371"/>
    <w:rsid w:val="00480B78"/>
    <w:rsid w:val="00480E13"/>
    <w:rsid w:val="0048121D"/>
    <w:rsid w:val="00481A22"/>
    <w:rsid w:val="00481EA4"/>
    <w:rsid w:val="004820C1"/>
    <w:rsid w:val="004825FB"/>
    <w:rsid w:val="004828FC"/>
    <w:rsid w:val="00482FF4"/>
    <w:rsid w:val="00483C5D"/>
    <w:rsid w:val="0048417A"/>
    <w:rsid w:val="0048433E"/>
    <w:rsid w:val="004854B7"/>
    <w:rsid w:val="004856C8"/>
    <w:rsid w:val="004857E6"/>
    <w:rsid w:val="00485851"/>
    <w:rsid w:val="004861F6"/>
    <w:rsid w:val="004867F6"/>
    <w:rsid w:val="004903B3"/>
    <w:rsid w:val="00491470"/>
    <w:rsid w:val="00491E88"/>
    <w:rsid w:val="004934AA"/>
    <w:rsid w:val="004935ED"/>
    <w:rsid w:val="00493A07"/>
    <w:rsid w:val="00493ABD"/>
    <w:rsid w:val="00493E5C"/>
    <w:rsid w:val="00495F0C"/>
    <w:rsid w:val="004962D3"/>
    <w:rsid w:val="00496FF4"/>
    <w:rsid w:val="004972C6"/>
    <w:rsid w:val="004974AE"/>
    <w:rsid w:val="004A0201"/>
    <w:rsid w:val="004A02B6"/>
    <w:rsid w:val="004A0724"/>
    <w:rsid w:val="004A0A2F"/>
    <w:rsid w:val="004A0BC5"/>
    <w:rsid w:val="004A1188"/>
    <w:rsid w:val="004A12A7"/>
    <w:rsid w:val="004A2291"/>
    <w:rsid w:val="004A2BE3"/>
    <w:rsid w:val="004A2FDA"/>
    <w:rsid w:val="004A3173"/>
    <w:rsid w:val="004A331F"/>
    <w:rsid w:val="004A3565"/>
    <w:rsid w:val="004A3C69"/>
    <w:rsid w:val="004A45CC"/>
    <w:rsid w:val="004A46C4"/>
    <w:rsid w:val="004A4C1C"/>
    <w:rsid w:val="004A4EDF"/>
    <w:rsid w:val="004A52B4"/>
    <w:rsid w:val="004A5940"/>
    <w:rsid w:val="004A6982"/>
    <w:rsid w:val="004A73B0"/>
    <w:rsid w:val="004A7E53"/>
    <w:rsid w:val="004B012C"/>
    <w:rsid w:val="004B0723"/>
    <w:rsid w:val="004B07E9"/>
    <w:rsid w:val="004B0AC2"/>
    <w:rsid w:val="004B0F81"/>
    <w:rsid w:val="004B1310"/>
    <w:rsid w:val="004B21D4"/>
    <w:rsid w:val="004B21FF"/>
    <w:rsid w:val="004B2C20"/>
    <w:rsid w:val="004B3425"/>
    <w:rsid w:val="004B342A"/>
    <w:rsid w:val="004B388D"/>
    <w:rsid w:val="004B39EC"/>
    <w:rsid w:val="004B4045"/>
    <w:rsid w:val="004B42A5"/>
    <w:rsid w:val="004B57F2"/>
    <w:rsid w:val="004B5ED2"/>
    <w:rsid w:val="004B665A"/>
    <w:rsid w:val="004B6FBC"/>
    <w:rsid w:val="004B724E"/>
    <w:rsid w:val="004B75F3"/>
    <w:rsid w:val="004B7E1F"/>
    <w:rsid w:val="004C0C8D"/>
    <w:rsid w:val="004C1115"/>
    <w:rsid w:val="004C13B9"/>
    <w:rsid w:val="004C13E3"/>
    <w:rsid w:val="004C156B"/>
    <w:rsid w:val="004C1A00"/>
    <w:rsid w:val="004C1D13"/>
    <w:rsid w:val="004C2184"/>
    <w:rsid w:val="004C2D3C"/>
    <w:rsid w:val="004C314D"/>
    <w:rsid w:val="004C32D4"/>
    <w:rsid w:val="004C3C0F"/>
    <w:rsid w:val="004C430C"/>
    <w:rsid w:val="004C4C63"/>
    <w:rsid w:val="004C540C"/>
    <w:rsid w:val="004C552B"/>
    <w:rsid w:val="004C56E7"/>
    <w:rsid w:val="004C599A"/>
    <w:rsid w:val="004C6700"/>
    <w:rsid w:val="004C6D62"/>
    <w:rsid w:val="004C7D47"/>
    <w:rsid w:val="004D0DC3"/>
    <w:rsid w:val="004D0E2E"/>
    <w:rsid w:val="004D1D11"/>
    <w:rsid w:val="004D3126"/>
    <w:rsid w:val="004D31AF"/>
    <w:rsid w:val="004D39AA"/>
    <w:rsid w:val="004D3C1E"/>
    <w:rsid w:val="004D3CFE"/>
    <w:rsid w:val="004D3E17"/>
    <w:rsid w:val="004D4033"/>
    <w:rsid w:val="004D4402"/>
    <w:rsid w:val="004D4EB1"/>
    <w:rsid w:val="004D5038"/>
    <w:rsid w:val="004D50D9"/>
    <w:rsid w:val="004D5180"/>
    <w:rsid w:val="004D5618"/>
    <w:rsid w:val="004D567F"/>
    <w:rsid w:val="004D5C50"/>
    <w:rsid w:val="004D6DBD"/>
    <w:rsid w:val="004D6E6D"/>
    <w:rsid w:val="004D6E6E"/>
    <w:rsid w:val="004D7320"/>
    <w:rsid w:val="004D7C9C"/>
    <w:rsid w:val="004E18A3"/>
    <w:rsid w:val="004E24BB"/>
    <w:rsid w:val="004E2BF4"/>
    <w:rsid w:val="004E3227"/>
    <w:rsid w:val="004E360B"/>
    <w:rsid w:val="004E37CF"/>
    <w:rsid w:val="004E399F"/>
    <w:rsid w:val="004E3C14"/>
    <w:rsid w:val="004E3C4B"/>
    <w:rsid w:val="004E3C7E"/>
    <w:rsid w:val="004E3FB2"/>
    <w:rsid w:val="004E4017"/>
    <w:rsid w:val="004E5A9F"/>
    <w:rsid w:val="004E614E"/>
    <w:rsid w:val="004E750E"/>
    <w:rsid w:val="004E7BB2"/>
    <w:rsid w:val="004E7BD3"/>
    <w:rsid w:val="004F017E"/>
    <w:rsid w:val="004F0268"/>
    <w:rsid w:val="004F0361"/>
    <w:rsid w:val="004F0371"/>
    <w:rsid w:val="004F06CF"/>
    <w:rsid w:val="004F0C4D"/>
    <w:rsid w:val="004F134F"/>
    <w:rsid w:val="004F1498"/>
    <w:rsid w:val="004F14B1"/>
    <w:rsid w:val="004F1AB1"/>
    <w:rsid w:val="004F1CEC"/>
    <w:rsid w:val="004F1FB7"/>
    <w:rsid w:val="004F3D8A"/>
    <w:rsid w:val="004F3DEC"/>
    <w:rsid w:val="004F3E22"/>
    <w:rsid w:val="004F3EDE"/>
    <w:rsid w:val="004F4689"/>
    <w:rsid w:val="004F46CD"/>
    <w:rsid w:val="004F489D"/>
    <w:rsid w:val="004F4D9E"/>
    <w:rsid w:val="004F51E1"/>
    <w:rsid w:val="004F53A9"/>
    <w:rsid w:val="004F577D"/>
    <w:rsid w:val="004F5923"/>
    <w:rsid w:val="004F5B59"/>
    <w:rsid w:val="004F5C5F"/>
    <w:rsid w:val="004F6001"/>
    <w:rsid w:val="004F7AFF"/>
    <w:rsid w:val="004F7C6E"/>
    <w:rsid w:val="004F7E84"/>
    <w:rsid w:val="00500077"/>
    <w:rsid w:val="00500131"/>
    <w:rsid w:val="00500569"/>
    <w:rsid w:val="00500930"/>
    <w:rsid w:val="00502463"/>
    <w:rsid w:val="00502569"/>
    <w:rsid w:val="00502583"/>
    <w:rsid w:val="005036A0"/>
    <w:rsid w:val="00505279"/>
    <w:rsid w:val="0050574E"/>
    <w:rsid w:val="005060C1"/>
    <w:rsid w:val="00506287"/>
    <w:rsid w:val="00506A69"/>
    <w:rsid w:val="005074CD"/>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4EA7"/>
    <w:rsid w:val="00515801"/>
    <w:rsid w:val="00515917"/>
    <w:rsid w:val="00515CAE"/>
    <w:rsid w:val="00515DE0"/>
    <w:rsid w:val="0051615D"/>
    <w:rsid w:val="005167B6"/>
    <w:rsid w:val="00516988"/>
    <w:rsid w:val="005171D4"/>
    <w:rsid w:val="00517B1F"/>
    <w:rsid w:val="00517D50"/>
    <w:rsid w:val="005205D9"/>
    <w:rsid w:val="005205DA"/>
    <w:rsid w:val="00520BB2"/>
    <w:rsid w:val="00520C05"/>
    <w:rsid w:val="00520F7C"/>
    <w:rsid w:val="00521F9E"/>
    <w:rsid w:val="00522BEE"/>
    <w:rsid w:val="005230F0"/>
    <w:rsid w:val="005234A0"/>
    <w:rsid w:val="00523724"/>
    <w:rsid w:val="00523F61"/>
    <w:rsid w:val="005241D9"/>
    <w:rsid w:val="00524334"/>
    <w:rsid w:val="00524987"/>
    <w:rsid w:val="005250F5"/>
    <w:rsid w:val="00525468"/>
    <w:rsid w:val="00525642"/>
    <w:rsid w:val="00525EB8"/>
    <w:rsid w:val="00527841"/>
    <w:rsid w:val="00527AA6"/>
    <w:rsid w:val="0053084A"/>
    <w:rsid w:val="00530B17"/>
    <w:rsid w:val="0053149D"/>
    <w:rsid w:val="0053175D"/>
    <w:rsid w:val="005317EF"/>
    <w:rsid w:val="0053198E"/>
    <w:rsid w:val="005323DD"/>
    <w:rsid w:val="00532C8A"/>
    <w:rsid w:val="0053307A"/>
    <w:rsid w:val="00533A63"/>
    <w:rsid w:val="00533D3B"/>
    <w:rsid w:val="00534B22"/>
    <w:rsid w:val="00535160"/>
    <w:rsid w:val="00535E79"/>
    <w:rsid w:val="00536C51"/>
    <w:rsid w:val="00540DBF"/>
    <w:rsid w:val="00540E0B"/>
    <w:rsid w:val="00540FEB"/>
    <w:rsid w:val="005419E7"/>
    <w:rsid w:val="00542450"/>
    <w:rsid w:val="00542645"/>
    <w:rsid w:val="00542A24"/>
    <w:rsid w:val="00542F89"/>
    <w:rsid w:val="0054346F"/>
    <w:rsid w:val="00543840"/>
    <w:rsid w:val="005438A6"/>
    <w:rsid w:val="0054465B"/>
    <w:rsid w:val="00544DA2"/>
    <w:rsid w:val="00544E7E"/>
    <w:rsid w:val="005453A1"/>
    <w:rsid w:val="005453C2"/>
    <w:rsid w:val="0054600B"/>
    <w:rsid w:val="00546085"/>
    <w:rsid w:val="00546468"/>
    <w:rsid w:val="005466EB"/>
    <w:rsid w:val="0054688D"/>
    <w:rsid w:val="0054757E"/>
    <w:rsid w:val="00547700"/>
    <w:rsid w:val="0055080E"/>
    <w:rsid w:val="005509C4"/>
    <w:rsid w:val="00551466"/>
    <w:rsid w:val="005515FB"/>
    <w:rsid w:val="00551ABB"/>
    <w:rsid w:val="0055208E"/>
    <w:rsid w:val="005523C1"/>
    <w:rsid w:val="00552709"/>
    <w:rsid w:val="005531DB"/>
    <w:rsid w:val="0055332A"/>
    <w:rsid w:val="00553726"/>
    <w:rsid w:val="00553783"/>
    <w:rsid w:val="00553FE6"/>
    <w:rsid w:val="00554635"/>
    <w:rsid w:val="00554764"/>
    <w:rsid w:val="00555060"/>
    <w:rsid w:val="005550A6"/>
    <w:rsid w:val="005550EF"/>
    <w:rsid w:val="00555247"/>
    <w:rsid w:val="00555861"/>
    <w:rsid w:val="00555F1B"/>
    <w:rsid w:val="005564F5"/>
    <w:rsid w:val="00556501"/>
    <w:rsid w:val="005565A4"/>
    <w:rsid w:val="00556678"/>
    <w:rsid w:val="00556C2E"/>
    <w:rsid w:val="00557142"/>
    <w:rsid w:val="005573F4"/>
    <w:rsid w:val="00557F01"/>
    <w:rsid w:val="005600B1"/>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0C8B"/>
    <w:rsid w:val="005714B7"/>
    <w:rsid w:val="0057173A"/>
    <w:rsid w:val="00572769"/>
    <w:rsid w:val="0057286B"/>
    <w:rsid w:val="00572AF1"/>
    <w:rsid w:val="00573164"/>
    <w:rsid w:val="005731C6"/>
    <w:rsid w:val="00573AA4"/>
    <w:rsid w:val="005746C1"/>
    <w:rsid w:val="00575086"/>
    <w:rsid w:val="005754FB"/>
    <w:rsid w:val="00575C8D"/>
    <w:rsid w:val="00575CC5"/>
    <w:rsid w:val="00575F4D"/>
    <w:rsid w:val="00576264"/>
    <w:rsid w:val="005762EC"/>
    <w:rsid w:val="0057654A"/>
    <w:rsid w:val="005816A5"/>
    <w:rsid w:val="005816FE"/>
    <w:rsid w:val="00583712"/>
    <w:rsid w:val="00583D04"/>
    <w:rsid w:val="005845E5"/>
    <w:rsid w:val="00584708"/>
    <w:rsid w:val="00584978"/>
    <w:rsid w:val="0058535D"/>
    <w:rsid w:val="005857E0"/>
    <w:rsid w:val="00585909"/>
    <w:rsid w:val="00585F67"/>
    <w:rsid w:val="005864D3"/>
    <w:rsid w:val="00586DA9"/>
    <w:rsid w:val="00587B44"/>
    <w:rsid w:val="00590A47"/>
    <w:rsid w:val="005913B7"/>
    <w:rsid w:val="00591B84"/>
    <w:rsid w:val="005926AF"/>
    <w:rsid w:val="00592DF1"/>
    <w:rsid w:val="00593EE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45B"/>
    <w:rsid w:val="005A08B5"/>
    <w:rsid w:val="005A0E3E"/>
    <w:rsid w:val="005A0FF7"/>
    <w:rsid w:val="005A17E4"/>
    <w:rsid w:val="005A19BE"/>
    <w:rsid w:val="005A1ED9"/>
    <w:rsid w:val="005A1F8D"/>
    <w:rsid w:val="005A2C1B"/>
    <w:rsid w:val="005A364F"/>
    <w:rsid w:val="005A381A"/>
    <w:rsid w:val="005A39B4"/>
    <w:rsid w:val="005A4B77"/>
    <w:rsid w:val="005A51ED"/>
    <w:rsid w:val="005A5255"/>
    <w:rsid w:val="005A53A7"/>
    <w:rsid w:val="005A5473"/>
    <w:rsid w:val="005A562E"/>
    <w:rsid w:val="005A6473"/>
    <w:rsid w:val="005A6B75"/>
    <w:rsid w:val="005A6D66"/>
    <w:rsid w:val="005A6E56"/>
    <w:rsid w:val="005A6F40"/>
    <w:rsid w:val="005A7B9A"/>
    <w:rsid w:val="005B01E0"/>
    <w:rsid w:val="005B070F"/>
    <w:rsid w:val="005B0FCC"/>
    <w:rsid w:val="005B13FF"/>
    <w:rsid w:val="005B1AA6"/>
    <w:rsid w:val="005B1DEE"/>
    <w:rsid w:val="005B1E2C"/>
    <w:rsid w:val="005B207F"/>
    <w:rsid w:val="005B2322"/>
    <w:rsid w:val="005B2482"/>
    <w:rsid w:val="005B25F7"/>
    <w:rsid w:val="005B2C5D"/>
    <w:rsid w:val="005B333D"/>
    <w:rsid w:val="005B4098"/>
    <w:rsid w:val="005B4DF0"/>
    <w:rsid w:val="005B4EA1"/>
    <w:rsid w:val="005B517F"/>
    <w:rsid w:val="005B51F2"/>
    <w:rsid w:val="005B5642"/>
    <w:rsid w:val="005B59A9"/>
    <w:rsid w:val="005B5CD4"/>
    <w:rsid w:val="005B5E4E"/>
    <w:rsid w:val="005B63E6"/>
    <w:rsid w:val="005B64A6"/>
    <w:rsid w:val="005B6ADE"/>
    <w:rsid w:val="005B6B6D"/>
    <w:rsid w:val="005B736A"/>
    <w:rsid w:val="005B77CC"/>
    <w:rsid w:val="005B7B04"/>
    <w:rsid w:val="005C00CF"/>
    <w:rsid w:val="005C03E8"/>
    <w:rsid w:val="005C14A9"/>
    <w:rsid w:val="005C1716"/>
    <w:rsid w:val="005C17B9"/>
    <w:rsid w:val="005C1B31"/>
    <w:rsid w:val="005C293D"/>
    <w:rsid w:val="005C2E18"/>
    <w:rsid w:val="005C2E92"/>
    <w:rsid w:val="005C37C9"/>
    <w:rsid w:val="005C5186"/>
    <w:rsid w:val="005C525B"/>
    <w:rsid w:val="005C5473"/>
    <w:rsid w:val="005C59B2"/>
    <w:rsid w:val="005C5E3D"/>
    <w:rsid w:val="005C62EC"/>
    <w:rsid w:val="005C6CF0"/>
    <w:rsid w:val="005D01F9"/>
    <w:rsid w:val="005D07C4"/>
    <w:rsid w:val="005D09ED"/>
    <w:rsid w:val="005D1110"/>
    <w:rsid w:val="005D1AC5"/>
    <w:rsid w:val="005D1DDA"/>
    <w:rsid w:val="005D1E57"/>
    <w:rsid w:val="005D2822"/>
    <w:rsid w:val="005D2A41"/>
    <w:rsid w:val="005D2BF8"/>
    <w:rsid w:val="005D2EE8"/>
    <w:rsid w:val="005D3C1E"/>
    <w:rsid w:val="005D3DBE"/>
    <w:rsid w:val="005D45BA"/>
    <w:rsid w:val="005D45DA"/>
    <w:rsid w:val="005D4DFD"/>
    <w:rsid w:val="005D4EEF"/>
    <w:rsid w:val="005D5190"/>
    <w:rsid w:val="005D5236"/>
    <w:rsid w:val="005D6F82"/>
    <w:rsid w:val="005D7168"/>
    <w:rsid w:val="005D72E4"/>
    <w:rsid w:val="005D751A"/>
    <w:rsid w:val="005D76F2"/>
    <w:rsid w:val="005E04B3"/>
    <w:rsid w:val="005E0BD2"/>
    <w:rsid w:val="005E0D55"/>
    <w:rsid w:val="005E0DFF"/>
    <w:rsid w:val="005E0F2D"/>
    <w:rsid w:val="005E1BA8"/>
    <w:rsid w:val="005E203A"/>
    <w:rsid w:val="005E293B"/>
    <w:rsid w:val="005E30E7"/>
    <w:rsid w:val="005E339D"/>
    <w:rsid w:val="005E3CDF"/>
    <w:rsid w:val="005E4043"/>
    <w:rsid w:val="005E4900"/>
    <w:rsid w:val="005E50F0"/>
    <w:rsid w:val="005E5C40"/>
    <w:rsid w:val="005E5F7D"/>
    <w:rsid w:val="005E668B"/>
    <w:rsid w:val="005E764B"/>
    <w:rsid w:val="005E7A3C"/>
    <w:rsid w:val="005E7B1F"/>
    <w:rsid w:val="005E7EC8"/>
    <w:rsid w:val="005F0ED9"/>
    <w:rsid w:val="005F117B"/>
    <w:rsid w:val="005F11D8"/>
    <w:rsid w:val="005F1889"/>
    <w:rsid w:val="005F1927"/>
    <w:rsid w:val="005F233F"/>
    <w:rsid w:val="005F251C"/>
    <w:rsid w:val="005F26B5"/>
    <w:rsid w:val="005F2B17"/>
    <w:rsid w:val="005F2C42"/>
    <w:rsid w:val="005F3606"/>
    <w:rsid w:val="005F3CA8"/>
    <w:rsid w:val="005F44B5"/>
    <w:rsid w:val="005F4830"/>
    <w:rsid w:val="005F5117"/>
    <w:rsid w:val="005F552E"/>
    <w:rsid w:val="005F59CF"/>
    <w:rsid w:val="005F5AAF"/>
    <w:rsid w:val="005F5B98"/>
    <w:rsid w:val="005F5BDA"/>
    <w:rsid w:val="005F671A"/>
    <w:rsid w:val="005F6744"/>
    <w:rsid w:val="005F71A0"/>
    <w:rsid w:val="005F7569"/>
    <w:rsid w:val="005F7B10"/>
    <w:rsid w:val="005F7B23"/>
    <w:rsid w:val="006009FF"/>
    <w:rsid w:val="00600BD1"/>
    <w:rsid w:val="00600E1C"/>
    <w:rsid w:val="00601CCA"/>
    <w:rsid w:val="00602B2A"/>
    <w:rsid w:val="006034F5"/>
    <w:rsid w:val="006038D7"/>
    <w:rsid w:val="00603AD5"/>
    <w:rsid w:val="00603B6B"/>
    <w:rsid w:val="00603CA5"/>
    <w:rsid w:val="0060427E"/>
    <w:rsid w:val="00604B26"/>
    <w:rsid w:val="006052B0"/>
    <w:rsid w:val="00605B21"/>
    <w:rsid w:val="00606348"/>
    <w:rsid w:val="00606AEE"/>
    <w:rsid w:val="00606B99"/>
    <w:rsid w:val="00610613"/>
    <w:rsid w:val="00610A62"/>
    <w:rsid w:val="00610D99"/>
    <w:rsid w:val="00611096"/>
    <w:rsid w:val="00611501"/>
    <w:rsid w:val="00611EBE"/>
    <w:rsid w:val="006130F7"/>
    <w:rsid w:val="00613494"/>
    <w:rsid w:val="00613984"/>
    <w:rsid w:val="00613A47"/>
    <w:rsid w:val="00613EE6"/>
    <w:rsid w:val="0061425E"/>
    <w:rsid w:val="006142AB"/>
    <w:rsid w:val="006144AA"/>
    <w:rsid w:val="0061592C"/>
    <w:rsid w:val="00615A64"/>
    <w:rsid w:val="00615AD2"/>
    <w:rsid w:val="006167FA"/>
    <w:rsid w:val="00616F22"/>
    <w:rsid w:val="00617C0C"/>
    <w:rsid w:val="006200F4"/>
    <w:rsid w:val="006201C7"/>
    <w:rsid w:val="006213A6"/>
    <w:rsid w:val="00621B32"/>
    <w:rsid w:val="00621DC4"/>
    <w:rsid w:val="006226E1"/>
    <w:rsid w:val="00623D7C"/>
    <w:rsid w:val="0062437D"/>
    <w:rsid w:val="00624590"/>
    <w:rsid w:val="0062486D"/>
    <w:rsid w:val="00624922"/>
    <w:rsid w:val="00624A19"/>
    <w:rsid w:val="00624E4F"/>
    <w:rsid w:val="00625150"/>
    <w:rsid w:val="00625651"/>
    <w:rsid w:val="006257D2"/>
    <w:rsid w:val="006260B9"/>
    <w:rsid w:val="00627038"/>
    <w:rsid w:val="0062705C"/>
    <w:rsid w:val="00627EE4"/>
    <w:rsid w:val="00627F38"/>
    <w:rsid w:val="00630FC1"/>
    <w:rsid w:val="00631527"/>
    <w:rsid w:val="0063171D"/>
    <w:rsid w:val="00631D5C"/>
    <w:rsid w:val="00632457"/>
    <w:rsid w:val="006339BC"/>
    <w:rsid w:val="006344C2"/>
    <w:rsid w:val="00634E00"/>
    <w:rsid w:val="00635362"/>
    <w:rsid w:val="006353E2"/>
    <w:rsid w:val="006356D4"/>
    <w:rsid w:val="00635858"/>
    <w:rsid w:val="00635EA5"/>
    <w:rsid w:val="006360E6"/>
    <w:rsid w:val="00636444"/>
    <w:rsid w:val="006366F4"/>
    <w:rsid w:val="006367E4"/>
    <w:rsid w:val="00636AEE"/>
    <w:rsid w:val="0063726B"/>
    <w:rsid w:val="00637BD8"/>
    <w:rsid w:val="00637D1B"/>
    <w:rsid w:val="006402BF"/>
    <w:rsid w:val="0064077C"/>
    <w:rsid w:val="006407B6"/>
    <w:rsid w:val="00640F89"/>
    <w:rsid w:val="0064161E"/>
    <w:rsid w:val="006426E5"/>
    <w:rsid w:val="00642FE8"/>
    <w:rsid w:val="00643C1D"/>
    <w:rsid w:val="00643CCD"/>
    <w:rsid w:val="00643FBC"/>
    <w:rsid w:val="00644C26"/>
    <w:rsid w:val="00644CA3"/>
    <w:rsid w:val="006456FE"/>
    <w:rsid w:val="00645CF4"/>
    <w:rsid w:val="006461BA"/>
    <w:rsid w:val="006461E7"/>
    <w:rsid w:val="00646D54"/>
    <w:rsid w:val="00646F1F"/>
    <w:rsid w:val="0064737A"/>
    <w:rsid w:val="006477AD"/>
    <w:rsid w:val="00647992"/>
    <w:rsid w:val="00647C55"/>
    <w:rsid w:val="00647C6A"/>
    <w:rsid w:val="00650048"/>
    <w:rsid w:val="006502A0"/>
    <w:rsid w:val="00650CBA"/>
    <w:rsid w:val="00650F10"/>
    <w:rsid w:val="00651010"/>
    <w:rsid w:val="0065145A"/>
    <w:rsid w:val="00651A8B"/>
    <w:rsid w:val="00652691"/>
    <w:rsid w:val="00652D36"/>
    <w:rsid w:val="00652E43"/>
    <w:rsid w:val="00653119"/>
    <w:rsid w:val="00653600"/>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01E9"/>
    <w:rsid w:val="00662114"/>
    <w:rsid w:val="006622F7"/>
    <w:rsid w:val="00662C80"/>
    <w:rsid w:val="00663140"/>
    <w:rsid w:val="00663FC9"/>
    <w:rsid w:val="00664910"/>
    <w:rsid w:val="00664CE1"/>
    <w:rsid w:val="006651B6"/>
    <w:rsid w:val="006653C0"/>
    <w:rsid w:val="00665581"/>
    <w:rsid w:val="0066571C"/>
    <w:rsid w:val="00665EB2"/>
    <w:rsid w:val="00666061"/>
    <w:rsid w:val="0066678A"/>
    <w:rsid w:val="00666A77"/>
    <w:rsid w:val="00666BDC"/>
    <w:rsid w:val="00667644"/>
    <w:rsid w:val="00667822"/>
    <w:rsid w:val="00670425"/>
    <w:rsid w:val="00670D8F"/>
    <w:rsid w:val="00671D72"/>
    <w:rsid w:val="00672837"/>
    <w:rsid w:val="00672C7C"/>
    <w:rsid w:val="00672F8A"/>
    <w:rsid w:val="00673C84"/>
    <w:rsid w:val="00673E3F"/>
    <w:rsid w:val="00674C63"/>
    <w:rsid w:val="00674DAF"/>
    <w:rsid w:val="006754C9"/>
    <w:rsid w:val="006763E1"/>
    <w:rsid w:val="006779DE"/>
    <w:rsid w:val="006809DD"/>
    <w:rsid w:val="00680E44"/>
    <w:rsid w:val="00682842"/>
    <w:rsid w:val="006829F6"/>
    <w:rsid w:val="006836FE"/>
    <w:rsid w:val="00684197"/>
    <w:rsid w:val="006843FD"/>
    <w:rsid w:val="00684ACF"/>
    <w:rsid w:val="006855E5"/>
    <w:rsid w:val="00685807"/>
    <w:rsid w:val="006861B1"/>
    <w:rsid w:val="00686604"/>
    <w:rsid w:val="00686C61"/>
    <w:rsid w:val="0068775A"/>
    <w:rsid w:val="00687C04"/>
    <w:rsid w:val="00690A50"/>
    <w:rsid w:val="00692130"/>
    <w:rsid w:val="0069268A"/>
    <w:rsid w:val="00692A12"/>
    <w:rsid w:val="0069343A"/>
    <w:rsid w:val="006939BD"/>
    <w:rsid w:val="0069401E"/>
    <w:rsid w:val="0069406F"/>
    <w:rsid w:val="00694504"/>
    <w:rsid w:val="00694618"/>
    <w:rsid w:val="00694C56"/>
    <w:rsid w:val="00694EE9"/>
    <w:rsid w:val="00695AB3"/>
    <w:rsid w:val="0069607F"/>
    <w:rsid w:val="006963C5"/>
    <w:rsid w:val="0069669D"/>
    <w:rsid w:val="006970C2"/>
    <w:rsid w:val="00697281"/>
    <w:rsid w:val="006A0D4A"/>
    <w:rsid w:val="006A0D4B"/>
    <w:rsid w:val="006A1112"/>
    <w:rsid w:val="006A2C22"/>
    <w:rsid w:val="006A314C"/>
    <w:rsid w:val="006A4817"/>
    <w:rsid w:val="006A48D3"/>
    <w:rsid w:val="006A5FB4"/>
    <w:rsid w:val="006A607A"/>
    <w:rsid w:val="006A6EF6"/>
    <w:rsid w:val="006A7755"/>
    <w:rsid w:val="006A780A"/>
    <w:rsid w:val="006B0543"/>
    <w:rsid w:val="006B0A0C"/>
    <w:rsid w:val="006B0A5A"/>
    <w:rsid w:val="006B0AD7"/>
    <w:rsid w:val="006B0F4F"/>
    <w:rsid w:val="006B130A"/>
    <w:rsid w:val="006B16BF"/>
    <w:rsid w:val="006B2155"/>
    <w:rsid w:val="006B2E4E"/>
    <w:rsid w:val="006B303B"/>
    <w:rsid w:val="006B3112"/>
    <w:rsid w:val="006B312C"/>
    <w:rsid w:val="006B469C"/>
    <w:rsid w:val="006B4D44"/>
    <w:rsid w:val="006B4FFF"/>
    <w:rsid w:val="006B50C8"/>
    <w:rsid w:val="006B5262"/>
    <w:rsid w:val="006B667D"/>
    <w:rsid w:val="006B6839"/>
    <w:rsid w:val="006B69C3"/>
    <w:rsid w:val="006B75B1"/>
    <w:rsid w:val="006B7947"/>
    <w:rsid w:val="006B7FB1"/>
    <w:rsid w:val="006C016C"/>
    <w:rsid w:val="006C0326"/>
    <w:rsid w:val="006C035C"/>
    <w:rsid w:val="006C0A9F"/>
    <w:rsid w:val="006C0DE6"/>
    <w:rsid w:val="006C163C"/>
    <w:rsid w:val="006C1A39"/>
    <w:rsid w:val="006C1B11"/>
    <w:rsid w:val="006C1C3D"/>
    <w:rsid w:val="006C1C86"/>
    <w:rsid w:val="006C291D"/>
    <w:rsid w:val="006C2B9C"/>
    <w:rsid w:val="006C2CF2"/>
    <w:rsid w:val="006C364E"/>
    <w:rsid w:val="006C3BEC"/>
    <w:rsid w:val="006C516B"/>
    <w:rsid w:val="006C5D5B"/>
    <w:rsid w:val="006C60C2"/>
    <w:rsid w:val="006C6870"/>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5DD9"/>
    <w:rsid w:val="006D61D5"/>
    <w:rsid w:val="006D6726"/>
    <w:rsid w:val="006D6894"/>
    <w:rsid w:val="006D799A"/>
    <w:rsid w:val="006E0588"/>
    <w:rsid w:val="006E0599"/>
    <w:rsid w:val="006E0624"/>
    <w:rsid w:val="006E153E"/>
    <w:rsid w:val="006E17FD"/>
    <w:rsid w:val="006E242A"/>
    <w:rsid w:val="006E2497"/>
    <w:rsid w:val="006E2520"/>
    <w:rsid w:val="006E2A18"/>
    <w:rsid w:val="006E2EDA"/>
    <w:rsid w:val="006E4FC3"/>
    <w:rsid w:val="006E57EE"/>
    <w:rsid w:val="006E5D35"/>
    <w:rsid w:val="006E65EB"/>
    <w:rsid w:val="006E668F"/>
    <w:rsid w:val="006E6980"/>
    <w:rsid w:val="006E6A52"/>
    <w:rsid w:val="006E6A93"/>
    <w:rsid w:val="006E7740"/>
    <w:rsid w:val="006E7877"/>
    <w:rsid w:val="006F020E"/>
    <w:rsid w:val="006F0B6D"/>
    <w:rsid w:val="006F0CF8"/>
    <w:rsid w:val="006F0F25"/>
    <w:rsid w:val="006F1201"/>
    <w:rsid w:val="006F1433"/>
    <w:rsid w:val="006F17F7"/>
    <w:rsid w:val="006F1EE9"/>
    <w:rsid w:val="006F2F80"/>
    <w:rsid w:val="006F37E1"/>
    <w:rsid w:val="006F4660"/>
    <w:rsid w:val="006F5098"/>
    <w:rsid w:val="006F5256"/>
    <w:rsid w:val="006F5776"/>
    <w:rsid w:val="006F6C38"/>
    <w:rsid w:val="006F709D"/>
    <w:rsid w:val="006F746A"/>
    <w:rsid w:val="006F76D1"/>
    <w:rsid w:val="007004EF"/>
    <w:rsid w:val="00700CF2"/>
    <w:rsid w:val="00700E56"/>
    <w:rsid w:val="007010CC"/>
    <w:rsid w:val="0070212B"/>
    <w:rsid w:val="00702DB6"/>
    <w:rsid w:val="00703026"/>
    <w:rsid w:val="0070391F"/>
    <w:rsid w:val="00703C8A"/>
    <w:rsid w:val="007040DE"/>
    <w:rsid w:val="007042BB"/>
    <w:rsid w:val="0070478A"/>
    <w:rsid w:val="00705255"/>
    <w:rsid w:val="00705393"/>
    <w:rsid w:val="00706005"/>
    <w:rsid w:val="00706D02"/>
    <w:rsid w:val="00707974"/>
    <w:rsid w:val="00707BD6"/>
    <w:rsid w:val="00707C6A"/>
    <w:rsid w:val="00707E51"/>
    <w:rsid w:val="0071013E"/>
    <w:rsid w:val="007102E9"/>
    <w:rsid w:val="0071086F"/>
    <w:rsid w:val="00710B29"/>
    <w:rsid w:val="0071108D"/>
    <w:rsid w:val="007111B7"/>
    <w:rsid w:val="00711953"/>
    <w:rsid w:val="00712087"/>
    <w:rsid w:val="007122B8"/>
    <w:rsid w:val="00712C17"/>
    <w:rsid w:val="00713058"/>
    <w:rsid w:val="0071359B"/>
    <w:rsid w:val="00713CFE"/>
    <w:rsid w:val="00714190"/>
    <w:rsid w:val="00714A59"/>
    <w:rsid w:val="00714DE3"/>
    <w:rsid w:val="007151C1"/>
    <w:rsid w:val="0071605F"/>
    <w:rsid w:val="007161FB"/>
    <w:rsid w:val="0071641A"/>
    <w:rsid w:val="00716690"/>
    <w:rsid w:val="00716A59"/>
    <w:rsid w:val="00716CCD"/>
    <w:rsid w:val="00717331"/>
    <w:rsid w:val="0071737B"/>
    <w:rsid w:val="0071775D"/>
    <w:rsid w:val="0071786F"/>
    <w:rsid w:val="007201E5"/>
    <w:rsid w:val="0072078B"/>
    <w:rsid w:val="00720AC7"/>
    <w:rsid w:val="007215FF"/>
    <w:rsid w:val="00721665"/>
    <w:rsid w:val="00722089"/>
    <w:rsid w:val="007221E3"/>
    <w:rsid w:val="007227F3"/>
    <w:rsid w:val="00722DF8"/>
    <w:rsid w:val="00722ED7"/>
    <w:rsid w:val="0072381D"/>
    <w:rsid w:val="00724427"/>
    <w:rsid w:val="007253A5"/>
    <w:rsid w:val="007253D5"/>
    <w:rsid w:val="0072561F"/>
    <w:rsid w:val="00725B6E"/>
    <w:rsid w:val="00726068"/>
    <w:rsid w:val="00726072"/>
    <w:rsid w:val="007263A9"/>
    <w:rsid w:val="0072670F"/>
    <w:rsid w:val="00726BC6"/>
    <w:rsid w:val="00727004"/>
    <w:rsid w:val="007276CD"/>
    <w:rsid w:val="00727CDF"/>
    <w:rsid w:val="00727D22"/>
    <w:rsid w:val="00730D28"/>
    <w:rsid w:val="007312F4"/>
    <w:rsid w:val="00731D08"/>
    <w:rsid w:val="007328C3"/>
    <w:rsid w:val="0073299B"/>
    <w:rsid w:val="00732D58"/>
    <w:rsid w:val="0073358E"/>
    <w:rsid w:val="0073369F"/>
    <w:rsid w:val="00733C09"/>
    <w:rsid w:val="0073421D"/>
    <w:rsid w:val="0073431B"/>
    <w:rsid w:val="007348FD"/>
    <w:rsid w:val="00734F25"/>
    <w:rsid w:val="00735491"/>
    <w:rsid w:val="007354DC"/>
    <w:rsid w:val="007355E9"/>
    <w:rsid w:val="0073578E"/>
    <w:rsid w:val="00735894"/>
    <w:rsid w:val="00736719"/>
    <w:rsid w:val="0073748E"/>
    <w:rsid w:val="00737760"/>
    <w:rsid w:val="00740150"/>
    <w:rsid w:val="0074054D"/>
    <w:rsid w:val="00741CC1"/>
    <w:rsid w:val="00741D30"/>
    <w:rsid w:val="00742553"/>
    <w:rsid w:val="0074275D"/>
    <w:rsid w:val="007430C7"/>
    <w:rsid w:val="007436C6"/>
    <w:rsid w:val="00743C23"/>
    <w:rsid w:val="007444E1"/>
    <w:rsid w:val="00744EC5"/>
    <w:rsid w:val="00745DB3"/>
    <w:rsid w:val="00746371"/>
    <w:rsid w:val="007465A9"/>
    <w:rsid w:val="00746A92"/>
    <w:rsid w:val="00746D0E"/>
    <w:rsid w:val="00746F65"/>
    <w:rsid w:val="00750189"/>
    <w:rsid w:val="00751576"/>
    <w:rsid w:val="00751C78"/>
    <w:rsid w:val="00752AF2"/>
    <w:rsid w:val="00752BCA"/>
    <w:rsid w:val="00752FA3"/>
    <w:rsid w:val="0075304A"/>
    <w:rsid w:val="00753959"/>
    <w:rsid w:val="00754575"/>
    <w:rsid w:val="007546B4"/>
    <w:rsid w:val="00754943"/>
    <w:rsid w:val="007566EB"/>
    <w:rsid w:val="00757DB8"/>
    <w:rsid w:val="00760A5F"/>
    <w:rsid w:val="00761078"/>
    <w:rsid w:val="00762031"/>
    <w:rsid w:val="00762BF1"/>
    <w:rsid w:val="0076415B"/>
    <w:rsid w:val="00764827"/>
    <w:rsid w:val="007649C8"/>
    <w:rsid w:val="0076594C"/>
    <w:rsid w:val="007672C7"/>
    <w:rsid w:val="007677CF"/>
    <w:rsid w:val="00767DB6"/>
    <w:rsid w:val="007700CF"/>
    <w:rsid w:val="007709E8"/>
    <w:rsid w:val="00770E64"/>
    <w:rsid w:val="0077102D"/>
    <w:rsid w:val="00771170"/>
    <w:rsid w:val="007717AD"/>
    <w:rsid w:val="00771A07"/>
    <w:rsid w:val="00771E4E"/>
    <w:rsid w:val="00772216"/>
    <w:rsid w:val="007726BE"/>
    <w:rsid w:val="0077286D"/>
    <w:rsid w:val="00772C11"/>
    <w:rsid w:val="00772CCC"/>
    <w:rsid w:val="00772E72"/>
    <w:rsid w:val="007730E6"/>
    <w:rsid w:val="00773117"/>
    <w:rsid w:val="007733DF"/>
    <w:rsid w:val="00773A72"/>
    <w:rsid w:val="00773EFF"/>
    <w:rsid w:val="00774295"/>
    <w:rsid w:val="007742AF"/>
    <w:rsid w:val="00775A26"/>
    <w:rsid w:val="007807DE"/>
    <w:rsid w:val="00780D24"/>
    <w:rsid w:val="0078145B"/>
    <w:rsid w:val="00781BF9"/>
    <w:rsid w:val="00781CB0"/>
    <w:rsid w:val="00782139"/>
    <w:rsid w:val="007823EC"/>
    <w:rsid w:val="00782ABC"/>
    <w:rsid w:val="00782C88"/>
    <w:rsid w:val="00782D19"/>
    <w:rsid w:val="00783409"/>
    <w:rsid w:val="007834ED"/>
    <w:rsid w:val="0078364B"/>
    <w:rsid w:val="00783C7A"/>
    <w:rsid w:val="00783D99"/>
    <w:rsid w:val="007848DA"/>
    <w:rsid w:val="00785B43"/>
    <w:rsid w:val="00786221"/>
    <w:rsid w:val="00786703"/>
    <w:rsid w:val="00786CF5"/>
    <w:rsid w:val="00786D2B"/>
    <w:rsid w:val="00786F27"/>
    <w:rsid w:val="007875B3"/>
    <w:rsid w:val="00787BE9"/>
    <w:rsid w:val="0079144A"/>
    <w:rsid w:val="007916D0"/>
    <w:rsid w:val="0079295C"/>
    <w:rsid w:val="00792F3F"/>
    <w:rsid w:val="00793A6B"/>
    <w:rsid w:val="007940D9"/>
    <w:rsid w:val="00794A44"/>
    <w:rsid w:val="00794A9B"/>
    <w:rsid w:val="00794B85"/>
    <w:rsid w:val="0079515A"/>
    <w:rsid w:val="007955BE"/>
    <w:rsid w:val="00795A4A"/>
    <w:rsid w:val="0079698D"/>
    <w:rsid w:val="00797959"/>
    <w:rsid w:val="007A054E"/>
    <w:rsid w:val="007A145E"/>
    <w:rsid w:val="007A1486"/>
    <w:rsid w:val="007A1A8A"/>
    <w:rsid w:val="007A1ACF"/>
    <w:rsid w:val="007A31F6"/>
    <w:rsid w:val="007A331B"/>
    <w:rsid w:val="007A339B"/>
    <w:rsid w:val="007A3522"/>
    <w:rsid w:val="007A3A4A"/>
    <w:rsid w:val="007A3BD0"/>
    <w:rsid w:val="007A450D"/>
    <w:rsid w:val="007A5648"/>
    <w:rsid w:val="007A5853"/>
    <w:rsid w:val="007A6066"/>
    <w:rsid w:val="007A6B4D"/>
    <w:rsid w:val="007A78E7"/>
    <w:rsid w:val="007A7AAE"/>
    <w:rsid w:val="007B0035"/>
    <w:rsid w:val="007B0520"/>
    <w:rsid w:val="007B0AA2"/>
    <w:rsid w:val="007B10B2"/>
    <w:rsid w:val="007B1130"/>
    <w:rsid w:val="007B126D"/>
    <w:rsid w:val="007B15DA"/>
    <w:rsid w:val="007B25C5"/>
    <w:rsid w:val="007B3F12"/>
    <w:rsid w:val="007B54AA"/>
    <w:rsid w:val="007B682B"/>
    <w:rsid w:val="007B68CC"/>
    <w:rsid w:val="007B7BCD"/>
    <w:rsid w:val="007B7CEB"/>
    <w:rsid w:val="007B7E0A"/>
    <w:rsid w:val="007B7FC0"/>
    <w:rsid w:val="007C0B2F"/>
    <w:rsid w:val="007C1058"/>
    <w:rsid w:val="007C1490"/>
    <w:rsid w:val="007C192F"/>
    <w:rsid w:val="007C20C4"/>
    <w:rsid w:val="007C2AD9"/>
    <w:rsid w:val="007C2D49"/>
    <w:rsid w:val="007C2EEF"/>
    <w:rsid w:val="007C33A5"/>
    <w:rsid w:val="007C3A84"/>
    <w:rsid w:val="007C3F6A"/>
    <w:rsid w:val="007C4DDE"/>
    <w:rsid w:val="007C5054"/>
    <w:rsid w:val="007C5648"/>
    <w:rsid w:val="007C64BE"/>
    <w:rsid w:val="007C692D"/>
    <w:rsid w:val="007C6BB0"/>
    <w:rsid w:val="007C6DAD"/>
    <w:rsid w:val="007C76CF"/>
    <w:rsid w:val="007D0962"/>
    <w:rsid w:val="007D0D8A"/>
    <w:rsid w:val="007D1482"/>
    <w:rsid w:val="007D19E2"/>
    <w:rsid w:val="007D1D5D"/>
    <w:rsid w:val="007D2F86"/>
    <w:rsid w:val="007D3EBA"/>
    <w:rsid w:val="007D42EF"/>
    <w:rsid w:val="007D4E8C"/>
    <w:rsid w:val="007D5140"/>
    <w:rsid w:val="007D61ED"/>
    <w:rsid w:val="007D6786"/>
    <w:rsid w:val="007D69C0"/>
    <w:rsid w:val="007D70F7"/>
    <w:rsid w:val="007D7AF1"/>
    <w:rsid w:val="007D7C08"/>
    <w:rsid w:val="007D7C9A"/>
    <w:rsid w:val="007E0012"/>
    <w:rsid w:val="007E0870"/>
    <w:rsid w:val="007E0D97"/>
    <w:rsid w:val="007E10B2"/>
    <w:rsid w:val="007E1461"/>
    <w:rsid w:val="007E15BE"/>
    <w:rsid w:val="007E1DF7"/>
    <w:rsid w:val="007E1EB5"/>
    <w:rsid w:val="007E2168"/>
    <w:rsid w:val="007E291B"/>
    <w:rsid w:val="007E2A25"/>
    <w:rsid w:val="007E313D"/>
    <w:rsid w:val="007E32BC"/>
    <w:rsid w:val="007E3BA8"/>
    <w:rsid w:val="007E4218"/>
    <w:rsid w:val="007E4E92"/>
    <w:rsid w:val="007E5C78"/>
    <w:rsid w:val="007E6669"/>
    <w:rsid w:val="007E7656"/>
    <w:rsid w:val="007E7BDB"/>
    <w:rsid w:val="007F022A"/>
    <w:rsid w:val="007F063A"/>
    <w:rsid w:val="007F073A"/>
    <w:rsid w:val="007F0FEB"/>
    <w:rsid w:val="007F0FFA"/>
    <w:rsid w:val="007F12B9"/>
    <w:rsid w:val="007F1350"/>
    <w:rsid w:val="007F1BAE"/>
    <w:rsid w:val="007F1CCA"/>
    <w:rsid w:val="007F255B"/>
    <w:rsid w:val="007F2EFA"/>
    <w:rsid w:val="007F3311"/>
    <w:rsid w:val="007F371C"/>
    <w:rsid w:val="007F3B22"/>
    <w:rsid w:val="007F4209"/>
    <w:rsid w:val="007F4448"/>
    <w:rsid w:val="007F46AA"/>
    <w:rsid w:val="007F49B3"/>
    <w:rsid w:val="007F4B74"/>
    <w:rsid w:val="007F4C8F"/>
    <w:rsid w:val="007F4E5C"/>
    <w:rsid w:val="007F6132"/>
    <w:rsid w:val="007F650A"/>
    <w:rsid w:val="007F658B"/>
    <w:rsid w:val="007F6E44"/>
    <w:rsid w:val="007F7C19"/>
    <w:rsid w:val="008004E7"/>
    <w:rsid w:val="0080079F"/>
    <w:rsid w:val="00802F99"/>
    <w:rsid w:val="0080326B"/>
    <w:rsid w:val="008037FC"/>
    <w:rsid w:val="008039F7"/>
    <w:rsid w:val="00803E13"/>
    <w:rsid w:val="0080402E"/>
    <w:rsid w:val="0080430A"/>
    <w:rsid w:val="00804680"/>
    <w:rsid w:val="00804C70"/>
    <w:rsid w:val="008053FB"/>
    <w:rsid w:val="00805E81"/>
    <w:rsid w:val="008061D2"/>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0FF7"/>
    <w:rsid w:val="008211E4"/>
    <w:rsid w:val="0082136C"/>
    <w:rsid w:val="00821394"/>
    <w:rsid w:val="008216FE"/>
    <w:rsid w:val="008220EA"/>
    <w:rsid w:val="0082351C"/>
    <w:rsid w:val="008238FE"/>
    <w:rsid w:val="00823AF9"/>
    <w:rsid w:val="00823C73"/>
    <w:rsid w:val="00824F08"/>
    <w:rsid w:val="0082575D"/>
    <w:rsid w:val="008259D2"/>
    <w:rsid w:val="00825BFD"/>
    <w:rsid w:val="008263A3"/>
    <w:rsid w:val="00826639"/>
    <w:rsid w:val="00826B57"/>
    <w:rsid w:val="00826CD1"/>
    <w:rsid w:val="008273F9"/>
    <w:rsid w:val="00827CA2"/>
    <w:rsid w:val="0083024D"/>
    <w:rsid w:val="00830568"/>
    <w:rsid w:val="00831259"/>
    <w:rsid w:val="00831837"/>
    <w:rsid w:val="00831842"/>
    <w:rsid w:val="008325F1"/>
    <w:rsid w:val="008328EA"/>
    <w:rsid w:val="00833100"/>
    <w:rsid w:val="00833473"/>
    <w:rsid w:val="00833763"/>
    <w:rsid w:val="00833A17"/>
    <w:rsid w:val="00833B24"/>
    <w:rsid w:val="008346CF"/>
    <w:rsid w:val="008349D7"/>
    <w:rsid w:val="008354E8"/>
    <w:rsid w:val="0083592A"/>
    <w:rsid w:val="00835DBB"/>
    <w:rsid w:val="0083603B"/>
    <w:rsid w:val="00836B89"/>
    <w:rsid w:val="00836CE9"/>
    <w:rsid w:val="00837663"/>
    <w:rsid w:val="008400F0"/>
    <w:rsid w:val="008400F1"/>
    <w:rsid w:val="00840797"/>
    <w:rsid w:val="008411D4"/>
    <w:rsid w:val="008416D2"/>
    <w:rsid w:val="00842F12"/>
    <w:rsid w:val="0084438A"/>
    <w:rsid w:val="00844837"/>
    <w:rsid w:val="00844DC7"/>
    <w:rsid w:val="0084545F"/>
    <w:rsid w:val="00845C69"/>
    <w:rsid w:val="00846033"/>
    <w:rsid w:val="00846EF4"/>
    <w:rsid w:val="008471CD"/>
    <w:rsid w:val="008472BD"/>
    <w:rsid w:val="00847407"/>
    <w:rsid w:val="00851763"/>
    <w:rsid w:val="008536BC"/>
    <w:rsid w:val="00853E8A"/>
    <w:rsid w:val="00854B05"/>
    <w:rsid w:val="00854C20"/>
    <w:rsid w:val="008550B5"/>
    <w:rsid w:val="0085584C"/>
    <w:rsid w:val="0085605D"/>
    <w:rsid w:val="00856113"/>
    <w:rsid w:val="00856275"/>
    <w:rsid w:val="0085681C"/>
    <w:rsid w:val="00856D8C"/>
    <w:rsid w:val="00857046"/>
    <w:rsid w:val="00857181"/>
    <w:rsid w:val="00860557"/>
    <w:rsid w:val="008609E3"/>
    <w:rsid w:val="00860AE6"/>
    <w:rsid w:val="0086165F"/>
    <w:rsid w:val="00863943"/>
    <w:rsid w:val="00863B66"/>
    <w:rsid w:val="00864116"/>
    <w:rsid w:val="0086424C"/>
    <w:rsid w:val="00864E6C"/>
    <w:rsid w:val="0086548B"/>
    <w:rsid w:val="008657CE"/>
    <w:rsid w:val="00866293"/>
    <w:rsid w:val="00866D66"/>
    <w:rsid w:val="0086722B"/>
    <w:rsid w:val="008676F4"/>
    <w:rsid w:val="00867A41"/>
    <w:rsid w:val="00870745"/>
    <w:rsid w:val="00870C72"/>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0CDD"/>
    <w:rsid w:val="00880F82"/>
    <w:rsid w:val="008813CD"/>
    <w:rsid w:val="00881529"/>
    <w:rsid w:val="008815E7"/>
    <w:rsid w:val="00881BD5"/>
    <w:rsid w:val="00881DC6"/>
    <w:rsid w:val="0088211D"/>
    <w:rsid w:val="00882176"/>
    <w:rsid w:val="00882CC1"/>
    <w:rsid w:val="008833DC"/>
    <w:rsid w:val="00883938"/>
    <w:rsid w:val="00883966"/>
    <w:rsid w:val="00883B79"/>
    <w:rsid w:val="008845D6"/>
    <w:rsid w:val="00884D3B"/>
    <w:rsid w:val="008852B3"/>
    <w:rsid w:val="00885346"/>
    <w:rsid w:val="008867F0"/>
    <w:rsid w:val="00886BBF"/>
    <w:rsid w:val="0088707F"/>
    <w:rsid w:val="00887307"/>
    <w:rsid w:val="0088767E"/>
    <w:rsid w:val="00887681"/>
    <w:rsid w:val="00887974"/>
    <w:rsid w:val="00887F7E"/>
    <w:rsid w:val="00890399"/>
    <w:rsid w:val="00891D18"/>
    <w:rsid w:val="00892AC8"/>
    <w:rsid w:val="00892ADA"/>
    <w:rsid w:val="00892C10"/>
    <w:rsid w:val="00892E61"/>
    <w:rsid w:val="00893C34"/>
    <w:rsid w:val="00893CA2"/>
    <w:rsid w:val="00893EE7"/>
    <w:rsid w:val="008940C8"/>
    <w:rsid w:val="00894E5B"/>
    <w:rsid w:val="00895739"/>
    <w:rsid w:val="00895B95"/>
    <w:rsid w:val="00895EA1"/>
    <w:rsid w:val="00895FEB"/>
    <w:rsid w:val="00897837"/>
    <w:rsid w:val="008A07D6"/>
    <w:rsid w:val="008A08DE"/>
    <w:rsid w:val="008A0ADC"/>
    <w:rsid w:val="008A0EC1"/>
    <w:rsid w:val="008A165E"/>
    <w:rsid w:val="008A172C"/>
    <w:rsid w:val="008A1791"/>
    <w:rsid w:val="008A1AA2"/>
    <w:rsid w:val="008A1AF1"/>
    <w:rsid w:val="008A1B6E"/>
    <w:rsid w:val="008A1D49"/>
    <w:rsid w:val="008A2CE6"/>
    <w:rsid w:val="008A3409"/>
    <w:rsid w:val="008A384B"/>
    <w:rsid w:val="008A3BEF"/>
    <w:rsid w:val="008A4920"/>
    <w:rsid w:val="008A4BD1"/>
    <w:rsid w:val="008A4C01"/>
    <w:rsid w:val="008A57D4"/>
    <w:rsid w:val="008A590E"/>
    <w:rsid w:val="008A5AB3"/>
    <w:rsid w:val="008A5C42"/>
    <w:rsid w:val="008A5FB1"/>
    <w:rsid w:val="008A6834"/>
    <w:rsid w:val="008A6E8E"/>
    <w:rsid w:val="008A7602"/>
    <w:rsid w:val="008B0388"/>
    <w:rsid w:val="008B0526"/>
    <w:rsid w:val="008B0E76"/>
    <w:rsid w:val="008B0F38"/>
    <w:rsid w:val="008B0F59"/>
    <w:rsid w:val="008B1CC3"/>
    <w:rsid w:val="008B281B"/>
    <w:rsid w:val="008B332B"/>
    <w:rsid w:val="008B3D36"/>
    <w:rsid w:val="008B3E1A"/>
    <w:rsid w:val="008B4192"/>
    <w:rsid w:val="008B4B6A"/>
    <w:rsid w:val="008B5263"/>
    <w:rsid w:val="008B5F55"/>
    <w:rsid w:val="008B65B8"/>
    <w:rsid w:val="008B6696"/>
    <w:rsid w:val="008B77AC"/>
    <w:rsid w:val="008C0790"/>
    <w:rsid w:val="008C0978"/>
    <w:rsid w:val="008C0B2F"/>
    <w:rsid w:val="008C14C1"/>
    <w:rsid w:val="008C152E"/>
    <w:rsid w:val="008C1680"/>
    <w:rsid w:val="008C1755"/>
    <w:rsid w:val="008C2359"/>
    <w:rsid w:val="008C259A"/>
    <w:rsid w:val="008C3CB5"/>
    <w:rsid w:val="008C3F3C"/>
    <w:rsid w:val="008C4B5A"/>
    <w:rsid w:val="008C4C04"/>
    <w:rsid w:val="008C6215"/>
    <w:rsid w:val="008C6269"/>
    <w:rsid w:val="008C667F"/>
    <w:rsid w:val="008C67CD"/>
    <w:rsid w:val="008C689B"/>
    <w:rsid w:val="008C6B7B"/>
    <w:rsid w:val="008C6B9C"/>
    <w:rsid w:val="008C6EE7"/>
    <w:rsid w:val="008C70DF"/>
    <w:rsid w:val="008C714F"/>
    <w:rsid w:val="008C7695"/>
    <w:rsid w:val="008C7A41"/>
    <w:rsid w:val="008C7BB0"/>
    <w:rsid w:val="008C7DD3"/>
    <w:rsid w:val="008D11A4"/>
    <w:rsid w:val="008D1802"/>
    <w:rsid w:val="008D1808"/>
    <w:rsid w:val="008D1A76"/>
    <w:rsid w:val="008D1E7A"/>
    <w:rsid w:val="008D2721"/>
    <w:rsid w:val="008D28A5"/>
    <w:rsid w:val="008D297E"/>
    <w:rsid w:val="008D2FAF"/>
    <w:rsid w:val="008D3D63"/>
    <w:rsid w:val="008D3E60"/>
    <w:rsid w:val="008D3EAC"/>
    <w:rsid w:val="008D5571"/>
    <w:rsid w:val="008D607F"/>
    <w:rsid w:val="008D6554"/>
    <w:rsid w:val="008D788E"/>
    <w:rsid w:val="008E0328"/>
    <w:rsid w:val="008E0AA3"/>
    <w:rsid w:val="008E0D5A"/>
    <w:rsid w:val="008E10DD"/>
    <w:rsid w:val="008E142F"/>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9EF"/>
    <w:rsid w:val="008F3A44"/>
    <w:rsid w:val="008F3BEB"/>
    <w:rsid w:val="008F3C08"/>
    <w:rsid w:val="008F3E38"/>
    <w:rsid w:val="008F41B2"/>
    <w:rsid w:val="008F4827"/>
    <w:rsid w:val="008F6016"/>
    <w:rsid w:val="008F65ED"/>
    <w:rsid w:val="008F6CA3"/>
    <w:rsid w:val="008F7251"/>
    <w:rsid w:val="008F7756"/>
    <w:rsid w:val="008F7760"/>
    <w:rsid w:val="008F78CF"/>
    <w:rsid w:val="008F7DE6"/>
    <w:rsid w:val="0090004F"/>
    <w:rsid w:val="009000D7"/>
    <w:rsid w:val="009006DF"/>
    <w:rsid w:val="00900BD3"/>
    <w:rsid w:val="00901D19"/>
    <w:rsid w:val="00901EF1"/>
    <w:rsid w:val="00902137"/>
    <w:rsid w:val="00902416"/>
    <w:rsid w:val="00902C88"/>
    <w:rsid w:val="00902E36"/>
    <w:rsid w:val="009036A3"/>
    <w:rsid w:val="009038A1"/>
    <w:rsid w:val="00903982"/>
    <w:rsid w:val="00903F1D"/>
    <w:rsid w:val="00903F5F"/>
    <w:rsid w:val="009041A8"/>
    <w:rsid w:val="009041FF"/>
    <w:rsid w:val="00904409"/>
    <w:rsid w:val="009052E8"/>
    <w:rsid w:val="00906497"/>
    <w:rsid w:val="009065D6"/>
    <w:rsid w:val="00906C77"/>
    <w:rsid w:val="00906E26"/>
    <w:rsid w:val="0090706B"/>
    <w:rsid w:val="009076D5"/>
    <w:rsid w:val="009077AF"/>
    <w:rsid w:val="00907BE0"/>
    <w:rsid w:val="00907D8E"/>
    <w:rsid w:val="00910182"/>
    <w:rsid w:val="009108A1"/>
    <w:rsid w:val="00910A5B"/>
    <w:rsid w:val="00910C50"/>
    <w:rsid w:val="00910ECA"/>
    <w:rsid w:val="00911339"/>
    <w:rsid w:val="0091243E"/>
    <w:rsid w:val="00912464"/>
    <w:rsid w:val="00912A88"/>
    <w:rsid w:val="00912C23"/>
    <w:rsid w:val="00913370"/>
    <w:rsid w:val="00913580"/>
    <w:rsid w:val="00913A48"/>
    <w:rsid w:val="0091410F"/>
    <w:rsid w:val="00914DF5"/>
    <w:rsid w:val="00914F93"/>
    <w:rsid w:val="00915928"/>
    <w:rsid w:val="00915B0F"/>
    <w:rsid w:val="00915E9C"/>
    <w:rsid w:val="009165F5"/>
    <w:rsid w:val="0091690F"/>
    <w:rsid w:val="00920015"/>
    <w:rsid w:val="00920ADE"/>
    <w:rsid w:val="00921E51"/>
    <w:rsid w:val="00922461"/>
    <w:rsid w:val="00922DEA"/>
    <w:rsid w:val="00923FAC"/>
    <w:rsid w:val="009255C3"/>
    <w:rsid w:val="00925633"/>
    <w:rsid w:val="00925B65"/>
    <w:rsid w:val="00925F7A"/>
    <w:rsid w:val="009264A8"/>
    <w:rsid w:val="00926AF2"/>
    <w:rsid w:val="009273D5"/>
    <w:rsid w:val="00927C74"/>
    <w:rsid w:val="00931843"/>
    <w:rsid w:val="00931971"/>
    <w:rsid w:val="0093273C"/>
    <w:rsid w:val="009338E0"/>
    <w:rsid w:val="0093397D"/>
    <w:rsid w:val="0093399D"/>
    <w:rsid w:val="0093403B"/>
    <w:rsid w:val="009344C8"/>
    <w:rsid w:val="00934633"/>
    <w:rsid w:val="00934C4B"/>
    <w:rsid w:val="00934DB9"/>
    <w:rsid w:val="0093588E"/>
    <w:rsid w:val="00935A0D"/>
    <w:rsid w:val="00936BEF"/>
    <w:rsid w:val="00936E7E"/>
    <w:rsid w:val="00937692"/>
    <w:rsid w:val="00937A47"/>
    <w:rsid w:val="00937D0B"/>
    <w:rsid w:val="009400EA"/>
    <w:rsid w:val="00940480"/>
    <w:rsid w:val="00940EDB"/>
    <w:rsid w:val="0094137F"/>
    <w:rsid w:val="0094199B"/>
    <w:rsid w:val="00941F92"/>
    <w:rsid w:val="00942013"/>
    <w:rsid w:val="00942B52"/>
    <w:rsid w:val="00942CB6"/>
    <w:rsid w:val="00943521"/>
    <w:rsid w:val="00943BF2"/>
    <w:rsid w:val="00943EBA"/>
    <w:rsid w:val="00944745"/>
    <w:rsid w:val="00945893"/>
    <w:rsid w:val="00945C13"/>
    <w:rsid w:val="009460D7"/>
    <w:rsid w:val="009465D7"/>
    <w:rsid w:val="0094671A"/>
    <w:rsid w:val="00946F74"/>
    <w:rsid w:val="00947394"/>
    <w:rsid w:val="0094751F"/>
    <w:rsid w:val="00947805"/>
    <w:rsid w:val="00950222"/>
    <w:rsid w:val="009509CD"/>
    <w:rsid w:val="00950D6B"/>
    <w:rsid w:val="0095152F"/>
    <w:rsid w:val="00951A07"/>
    <w:rsid w:val="00951CE3"/>
    <w:rsid w:val="009523E1"/>
    <w:rsid w:val="00952DF1"/>
    <w:rsid w:val="009532D9"/>
    <w:rsid w:val="00954A50"/>
    <w:rsid w:val="00954DC6"/>
    <w:rsid w:val="00955055"/>
    <w:rsid w:val="009555C4"/>
    <w:rsid w:val="00955AF5"/>
    <w:rsid w:val="00956776"/>
    <w:rsid w:val="00956E77"/>
    <w:rsid w:val="00957274"/>
    <w:rsid w:val="00957306"/>
    <w:rsid w:val="009579D6"/>
    <w:rsid w:val="00957F72"/>
    <w:rsid w:val="00960DD3"/>
    <w:rsid w:val="009613F7"/>
    <w:rsid w:val="00961473"/>
    <w:rsid w:val="009619B4"/>
    <w:rsid w:val="00962318"/>
    <w:rsid w:val="009624ED"/>
    <w:rsid w:val="0096260F"/>
    <w:rsid w:val="00962710"/>
    <w:rsid w:val="00962AA1"/>
    <w:rsid w:val="00962BE8"/>
    <w:rsid w:val="0096309E"/>
    <w:rsid w:val="0096319F"/>
    <w:rsid w:val="00963E55"/>
    <w:rsid w:val="0096548B"/>
    <w:rsid w:val="00965F43"/>
    <w:rsid w:val="009664B9"/>
    <w:rsid w:val="0096691E"/>
    <w:rsid w:val="00966A49"/>
    <w:rsid w:val="00966A66"/>
    <w:rsid w:val="00966B46"/>
    <w:rsid w:val="00966E03"/>
    <w:rsid w:val="00966F69"/>
    <w:rsid w:val="00967736"/>
    <w:rsid w:val="00967C0B"/>
    <w:rsid w:val="00967C1C"/>
    <w:rsid w:val="00967F74"/>
    <w:rsid w:val="009705AA"/>
    <w:rsid w:val="00970DB2"/>
    <w:rsid w:val="00971000"/>
    <w:rsid w:val="009719AA"/>
    <w:rsid w:val="00972752"/>
    <w:rsid w:val="00972B68"/>
    <w:rsid w:val="00973119"/>
    <w:rsid w:val="00973D2C"/>
    <w:rsid w:val="00973D32"/>
    <w:rsid w:val="00974654"/>
    <w:rsid w:val="009746FE"/>
    <w:rsid w:val="00974E3B"/>
    <w:rsid w:val="0097503A"/>
    <w:rsid w:val="009755B1"/>
    <w:rsid w:val="0097560D"/>
    <w:rsid w:val="00975C12"/>
    <w:rsid w:val="00976BB2"/>
    <w:rsid w:val="00977148"/>
    <w:rsid w:val="009776E6"/>
    <w:rsid w:val="0098021F"/>
    <w:rsid w:val="0098034D"/>
    <w:rsid w:val="00981557"/>
    <w:rsid w:val="00982433"/>
    <w:rsid w:val="00982AAE"/>
    <w:rsid w:val="00982D5E"/>
    <w:rsid w:val="009843F2"/>
    <w:rsid w:val="00984B06"/>
    <w:rsid w:val="00984D21"/>
    <w:rsid w:val="00984DBD"/>
    <w:rsid w:val="0098543D"/>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980"/>
    <w:rsid w:val="00992E7E"/>
    <w:rsid w:val="009935C8"/>
    <w:rsid w:val="00993903"/>
    <w:rsid w:val="00993934"/>
    <w:rsid w:val="00993D79"/>
    <w:rsid w:val="009941AC"/>
    <w:rsid w:val="0099426B"/>
    <w:rsid w:val="00994843"/>
    <w:rsid w:val="00994B64"/>
    <w:rsid w:val="00994EA4"/>
    <w:rsid w:val="009956A5"/>
    <w:rsid w:val="00996032"/>
    <w:rsid w:val="009960BC"/>
    <w:rsid w:val="00997518"/>
    <w:rsid w:val="00997A59"/>
    <w:rsid w:val="00997B8F"/>
    <w:rsid w:val="00997F88"/>
    <w:rsid w:val="009A14E1"/>
    <w:rsid w:val="009A15FA"/>
    <w:rsid w:val="009A1A2C"/>
    <w:rsid w:val="009A2116"/>
    <w:rsid w:val="009A246C"/>
    <w:rsid w:val="009A2E2E"/>
    <w:rsid w:val="009A2E51"/>
    <w:rsid w:val="009A32EC"/>
    <w:rsid w:val="009A447A"/>
    <w:rsid w:val="009A4653"/>
    <w:rsid w:val="009A467D"/>
    <w:rsid w:val="009A526A"/>
    <w:rsid w:val="009A56A8"/>
    <w:rsid w:val="009A57A0"/>
    <w:rsid w:val="009A6376"/>
    <w:rsid w:val="009A69EF"/>
    <w:rsid w:val="009A6A6D"/>
    <w:rsid w:val="009A6C48"/>
    <w:rsid w:val="009A6D49"/>
    <w:rsid w:val="009A72EA"/>
    <w:rsid w:val="009A764A"/>
    <w:rsid w:val="009A7D1D"/>
    <w:rsid w:val="009B0A57"/>
    <w:rsid w:val="009B144E"/>
    <w:rsid w:val="009B157E"/>
    <w:rsid w:val="009B195F"/>
    <w:rsid w:val="009B2503"/>
    <w:rsid w:val="009B2B08"/>
    <w:rsid w:val="009B4244"/>
    <w:rsid w:val="009B4362"/>
    <w:rsid w:val="009B4463"/>
    <w:rsid w:val="009B4BC0"/>
    <w:rsid w:val="009B583A"/>
    <w:rsid w:val="009B5899"/>
    <w:rsid w:val="009B6A3B"/>
    <w:rsid w:val="009B6BEB"/>
    <w:rsid w:val="009B72AF"/>
    <w:rsid w:val="009B73AF"/>
    <w:rsid w:val="009B7A28"/>
    <w:rsid w:val="009B7A7D"/>
    <w:rsid w:val="009B7DFF"/>
    <w:rsid w:val="009B7F0E"/>
    <w:rsid w:val="009C092C"/>
    <w:rsid w:val="009C10FA"/>
    <w:rsid w:val="009C1165"/>
    <w:rsid w:val="009C1799"/>
    <w:rsid w:val="009C1CB7"/>
    <w:rsid w:val="009C1D73"/>
    <w:rsid w:val="009C1D7E"/>
    <w:rsid w:val="009C1FE8"/>
    <w:rsid w:val="009C214B"/>
    <w:rsid w:val="009C275C"/>
    <w:rsid w:val="009C28A7"/>
    <w:rsid w:val="009C2BF7"/>
    <w:rsid w:val="009C34A9"/>
    <w:rsid w:val="009C3C81"/>
    <w:rsid w:val="009C43B2"/>
    <w:rsid w:val="009C44B8"/>
    <w:rsid w:val="009C44FF"/>
    <w:rsid w:val="009C50AA"/>
    <w:rsid w:val="009C5522"/>
    <w:rsid w:val="009C57EB"/>
    <w:rsid w:val="009C5C22"/>
    <w:rsid w:val="009C6ADB"/>
    <w:rsid w:val="009C72EF"/>
    <w:rsid w:val="009C77C5"/>
    <w:rsid w:val="009C7A5A"/>
    <w:rsid w:val="009D0456"/>
    <w:rsid w:val="009D04A1"/>
    <w:rsid w:val="009D07E3"/>
    <w:rsid w:val="009D1314"/>
    <w:rsid w:val="009D30F8"/>
    <w:rsid w:val="009D36C7"/>
    <w:rsid w:val="009D3920"/>
    <w:rsid w:val="009D3EF9"/>
    <w:rsid w:val="009D451F"/>
    <w:rsid w:val="009D48A7"/>
    <w:rsid w:val="009D4C1B"/>
    <w:rsid w:val="009D4F7C"/>
    <w:rsid w:val="009D513D"/>
    <w:rsid w:val="009D71D8"/>
    <w:rsid w:val="009D7A12"/>
    <w:rsid w:val="009E0294"/>
    <w:rsid w:val="009E0BF8"/>
    <w:rsid w:val="009E19AA"/>
    <w:rsid w:val="009E19B1"/>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6A4"/>
    <w:rsid w:val="009F0F3C"/>
    <w:rsid w:val="009F1D27"/>
    <w:rsid w:val="009F266A"/>
    <w:rsid w:val="009F36FC"/>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4C12"/>
    <w:rsid w:val="00A04CB3"/>
    <w:rsid w:val="00A05F59"/>
    <w:rsid w:val="00A06565"/>
    <w:rsid w:val="00A066D6"/>
    <w:rsid w:val="00A06BE7"/>
    <w:rsid w:val="00A06D29"/>
    <w:rsid w:val="00A07471"/>
    <w:rsid w:val="00A07795"/>
    <w:rsid w:val="00A10A72"/>
    <w:rsid w:val="00A10C68"/>
    <w:rsid w:val="00A114A3"/>
    <w:rsid w:val="00A114A5"/>
    <w:rsid w:val="00A11528"/>
    <w:rsid w:val="00A11613"/>
    <w:rsid w:val="00A12134"/>
    <w:rsid w:val="00A12617"/>
    <w:rsid w:val="00A12A7C"/>
    <w:rsid w:val="00A12B15"/>
    <w:rsid w:val="00A13C66"/>
    <w:rsid w:val="00A13D65"/>
    <w:rsid w:val="00A13DA5"/>
    <w:rsid w:val="00A13F90"/>
    <w:rsid w:val="00A14BF4"/>
    <w:rsid w:val="00A14F1B"/>
    <w:rsid w:val="00A16CC4"/>
    <w:rsid w:val="00A174FD"/>
    <w:rsid w:val="00A176C5"/>
    <w:rsid w:val="00A20E48"/>
    <w:rsid w:val="00A20FA1"/>
    <w:rsid w:val="00A21E9C"/>
    <w:rsid w:val="00A22583"/>
    <w:rsid w:val="00A228F7"/>
    <w:rsid w:val="00A22C60"/>
    <w:rsid w:val="00A235F3"/>
    <w:rsid w:val="00A237FD"/>
    <w:rsid w:val="00A239D8"/>
    <w:rsid w:val="00A24327"/>
    <w:rsid w:val="00A243D6"/>
    <w:rsid w:val="00A244F9"/>
    <w:rsid w:val="00A2504E"/>
    <w:rsid w:val="00A25358"/>
    <w:rsid w:val="00A257AE"/>
    <w:rsid w:val="00A25A81"/>
    <w:rsid w:val="00A25F80"/>
    <w:rsid w:val="00A26220"/>
    <w:rsid w:val="00A265C5"/>
    <w:rsid w:val="00A269D4"/>
    <w:rsid w:val="00A27E97"/>
    <w:rsid w:val="00A304CE"/>
    <w:rsid w:val="00A305A3"/>
    <w:rsid w:val="00A3088C"/>
    <w:rsid w:val="00A30A0B"/>
    <w:rsid w:val="00A30B18"/>
    <w:rsid w:val="00A31321"/>
    <w:rsid w:val="00A31775"/>
    <w:rsid w:val="00A32482"/>
    <w:rsid w:val="00A324BC"/>
    <w:rsid w:val="00A33B8F"/>
    <w:rsid w:val="00A33E93"/>
    <w:rsid w:val="00A34359"/>
    <w:rsid w:val="00A34687"/>
    <w:rsid w:val="00A34AB3"/>
    <w:rsid w:val="00A354AA"/>
    <w:rsid w:val="00A355F3"/>
    <w:rsid w:val="00A36841"/>
    <w:rsid w:val="00A40538"/>
    <w:rsid w:val="00A406A1"/>
    <w:rsid w:val="00A40A64"/>
    <w:rsid w:val="00A40AD7"/>
    <w:rsid w:val="00A4112C"/>
    <w:rsid w:val="00A41173"/>
    <w:rsid w:val="00A413D3"/>
    <w:rsid w:val="00A41481"/>
    <w:rsid w:val="00A41CBC"/>
    <w:rsid w:val="00A41D87"/>
    <w:rsid w:val="00A4499E"/>
    <w:rsid w:val="00A44AF7"/>
    <w:rsid w:val="00A453DE"/>
    <w:rsid w:val="00A4617A"/>
    <w:rsid w:val="00A4634B"/>
    <w:rsid w:val="00A4672C"/>
    <w:rsid w:val="00A46796"/>
    <w:rsid w:val="00A4699F"/>
    <w:rsid w:val="00A4707F"/>
    <w:rsid w:val="00A5026F"/>
    <w:rsid w:val="00A50CCB"/>
    <w:rsid w:val="00A513DE"/>
    <w:rsid w:val="00A5217E"/>
    <w:rsid w:val="00A528A2"/>
    <w:rsid w:val="00A5300D"/>
    <w:rsid w:val="00A53048"/>
    <w:rsid w:val="00A5339F"/>
    <w:rsid w:val="00A537F0"/>
    <w:rsid w:val="00A54734"/>
    <w:rsid w:val="00A549F2"/>
    <w:rsid w:val="00A54BFA"/>
    <w:rsid w:val="00A54D02"/>
    <w:rsid w:val="00A54DFA"/>
    <w:rsid w:val="00A558FF"/>
    <w:rsid w:val="00A55B51"/>
    <w:rsid w:val="00A56F52"/>
    <w:rsid w:val="00A57B57"/>
    <w:rsid w:val="00A616EE"/>
    <w:rsid w:val="00A61CC4"/>
    <w:rsid w:val="00A6244D"/>
    <w:rsid w:val="00A6250C"/>
    <w:rsid w:val="00A625D3"/>
    <w:rsid w:val="00A625F2"/>
    <w:rsid w:val="00A62711"/>
    <w:rsid w:val="00A62BDB"/>
    <w:rsid w:val="00A62E51"/>
    <w:rsid w:val="00A63142"/>
    <w:rsid w:val="00A63ADD"/>
    <w:rsid w:val="00A63BE5"/>
    <w:rsid w:val="00A65C46"/>
    <w:rsid w:val="00A660F1"/>
    <w:rsid w:val="00A66266"/>
    <w:rsid w:val="00A66B3B"/>
    <w:rsid w:val="00A6715C"/>
    <w:rsid w:val="00A671C7"/>
    <w:rsid w:val="00A6732C"/>
    <w:rsid w:val="00A6769D"/>
    <w:rsid w:val="00A67CB4"/>
    <w:rsid w:val="00A70848"/>
    <w:rsid w:val="00A70860"/>
    <w:rsid w:val="00A71570"/>
    <w:rsid w:val="00A71656"/>
    <w:rsid w:val="00A717AD"/>
    <w:rsid w:val="00A71ECB"/>
    <w:rsid w:val="00A7355D"/>
    <w:rsid w:val="00A73F09"/>
    <w:rsid w:val="00A743C2"/>
    <w:rsid w:val="00A7462E"/>
    <w:rsid w:val="00A749ED"/>
    <w:rsid w:val="00A74A40"/>
    <w:rsid w:val="00A74D06"/>
    <w:rsid w:val="00A757B3"/>
    <w:rsid w:val="00A75E2A"/>
    <w:rsid w:val="00A75FF3"/>
    <w:rsid w:val="00A7602B"/>
    <w:rsid w:val="00A76137"/>
    <w:rsid w:val="00A77070"/>
    <w:rsid w:val="00A77DB5"/>
    <w:rsid w:val="00A80514"/>
    <w:rsid w:val="00A80DC5"/>
    <w:rsid w:val="00A8165B"/>
    <w:rsid w:val="00A8249E"/>
    <w:rsid w:val="00A8364C"/>
    <w:rsid w:val="00A83898"/>
    <w:rsid w:val="00A83D3D"/>
    <w:rsid w:val="00A8444A"/>
    <w:rsid w:val="00A849A9"/>
    <w:rsid w:val="00A850E9"/>
    <w:rsid w:val="00A86797"/>
    <w:rsid w:val="00A86B42"/>
    <w:rsid w:val="00A87448"/>
    <w:rsid w:val="00A8788D"/>
    <w:rsid w:val="00A87E8D"/>
    <w:rsid w:val="00A90A88"/>
    <w:rsid w:val="00A90DE5"/>
    <w:rsid w:val="00A9166A"/>
    <w:rsid w:val="00A91806"/>
    <w:rsid w:val="00A91A25"/>
    <w:rsid w:val="00A91E35"/>
    <w:rsid w:val="00A92730"/>
    <w:rsid w:val="00A930FB"/>
    <w:rsid w:val="00A944FE"/>
    <w:rsid w:val="00A9461E"/>
    <w:rsid w:val="00A94A76"/>
    <w:rsid w:val="00A95015"/>
    <w:rsid w:val="00A95698"/>
    <w:rsid w:val="00A956C6"/>
    <w:rsid w:val="00A95C35"/>
    <w:rsid w:val="00A96B7B"/>
    <w:rsid w:val="00A96F49"/>
    <w:rsid w:val="00A97605"/>
    <w:rsid w:val="00A97615"/>
    <w:rsid w:val="00A97647"/>
    <w:rsid w:val="00AA02AD"/>
    <w:rsid w:val="00AA0551"/>
    <w:rsid w:val="00AA0692"/>
    <w:rsid w:val="00AA08C0"/>
    <w:rsid w:val="00AA12A9"/>
    <w:rsid w:val="00AA25AF"/>
    <w:rsid w:val="00AA2A8F"/>
    <w:rsid w:val="00AA3226"/>
    <w:rsid w:val="00AA3550"/>
    <w:rsid w:val="00AA3C7D"/>
    <w:rsid w:val="00AA4599"/>
    <w:rsid w:val="00AA47FB"/>
    <w:rsid w:val="00AA4FFF"/>
    <w:rsid w:val="00AA5389"/>
    <w:rsid w:val="00AA596A"/>
    <w:rsid w:val="00AA6052"/>
    <w:rsid w:val="00AA645F"/>
    <w:rsid w:val="00AA7E24"/>
    <w:rsid w:val="00AB0150"/>
    <w:rsid w:val="00AB0575"/>
    <w:rsid w:val="00AB0915"/>
    <w:rsid w:val="00AB0FDD"/>
    <w:rsid w:val="00AB14AC"/>
    <w:rsid w:val="00AB222C"/>
    <w:rsid w:val="00AB23D4"/>
    <w:rsid w:val="00AB2FBC"/>
    <w:rsid w:val="00AB32CD"/>
    <w:rsid w:val="00AB393B"/>
    <w:rsid w:val="00AB46E6"/>
    <w:rsid w:val="00AB474E"/>
    <w:rsid w:val="00AB577B"/>
    <w:rsid w:val="00AB57BB"/>
    <w:rsid w:val="00AB5982"/>
    <w:rsid w:val="00AB7CD9"/>
    <w:rsid w:val="00AC1467"/>
    <w:rsid w:val="00AC1705"/>
    <w:rsid w:val="00AC1AF4"/>
    <w:rsid w:val="00AC1CCD"/>
    <w:rsid w:val="00AC20AD"/>
    <w:rsid w:val="00AC2114"/>
    <w:rsid w:val="00AC2761"/>
    <w:rsid w:val="00AC2D75"/>
    <w:rsid w:val="00AC3643"/>
    <w:rsid w:val="00AC371F"/>
    <w:rsid w:val="00AC3D7F"/>
    <w:rsid w:val="00AC4BA5"/>
    <w:rsid w:val="00AC4F9F"/>
    <w:rsid w:val="00AC56ED"/>
    <w:rsid w:val="00AC59C2"/>
    <w:rsid w:val="00AC5D84"/>
    <w:rsid w:val="00AC6BD8"/>
    <w:rsid w:val="00AC74F0"/>
    <w:rsid w:val="00AC7A66"/>
    <w:rsid w:val="00AC7DCF"/>
    <w:rsid w:val="00AD01FE"/>
    <w:rsid w:val="00AD03B1"/>
    <w:rsid w:val="00AD0488"/>
    <w:rsid w:val="00AD10F1"/>
    <w:rsid w:val="00AD1269"/>
    <w:rsid w:val="00AD17F9"/>
    <w:rsid w:val="00AD1D1C"/>
    <w:rsid w:val="00AD24E1"/>
    <w:rsid w:val="00AD279B"/>
    <w:rsid w:val="00AD2AC1"/>
    <w:rsid w:val="00AD2C93"/>
    <w:rsid w:val="00AD2EB0"/>
    <w:rsid w:val="00AD3B02"/>
    <w:rsid w:val="00AD4573"/>
    <w:rsid w:val="00AD4765"/>
    <w:rsid w:val="00AD4D90"/>
    <w:rsid w:val="00AD4EE9"/>
    <w:rsid w:val="00AD5BCD"/>
    <w:rsid w:val="00AD61CD"/>
    <w:rsid w:val="00AD6FB6"/>
    <w:rsid w:val="00AE026B"/>
    <w:rsid w:val="00AE02F4"/>
    <w:rsid w:val="00AE04B6"/>
    <w:rsid w:val="00AE0695"/>
    <w:rsid w:val="00AE0873"/>
    <w:rsid w:val="00AE0A0E"/>
    <w:rsid w:val="00AE0BCD"/>
    <w:rsid w:val="00AE0E4E"/>
    <w:rsid w:val="00AE1301"/>
    <w:rsid w:val="00AE13EC"/>
    <w:rsid w:val="00AE22A0"/>
    <w:rsid w:val="00AE309C"/>
    <w:rsid w:val="00AE342E"/>
    <w:rsid w:val="00AE3A64"/>
    <w:rsid w:val="00AE3AA2"/>
    <w:rsid w:val="00AE41B3"/>
    <w:rsid w:val="00AE4A9D"/>
    <w:rsid w:val="00AE4C30"/>
    <w:rsid w:val="00AE4C70"/>
    <w:rsid w:val="00AE4DE5"/>
    <w:rsid w:val="00AE5047"/>
    <w:rsid w:val="00AE516B"/>
    <w:rsid w:val="00AE51E5"/>
    <w:rsid w:val="00AE57C7"/>
    <w:rsid w:val="00AE5E3A"/>
    <w:rsid w:val="00AE62E6"/>
    <w:rsid w:val="00AE6A0A"/>
    <w:rsid w:val="00AE6EE7"/>
    <w:rsid w:val="00AE7765"/>
    <w:rsid w:val="00AE7B95"/>
    <w:rsid w:val="00AF0F5B"/>
    <w:rsid w:val="00AF0FD2"/>
    <w:rsid w:val="00AF1139"/>
    <w:rsid w:val="00AF1224"/>
    <w:rsid w:val="00AF1F4B"/>
    <w:rsid w:val="00AF274D"/>
    <w:rsid w:val="00AF28B3"/>
    <w:rsid w:val="00AF2980"/>
    <w:rsid w:val="00AF2C46"/>
    <w:rsid w:val="00AF2C7B"/>
    <w:rsid w:val="00AF3095"/>
    <w:rsid w:val="00AF3197"/>
    <w:rsid w:val="00AF3308"/>
    <w:rsid w:val="00AF360E"/>
    <w:rsid w:val="00AF40FC"/>
    <w:rsid w:val="00AF437B"/>
    <w:rsid w:val="00AF4382"/>
    <w:rsid w:val="00AF43FA"/>
    <w:rsid w:val="00AF477E"/>
    <w:rsid w:val="00AF4C16"/>
    <w:rsid w:val="00AF4F27"/>
    <w:rsid w:val="00AF559D"/>
    <w:rsid w:val="00AF5A02"/>
    <w:rsid w:val="00AF6626"/>
    <w:rsid w:val="00AF6F66"/>
    <w:rsid w:val="00AF739A"/>
    <w:rsid w:val="00AF7E5C"/>
    <w:rsid w:val="00B00047"/>
    <w:rsid w:val="00B003C1"/>
    <w:rsid w:val="00B0080E"/>
    <w:rsid w:val="00B0091B"/>
    <w:rsid w:val="00B00BAC"/>
    <w:rsid w:val="00B00BD1"/>
    <w:rsid w:val="00B00C37"/>
    <w:rsid w:val="00B00C7F"/>
    <w:rsid w:val="00B01224"/>
    <w:rsid w:val="00B01B96"/>
    <w:rsid w:val="00B02D2D"/>
    <w:rsid w:val="00B02E8B"/>
    <w:rsid w:val="00B03795"/>
    <w:rsid w:val="00B045BB"/>
    <w:rsid w:val="00B04B9C"/>
    <w:rsid w:val="00B051C7"/>
    <w:rsid w:val="00B05B12"/>
    <w:rsid w:val="00B05BC2"/>
    <w:rsid w:val="00B05FBD"/>
    <w:rsid w:val="00B06D59"/>
    <w:rsid w:val="00B0726E"/>
    <w:rsid w:val="00B0750C"/>
    <w:rsid w:val="00B1047F"/>
    <w:rsid w:val="00B10DD2"/>
    <w:rsid w:val="00B11314"/>
    <w:rsid w:val="00B12412"/>
    <w:rsid w:val="00B1244D"/>
    <w:rsid w:val="00B12F53"/>
    <w:rsid w:val="00B13A06"/>
    <w:rsid w:val="00B13A36"/>
    <w:rsid w:val="00B14981"/>
    <w:rsid w:val="00B15912"/>
    <w:rsid w:val="00B166AA"/>
    <w:rsid w:val="00B16A52"/>
    <w:rsid w:val="00B16D5B"/>
    <w:rsid w:val="00B173FB"/>
    <w:rsid w:val="00B17E72"/>
    <w:rsid w:val="00B200AC"/>
    <w:rsid w:val="00B20428"/>
    <w:rsid w:val="00B204D0"/>
    <w:rsid w:val="00B205C9"/>
    <w:rsid w:val="00B207E8"/>
    <w:rsid w:val="00B21264"/>
    <w:rsid w:val="00B21267"/>
    <w:rsid w:val="00B213D8"/>
    <w:rsid w:val="00B21706"/>
    <w:rsid w:val="00B218E2"/>
    <w:rsid w:val="00B21B50"/>
    <w:rsid w:val="00B22519"/>
    <w:rsid w:val="00B225FE"/>
    <w:rsid w:val="00B237FA"/>
    <w:rsid w:val="00B2380B"/>
    <w:rsid w:val="00B23A2C"/>
    <w:rsid w:val="00B24498"/>
    <w:rsid w:val="00B24881"/>
    <w:rsid w:val="00B24A04"/>
    <w:rsid w:val="00B250E9"/>
    <w:rsid w:val="00B2546A"/>
    <w:rsid w:val="00B2654D"/>
    <w:rsid w:val="00B26BE7"/>
    <w:rsid w:val="00B26C32"/>
    <w:rsid w:val="00B30244"/>
    <w:rsid w:val="00B303CC"/>
    <w:rsid w:val="00B30789"/>
    <w:rsid w:val="00B31943"/>
    <w:rsid w:val="00B31A6C"/>
    <w:rsid w:val="00B31CE5"/>
    <w:rsid w:val="00B31D1C"/>
    <w:rsid w:val="00B31F36"/>
    <w:rsid w:val="00B324EE"/>
    <w:rsid w:val="00B329A2"/>
    <w:rsid w:val="00B32E4E"/>
    <w:rsid w:val="00B33A5B"/>
    <w:rsid w:val="00B344C5"/>
    <w:rsid w:val="00B34A9B"/>
    <w:rsid w:val="00B34CB9"/>
    <w:rsid w:val="00B35127"/>
    <w:rsid w:val="00B351CB"/>
    <w:rsid w:val="00B351EA"/>
    <w:rsid w:val="00B35DA0"/>
    <w:rsid w:val="00B36269"/>
    <w:rsid w:val="00B368FF"/>
    <w:rsid w:val="00B3704A"/>
    <w:rsid w:val="00B37166"/>
    <w:rsid w:val="00B37CCD"/>
    <w:rsid w:val="00B37DE4"/>
    <w:rsid w:val="00B40D25"/>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951"/>
    <w:rsid w:val="00B46F51"/>
    <w:rsid w:val="00B477CF"/>
    <w:rsid w:val="00B47A6B"/>
    <w:rsid w:val="00B50C39"/>
    <w:rsid w:val="00B51785"/>
    <w:rsid w:val="00B518C8"/>
    <w:rsid w:val="00B51948"/>
    <w:rsid w:val="00B51E93"/>
    <w:rsid w:val="00B5295F"/>
    <w:rsid w:val="00B52B57"/>
    <w:rsid w:val="00B53297"/>
    <w:rsid w:val="00B54049"/>
    <w:rsid w:val="00B54CFC"/>
    <w:rsid w:val="00B5549C"/>
    <w:rsid w:val="00B5551B"/>
    <w:rsid w:val="00B5556F"/>
    <w:rsid w:val="00B56337"/>
    <w:rsid w:val="00B5686D"/>
    <w:rsid w:val="00B57D36"/>
    <w:rsid w:val="00B60129"/>
    <w:rsid w:val="00B60F7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B5B"/>
    <w:rsid w:val="00B70BDA"/>
    <w:rsid w:val="00B70E52"/>
    <w:rsid w:val="00B71894"/>
    <w:rsid w:val="00B72378"/>
    <w:rsid w:val="00B737DF"/>
    <w:rsid w:val="00B73F16"/>
    <w:rsid w:val="00B74803"/>
    <w:rsid w:val="00B75642"/>
    <w:rsid w:val="00B759C0"/>
    <w:rsid w:val="00B75A08"/>
    <w:rsid w:val="00B75D40"/>
    <w:rsid w:val="00B75F78"/>
    <w:rsid w:val="00B76A43"/>
    <w:rsid w:val="00B77945"/>
    <w:rsid w:val="00B80179"/>
    <w:rsid w:val="00B802CD"/>
    <w:rsid w:val="00B803BF"/>
    <w:rsid w:val="00B804E4"/>
    <w:rsid w:val="00B8144C"/>
    <w:rsid w:val="00B81D0F"/>
    <w:rsid w:val="00B82BED"/>
    <w:rsid w:val="00B82F29"/>
    <w:rsid w:val="00B839DC"/>
    <w:rsid w:val="00B8416E"/>
    <w:rsid w:val="00B841EC"/>
    <w:rsid w:val="00B8552C"/>
    <w:rsid w:val="00B85EBE"/>
    <w:rsid w:val="00B868BE"/>
    <w:rsid w:val="00B87878"/>
    <w:rsid w:val="00B879F3"/>
    <w:rsid w:val="00B87BD3"/>
    <w:rsid w:val="00B87C04"/>
    <w:rsid w:val="00B87ECE"/>
    <w:rsid w:val="00B9050F"/>
    <w:rsid w:val="00B90643"/>
    <w:rsid w:val="00B907FE"/>
    <w:rsid w:val="00B90BBD"/>
    <w:rsid w:val="00B91442"/>
    <w:rsid w:val="00B9156F"/>
    <w:rsid w:val="00B918D5"/>
    <w:rsid w:val="00B9195B"/>
    <w:rsid w:val="00B91BBA"/>
    <w:rsid w:val="00B91DF9"/>
    <w:rsid w:val="00B91E36"/>
    <w:rsid w:val="00B92131"/>
    <w:rsid w:val="00B922AE"/>
    <w:rsid w:val="00B926C7"/>
    <w:rsid w:val="00B92E45"/>
    <w:rsid w:val="00B93792"/>
    <w:rsid w:val="00B93992"/>
    <w:rsid w:val="00B94616"/>
    <w:rsid w:val="00B94761"/>
    <w:rsid w:val="00B95DAC"/>
    <w:rsid w:val="00B964DA"/>
    <w:rsid w:val="00B96C6A"/>
    <w:rsid w:val="00B97806"/>
    <w:rsid w:val="00B97AC4"/>
    <w:rsid w:val="00BA095B"/>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1F9C"/>
    <w:rsid w:val="00BB23F4"/>
    <w:rsid w:val="00BB2AE0"/>
    <w:rsid w:val="00BB3194"/>
    <w:rsid w:val="00BB3C7C"/>
    <w:rsid w:val="00BB3CC0"/>
    <w:rsid w:val="00BB40A1"/>
    <w:rsid w:val="00BB49DB"/>
    <w:rsid w:val="00BB6AC4"/>
    <w:rsid w:val="00BB6BD1"/>
    <w:rsid w:val="00BC0182"/>
    <w:rsid w:val="00BC079D"/>
    <w:rsid w:val="00BC0A53"/>
    <w:rsid w:val="00BC0E55"/>
    <w:rsid w:val="00BC0F6C"/>
    <w:rsid w:val="00BC120B"/>
    <w:rsid w:val="00BC15A3"/>
    <w:rsid w:val="00BC1E0C"/>
    <w:rsid w:val="00BC1EF7"/>
    <w:rsid w:val="00BC2C1B"/>
    <w:rsid w:val="00BC3DB3"/>
    <w:rsid w:val="00BC3F80"/>
    <w:rsid w:val="00BC456E"/>
    <w:rsid w:val="00BC4E82"/>
    <w:rsid w:val="00BC5597"/>
    <w:rsid w:val="00BC6225"/>
    <w:rsid w:val="00BC624F"/>
    <w:rsid w:val="00BC658B"/>
    <w:rsid w:val="00BC6AE6"/>
    <w:rsid w:val="00BC6DE5"/>
    <w:rsid w:val="00BC7857"/>
    <w:rsid w:val="00BC7C43"/>
    <w:rsid w:val="00BC7F41"/>
    <w:rsid w:val="00BD0413"/>
    <w:rsid w:val="00BD0C7E"/>
    <w:rsid w:val="00BD0D3D"/>
    <w:rsid w:val="00BD0DCD"/>
    <w:rsid w:val="00BD0F45"/>
    <w:rsid w:val="00BD121A"/>
    <w:rsid w:val="00BD1681"/>
    <w:rsid w:val="00BD17BD"/>
    <w:rsid w:val="00BD1AB3"/>
    <w:rsid w:val="00BD1D18"/>
    <w:rsid w:val="00BD313F"/>
    <w:rsid w:val="00BD570A"/>
    <w:rsid w:val="00BD5ACC"/>
    <w:rsid w:val="00BD653B"/>
    <w:rsid w:val="00BD6BE3"/>
    <w:rsid w:val="00BD7035"/>
    <w:rsid w:val="00BE0DB1"/>
    <w:rsid w:val="00BE1C9C"/>
    <w:rsid w:val="00BE1D38"/>
    <w:rsid w:val="00BE1DA9"/>
    <w:rsid w:val="00BE31A2"/>
    <w:rsid w:val="00BE336A"/>
    <w:rsid w:val="00BE3AD3"/>
    <w:rsid w:val="00BE48BD"/>
    <w:rsid w:val="00BE4971"/>
    <w:rsid w:val="00BE51D0"/>
    <w:rsid w:val="00BE6BA6"/>
    <w:rsid w:val="00BE6E03"/>
    <w:rsid w:val="00BE74AD"/>
    <w:rsid w:val="00BE772B"/>
    <w:rsid w:val="00BF0517"/>
    <w:rsid w:val="00BF0E78"/>
    <w:rsid w:val="00BF193D"/>
    <w:rsid w:val="00BF1966"/>
    <w:rsid w:val="00BF1E49"/>
    <w:rsid w:val="00BF228A"/>
    <w:rsid w:val="00BF26A0"/>
    <w:rsid w:val="00BF2D45"/>
    <w:rsid w:val="00BF3BC8"/>
    <w:rsid w:val="00BF3CF4"/>
    <w:rsid w:val="00BF4220"/>
    <w:rsid w:val="00BF4956"/>
    <w:rsid w:val="00BF540A"/>
    <w:rsid w:val="00BF5BAB"/>
    <w:rsid w:val="00BF73A6"/>
    <w:rsid w:val="00BF7CC9"/>
    <w:rsid w:val="00C0003B"/>
    <w:rsid w:val="00C00275"/>
    <w:rsid w:val="00C005C2"/>
    <w:rsid w:val="00C00D5F"/>
    <w:rsid w:val="00C00D65"/>
    <w:rsid w:val="00C01BD1"/>
    <w:rsid w:val="00C02820"/>
    <w:rsid w:val="00C029DE"/>
    <w:rsid w:val="00C02C83"/>
    <w:rsid w:val="00C03DD6"/>
    <w:rsid w:val="00C048CB"/>
    <w:rsid w:val="00C0515A"/>
    <w:rsid w:val="00C05168"/>
    <w:rsid w:val="00C05B9D"/>
    <w:rsid w:val="00C06B04"/>
    <w:rsid w:val="00C06C93"/>
    <w:rsid w:val="00C106BE"/>
    <w:rsid w:val="00C11815"/>
    <w:rsid w:val="00C118FF"/>
    <w:rsid w:val="00C11FFE"/>
    <w:rsid w:val="00C12141"/>
    <w:rsid w:val="00C121AC"/>
    <w:rsid w:val="00C12C51"/>
    <w:rsid w:val="00C13346"/>
    <w:rsid w:val="00C13E4D"/>
    <w:rsid w:val="00C13F42"/>
    <w:rsid w:val="00C143CD"/>
    <w:rsid w:val="00C14509"/>
    <w:rsid w:val="00C14895"/>
    <w:rsid w:val="00C150C5"/>
    <w:rsid w:val="00C15122"/>
    <w:rsid w:val="00C15580"/>
    <w:rsid w:val="00C159A7"/>
    <w:rsid w:val="00C15DF8"/>
    <w:rsid w:val="00C16A0A"/>
    <w:rsid w:val="00C16B1A"/>
    <w:rsid w:val="00C16FDE"/>
    <w:rsid w:val="00C20213"/>
    <w:rsid w:val="00C20273"/>
    <w:rsid w:val="00C20537"/>
    <w:rsid w:val="00C2085A"/>
    <w:rsid w:val="00C211D3"/>
    <w:rsid w:val="00C21B7F"/>
    <w:rsid w:val="00C2229A"/>
    <w:rsid w:val="00C22C46"/>
    <w:rsid w:val="00C2321F"/>
    <w:rsid w:val="00C232F0"/>
    <w:rsid w:val="00C23AD3"/>
    <w:rsid w:val="00C2451C"/>
    <w:rsid w:val="00C2485A"/>
    <w:rsid w:val="00C25172"/>
    <w:rsid w:val="00C256D0"/>
    <w:rsid w:val="00C25841"/>
    <w:rsid w:val="00C2616B"/>
    <w:rsid w:val="00C263AD"/>
    <w:rsid w:val="00C27C26"/>
    <w:rsid w:val="00C27E2B"/>
    <w:rsid w:val="00C27F88"/>
    <w:rsid w:val="00C316F0"/>
    <w:rsid w:val="00C31AD3"/>
    <w:rsid w:val="00C32213"/>
    <w:rsid w:val="00C3297F"/>
    <w:rsid w:val="00C32A91"/>
    <w:rsid w:val="00C330C7"/>
    <w:rsid w:val="00C33269"/>
    <w:rsid w:val="00C3349E"/>
    <w:rsid w:val="00C3388F"/>
    <w:rsid w:val="00C338C5"/>
    <w:rsid w:val="00C33B54"/>
    <w:rsid w:val="00C33E99"/>
    <w:rsid w:val="00C34369"/>
    <w:rsid w:val="00C3442B"/>
    <w:rsid w:val="00C344E9"/>
    <w:rsid w:val="00C348D9"/>
    <w:rsid w:val="00C36717"/>
    <w:rsid w:val="00C36791"/>
    <w:rsid w:val="00C3686B"/>
    <w:rsid w:val="00C36A64"/>
    <w:rsid w:val="00C4012E"/>
    <w:rsid w:val="00C4016E"/>
    <w:rsid w:val="00C40B42"/>
    <w:rsid w:val="00C415A1"/>
    <w:rsid w:val="00C41F1A"/>
    <w:rsid w:val="00C41FD4"/>
    <w:rsid w:val="00C423E5"/>
    <w:rsid w:val="00C42CAE"/>
    <w:rsid w:val="00C4340F"/>
    <w:rsid w:val="00C441BF"/>
    <w:rsid w:val="00C45A13"/>
    <w:rsid w:val="00C45ADD"/>
    <w:rsid w:val="00C46859"/>
    <w:rsid w:val="00C46BED"/>
    <w:rsid w:val="00C46F1A"/>
    <w:rsid w:val="00C47179"/>
    <w:rsid w:val="00C4751E"/>
    <w:rsid w:val="00C47DAC"/>
    <w:rsid w:val="00C47F69"/>
    <w:rsid w:val="00C50020"/>
    <w:rsid w:val="00C506A6"/>
    <w:rsid w:val="00C50F60"/>
    <w:rsid w:val="00C5177B"/>
    <w:rsid w:val="00C51C57"/>
    <w:rsid w:val="00C52103"/>
    <w:rsid w:val="00C5273C"/>
    <w:rsid w:val="00C55051"/>
    <w:rsid w:val="00C561BC"/>
    <w:rsid w:val="00C56EAA"/>
    <w:rsid w:val="00C60035"/>
    <w:rsid w:val="00C6032F"/>
    <w:rsid w:val="00C604A5"/>
    <w:rsid w:val="00C605F1"/>
    <w:rsid w:val="00C62F49"/>
    <w:rsid w:val="00C63025"/>
    <w:rsid w:val="00C633B3"/>
    <w:rsid w:val="00C63536"/>
    <w:rsid w:val="00C636EC"/>
    <w:rsid w:val="00C6374D"/>
    <w:rsid w:val="00C637BC"/>
    <w:rsid w:val="00C63C24"/>
    <w:rsid w:val="00C63F62"/>
    <w:rsid w:val="00C64537"/>
    <w:rsid w:val="00C6462C"/>
    <w:rsid w:val="00C64DD6"/>
    <w:rsid w:val="00C65965"/>
    <w:rsid w:val="00C660F2"/>
    <w:rsid w:val="00C66AB3"/>
    <w:rsid w:val="00C6701E"/>
    <w:rsid w:val="00C6714C"/>
    <w:rsid w:val="00C6796D"/>
    <w:rsid w:val="00C70B16"/>
    <w:rsid w:val="00C737ED"/>
    <w:rsid w:val="00C7387F"/>
    <w:rsid w:val="00C744EB"/>
    <w:rsid w:val="00C74D66"/>
    <w:rsid w:val="00C75527"/>
    <w:rsid w:val="00C7565B"/>
    <w:rsid w:val="00C75B3F"/>
    <w:rsid w:val="00C76AEF"/>
    <w:rsid w:val="00C77B76"/>
    <w:rsid w:val="00C77DC9"/>
    <w:rsid w:val="00C812EC"/>
    <w:rsid w:val="00C815AB"/>
    <w:rsid w:val="00C819A0"/>
    <w:rsid w:val="00C81B78"/>
    <w:rsid w:val="00C828BD"/>
    <w:rsid w:val="00C83F22"/>
    <w:rsid w:val="00C842D1"/>
    <w:rsid w:val="00C84351"/>
    <w:rsid w:val="00C8493D"/>
    <w:rsid w:val="00C855C8"/>
    <w:rsid w:val="00C86281"/>
    <w:rsid w:val="00C87090"/>
    <w:rsid w:val="00C87894"/>
    <w:rsid w:val="00C87940"/>
    <w:rsid w:val="00C87BCC"/>
    <w:rsid w:val="00C90028"/>
    <w:rsid w:val="00C90282"/>
    <w:rsid w:val="00C90302"/>
    <w:rsid w:val="00C907B9"/>
    <w:rsid w:val="00C90845"/>
    <w:rsid w:val="00C90872"/>
    <w:rsid w:val="00C90C3F"/>
    <w:rsid w:val="00C91202"/>
    <w:rsid w:val="00C92B59"/>
    <w:rsid w:val="00C9336C"/>
    <w:rsid w:val="00C94088"/>
    <w:rsid w:val="00C942B4"/>
    <w:rsid w:val="00C94757"/>
    <w:rsid w:val="00C94DB6"/>
    <w:rsid w:val="00C95883"/>
    <w:rsid w:val="00C95F65"/>
    <w:rsid w:val="00C96334"/>
    <w:rsid w:val="00C96C52"/>
    <w:rsid w:val="00C97109"/>
    <w:rsid w:val="00C9722C"/>
    <w:rsid w:val="00C97808"/>
    <w:rsid w:val="00CA030F"/>
    <w:rsid w:val="00CA06ED"/>
    <w:rsid w:val="00CA07E6"/>
    <w:rsid w:val="00CA145F"/>
    <w:rsid w:val="00CA1766"/>
    <w:rsid w:val="00CA1810"/>
    <w:rsid w:val="00CA1D1E"/>
    <w:rsid w:val="00CA1FDF"/>
    <w:rsid w:val="00CA24D2"/>
    <w:rsid w:val="00CA2686"/>
    <w:rsid w:val="00CA2882"/>
    <w:rsid w:val="00CA2B21"/>
    <w:rsid w:val="00CA3293"/>
    <w:rsid w:val="00CA42BD"/>
    <w:rsid w:val="00CA4826"/>
    <w:rsid w:val="00CA4A43"/>
    <w:rsid w:val="00CA4F00"/>
    <w:rsid w:val="00CA5487"/>
    <w:rsid w:val="00CA5707"/>
    <w:rsid w:val="00CA5D91"/>
    <w:rsid w:val="00CA6C91"/>
    <w:rsid w:val="00CA6E5E"/>
    <w:rsid w:val="00CA6F73"/>
    <w:rsid w:val="00CA71CD"/>
    <w:rsid w:val="00CA7510"/>
    <w:rsid w:val="00CA7E6A"/>
    <w:rsid w:val="00CA7FA9"/>
    <w:rsid w:val="00CB0764"/>
    <w:rsid w:val="00CB07FD"/>
    <w:rsid w:val="00CB0C80"/>
    <w:rsid w:val="00CB171F"/>
    <w:rsid w:val="00CB18AA"/>
    <w:rsid w:val="00CB1B6C"/>
    <w:rsid w:val="00CB2116"/>
    <w:rsid w:val="00CB2617"/>
    <w:rsid w:val="00CB2CC3"/>
    <w:rsid w:val="00CB2DB0"/>
    <w:rsid w:val="00CB327B"/>
    <w:rsid w:val="00CB40B0"/>
    <w:rsid w:val="00CB45D2"/>
    <w:rsid w:val="00CB471E"/>
    <w:rsid w:val="00CB485F"/>
    <w:rsid w:val="00CB5831"/>
    <w:rsid w:val="00CB5C0F"/>
    <w:rsid w:val="00CB6049"/>
    <w:rsid w:val="00CB632A"/>
    <w:rsid w:val="00CB63A7"/>
    <w:rsid w:val="00CB6D5C"/>
    <w:rsid w:val="00CB78BD"/>
    <w:rsid w:val="00CC031A"/>
    <w:rsid w:val="00CC0941"/>
    <w:rsid w:val="00CC131B"/>
    <w:rsid w:val="00CC1852"/>
    <w:rsid w:val="00CC1982"/>
    <w:rsid w:val="00CC1BD7"/>
    <w:rsid w:val="00CC2738"/>
    <w:rsid w:val="00CC3036"/>
    <w:rsid w:val="00CC3575"/>
    <w:rsid w:val="00CC3F6E"/>
    <w:rsid w:val="00CC4422"/>
    <w:rsid w:val="00CC465C"/>
    <w:rsid w:val="00CC5111"/>
    <w:rsid w:val="00CC580B"/>
    <w:rsid w:val="00CC6701"/>
    <w:rsid w:val="00CC6FBD"/>
    <w:rsid w:val="00CC778F"/>
    <w:rsid w:val="00CC79F4"/>
    <w:rsid w:val="00CC7BB6"/>
    <w:rsid w:val="00CD027D"/>
    <w:rsid w:val="00CD0576"/>
    <w:rsid w:val="00CD1778"/>
    <w:rsid w:val="00CD19DA"/>
    <w:rsid w:val="00CD19DE"/>
    <w:rsid w:val="00CD23AC"/>
    <w:rsid w:val="00CD2675"/>
    <w:rsid w:val="00CD2BF9"/>
    <w:rsid w:val="00CD31EF"/>
    <w:rsid w:val="00CD336F"/>
    <w:rsid w:val="00CD33AB"/>
    <w:rsid w:val="00CD3549"/>
    <w:rsid w:val="00CD432D"/>
    <w:rsid w:val="00CD47AC"/>
    <w:rsid w:val="00CD47BE"/>
    <w:rsid w:val="00CD4C3F"/>
    <w:rsid w:val="00CD5786"/>
    <w:rsid w:val="00CD5BE3"/>
    <w:rsid w:val="00CD5D38"/>
    <w:rsid w:val="00CD6CE3"/>
    <w:rsid w:val="00CE02A7"/>
    <w:rsid w:val="00CE0398"/>
    <w:rsid w:val="00CE0499"/>
    <w:rsid w:val="00CE0916"/>
    <w:rsid w:val="00CE15B3"/>
    <w:rsid w:val="00CE1B89"/>
    <w:rsid w:val="00CE24C1"/>
    <w:rsid w:val="00CE29C5"/>
    <w:rsid w:val="00CE2DF6"/>
    <w:rsid w:val="00CE335B"/>
    <w:rsid w:val="00CE3562"/>
    <w:rsid w:val="00CE3BA0"/>
    <w:rsid w:val="00CE3BBC"/>
    <w:rsid w:val="00CE3CDE"/>
    <w:rsid w:val="00CE41EC"/>
    <w:rsid w:val="00CE4343"/>
    <w:rsid w:val="00CE49DC"/>
    <w:rsid w:val="00CE5452"/>
    <w:rsid w:val="00CE54D2"/>
    <w:rsid w:val="00CE557C"/>
    <w:rsid w:val="00CE561F"/>
    <w:rsid w:val="00CE58AC"/>
    <w:rsid w:val="00CE6D4D"/>
    <w:rsid w:val="00CE6D91"/>
    <w:rsid w:val="00CE6F97"/>
    <w:rsid w:val="00CE76AA"/>
    <w:rsid w:val="00CF078F"/>
    <w:rsid w:val="00CF0929"/>
    <w:rsid w:val="00CF0D71"/>
    <w:rsid w:val="00CF1EAB"/>
    <w:rsid w:val="00CF1EDB"/>
    <w:rsid w:val="00CF206B"/>
    <w:rsid w:val="00CF243C"/>
    <w:rsid w:val="00CF2477"/>
    <w:rsid w:val="00CF273D"/>
    <w:rsid w:val="00CF36FA"/>
    <w:rsid w:val="00CF3756"/>
    <w:rsid w:val="00CF3BEC"/>
    <w:rsid w:val="00CF3F9F"/>
    <w:rsid w:val="00CF4284"/>
    <w:rsid w:val="00CF4297"/>
    <w:rsid w:val="00CF56F5"/>
    <w:rsid w:val="00CF5AAD"/>
    <w:rsid w:val="00CF5BA1"/>
    <w:rsid w:val="00CF7675"/>
    <w:rsid w:val="00CF7C3E"/>
    <w:rsid w:val="00D00144"/>
    <w:rsid w:val="00D00810"/>
    <w:rsid w:val="00D014E5"/>
    <w:rsid w:val="00D019EC"/>
    <w:rsid w:val="00D01F76"/>
    <w:rsid w:val="00D02028"/>
    <w:rsid w:val="00D02132"/>
    <w:rsid w:val="00D02157"/>
    <w:rsid w:val="00D02C0A"/>
    <w:rsid w:val="00D0316F"/>
    <w:rsid w:val="00D03184"/>
    <w:rsid w:val="00D0331D"/>
    <w:rsid w:val="00D03532"/>
    <w:rsid w:val="00D038F4"/>
    <w:rsid w:val="00D0451C"/>
    <w:rsid w:val="00D04715"/>
    <w:rsid w:val="00D05463"/>
    <w:rsid w:val="00D05709"/>
    <w:rsid w:val="00D05818"/>
    <w:rsid w:val="00D05B51"/>
    <w:rsid w:val="00D05D89"/>
    <w:rsid w:val="00D06223"/>
    <w:rsid w:val="00D06715"/>
    <w:rsid w:val="00D071FD"/>
    <w:rsid w:val="00D07619"/>
    <w:rsid w:val="00D078B6"/>
    <w:rsid w:val="00D07E10"/>
    <w:rsid w:val="00D07F00"/>
    <w:rsid w:val="00D10D0D"/>
    <w:rsid w:val="00D11C29"/>
    <w:rsid w:val="00D127A7"/>
    <w:rsid w:val="00D12BC9"/>
    <w:rsid w:val="00D1343D"/>
    <w:rsid w:val="00D136B3"/>
    <w:rsid w:val="00D13869"/>
    <w:rsid w:val="00D14466"/>
    <w:rsid w:val="00D145F1"/>
    <w:rsid w:val="00D14BE7"/>
    <w:rsid w:val="00D15175"/>
    <w:rsid w:val="00D151A1"/>
    <w:rsid w:val="00D156BC"/>
    <w:rsid w:val="00D16092"/>
    <w:rsid w:val="00D16435"/>
    <w:rsid w:val="00D1659C"/>
    <w:rsid w:val="00D16777"/>
    <w:rsid w:val="00D17255"/>
    <w:rsid w:val="00D17387"/>
    <w:rsid w:val="00D17572"/>
    <w:rsid w:val="00D17B8F"/>
    <w:rsid w:val="00D201C8"/>
    <w:rsid w:val="00D20A95"/>
    <w:rsid w:val="00D2151C"/>
    <w:rsid w:val="00D22127"/>
    <w:rsid w:val="00D221D7"/>
    <w:rsid w:val="00D23319"/>
    <w:rsid w:val="00D236B3"/>
    <w:rsid w:val="00D2388A"/>
    <w:rsid w:val="00D23E48"/>
    <w:rsid w:val="00D24DE6"/>
    <w:rsid w:val="00D25429"/>
    <w:rsid w:val="00D26B25"/>
    <w:rsid w:val="00D2778A"/>
    <w:rsid w:val="00D27CD6"/>
    <w:rsid w:val="00D27E78"/>
    <w:rsid w:val="00D27F73"/>
    <w:rsid w:val="00D304B7"/>
    <w:rsid w:val="00D305FF"/>
    <w:rsid w:val="00D308D9"/>
    <w:rsid w:val="00D30B29"/>
    <w:rsid w:val="00D3120A"/>
    <w:rsid w:val="00D31371"/>
    <w:rsid w:val="00D3163E"/>
    <w:rsid w:val="00D3182A"/>
    <w:rsid w:val="00D32349"/>
    <w:rsid w:val="00D32396"/>
    <w:rsid w:val="00D32A4E"/>
    <w:rsid w:val="00D32A80"/>
    <w:rsid w:val="00D32C5A"/>
    <w:rsid w:val="00D32D82"/>
    <w:rsid w:val="00D32E9C"/>
    <w:rsid w:val="00D33F92"/>
    <w:rsid w:val="00D34683"/>
    <w:rsid w:val="00D35166"/>
    <w:rsid w:val="00D359DB"/>
    <w:rsid w:val="00D363C1"/>
    <w:rsid w:val="00D36AC0"/>
    <w:rsid w:val="00D36B18"/>
    <w:rsid w:val="00D36EF7"/>
    <w:rsid w:val="00D36F14"/>
    <w:rsid w:val="00D3734A"/>
    <w:rsid w:val="00D40DA0"/>
    <w:rsid w:val="00D416AB"/>
    <w:rsid w:val="00D4185D"/>
    <w:rsid w:val="00D42CB6"/>
    <w:rsid w:val="00D42E5D"/>
    <w:rsid w:val="00D43B3A"/>
    <w:rsid w:val="00D4400C"/>
    <w:rsid w:val="00D447B7"/>
    <w:rsid w:val="00D44B01"/>
    <w:rsid w:val="00D44E18"/>
    <w:rsid w:val="00D45247"/>
    <w:rsid w:val="00D45404"/>
    <w:rsid w:val="00D45A9D"/>
    <w:rsid w:val="00D467B3"/>
    <w:rsid w:val="00D46C9F"/>
    <w:rsid w:val="00D47088"/>
    <w:rsid w:val="00D470A5"/>
    <w:rsid w:val="00D471BE"/>
    <w:rsid w:val="00D47759"/>
    <w:rsid w:val="00D50E2C"/>
    <w:rsid w:val="00D510D7"/>
    <w:rsid w:val="00D52143"/>
    <w:rsid w:val="00D5310B"/>
    <w:rsid w:val="00D53532"/>
    <w:rsid w:val="00D5396B"/>
    <w:rsid w:val="00D53DE2"/>
    <w:rsid w:val="00D54042"/>
    <w:rsid w:val="00D5419B"/>
    <w:rsid w:val="00D54257"/>
    <w:rsid w:val="00D542D1"/>
    <w:rsid w:val="00D547D3"/>
    <w:rsid w:val="00D54899"/>
    <w:rsid w:val="00D54C1E"/>
    <w:rsid w:val="00D5550F"/>
    <w:rsid w:val="00D55E3C"/>
    <w:rsid w:val="00D55E58"/>
    <w:rsid w:val="00D564AB"/>
    <w:rsid w:val="00D566D5"/>
    <w:rsid w:val="00D56C63"/>
    <w:rsid w:val="00D56EEA"/>
    <w:rsid w:val="00D574F6"/>
    <w:rsid w:val="00D575A5"/>
    <w:rsid w:val="00D57EAE"/>
    <w:rsid w:val="00D60B48"/>
    <w:rsid w:val="00D6183E"/>
    <w:rsid w:val="00D61BD1"/>
    <w:rsid w:val="00D6285A"/>
    <w:rsid w:val="00D639D3"/>
    <w:rsid w:val="00D63BAD"/>
    <w:rsid w:val="00D64571"/>
    <w:rsid w:val="00D64B0F"/>
    <w:rsid w:val="00D64D02"/>
    <w:rsid w:val="00D65207"/>
    <w:rsid w:val="00D65D87"/>
    <w:rsid w:val="00D65EC0"/>
    <w:rsid w:val="00D66608"/>
    <w:rsid w:val="00D6667F"/>
    <w:rsid w:val="00D66BE7"/>
    <w:rsid w:val="00D67FA1"/>
    <w:rsid w:val="00D70190"/>
    <w:rsid w:val="00D71227"/>
    <w:rsid w:val="00D71A21"/>
    <w:rsid w:val="00D71B81"/>
    <w:rsid w:val="00D71E24"/>
    <w:rsid w:val="00D72257"/>
    <w:rsid w:val="00D72A04"/>
    <w:rsid w:val="00D734C2"/>
    <w:rsid w:val="00D738B1"/>
    <w:rsid w:val="00D739D6"/>
    <w:rsid w:val="00D73F4D"/>
    <w:rsid w:val="00D7423B"/>
    <w:rsid w:val="00D756E0"/>
    <w:rsid w:val="00D75781"/>
    <w:rsid w:val="00D75C07"/>
    <w:rsid w:val="00D7625D"/>
    <w:rsid w:val="00D7629E"/>
    <w:rsid w:val="00D762B3"/>
    <w:rsid w:val="00D762C7"/>
    <w:rsid w:val="00D764B9"/>
    <w:rsid w:val="00D7729B"/>
    <w:rsid w:val="00D800BE"/>
    <w:rsid w:val="00D82690"/>
    <w:rsid w:val="00D83116"/>
    <w:rsid w:val="00D83137"/>
    <w:rsid w:val="00D83159"/>
    <w:rsid w:val="00D8352C"/>
    <w:rsid w:val="00D8392E"/>
    <w:rsid w:val="00D83D45"/>
    <w:rsid w:val="00D840E5"/>
    <w:rsid w:val="00D84337"/>
    <w:rsid w:val="00D84A75"/>
    <w:rsid w:val="00D8514E"/>
    <w:rsid w:val="00D85234"/>
    <w:rsid w:val="00D853E8"/>
    <w:rsid w:val="00D85752"/>
    <w:rsid w:val="00D85A85"/>
    <w:rsid w:val="00D85EA1"/>
    <w:rsid w:val="00D87032"/>
    <w:rsid w:val="00D8770B"/>
    <w:rsid w:val="00D87765"/>
    <w:rsid w:val="00D8798C"/>
    <w:rsid w:val="00D9047E"/>
    <w:rsid w:val="00D9092C"/>
    <w:rsid w:val="00D915AA"/>
    <w:rsid w:val="00D91763"/>
    <w:rsid w:val="00D92053"/>
    <w:rsid w:val="00D92371"/>
    <w:rsid w:val="00D92ABF"/>
    <w:rsid w:val="00D9442D"/>
    <w:rsid w:val="00D94FE3"/>
    <w:rsid w:val="00D957FC"/>
    <w:rsid w:val="00D96843"/>
    <w:rsid w:val="00D96BF4"/>
    <w:rsid w:val="00D96DAF"/>
    <w:rsid w:val="00D97BD8"/>
    <w:rsid w:val="00D97DF2"/>
    <w:rsid w:val="00DA082F"/>
    <w:rsid w:val="00DA0A8C"/>
    <w:rsid w:val="00DA1862"/>
    <w:rsid w:val="00DA1E8F"/>
    <w:rsid w:val="00DA2297"/>
    <w:rsid w:val="00DA2424"/>
    <w:rsid w:val="00DA27E6"/>
    <w:rsid w:val="00DA2923"/>
    <w:rsid w:val="00DA29F7"/>
    <w:rsid w:val="00DA2D60"/>
    <w:rsid w:val="00DA3778"/>
    <w:rsid w:val="00DA377D"/>
    <w:rsid w:val="00DA4217"/>
    <w:rsid w:val="00DA49DC"/>
    <w:rsid w:val="00DA59B7"/>
    <w:rsid w:val="00DA60AF"/>
    <w:rsid w:val="00DA632B"/>
    <w:rsid w:val="00DA64CE"/>
    <w:rsid w:val="00DA6F17"/>
    <w:rsid w:val="00DA7837"/>
    <w:rsid w:val="00DA7E68"/>
    <w:rsid w:val="00DB0636"/>
    <w:rsid w:val="00DB12EA"/>
    <w:rsid w:val="00DB1B3E"/>
    <w:rsid w:val="00DB213F"/>
    <w:rsid w:val="00DB2B4A"/>
    <w:rsid w:val="00DB2E22"/>
    <w:rsid w:val="00DB2FA7"/>
    <w:rsid w:val="00DB31B8"/>
    <w:rsid w:val="00DB31D3"/>
    <w:rsid w:val="00DB3711"/>
    <w:rsid w:val="00DB3C26"/>
    <w:rsid w:val="00DB430B"/>
    <w:rsid w:val="00DB4A38"/>
    <w:rsid w:val="00DB5BF3"/>
    <w:rsid w:val="00DB6D7B"/>
    <w:rsid w:val="00DB7247"/>
    <w:rsid w:val="00DC01EE"/>
    <w:rsid w:val="00DC150D"/>
    <w:rsid w:val="00DC17F3"/>
    <w:rsid w:val="00DC1EB9"/>
    <w:rsid w:val="00DC1EFE"/>
    <w:rsid w:val="00DC29AC"/>
    <w:rsid w:val="00DC2CC7"/>
    <w:rsid w:val="00DC310E"/>
    <w:rsid w:val="00DC3584"/>
    <w:rsid w:val="00DC3794"/>
    <w:rsid w:val="00DC46FF"/>
    <w:rsid w:val="00DC520A"/>
    <w:rsid w:val="00DC5FAE"/>
    <w:rsid w:val="00DC60A6"/>
    <w:rsid w:val="00DC7084"/>
    <w:rsid w:val="00DC7301"/>
    <w:rsid w:val="00DC78EF"/>
    <w:rsid w:val="00DD02B3"/>
    <w:rsid w:val="00DD08F8"/>
    <w:rsid w:val="00DD0E44"/>
    <w:rsid w:val="00DD19DC"/>
    <w:rsid w:val="00DD1D45"/>
    <w:rsid w:val="00DD1ECB"/>
    <w:rsid w:val="00DD26B3"/>
    <w:rsid w:val="00DD26F3"/>
    <w:rsid w:val="00DD3608"/>
    <w:rsid w:val="00DD380B"/>
    <w:rsid w:val="00DD38BB"/>
    <w:rsid w:val="00DD47FA"/>
    <w:rsid w:val="00DD48DC"/>
    <w:rsid w:val="00DD56C3"/>
    <w:rsid w:val="00DD667C"/>
    <w:rsid w:val="00DD6F9D"/>
    <w:rsid w:val="00DD789D"/>
    <w:rsid w:val="00DD7A18"/>
    <w:rsid w:val="00DD7DDB"/>
    <w:rsid w:val="00DE09BE"/>
    <w:rsid w:val="00DE101D"/>
    <w:rsid w:val="00DE15F0"/>
    <w:rsid w:val="00DE18C9"/>
    <w:rsid w:val="00DE198D"/>
    <w:rsid w:val="00DE19C9"/>
    <w:rsid w:val="00DE1BEC"/>
    <w:rsid w:val="00DE22F7"/>
    <w:rsid w:val="00DE273B"/>
    <w:rsid w:val="00DE2768"/>
    <w:rsid w:val="00DE2BE7"/>
    <w:rsid w:val="00DE2CA6"/>
    <w:rsid w:val="00DE312F"/>
    <w:rsid w:val="00DE3826"/>
    <w:rsid w:val="00DE3CF3"/>
    <w:rsid w:val="00DE3E34"/>
    <w:rsid w:val="00DE4CC8"/>
    <w:rsid w:val="00DE650B"/>
    <w:rsid w:val="00DE6F9D"/>
    <w:rsid w:val="00DF0310"/>
    <w:rsid w:val="00DF0A63"/>
    <w:rsid w:val="00DF122F"/>
    <w:rsid w:val="00DF15E2"/>
    <w:rsid w:val="00DF2097"/>
    <w:rsid w:val="00DF222D"/>
    <w:rsid w:val="00DF24E6"/>
    <w:rsid w:val="00DF2C8E"/>
    <w:rsid w:val="00DF32C9"/>
    <w:rsid w:val="00DF3854"/>
    <w:rsid w:val="00DF3B51"/>
    <w:rsid w:val="00DF3BE8"/>
    <w:rsid w:val="00DF3C31"/>
    <w:rsid w:val="00DF3F04"/>
    <w:rsid w:val="00DF4341"/>
    <w:rsid w:val="00DF4D7E"/>
    <w:rsid w:val="00DF515D"/>
    <w:rsid w:val="00DF53C1"/>
    <w:rsid w:val="00DF5914"/>
    <w:rsid w:val="00DF5D89"/>
    <w:rsid w:val="00DF68E4"/>
    <w:rsid w:val="00DF6975"/>
    <w:rsid w:val="00DF7A72"/>
    <w:rsid w:val="00DF7CFF"/>
    <w:rsid w:val="00E00670"/>
    <w:rsid w:val="00E010DD"/>
    <w:rsid w:val="00E01105"/>
    <w:rsid w:val="00E018D5"/>
    <w:rsid w:val="00E02460"/>
    <w:rsid w:val="00E02DEF"/>
    <w:rsid w:val="00E0304B"/>
    <w:rsid w:val="00E03DB4"/>
    <w:rsid w:val="00E04E3D"/>
    <w:rsid w:val="00E05CD3"/>
    <w:rsid w:val="00E05D3F"/>
    <w:rsid w:val="00E066FF"/>
    <w:rsid w:val="00E06B83"/>
    <w:rsid w:val="00E0763A"/>
    <w:rsid w:val="00E07DC8"/>
    <w:rsid w:val="00E10DF2"/>
    <w:rsid w:val="00E11A88"/>
    <w:rsid w:val="00E11F6D"/>
    <w:rsid w:val="00E12F3C"/>
    <w:rsid w:val="00E134F4"/>
    <w:rsid w:val="00E13507"/>
    <w:rsid w:val="00E1350A"/>
    <w:rsid w:val="00E13688"/>
    <w:rsid w:val="00E14034"/>
    <w:rsid w:val="00E140A0"/>
    <w:rsid w:val="00E14177"/>
    <w:rsid w:val="00E14191"/>
    <w:rsid w:val="00E14262"/>
    <w:rsid w:val="00E1464A"/>
    <w:rsid w:val="00E14DF4"/>
    <w:rsid w:val="00E14E21"/>
    <w:rsid w:val="00E14FAE"/>
    <w:rsid w:val="00E15FC2"/>
    <w:rsid w:val="00E160DE"/>
    <w:rsid w:val="00E1671B"/>
    <w:rsid w:val="00E167F4"/>
    <w:rsid w:val="00E16907"/>
    <w:rsid w:val="00E20807"/>
    <w:rsid w:val="00E209D6"/>
    <w:rsid w:val="00E22080"/>
    <w:rsid w:val="00E2210A"/>
    <w:rsid w:val="00E22FBA"/>
    <w:rsid w:val="00E23989"/>
    <w:rsid w:val="00E23C86"/>
    <w:rsid w:val="00E244AD"/>
    <w:rsid w:val="00E24A86"/>
    <w:rsid w:val="00E24D71"/>
    <w:rsid w:val="00E24EA7"/>
    <w:rsid w:val="00E2567B"/>
    <w:rsid w:val="00E2643E"/>
    <w:rsid w:val="00E308FA"/>
    <w:rsid w:val="00E311AC"/>
    <w:rsid w:val="00E31312"/>
    <w:rsid w:val="00E318EA"/>
    <w:rsid w:val="00E318FF"/>
    <w:rsid w:val="00E323CA"/>
    <w:rsid w:val="00E326E0"/>
    <w:rsid w:val="00E32E85"/>
    <w:rsid w:val="00E332F3"/>
    <w:rsid w:val="00E335CA"/>
    <w:rsid w:val="00E342C2"/>
    <w:rsid w:val="00E34BF3"/>
    <w:rsid w:val="00E34F57"/>
    <w:rsid w:val="00E35418"/>
    <w:rsid w:val="00E35D92"/>
    <w:rsid w:val="00E364EA"/>
    <w:rsid w:val="00E36CCD"/>
    <w:rsid w:val="00E37326"/>
    <w:rsid w:val="00E376C9"/>
    <w:rsid w:val="00E402AD"/>
    <w:rsid w:val="00E40F0D"/>
    <w:rsid w:val="00E41056"/>
    <w:rsid w:val="00E4161F"/>
    <w:rsid w:val="00E41734"/>
    <w:rsid w:val="00E417CB"/>
    <w:rsid w:val="00E41DE4"/>
    <w:rsid w:val="00E41E14"/>
    <w:rsid w:val="00E42987"/>
    <w:rsid w:val="00E429AE"/>
    <w:rsid w:val="00E438DA"/>
    <w:rsid w:val="00E43982"/>
    <w:rsid w:val="00E44394"/>
    <w:rsid w:val="00E453A7"/>
    <w:rsid w:val="00E4554F"/>
    <w:rsid w:val="00E45610"/>
    <w:rsid w:val="00E45C61"/>
    <w:rsid w:val="00E47A6A"/>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835"/>
    <w:rsid w:val="00E60C08"/>
    <w:rsid w:val="00E61C9C"/>
    <w:rsid w:val="00E62478"/>
    <w:rsid w:val="00E6308A"/>
    <w:rsid w:val="00E63092"/>
    <w:rsid w:val="00E651B5"/>
    <w:rsid w:val="00E66B71"/>
    <w:rsid w:val="00E66B82"/>
    <w:rsid w:val="00E6771D"/>
    <w:rsid w:val="00E67860"/>
    <w:rsid w:val="00E71299"/>
    <w:rsid w:val="00E7270D"/>
    <w:rsid w:val="00E728C0"/>
    <w:rsid w:val="00E74248"/>
    <w:rsid w:val="00E74419"/>
    <w:rsid w:val="00E74A70"/>
    <w:rsid w:val="00E74C18"/>
    <w:rsid w:val="00E75B8A"/>
    <w:rsid w:val="00E75CDB"/>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5FCD"/>
    <w:rsid w:val="00E86360"/>
    <w:rsid w:val="00E86717"/>
    <w:rsid w:val="00E87724"/>
    <w:rsid w:val="00E87E4C"/>
    <w:rsid w:val="00E87FAB"/>
    <w:rsid w:val="00E903CF"/>
    <w:rsid w:val="00E90BA8"/>
    <w:rsid w:val="00E90FE7"/>
    <w:rsid w:val="00E9107D"/>
    <w:rsid w:val="00E91924"/>
    <w:rsid w:val="00E92C35"/>
    <w:rsid w:val="00E92D89"/>
    <w:rsid w:val="00E93035"/>
    <w:rsid w:val="00E933CF"/>
    <w:rsid w:val="00E93944"/>
    <w:rsid w:val="00E93F7F"/>
    <w:rsid w:val="00E94234"/>
    <w:rsid w:val="00E9428C"/>
    <w:rsid w:val="00E94B5D"/>
    <w:rsid w:val="00E9502D"/>
    <w:rsid w:val="00E95039"/>
    <w:rsid w:val="00E9546D"/>
    <w:rsid w:val="00E9576B"/>
    <w:rsid w:val="00E95CB4"/>
    <w:rsid w:val="00E965AC"/>
    <w:rsid w:val="00EA0089"/>
    <w:rsid w:val="00EA031B"/>
    <w:rsid w:val="00EA0A45"/>
    <w:rsid w:val="00EA0C34"/>
    <w:rsid w:val="00EA1630"/>
    <w:rsid w:val="00EA296F"/>
    <w:rsid w:val="00EA2DEC"/>
    <w:rsid w:val="00EA2ED9"/>
    <w:rsid w:val="00EA3559"/>
    <w:rsid w:val="00EA3AFD"/>
    <w:rsid w:val="00EA4176"/>
    <w:rsid w:val="00EA4773"/>
    <w:rsid w:val="00EA4B01"/>
    <w:rsid w:val="00EA5314"/>
    <w:rsid w:val="00EA58FC"/>
    <w:rsid w:val="00EA6DB0"/>
    <w:rsid w:val="00EA6E80"/>
    <w:rsid w:val="00EA6FF1"/>
    <w:rsid w:val="00EA726D"/>
    <w:rsid w:val="00EA740D"/>
    <w:rsid w:val="00EA74AE"/>
    <w:rsid w:val="00EA7AD3"/>
    <w:rsid w:val="00EA7B48"/>
    <w:rsid w:val="00EB08F2"/>
    <w:rsid w:val="00EB112C"/>
    <w:rsid w:val="00EB142C"/>
    <w:rsid w:val="00EB14C7"/>
    <w:rsid w:val="00EB1E3F"/>
    <w:rsid w:val="00EB21A6"/>
    <w:rsid w:val="00EB2B52"/>
    <w:rsid w:val="00EB2CA0"/>
    <w:rsid w:val="00EB319D"/>
    <w:rsid w:val="00EB4F15"/>
    <w:rsid w:val="00EB5236"/>
    <w:rsid w:val="00EB5FCF"/>
    <w:rsid w:val="00EB61DD"/>
    <w:rsid w:val="00EB666C"/>
    <w:rsid w:val="00EB726D"/>
    <w:rsid w:val="00EC07C4"/>
    <w:rsid w:val="00EC14CE"/>
    <w:rsid w:val="00EC1CE5"/>
    <w:rsid w:val="00EC1F2F"/>
    <w:rsid w:val="00EC2A42"/>
    <w:rsid w:val="00EC2BD6"/>
    <w:rsid w:val="00EC339C"/>
    <w:rsid w:val="00EC34B9"/>
    <w:rsid w:val="00EC3520"/>
    <w:rsid w:val="00EC3B17"/>
    <w:rsid w:val="00EC459E"/>
    <w:rsid w:val="00EC4F8F"/>
    <w:rsid w:val="00EC5199"/>
    <w:rsid w:val="00EC55ED"/>
    <w:rsid w:val="00EC613C"/>
    <w:rsid w:val="00EC6368"/>
    <w:rsid w:val="00EC6705"/>
    <w:rsid w:val="00EC675B"/>
    <w:rsid w:val="00EC688E"/>
    <w:rsid w:val="00EC6918"/>
    <w:rsid w:val="00EC6AC4"/>
    <w:rsid w:val="00EC72D2"/>
    <w:rsid w:val="00EC797C"/>
    <w:rsid w:val="00EC7CE2"/>
    <w:rsid w:val="00EC7DDE"/>
    <w:rsid w:val="00EC7DF5"/>
    <w:rsid w:val="00EC7F3A"/>
    <w:rsid w:val="00ED0E4D"/>
    <w:rsid w:val="00ED180D"/>
    <w:rsid w:val="00ED1A72"/>
    <w:rsid w:val="00ED1BF4"/>
    <w:rsid w:val="00ED2180"/>
    <w:rsid w:val="00ED2C97"/>
    <w:rsid w:val="00ED2EAE"/>
    <w:rsid w:val="00ED317E"/>
    <w:rsid w:val="00ED3236"/>
    <w:rsid w:val="00ED3A26"/>
    <w:rsid w:val="00ED3E5F"/>
    <w:rsid w:val="00ED4D1C"/>
    <w:rsid w:val="00ED5123"/>
    <w:rsid w:val="00ED57A4"/>
    <w:rsid w:val="00ED662D"/>
    <w:rsid w:val="00ED6655"/>
    <w:rsid w:val="00ED6BEA"/>
    <w:rsid w:val="00ED6FE6"/>
    <w:rsid w:val="00ED757E"/>
    <w:rsid w:val="00ED7CFD"/>
    <w:rsid w:val="00EE0E6B"/>
    <w:rsid w:val="00EE15F4"/>
    <w:rsid w:val="00EE1866"/>
    <w:rsid w:val="00EE261C"/>
    <w:rsid w:val="00EE2E1E"/>
    <w:rsid w:val="00EE4896"/>
    <w:rsid w:val="00EE48BD"/>
    <w:rsid w:val="00EE5F7D"/>
    <w:rsid w:val="00EE6786"/>
    <w:rsid w:val="00EE6B33"/>
    <w:rsid w:val="00EE7590"/>
    <w:rsid w:val="00EE7B3F"/>
    <w:rsid w:val="00EE7F9A"/>
    <w:rsid w:val="00EF0127"/>
    <w:rsid w:val="00EF032D"/>
    <w:rsid w:val="00EF034E"/>
    <w:rsid w:val="00EF0A41"/>
    <w:rsid w:val="00EF0B4E"/>
    <w:rsid w:val="00EF22F7"/>
    <w:rsid w:val="00EF2C80"/>
    <w:rsid w:val="00EF309B"/>
    <w:rsid w:val="00EF39A4"/>
    <w:rsid w:val="00EF3B0C"/>
    <w:rsid w:val="00EF3CEE"/>
    <w:rsid w:val="00EF4668"/>
    <w:rsid w:val="00EF4874"/>
    <w:rsid w:val="00EF5904"/>
    <w:rsid w:val="00EF63C7"/>
    <w:rsid w:val="00EF6D51"/>
    <w:rsid w:val="00EF7272"/>
    <w:rsid w:val="00EF7394"/>
    <w:rsid w:val="00EF78B9"/>
    <w:rsid w:val="00EF78FA"/>
    <w:rsid w:val="00EF7C12"/>
    <w:rsid w:val="00EF7E2B"/>
    <w:rsid w:val="00F0041C"/>
    <w:rsid w:val="00F009C0"/>
    <w:rsid w:val="00F00A85"/>
    <w:rsid w:val="00F01042"/>
    <w:rsid w:val="00F011CE"/>
    <w:rsid w:val="00F012EB"/>
    <w:rsid w:val="00F0139B"/>
    <w:rsid w:val="00F01F12"/>
    <w:rsid w:val="00F0209F"/>
    <w:rsid w:val="00F02630"/>
    <w:rsid w:val="00F03C4C"/>
    <w:rsid w:val="00F041DB"/>
    <w:rsid w:val="00F04480"/>
    <w:rsid w:val="00F052DE"/>
    <w:rsid w:val="00F054FE"/>
    <w:rsid w:val="00F05F47"/>
    <w:rsid w:val="00F06117"/>
    <w:rsid w:val="00F0698C"/>
    <w:rsid w:val="00F0709D"/>
    <w:rsid w:val="00F07211"/>
    <w:rsid w:val="00F07F34"/>
    <w:rsid w:val="00F10CB8"/>
    <w:rsid w:val="00F11514"/>
    <w:rsid w:val="00F11BF0"/>
    <w:rsid w:val="00F12B14"/>
    <w:rsid w:val="00F12ED2"/>
    <w:rsid w:val="00F131D0"/>
    <w:rsid w:val="00F13BBF"/>
    <w:rsid w:val="00F14896"/>
    <w:rsid w:val="00F149E7"/>
    <w:rsid w:val="00F15228"/>
    <w:rsid w:val="00F154D2"/>
    <w:rsid w:val="00F168BE"/>
    <w:rsid w:val="00F16FD4"/>
    <w:rsid w:val="00F17E20"/>
    <w:rsid w:val="00F203F8"/>
    <w:rsid w:val="00F20471"/>
    <w:rsid w:val="00F21652"/>
    <w:rsid w:val="00F21968"/>
    <w:rsid w:val="00F21AE2"/>
    <w:rsid w:val="00F22922"/>
    <w:rsid w:val="00F22B97"/>
    <w:rsid w:val="00F247F0"/>
    <w:rsid w:val="00F25557"/>
    <w:rsid w:val="00F25642"/>
    <w:rsid w:val="00F25AA6"/>
    <w:rsid w:val="00F26E46"/>
    <w:rsid w:val="00F27523"/>
    <w:rsid w:val="00F275A9"/>
    <w:rsid w:val="00F27A92"/>
    <w:rsid w:val="00F30081"/>
    <w:rsid w:val="00F3036A"/>
    <w:rsid w:val="00F3064A"/>
    <w:rsid w:val="00F308A8"/>
    <w:rsid w:val="00F30BEF"/>
    <w:rsid w:val="00F30CE3"/>
    <w:rsid w:val="00F31300"/>
    <w:rsid w:val="00F31538"/>
    <w:rsid w:val="00F3196C"/>
    <w:rsid w:val="00F31D41"/>
    <w:rsid w:val="00F325B4"/>
    <w:rsid w:val="00F3262B"/>
    <w:rsid w:val="00F32E73"/>
    <w:rsid w:val="00F334ED"/>
    <w:rsid w:val="00F33B5D"/>
    <w:rsid w:val="00F33D7B"/>
    <w:rsid w:val="00F34B16"/>
    <w:rsid w:val="00F34B4A"/>
    <w:rsid w:val="00F35445"/>
    <w:rsid w:val="00F356E8"/>
    <w:rsid w:val="00F35ACF"/>
    <w:rsid w:val="00F35AE5"/>
    <w:rsid w:val="00F35C2D"/>
    <w:rsid w:val="00F36334"/>
    <w:rsid w:val="00F363A1"/>
    <w:rsid w:val="00F36547"/>
    <w:rsid w:val="00F366A8"/>
    <w:rsid w:val="00F3673E"/>
    <w:rsid w:val="00F368BC"/>
    <w:rsid w:val="00F36A1A"/>
    <w:rsid w:val="00F370D2"/>
    <w:rsid w:val="00F37B23"/>
    <w:rsid w:val="00F4166C"/>
    <w:rsid w:val="00F416BC"/>
    <w:rsid w:val="00F42051"/>
    <w:rsid w:val="00F42227"/>
    <w:rsid w:val="00F4236A"/>
    <w:rsid w:val="00F427CB"/>
    <w:rsid w:val="00F42B59"/>
    <w:rsid w:val="00F43146"/>
    <w:rsid w:val="00F44927"/>
    <w:rsid w:val="00F4517E"/>
    <w:rsid w:val="00F455CF"/>
    <w:rsid w:val="00F456C9"/>
    <w:rsid w:val="00F459CB"/>
    <w:rsid w:val="00F47374"/>
    <w:rsid w:val="00F475CB"/>
    <w:rsid w:val="00F47EC6"/>
    <w:rsid w:val="00F51193"/>
    <w:rsid w:val="00F5278B"/>
    <w:rsid w:val="00F52B47"/>
    <w:rsid w:val="00F53530"/>
    <w:rsid w:val="00F5379D"/>
    <w:rsid w:val="00F53D0E"/>
    <w:rsid w:val="00F53D2C"/>
    <w:rsid w:val="00F5466F"/>
    <w:rsid w:val="00F55670"/>
    <w:rsid w:val="00F5728C"/>
    <w:rsid w:val="00F5740E"/>
    <w:rsid w:val="00F57D28"/>
    <w:rsid w:val="00F60090"/>
    <w:rsid w:val="00F605CC"/>
    <w:rsid w:val="00F612C8"/>
    <w:rsid w:val="00F614E6"/>
    <w:rsid w:val="00F61C79"/>
    <w:rsid w:val="00F61CDC"/>
    <w:rsid w:val="00F62E5F"/>
    <w:rsid w:val="00F632A5"/>
    <w:rsid w:val="00F63361"/>
    <w:rsid w:val="00F635B3"/>
    <w:rsid w:val="00F6396E"/>
    <w:rsid w:val="00F63C50"/>
    <w:rsid w:val="00F6428B"/>
    <w:rsid w:val="00F643AE"/>
    <w:rsid w:val="00F6486B"/>
    <w:rsid w:val="00F64E10"/>
    <w:rsid w:val="00F654FC"/>
    <w:rsid w:val="00F66963"/>
    <w:rsid w:val="00F66D23"/>
    <w:rsid w:val="00F66FC0"/>
    <w:rsid w:val="00F701BB"/>
    <w:rsid w:val="00F706EE"/>
    <w:rsid w:val="00F70B05"/>
    <w:rsid w:val="00F70B47"/>
    <w:rsid w:val="00F71784"/>
    <w:rsid w:val="00F71B9E"/>
    <w:rsid w:val="00F72747"/>
    <w:rsid w:val="00F7277E"/>
    <w:rsid w:val="00F72D4B"/>
    <w:rsid w:val="00F73258"/>
    <w:rsid w:val="00F73454"/>
    <w:rsid w:val="00F73A48"/>
    <w:rsid w:val="00F744D6"/>
    <w:rsid w:val="00F751B4"/>
    <w:rsid w:val="00F75A5F"/>
    <w:rsid w:val="00F76E25"/>
    <w:rsid w:val="00F774C8"/>
    <w:rsid w:val="00F77627"/>
    <w:rsid w:val="00F77C92"/>
    <w:rsid w:val="00F800AB"/>
    <w:rsid w:val="00F80C25"/>
    <w:rsid w:val="00F81855"/>
    <w:rsid w:val="00F81882"/>
    <w:rsid w:val="00F818A8"/>
    <w:rsid w:val="00F825CD"/>
    <w:rsid w:val="00F82E73"/>
    <w:rsid w:val="00F8315D"/>
    <w:rsid w:val="00F835CC"/>
    <w:rsid w:val="00F83749"/>
    <w:rsid w:val="00F84418"/>
    <w:rsid w:val="00F85563"/>
    <w:rsid w:val="00F85602"/>
    <w:rsid w:val="00F85E42"/>
    <w:rsid w:val="00F86F70"/>
    <w:rsid w:val="00F8722C"/>
    <w:rsid w:val="00F87A2E"/>
    <w:rsid w:val="00F90033"/>
    <w:rsid w:val="00F90BE4"/>
    <w:rsid w:val="00F912DE"/>
    <w:rsid w:val="00F916DE"/>
    <w:rsid w:val="00F91D82"/>
    <w:rsid w:val="00F91EC7"/>
    <w:rsid w:val="00F91F92"/>
    <w:rsid w:val="00F92333"/>
    <w:rsid w:val="00F925E7"/>
    <w:rsid w:val="00F92C40"/>
    <w:rsid w:val="00F935E1"/>
    <w:rsid w:val="00F938F8"/>
    <w:rsid w:val="00F93925"/>
    <w:rsid w:val="00F93D45"/>
    <w:rsid w:val="00F94000"/>
    <w:rsid w:val="00F943C1"/>
    <w:rsid w:val="00F94577"/>
    <w:rsid w:val="00F95085"/>
    <w:rsid w:val="00F95BB8"/>
    <w:rsid w:val="00F963E0"/>
    <w:rsid w:val="00F96962"/>
    <w:rsid w:val="00F96A26"/>
    <w:rsid w:val="00F96D6A"/>
    <w:rsid w:val="00FA1509"/>
    <w:rsid w:val="00FA1BAD"/>
    <w:rsid w:val="00FA1C3A"/>
    <w:rsid w:val="00FA1DCC"/>
    <w:rsid w:val="00FA1E93"/>
    <w:rsid w:val="00FA2261"/>
    <w:rsid w:val="00FA2613"/>
    <w:rsid w:val="00FA2779"/>
    <w:rsid w:val="00FA2BD4"/>
    <w:rsid w:val="00FA30BB"/>
    <w:rsid w:val="00FA3DDE"/>
    <w:rsid w:val="00FA490C"/>
    <w:rsid w:val="00FA4CFB"/>
    <w:rsid w:val="00FA4D64"/>
    <w:rsid w:val="00FA5074"/>
    <w:rsid w:val="00FA58E2"/>
    <w:rsid w:val="00FA671A"/>
    <w:rsid w:val="00FA6D5C"/>
    <w:rsid w:val="00FA6DFD"/>
    <w:rsid w:val="00FA7003"/>
    <w:rsid w:val="00FA782B"/>
    <w:rsid w:val="00FA7AD8"/>
    <w:rsid w:val="00FB0941"/>
    <w:rsid w:val="00FB0B20"/>
    <w:rsid w:val="00FB0FAC"/>
    <w:rsid w:val="00FB2B50"/>
    <w:rsid w:val="00FB2C88"/>
    <w:rsid w:val="00FB31F3"/>
    <w:rsid w:val="00FB48AE"/>
    <w:rsid w:val="00FB4C25"/>
    <w:rsid w:val="00FB4DB6"/>
    <w:rsid w:val="00FB5007"/>
    <w:rsid w:val="00FB5AED"/>
    <w:rsid w:val="00FB5B5A"/>
    <w:rsid w:val="00FB5C5B"/>
    <w:rsid w:val="00FB64F1"/>
    <w:rsid w:val="00FB6AF2"/>
    <w:rsid w:val="00FB75B1"/>
    <w:rsid w:val="00FB7CFE"/>
    <w:rsid w:val="00FC0292"/>
    <w:rsid w:val="00FC0424"/>
    <w:rsid w:val="00FC0B6D"/>
    <w:rsid w:val="00FC0C11"/>
    <w:rsid w:val="00FC0EF4"/>
    <w:rsid w:val="00FC151B"/>
    <w:rsid w:val="00FC1560"/>
    <w:rsid w:val="00FC1601"/>
    <w:rsid w:val="00FC17D1"/>
    <w:rsid w:val="00FC1D94"/>
    <w:rsid w:val="00FC21B1"/>
    <w:rsid w:val="00FC29C9"/>
    <w:rsid w:val="00FC34D6"/>
    <w:rsid w:val="00FC3512"/>
    <w:rsid w:val="00FC39CC"/>
    <w:rsid w:val="00FC46B6"/>
    <w:rsid w:val="00FC4B04"/>
    <w:rsid w:val="00FC4FA6"/>
    <w:rsid w:val="00FC5003"/>
    <w:rsid w:val="00FC50D9"/>
    <w:rsid w:val="00FC51D2"/>
    <w:rsid w:val="00FC567A"/>
    <w:rsid w:val="00FC5EA2"/>
    <w:rsid w:val="00FC5F37"/>
    <w:rsid w:val="00FC5F7C"/>
    <w:rsid w:val="00FC6BE6"/>
    <w:rsid w:val="00FC6F00"/>
    <w:rsid w:val="00FC74F4"/>
    <w:rsid w:val="00FC7CCE"/>
    <w:rsid w:val="00FC7DDF"/>
    <w:rsid w:val="00FC7EB0"/>
    <w:rsid w:val="00FD0172"/>
    <w:rsid w:val="00FD064F"/>
    <w:rsid w:val="00FD0735"/>
    <w:rsid w:val="00FD0A22"/>
    <w:rsid w:val="00FD0DF9"/>
    <w:rsid w:val="00FD11B1"/>
    <w:rsid w:val="00FD14E6"/>
    <w:rsid w:val="00FD1571"/>
    <w:rsid w:val="00FD1C00"/>
    <w:rsid w:val="00FD2DE1"/>
    <w:rsid w:val="00FD3484"/>
    <w:rsid w:val="00FD358C"/>
    <w:rsid w:val="00FD4683"/>
    <w:rsid w:val="00FD4CCA"/>
    <w:rsid w:val="00FD697E"/>
    <w:rsid w:val="00FD6C97"/>
    <w:rsid w:val="00FD6EA9"/>
    <w:rsid w:val="00FE00F3"/>
    <w:rsid w:val="00FE0B41"/>
    <w:rsid w:val="00FE13A9"/>
    <w:rsid w:val="00FE1EDE"/>
    <w:rsid w:val="00FE29DE"/>
    <w:rsid w:val="00FE2AF1"/>
    <w:rsid w:val="00FE2C84"/>
    <w:rsid w:val="00FE3289"/>
    <w:rsid w:val="00FE38C2"/>
    <w:rsid w:val="00FE3C82"/>
    <w:rsid w:val="00FE6AA6"/>
    <w:rsid w:val="00FE6D87"/>
    <w:rsid w:val="00FF0083"/>
    <w:rsid w:val="00FF0105"/>
    <w:rsid w:val="00FF0484"/>
    <w:rsid w:val="00FF08AB"/>
    <w:rsid w:val="00FF0B84"/>
    <w:rsid w:val="00FF0E37"/>
    <w:rsid w:val="00FF0E99"/>
    <w:rsid w:val="00FF0F3F"/>
    <w:rsid w:val="00FF204A"/>
    <w:rsid w:val="00FF2302"/>
    <w:rsid w:val="00FF2713"/>
    <w:rsid w:val="00FF2946"/>
    <w:rsid w:val="00FF2A18"/>
    <w:rsid w:val="00FF417C"/>
    <w:rsid w:val="00FF43FE"/>
    <w:rsid w:val="00FF457E"/>
    <w:rsid w:val="00FF5138"/>
    <w:rsid w:val="00FF5294"/>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943B30"/>
  <w15:docId w15:val="{D068E9BA-D106-4A57-AAA3-C2C383C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EBE"/>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083DCC"/>
    <w:pPr>
      <w:numPr>
        <w:numId w:val="98"/>
      </w:numPr>
      <w:tabs>
        <w:tab w:val="left" w:pos="459"/>
      </w:tabs>
      <w:suppressAutoHyphens/>
      <w:autoSpaceDE w:val="0"/>
      <w:autoSpaceDN w:val="0"/>
      <w:adjustRightInd w:val="0"/>
      <w:spacing w:line="276" w:lineRule="auto"/>
      <w:contextualSpacing/>
    </w:pPr>
    <w:rPr>
      <w:rFonts w:asciiTheme="minorHAnsi" w:hAnsiTheme="minorHAnsi" w:cs="Calibri,Italic"/>
      <w:iCs/>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083DCC"/>
    <w:rPr>
      <w:rFonts w:asciiTheme="minorHAnsi" w:hAnsiTheme="minorHAnsi" w:cs="Calibri,Italic"/>
      <w:iCs/>
      <w:sz w:val="24"/>
      <w:szCs w:val="24"/>
      <w:lang w:eastAsia="en-US"/>
    </w:rPr>
  </w:style>
  <w:style w:type="paragraph" w:styleId="Spistreci2">
    <w:name w:val="toc 2"/>
    <w:basedOn w:val="Normalny"/>
    <w:next w:val="Normalny"/>
    <w:autoRedefine/>
    <w:uiPriority w:val="39"/>
    <w:unhideWhenUsed/>
    <w:rsid w:val="00166237"/>
    <w:pPr>
      <w:tabs>
        <w:tab w:val="right" w:leader="dot" w:pos="9394"/>
      </w:tabs>
      <w:spacing w:after="10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highlight">
    <w:name w:val="highlight"/>
    <w:basedOn w:val="Domylnaczcionkaakapitu"/>
    <w:rsid w:val="00FD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383">
      <w:bodyDiv w:val="1"/>
      <w:marLeft w:val="0"/>
      <w:marRight w:val="0"/>
      <w:marTop w:val="0"/>
      <w:marBottom w:val="0"/>
      <w:divBdr>
        <w:top w:val="none" w:sz="0" w:space="0" w:color="auto"/>
        <w:left w:val="none" w:sz="0" w:space="0" w:color="auto"/>
        <w:bottom w:val="none" w:sz="0" w:space="0" w:color="auto"/>
        <w:right w:val="none" w:sz="0" w:space="0" w:color="auto"/>
      </w:divBdr>
    </w:div>
    <w:div w:id="137115008">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76261181">
      <w:bodyDiv w:val="1"/>
      <w:marLeft w:val="0"/>
      <w:marRight w:val="0"/>
      <w:marTop w:val="0"/>
      <w:marBottom w:val="0"/>
      <w:divBdr>
        <w:top w:val="none" w:sz="0" w:space="0" w:color="auto"/>
        <w:left w:val="none" w:sz="0" w:space="0" w:color="auto"/>
        <w:bottom w:val="none" w:sz="0" w:space="0" w:color="auto"/>
        <w:right w:val="none" w:sz="0" w:space="0" w:color="auto"/>
      </w:divBdr>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42726619">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 w:id="667948315">
          <w:marLeft w:val="0"/>
          <w:marRight w:val="0"/>
          <w:marTop w:val="0"/>
          <w:marBottom w:val="0"/>
          <w:divBdr>
            <w:top w:val="none" w:sz="0" w:space="0" w:color="auto"/>
            <w:left w:val="none" w:sz="0" w:space="0" w:color="auto"/>
            <w:bottom w:val="none" w:sz="0" w:space="0" w:color="auto"/>
            <w:right w:val="none" w:sz="0" w:space="0" w:color="auto"/>
          </w:divBdr>
        </w:div>
        <w:div w:id="964775857">
          <w:marLeft w:val="0"/>
          <w:marRight w:val="0"/>
          <w:marTop w:val="0"/>
          <w:marBottom w:val="0"/>
          <w:divBdr>
            <w:top w:val="none" w:sz="0" w:space="0" w:color="auto"/>
            <w:left w:val="none" w:sz="0" w:space="0" w:color="auto"/>
            <w:bottom w:val="none" w:sz="0" w:space="0" w:color="auto"/>
            <w:right w:val="none" w:sz="0" w:space="0" w:color="auto"/>
          </w:divBdr>
        </w:div>
        <w:div w:id="1798717458">
          <w:marLeft w:val="0"/>
          <w:marRight w:val="0"/>
          <w:marTop w:val="0"/>
          <w:marBottom w:val="0"/>
          <w:divBdr>
            <w:top w:val="none" w:sz="0" w:space="0" w:color="auto"/>
            <w:left w:val="none" w:sz="0" w:space="0" w:color="auto"/>
            <w:bottom w:val="none" w:sz="0" w:space="0" w:color="auto"/>
            <w:right w:val="none" w:sz="0" w:space="0" w:color="auto"/>
          </w:divBdr>
        </w:div>
        <w:div w:id="2134446609">
          <w:marLeft w:val="0"/>
          <w:marRight w:val="0"/>
          <w:marTop w:val="0"/>
          <w:marBottom w:val="0"/>
          <w:divBdr>
            <w:top w:val="none" w:sz="0" w:space="0" w:color="auto"/>
            <w:left w:val="none" w:sz="0" w:space="0" w:color="auto"/>
            <w:bottom w:val="none" w:sz="0" w:space="0" w:color="auto"/>
            <w:right w:val="none" w:sz="0" w:space="0" w:color="auto"/>
          </w:divBdr>
        </w:div>
        <w:div w:id="681324221">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184637485">
          <w:marLeft w:val="0"/>
          <w:marRight w:val="0"/>
          <w:marTop w:val="0"/>
          <w:marBottom w:val="0"/>
          <w:divBdr>
            <w:top w:val="none" w:sz="0" w:space="0" w:color="auto"/>
            <w:left w:val="none" w:sz="0" w:space="0" w:color="auto"/>
            <w:bottom w:val="none" w:sz="0" w:space="0" w:color="auto"/>
            <w:right w:val="none" w:sz="0" w:space="0" w:color="auto"/>
          </w:divBdr>
        </w:div>
        <w:div w:id="248269541">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17666109">
      <w:bodyDiv w:val="1"/>
      <w:marLeft w:val="0"/>
      <w:marRight w:val="0"/>
      <w:marTop w:val="0"/>
      <w:marBottom w:val="0"/>
      <w:divBdr>
        <w:top w:val="none" w:sz="0" w:space="0" w:color="auto"/>
        <w:left w:val="none" w:sz="0" w:space="0" w:color="auto"/>
        <w:bottom w:val="none" w:sz="0" w:space="0" w:color="auto"/>
        <w:right w:val="none" w:sz="0" w:space="0" w:color="auto"/>
      </w:divBdr>
      <w:divsChild>
        <w:div w:id="894436707">
          <w:marLeft w:val="0"/>
          <w:marRight w:val="0"/>
          <w:marTop w:val="0"/>
          <w:marBottom w:val="0"/>
          <w:divBdr>
            <w:top w:val="none" w:sz="0" w:space="0" w:color="auto"/>
            <w:left w:val="none" w:sz="0" w:space="0" w:color="auto"/>
            <w:bottom w:val="none" w:sz="0" w:space="0" w:color="auto"/>
            <w:right w:val="none" w:sz="0" w:space="0" w:color="auto"/>
          </w:divBdr>
        </w:div>
        <w:div w:id="1088892166">
          <w:marLeft w:val="0"/>
          <w:marRight w:val="0"/>
          <w:marTop w:val="0"/>
          <w:marBottom w:val="0"/>
          <w:divBdr>
            <w:top w:val="none" w:sz="0" w:space="0" w:color="auto"/>
            <w:left w:val="none" w:sz="0" w:space="0" w:color="auto"/>
            <w:bottom w:val="none" w:sz="0" w:space="0" w:color="auto"/>
            <w:right w:val="none" w:sz="0" w:space="0" w:color="auto"/>
          </w:divBdr>
        </w:div>
        <w:div w:id="1146701395">
          <w:marLeft w:val="0"/>
          <w:marRight w:val="0"/>
          <w:marTop w:val="0"/>
          <w:marBottom w:val="0"/>
          <w:divBdr>
            <w:top w:val="none" w:sz="0" w:space="0" w:color="auto"/>
            <w:left w:val="none" w:sz="0" w:space="0" w:color="auto"/>
            <w:bottom w:val="none" w:sz="0" w:space="0" w:color="auto"/>
            <w:right w:val="none" w:sz="0" w:space="0" w:color="auto"/>
          </w:divBdr>
        </w:div>
        <w:div w:id="2134132789">
          <w:marLeft w:val="0"/>
          <w:marRight w:val="0"/>
          <w:marTop w:val="0"/>
          <w:marBottom w:val="0"/>
          <w:divBdr>
            <w:top w:val="none" w:sz="0" w:space="0" w:color="auto"/>
            <w:left w:val="none" w:sz="0" w:space="0" w:color="auto"/>
            <w:bottom w:val="none" w:sz="0" w:space="0" w:color="auto"/>
            <w:right w:val="none" w:sz="0" w:space="0" w:color="auto"/>
          </w:divBdr>
        </w:div>
        <w:div w:id="1126970415">
          <w:marLeft w:val="0"/>
          <w:marRight w:val="0"/>
          <w:marTop w:val="0"/>
          <w:marBottom w:val="0"/>
          <w:divBdr>
            <w:top w:val="none" w:sz="0" w:space="0" w:color="auto"/>
            <w:left w:val="none" w:sz="0" w:space="0" w:color="auto"/>
            <w:bottom w:val="none" w:sz="0" w:space="0" w:color="auto"/>
            <w:right w:val="none" w:sz="0" w:space="0" w:color="auto"/>
          </w:divBdr>
        </w:div>
        <w:div w:id="220360893">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118185477">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53710112">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961762174">
      <w:bodyDiv w:val="1"/>
      <w:marLeft w:val="0"/>
      <w:marRight w:val="0"/>
      <w:marTop w:val="0"/>
      <w:marBottom w:val="0"/>
      <w:divBdr>
        <w:top w:val="none" w:sz="0" w:space="0" w:color="auto"/>
        <w:left w:val="none" w:sz="0" w:space="0" w:color="auto"/>
        <w:bottom w:val="none" w:sz="0" w:space="0" w:color="auto"/>
        <w:right w:val="none" w:sz="0" w:space="0" w:color="auto"/>
      </w:divBdr>
      <w:divsChild>
        <w:div w:id="1303927804">
          <w:marLeft w:val="0"/>
          <w:marRight w:val="0"/>
          <w:marTop w:val="0"/>
          <w:marBottom w:val="0"/>
          <w:divBdr>
            <w:top w:val="none" w:sz="0" w:space="0" w:color="auto"/>
            <w:left w:val="none" w:sz="0" w:space="0" w:color="auto"/>
            <w:bottom w:val="none" w:sz="0" w:space="0" w:color="auto"/>
            <w:right w:val="none" w:sz="0" w:space="0" w:color="auto"/>
          </w:divBdr>
        </w:div>
        <w:div w:id="73934866">
          <w:marLeft w:val="0"/>
          <w:marRight w:val="0"/>
          <w:marTop w:val="0"/>
          <w:marBottom w:val="0"/>
          <w:divBdr>
            <w:top w:val="none" w:sz="0" w:space="0" w:color="auto"/>
            <w:left w:val="none" w:sz="0" w:space="0" w:color="auto"/>
            <w:bottom w:val="none" w:sz="0" w:space="0" w:color="auto"/>
            <w:right w:val="none" w:sz="0" w:space="0" w:color="auto"/>
          </w:divBdr>
        </w:div>
        <w:div w:id="1117719050">
          <w:marLeft w:val="0"/>
          <w:marRight w:val="0"/>
          <w:marTop w:val="0"/>
          <w:marBottom w:val="0"/>
          <w:divBdr>
            <w:top w:val="none" w:sz="0" w:space="0" w:color="auto"/>
            <w:left w:val="none" w:sz="0" w:space="0" w:color="auto"/>
            <w:bottom w:val="none" w:sz="0" w:space="0" w:color="auto"/>
            <w:right w:val="none" w:sz="0" w:space="0" w:color="auto"/>
          </w:divBdr>
        </w:div>
        <w:div w:id="648831207">
          <w:marLeft w:val="0"/>
          <w:marRight w:val="0"/>
          <w:marTop w:val="0"/>
          <w:marBottom w:val="0"/>
          <w:divBdr>
            <w:top w:val="none" w:sz="0" w:space="0" w:color="auto"/>
            <w:left w:val="none" w:sz="0" w:space="0" w:color="auto"/>
            <w:bottom w:val="none" w:sz="0" w:space="0" w:color="auto"/>
            <w:right w:val="none" w:sz="0" w:space="0" w:color="auto"/>
          </w:divBdr>
        </w:div>
        <w:div w:id="419176333">
          <w:marLeft w:val="0"/>
          <w:marRight w:val="0"/>
          <w:marTop w:val="0"/>
          <w:marBottom w:val="0"/>
          <w:divBdr>
            <w:top w:val="none" w:sz="0" w:space="0" w:color="auto"/>
            <w:left w:val="none" w:sz="0" w:space="0" w:color="auto"/>
            <w:bottom w:val="none" w:sz="0" w:space="0" w:color="auto"/>
            <w:right w:val="none" w:sz="0" w:space="0" w:color="auto"/>
          </w:divBdr>
        </w:div>
        <w:div w:id="1930001368">
          <w:marLeft w:val="0"/>
          <w:marRight w:val="0"/>
          <w:marTop w:val="0"/>
          <w:marBottom w:val="0"/>
          <w:divBdr>
            <w:top w:val="none" w:sz="0" w:space="0" w:color="auto"/>
            <w:left w:val="none" w:sz="0" w:space="0" w:color="auto"/>
            <w:bottom w:val="none" w:sz="0" w:space="0" w:color="auto"/>
            <w:right w:val="none" w:sz="0" w:space="0" w:color="auto"/>
          </w:divBdr>
        </w:div>
        <w:div w:id="923151111">
          <w:marLeft w:val="0"/>
          <w:marRight w:val="0"/>
          <w:marTop w:val="0"/>
          <w:marBottom w:val="0"/>
          <w:divBdr>
            <w:top w:val="none" w:sz="0" w:space="0" w:color="auto"/>
            <w:left w:val="none" w:sz="0" w:space="0" w:color="auto"/>
            <w:bottom w:val="none" w:sz="0" w:space="0" w:color="auto"/>
            <w:right w:val="none" w:sz="0" w:space="0" w:color="auto"/>
          </w:divBdr>
        </w:div>
        <w:div w:id="950821478">
          <w:marLeft w:val="0"/>
          <w:marRight w:val="0"/>
          <w:marTop w:val="0"/>
          <w:marBottom w:val="0"/>
          <w:divBdr>
            <w:top w:val="none" w:sz="0" w:space="0" w:color="auto"/>
            <w:left w:val="none" w:sz="0" w:space="0" w:color="auto"/>
            <w:bottom w:val="none" w:sz="0" w:space="0" w:color="auto"/>
            <w:right w:val="none" w:sz="0" w:space="0" w:color="auto"/>
          </w:divBdr>
        </w:div>
        <w:div w:id="30425766">
          <w:marLeft w:val="0"/>
          <w:marRight w:val="0"/>
          <w:marTop w:val="0"/>
          <w:marBottom w:val="0"/>
          <w:divBdr>
            <w:top w:val="none" w:sz="0" w:space="0" w:color="auto"/>
            <w:left w:val="none" w:sz="0" w:space="0" w:color="auto"/>
            <w:bottom w:val="none" w:sz="0" w:space="0" w:color="auto"/>
            <w:right w:val="none" w:sz="0" w:space="0" w:color="auto"/>
          </w:divBdr>
        </w:div>
        <w:div w:id="1886483865">
          <w:marLeft w:val="0"/>
          <w:marRight w:val="0"/>
          <w:marTop w:val="0"/>
          <w:marBottom w:val="0"/>
          <w:divBdr>
            <w:top w:val="none" w:sz="0" w:space="0" w:color="auto"/>
            <w:left w:val="none" w:sz="0" w:space="0" w:color="auto"/>
            <w:bottom w:val="none" w:sz="0" w:space="0" w:color="auto"/>
            <w:right w:val="none" w:sz="0" w:space="0" w:color="auto"/>
          </w:divBdr>
        </w:div>
        <w:div w:id="614022860">
          <w:marLeft w:val="0"/>
          <w:marRight w:val="0"/>
          <w:marTop w:val="0"/>
          <w:marBottom w:val="0"/>
          <w:divBdr>
            <w:top w:val="none" w:sz="0" w:space="0" w:color="auto"/>
            <w:left w:val="none" w:sz="0" w:space="0" w:color="auto"/>
            <w:bottom w:val="none" w:sz="0" w:space="0" w:color="auto"/>
            <w:right w:val="none" w:sz="0" w:space="0" w:color="auto"/>
          </w:divBdr>
        </w:div>
        <w:div w:id="556161018">
          <w:marLeft w:val="0"/>
          <w:marRight w:val="0"/>
          <w:marTop w:val="0"/>
          <w:marBottom w:val="0"/>
          <w:divBdr>
            <w:top w:val="none" w:sz="0" w:space="0" w:color="auto"/>
            <w:left w:val="none" w:sz="0" w:space="0" w:color="auto"/>
            <w:bottom w:val="none" w:sz="0" w:space="0" w:color="auto"/>
            <w:right w:val="none" w:sz="0" w:space="0" w:color="auto"/>
          </w:divBdr>
        </w:div>
        <w:div w:id="1181971546">
          <w:marLeft w:val="0"/>
          <w:marRight w:val="0"/>
          <w:marTop w:val="0"/>
          <w:marBottom w:val="0"/>
          <w:divBdr>
            <w:top w:val="none" w:sz="0" w:space="0" w:color="auto"/>
            <w:left w:val="none" w:sz="0" w:space="0" w:color="auto"/>
            <w:bottom w:val="none" w:sz="0" w:space="0" w:color="auto"/>
            <w:right w:val="none" w:sz="0" w:space="0" w:color="auto"/>
          </w:divBdr>
        </w:div>
        <w:div w:id="1344939441">
          <w:marLeft w:val="0"/>
          <w:marRight w:val="0"/>
          <w:marTop w:val="0"/>
          <w:marBottom w:val="0"/>
          <w:divBdr>
            <w:top w:val="none" w:sz="0" w:space="0" w:color="auto"/>
            <w:left w:val="none" w:sz="0" w:space="0" w:color="auto"/>
            <w:bottom w:val="none" w:sz="0" w:space="0" w:color="auto"/>
            <w:right w:val="none" w:sz="0" w:space="0" w:color="auto"/>
          </w:divBdr>
        </w:div>
        <w:div w:id="2023621835">
          <w:marLeft w:val="0"/>
          <w:marRight w:val="0"/>
          <w:marTop w:val="0"/>
          <w:marBottom w:val="0"/>
          <w:divBdr>
            <w:top w:val="none" w:sz="0" w:space="0" w:color="auto"/>
            <w:left w:val="none" w:sz="0" w:space="0" w:color="auto"/>
            <w:bottom w:val="none" w:sz="0" w:space="0" w:color="auto"/>
            <w:right w:val="none" w:sz="0" w:space="0" w:color="auto"/>
          </w:divBdr>
        </w:div>
        <w:div w:id="2034335349">
          <w:marLeft w:val="0"/>
          <w:marRight w:val="0"/>
          <w:marTop w:val="0"/>
          <w:marBottom w:val="0"/>
          <w:divBdr>
            <w:top w:val="none" w:sz="0" w:space="0" w:color="auto"/>
            <w:left w:val="none" w:sz="0" w:space="0" w:color="auto"/>
            <w:bottom w:val="none" w:sz="0" w:space="0" w:color="auto"/>
            <w:right w:val="none" w:sz="0" w:space="0" w:color="auto"/>
          </w:divBdr>
        </w:div>
        <w:div w:id="225578625">
          <w:marLeft w:val="0"/>
          <w:marRight w:val="0"/>
          <w:marTop w:val="0"/>
          <w:marBottom w:val="0"/>
          <w:divBdr>
            <w:top w:val="none" w:sz="0" w:space="0" w:color="auto"/>
            <w:left w:val="none" w:sz="0" w:space="0" w:color="auto"/>
            <w:bottom w:val="none" w:sz="0" w:space="0" w:color="auto"/>
            <w:right w:val="none" w:sz="0" w:space="0" w:color="auto"/>
          </w:divBdr>
        </w:div>
        <w:div w:id="100345073">
          <w:marLeft w:val="0"/>
          <w:marRight w:val="0"/>
          <w:marTop w:val="0"/>
          <w:marBottom w:val="0"/>
          <w:divBdr>
            <w:top w:val="none" w:sz="0" w:space="0" w:color="auto"/>
            <w:left w:val="none" w:sz="0" w:space="0" w:color="auto"/>
            <w:bottom w:val="none" w:sz="0" w:space="0" w:color="auto"/>
            <w:right w:val="none" w:sz="0" w:space="0" w:color="auto"/>
          </w:divBdr>
        </w:div>
        <w:div w:id="1059481792">
          <w:marLeft w:val="0"/>
          <w:marRight w:val="0"/>
          <w:marTop w:val="0"/>
          <w:marBottom w:val="0"/>
          <w:divBdr>
            <w:top w:val="none" w:sz="0" w:space="0" w:color="auto"/>
            <w:left w:val="none" w:sz="0" w:space="0" w:color="auto"/>
            <w:bottom w:val="none" w:sz="0" w:space="0" w:color="auto"/>
            <w:right w:val="none" w:sz="0" w:space="0" w:color="auto"/>
          </w:divBdr>
        </w:div>
        <w:div w:id="1171019902">
          <w:marLeft w:val="0"/>
          <w:marRight w:val="0"/>
          <w:marTop w:val="0"/>
          <w:marBottom w:val="0"/>
          <w:divBdr>
            <w:top w:val="none" w:sz="0" w:space="0" w:color="auto"/>
            <w:left w:val="none" w:sz="0" w:space="0" w:color="auto"/>
            <w:bottom w:val="none" w:sz="0" w:space="0" w:color="auto"/>
            <w:right w:val="none" w:sz="0" w:space="0" w:color="auto"/>
          </w:divBdr>
        </w:div>
        <w:div w:id="127817377">
          <w:marLeft w:val="0"/>
          <w:marRight w:val="0"/>
          <w:marTop w:val="0"/>
          <w:marBottom w:val="0"/>
          <w:divBdr>
            <w:top w:val="none" w:sz="0" w:space="0" w:color="auto"/>
            <w:left w:val="none" w:sz="0" w:space="0" w:color="auto"/>
            <w:bottom w:val="none" w:sz="0" w:space="0" w:color="auto"/>
            <w:right w:val="none" w:sz="0" w:space="0" w:color="auto"/>
          </w:divBdr>
        </w:div>
        <w:div w:id="265697461">
          <w:marLeft w:val="0"/>
          <w:marRight w:val="0"/>
          <w:marTop w:val="0"/>
          <w:marBottom w:val="0"/>
          <w:divBdr>
            <w:top w:val="none" w:sz="0" w:space="0" w:color="auto"/>
            <w:left w:val="none" w:sz="0" w:space="0" w:color="auto"/>
            <w:bottom w:val="none" w:sz="0" w:space="0" w:color="auto"/>
            <w:right w:val="none" w:sz="0" w:space="0" w:color="auto"/>
          </w:divBdr>
        </w:div>
        <w:div w:id="402799566">
          <w:marLeft w:val="0"/>
          <w:marRight w:val="0"/>
          <w:marTop w:val="0"/>
          <w:marBottom w:val="0"/>
          <w:divBdr>
            <w:top w:val="none" w:sz="0" w:space="0" w:color="auto"/>
            <w:left w:val="none" w:sz="0" w:space="0" w:color="auto"/>
            <w:bottom w:val="none" w:sz="0" w:space="0" w:color="auto"/>
            <w:right w:val="none" w:sz="0" w:space="0" w:color="auto"/>
          </w:divBdr>
        </w:div>
        <w:div w:id="1567304390">
          <w:marLeft w:val="0"/>
          <w:marRight w:val="0"/>
          <w:marTop w:val="0"/>
          <w:marBottom w:val="0"/>
          <w:divBdr>
            <w:top w:val="none" w:sz="0" w:space="0" w:color="auto"/>
            <w:left w:val="none" w:sz="0" w:space="0" w:color="auto"/>
            <w:bottom w:val="none" w:sz="0" w:space="0" w:color="auto"/>
            <w:right w:val="none" w:sz="0" w:space="0" w:color="auto"/>
          </w:divBdr>
        </w:div>
      </w:divsChild>
    </w:div>
    <w:div w:id="1983462912">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lomeracja-opolska.pl/" TargetMode="External"/><Relationship Id="rId18" Type="http://schemas.openxmlformats.org/officeDocument/2006/relationships/hyperlink" Target="http://test.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s://aglomeracja-opolsk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glomeracja-opolska.pl/" TargetMode="External"/><Relationship Id="rId20" Type="http://schemas.openxmlformats.org/officeDocument/2006/relationships/hyperlink" Target="http://www.rpo.opolskie.pl/" TargetMode="External"/><Relationship Id="rId29" Type="http://schemas.openxmlformats.org/officeDocument/2006/relationships/hyperlink" Target="https://aglomeracja-opols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s://aglomeracja-opolska.pl/" TargetMode="External"/><Relationship Id="rId19" Type="http://schemas.openxmlformats.org/officeDocument/2006/relationships/hyperlink" Target="http://www.pw.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opolskie.pl/" TargetMode="External"/><Relationship Id="rId30" Type="http://schemas.openxmlformats.org/officeDocument/2006/relationships/hyperlink" Target="http://rpo.opolskie.pl/?p=1030"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FBDB8-8D87-449C-8595-2DEA11FB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10266</Words>
  <Characters>71185</Characters>
  <Application>Microsoft Office Word</Application>
  <DocSecurity>0</DocSecurity>
  <Lines>593</Lines>
  <Paragraphs>162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81289</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Joanna Piłat</cp:lastModifiedBy>
  <cp:revision>13</cp:revision>
  <cp:lastPrinted>2018-04-13T12:48:00Z</cp:lastPrinted>
  <dcterms:created xsi:type="dcterms:W3CDTF">2018-04-12T06:37:00Z</dcterms:created>
  <dcterms:modified xsi:type="dcterms:W3CDTF">2018-04-20T07:46:00Z</dcterms:modified>
</cp:coreProperties>
</file>