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AD1" w:rsidRPr="00CA7DFA" w:rsidRDefault="00042AD1" w:rsidP="000F032F">
      <w:pPr>
        <w:widowControl w:val="0"/>
        <w:suppressAutoHyphens/>
        <w:autoSpaceDE w:val="0"/>
        <w:autoSpaceDN w:val="0"/>
        <w:adjustRightInd w:val="0"/>
        <w:spacing w:after="120"/>
        <w:ind w:left="-426" w:right="-284"/>
        <w:jc w:val="center"/>
        <w:rPr>
          <w:rFonts w:ascii="Calibri" w:hAnsi="Calibri"/>
          <w:color w:val="000000"/>
          <w:sz w:val="22"/>
          <w:szCs w:val="22"/>
        </w:rPr>
      </w:pPr>
      <w:r w:rsidRPr="00CA7DFA">
        <w:rPr>
          <w:rFonts w:ascii="Calibri" w:hAnsi="Calibri"/>
          <w:color w:val="000000"/>
          <w:sz w:val="22"/>
          <w:szCs w:val="22"/>
        </w:rPr>
        <w:t>Lista projektów wybranych</w:t>
      </w:r>
      <w:r>
        <w:rPr>
          <w:rFonts w:ascii="Calibri" w:hAnsi="Calibri"/>
          <w:color w:val="000000"/>
          <w:sz w:val="22"/>
          <w:szCs w:val="22"/>
        </w:rPr>
        <w:t xml:space="preserve"> do dofinansowania w trybie </w:t>
      </w:r>
      <w:r w:rsidRPr="00CA7DFA">
        <w:rPr>
          <w:rFonts w:ascii="Calibri" w:hAnsi="Calibri"/>
          <w:color w:val="000000"/>
          <w:sz w:val="22"/>
          <w:szCs w:val="22"/>
        </w:rPr>
        <w:t xml:space="preserve">konkursowym w ramach działania </w:t>
      </w:r>
      <w:r w:rsidR="00D25A04">
        <w:rPr>
          <w:rFonts w:ascii="Calibri" w:hAnsi="Calibri"/>
          <w:color w:val="000000"/>
          <w:sz w:val="22"/>
          <w:szCs w:val="22"/>
        </w:rPr>
        <w:t>6</w:t>
      </w:r>
      <w:r>
        <w:rPr>
          <w:rFonts w:ascii="Calibri" w:hAnsi="Calibri"/>
          <w:color w:val="000000"/>
          <w:sz w:val="22"/>
          <w:szCs w:val="22"/>
        </w:rPr>
        <w:t>.</w:t>
      </w:r>
      <w:r w:rsidRPr="00CA7DFA">
        <w:rPr>
          <w:rFonts w:ascii="Calibri" w:hAnsi="Calibri"/>
          <w:color w:val="000000"/>
          <w:sz w:val="22"/>
          <w:szCs w:val="22"/>
        </w:rPr>
        <w:t>1</w:t>
      </w:r>
      <w:r>
        <w:rPr>
          <w:rFonts w:ascii="Calibri" w:hAnsi="Calibri"/>
          <w:color w:val="000000"/>
          <w:sz w:val="22"/>
          <w:szCs w:val="22"/>
        </w:rPr>
        <w:t> </w:t>
      </w:r>
      <w:r w:rsidR="00D25A04">
        <w:rPr>
          <w:rFonts w:ascii="Calibri" w:hAnsi="Calibri"/>
          <w:i/>
          <w:color w:val="000000"/>
          <w:sz w:val="22"/>
          <w:szCs w:val="22"/>
        </w:rPr>
        <w:t>Infrastruktura drogowa</w:t>
      </w:r>
      <w:r w:rsidR="00DA3FC3">
        <w:rPr>
          <w:rFonts w:ascii="Calibri" w:hAnsi="Calibri"/>
          <w:i/>
          <w:color w:val="000000"/>
          <w:sz w:val="22"/>
          <w:szCs w:val="22"/>
        </w:rPr>
        <w:t xml:space="preserve"> -</w:t>
      </w:r>
      <w:r w:rsidR="00D25A04">
        <w:rPr>
          <w:rFonts w:ascii="Calibri" w:hAnsi="Calibri"/>
          <w:i/>
          <w:color w:val="000000"/>
          <w:sz w:val="22"/>
          <w:szCs w:val="22"/>
        </w:rPr>
        <w:t xml:space="preserve"> Drogi lokalne</w:t>
      </w:r>
      <w:r>
        <w:rPr>
          <w:rFonts w:ascii="Calibri" w:hAnsi="Calibri"/>
          <w:i/>
          <w:color w:val="000000"/>
          <w:sz w:val="22"/>
          <w:szCs w:val="22"/>
        </w:rPr>
        <w:t xml:space="preserve"> </w:t>
      </w:r>
      <w:r w:rsidR="000A0BBB">
        <w:rPr>
          <w:rFonts w:ascii="Calibri" w:hAnsi="Calibri"/>
          <w:i/>
          <w:color w:val="000000"/>
          <w:sz w:val="22"/>
          <w:szCs w:val="22"/>
        </w:rPr>
        <w:br/>
      </w:r>
      <w:r>
        <w:rPr>
          <w:rFonts w:ascii="Calibri" w:hAnsi="Calibri"/>
          <w:color w:val="000000"/>
          <w:sz w:val="22"/>
          <w:szCs w:val="22"/>
        </w:rPr>
        <w:t>RPO WO 2014-2020</w:t>
      </w:r>
      <w:r w:rsidR="000A0BBB">
        <w:rPr>
          <w:rFonts w:ascii="Calibri" w:hAnsi="Calibri"/>
          <w:color w:val="000000"/>
          <w:sz w:val="22"/>
          <w:szCs w:val="22"/>
        </w:rPr>
        <w:t xml:space="preserve"> (aktualizacja)</w:t>
      </w:r>
    </w:p>
    <w:p w:rsidR="00042AD1" w:rsidRDefault="00042AD1"/>
    <w:tbl>
      <w:tblPr>
        <w:tblW w:w="15027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4678"/>
        <w:gridCol w:w="2126"/>
        <w:gridCol w:w="2126"/>
        <w:gridCol w:w="1418"/>
        <w:gridCol w:w="1701"/>
      </w:tblGrid>
      <w:tr w:rsidR="00BB26F2" w:rsidRPr="00042AD1" w:rsidTr="00E57C66">
        <w:trPr>
          <w:cantSplit/>
          <w:trHeight w:val="1622"/>
          <w:tblHeader/>
        </w:trPr>
        <w:tc>
          <w:tcPr>
            <w:tcW w:w="568" w:type="dxa"/>
            <w:shd w:val="clear" w:color="auto" w:fill="9CC2E5" w:themeFill="accent1" w:themeFillTint="99"/>
            <w:vAlign w:val="center"/>
          </w:tcPr>
          <w:p w:rsidR="00042AD1" w:rsidRPr="00042AD1" w:rsidRDefault="00042AD1" w:rsidP="00042AD1">
            <w:pPr>
              <w:jc w:val="center"/>
              <w:rPr>
                <w:rFonts w:asciiTheme="minorHAnsi" w:hAnsiTheme="minorHAnsi"/>
                <w:b/>
              </w:rPr>
            </w:pPr>
            <w:r w:rsidRPr="00042AD1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2410" w:type="dxa"/>
            <w:shd w:val="clear" w:color="auto" w:fill="9CC2E5" w:themeFill="accent1" w:themeFillTint="99"/>
            <w:vAlign w:val="center"/>
          </w:tcPr>
          <w:p w:rsidR="00042AD1" w:rsidRPr="00042AD1" w:rsidRDefault="00042AD1" w:rsidP="00042AD1">
            <w:pPr>
              <w:jc w:val="center"/>
              <w:rPr>
                <w:rFonts w:asciiTheme="minorHAnsi" w:hAnsiTheme="minorHAnsi"/>
                <w:b/>
              </w:rPr>
            </w:pPr>
            <w:r w:rsidRPr="00042AD1">
              <w:rPr>
                <w:rFonts w:asciiTheme="minorHAnsi" w:hAnsiTheme="minorHAnsi"/>
                <w:b/>
              </w:rPr>
              <w:t>Nazwa wnioskodawcy</w:t>
            </w:r>
          </w:p>
        </w:tc>
        <w:tc>
          <w:tcPr>
            <w:tcW w:w="4678" w:type="dxa"/>
            <w:shd w:val="clear" w:color="auto" w:fill="9CC2E5" w:themeFill="accent1" w:themeFillTint="99"/>
            <w:vAlign w:val="center"/>
          </w:tcPr>
          <w:p w:rsidR="00042AD1" w:rsidRPr="00042AD1" w:rsidRDefault="00042AD1" w:rsidP="00042AD1">
            <w:pPr>
              <w:jc w:val="center"/>
              <w:rPr>
                <w:rFonts w:asciiTheme="minorHAnsi" w:hAnsiTheme="minorHAnsi"/>
                <w:b/>
              </w:rPr>
            </w:pPr>
            <w:r w:rsidRPr="00042AD1">
              <w:rPr>
                <w:rFonts w:asciiTheme="minorHAnsi" w:hAnsiTheme="minorHAnsi"/>
                <w:b/>
              </w:rPr>
              <w:t>Tytuł wniosku o dofinansowanie projektu</w:t>
            </w:r>
          </w:p>
        </w:tc>
        <w:tc>
          <w:tcPr>
            <w:tcW w:w="2126" w:type="dxa"/>
            <w:shd w:val="clear" w:color="auto" w:fill="9CC2E5" w:themeFill="accent1" w:themeFillTint="99"/>
            <w:vAlign w:val="center"/>
          </w:tcPr>
          <w:p w:rsidR="00042AD1" w:rsidRPr="00042AD1" w:rsidRDefault="00042AD1" w:rsidP="00042AD1">
            <w:pPr>
              <w:jc w:val="center"/>
              <w:rPr>
                <w:rFonts w:asciiTheme="minorHAnsi" w:hAnsiTheme="minorHAnsi"/>
                <w:b/>
              </w:rPr>
            </w:pPr>
            <w:r w:rsidRPr="00042AD1">
              <w:rPr>
                <w:rFonts w:asciiTheme="minorHAnsi" w:hAnsiTheme="minorHAnsi"/>
                <w:b/>
              </w:rPr>
              <w:t xml:space="preserve">Kwota wnioskowanego dofinansowania </w:t>
            </w:r>
            <w:r w:rsidRPr="00042AD1">
              <w:rPr>
                <w:rFonts w:asciiTheme="minorHAnsi" w:hAnsiTheme="minorHAnsi"/>
                <w:b/>
                <w:color w:val="000000"/>
              </w:rPr>
              <w:t>[PLN]</w:t>
            </w:r>
          </w:p>
        </w:tc>
        <w:tc>
          <w:tcPr>
            <w:tcW w:w="2126" w:type="dxa"/>
            <w:shd w:val="clear" w:color="auto" w:fill="9CC2E5" w:themeFill="accent1" w:themeFillTint="99"/>
            <w:vAlign w:val="center"/>
          </w:tcPr>
          <w:p w:rsidR="00042AD1" w:rsidRPr="00042AD1" w:rsidRDefault="00042AD1" w:rsidP="00042AD1">
            <w:pPr>
              <w:jc w:val="center"/>
              <w:rPr>
                <w:rFonts w:asciiTheme="minorHAnsi" w:hAnsiTheme="minorHAnsi"/>
                <w:b/>
              </w:rPr>
            </w:pPr>
            <w:r w:rsidRPr="00042AD1">
              <w:rPr>
                <w:rFonts w:asciiTheme="minorHAnsi" w:hAnsiTheme="minorHAnsi"/>
                <w:b/>
                <w:color w:val="000000"/>
              </w:rPr>
              <w:t>Koszt całkowity projektu [PLN]</w:t>
            </w:r>
          </w:p>
        </w:tc>
        <w:tc>
          <w:tcPr>
            <w:tcW w:w="1418" w:type="dxa"/>
            <w:shd w:val="clear" w:color="auto" w:fill="9CC2E5" w:themeFill="accent1" w:themeFillTint="99"/>
            <w:vAlign w:val="center"/>
          </w:tcPr>
          <w:p w:rsidR="00042AD1" w:rsidRDefault="00042AD1" w:rsidP="00042AD1">
            <w:pPr>
              <w:jc w:val="center"/>
              <w:rPr>
                <w:rFonts w:asciiTheme="minorHAnsi" w:hAnsiTheme="minorHAnsi"/>
                <w:b/>
              </w:rPr>
            </w:pPr>
            <w:r w:rsidRPr="00042AD1">
              <w:rPr>
                <w:rFonts w:asciiTheme="minorHAnsi" w:hAnsiTheme="minorHAnsi"/>
                <w:b/>
              </w:rPr>
              <w:t>Wynik oceny</w:t>
            </w:r>
          </w:p>
          <w:p w:rsidR="00AE3C70" w:rsidRPr="00042AD1" w:rsidRDefault="00AE3C70" w:rsidP="00042AD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[%]</w:t>
            </w:r>
          </w:p>
        </w:tc>
        <w:tc>
          <w:tcPr>
            <w:tcW w:w="1701" w:type="dxa"/>
            <w:shd w:val="clear" w:color="auto" w:fill="9CC2E5" w:themeFill="accent1" w:themeFillTint="99"/>
            <w:vAlign w:val="center"/>
          </w:tcPr>
          <w:p w:rsidR="00042AD1" w:rsidRPr="00042AD1" w:rsidRDefault="00042AD1" w:rsidP="00042AD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00"/>
              </w:rPr>
            </w:pPr>
            <w:r w:rsidRPr="00042AD1">
              <w:rPr>
                <w:rFonts w:ascii="Calibri" w:hAnsi="Calibri"/>
                <w:b/>
                <w:color w:val="000000"/>
              </w:rPr>
              <w:t>Status</w:t>
            </w:r>
          </w:p>
          <w:p w:rsidR="00042AD1" w:rsidRPr="00042AD1" w:rsidRDefault="00042AD1" w:rsidP="00042AD1">
            <w:pPr>
              <w:jc w:val="center"/>
              <w:rPr>
                <w:rFonts w:asciiTheme="minorHAnsi" w:hAnsiTheme="minorHAnsi"/>
                <w:b/>
              </w:rPr>
            </w:pPr>
            <w:r w:rsidRPr="00042AD1">
              <w:rPr>
                <w:rFonts w:ascii="Calibri" w:hAnsi="Calibri"/>
                <w:b/>
                <w:color w:val="000000"/>
              </w:rPr>
              <w:t>projektu</w:t>
            </w:r>
          </w:p>
        </w:tc>
      </w:tr>
      <w:tr w:rsidR="00A56DA1" w:rsidRPr="00042AD1" w:rsidTr="00065178">
        <w:trPr>
          <w:trHeight w:val="977"/>
        </w:trPr>
        <w:tc>
          <w:tcPr>
            <w:tcW w:w="568" w:type="dxa"/>
            <w:vAlign w:val="center"/>
          </w:tcPr>
          <w:p w:rsidR="00A56DA1" w:rsidRPr="00042AD1" w:rsidRDefault="00A56DA1" w:rsidP="00A56D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42AD1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vAlign w:val="center"/>
          </w:tcPr>
          <w:p w:rsidR="00A56DA1" w:rsidRPr="00042AD1" w:rsidRDefault="00A56DA1" w:rsidP="00A56D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42AD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Gmina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Kędzierzyn-Koźle</w:t>
            </w:r>
          </w:p>
        </w:tc>
        <w:tc>
          <w:tcPr>
            <w:tcW w:w="4678" w:type="dxa"/>
            <w:vAlign w:val="center"/>
          </w:tcPr>
          <w:p w:rsidR="00A56DA1" w:rsidRPr="00042AD1" w:rsidRDefault="00A56DA1" w:rsidP="00A56D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25A04">
              <w:rPr>
                <w:rFonts w:asciiTheme="minorHAnsi" w:hAnsiTheme="minorHAnsi"/>
                <w:color w:val="000000"/>
                <w:sz w:val="22"/>
                <w:szCs w:val="22"/>
              </w:rPr>
              <w:t>Skomunikowanie terenu inwestycyjnego „Koźle Port” poprzez budowę drogi wraz z niezbędną infrastrukturą.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DA1" w:rsidRPr="00A56DA1" w:rsidRDefault="00A56DA1" w:rsidP="00A56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6DA1">
              <w:rPr>
                <w:rFonts w:ascii="Calibri" w:hAnsi="Calibri"/>
                <w:color w:val="000000"/>
                <w:sz w:val="22"/>
                <w:szCs w:val="22"/>
              </w:rPr>
              <w:t>1 637 457,26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DA1" w:rsidRPr="00A56DA1" w:rsidRDefault="00A56DA1" w:rsidP="00A56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6DA1">
              <w:rPr>
                <w:rFonts w:ascii="Calibri" w:hAnsi="Calibri"/>
                <w:color w:val="000000"/>
                <w:sz w:val="22"/>
                <w:szCs w:val="22"/>
              </w:rPr>
              <w:t>2 977 736,44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DA1" w:rsidRPr="00A56DA1" w:rsidRDefault="00A56DA1" w:rsidP="00A56DA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56DA1">
              <w:rPr>
                <w:rFonts w:ascii="Calibri" w:hAnsi="Calibri"/>
                <w:b/>
                <w:color w:val="000000"/>
                <w:sz w:val="22"/>
                <w:szCs w:val="22"/>
              </w:rPr>
              <w:t>84.68</w:t>
            </w:r>
          </w:p>
        </w:tc>
        <w:tc>
          <w:tcPr>
            <w:tcW w:w="1701" w:type="dxa"/>
            <w:vAlign w:val="center"/>
          </w:tcPr>
          <w:p w:rsidR="00A56DA1" w:rsidRPr="00042AD1" w:rsidRDefault="00A56DA1" w:rsidP="00A56DA1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042AD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Wybrany do dofinansowania</w:t>
            </w:r>
          </w:p>
        </w:tc>
      </w:tr>
      <w:tr w:rsidR="00A56DA1" w:rsidRPr="00042AD1" w:rsidTr="00065178">
        <w:trPr>
          <w:trHeight w:val="981"/>
        </w:trPr>
        <w:tc>
          <w:tcPr>
            <w:tcW w:w="568" w:type="dxa"/>
            <w:vAlign w:val="center"/>
          </w:tcPr>
          <w:p w:rsidR="00A56DA1" w:rsidRPr="00042AD1" w:rsidRDefault="00A56DA1" w:rsidP="00A56D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42AD1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10" w:type="dxa"/>
            <w:vAlign w:val="center"/>
          </w:tcPr>
          <w:p w:rsidR="00A56DA1" w:rsidRPr="00042AD1" w:rsidRDefault="00A56DA1" w:rsidP="00A56D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Gmina Ujazd</w:t>
            </w:r>
          </w:p>
        </w:tc>
        <w:tc>
          <w:tcPr>
            <w:tcW w:w="4678" w:type="dxa"/>
            <w:vAlign w:val="center"/>
          </w:tcPr>
          <w:p w:rsidR="00A56DA1" w:rsidRPr="00042AD1" w:rsidRDefault="00A56DA1" w:rsidP="00A56D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25A04">
              <w:rPr>
                <w:rFonts w:asciiTheme="minorHAnsi" w:hAnsiTheme="minorHAnsi"/>
                <w:color w:val="000000"/>
                <w:sz w:val="22"/>
                <w:szCs w:val="22"/>
              </w:rPr>
              <w:t>"Partnerstwo na rzecz uzbrojenia terenów inwestycyjnych - przebudowa dróg w Gminach: Ujazd, Reńska Wieś i Skarbimierz"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DA1" w:rsidRPr="00A56DA1" w:rsidRDefault="00A56DA1" w:rsidP="00A56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6DA1">
              <w:rPr>
                <w:rFonts w:ascii="Calibri" w:hAnsi="Calibri"/>
                <w:color w:val="000000"/>
                <w:sz w:val="22"/>
                <w:szCs w:val="22"/>
              </w:rPr>
              <w:t>17 187 319,29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DA1" w:rsidRPr="00A56DA1" w:rsidRDefault="00A56DA1" w:rsidP="00A56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6DA1">
              <w:rPr>
                <w:rFonts w:ascii="Calibri" w:hAnsi="Calibri"/>
                <w:color w:val="000000"/>
                <w:sz w:val="22"/>
                <w:szCs w:val="22"/>
              </w:rPr>
              <w:t>21 511 037,92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DA1" w:rsidRPr="00A56DA1" w:rsidRDefault="00A56DA1" w:rsidP="00A56DA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56DA1">
              <w:rPr>
                <w:rFonts w:ascii="Calibri" w:hAnsi="Calibri"/>
                <w:b/>
                <w:color w:val="000000"/>
                <w:sz w:val="22"/>
                <w:szCs w:val="22"/>
              </w:rPr>
              <w:t>83.87</w:t>
            </w:r>
          </w:p>
        </w:tc>
        <w:tc>
          <w:tcPr>
            <w:tcW w:w="1701" w:type="dxa"/>
            <w:vAlign w:val="center"/>
          </w:tcPr>
          <w:p w:rsidR="00A56DA1" w:rsidRPr="00042AD1" w:rsidRDefault="00A56DA1" w:rsidP="00A56DA1">
            <w:pPr>
              <w:jc w:val="center"/>
              <w:rPr>
                <w:b/>
                <w:sz w:val="22"/>
                <w:szCs w:val="22"/>
              </w:rPr>
            </w:pPr>
            <w:r w:rsidRPr="00042AD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Wybrany do dofinansowania</w:t>
            </w:r>
          </w:p>
        </w:tc>
      </w:tr>
      <w:tr w:rsidR="00A56DA1" w:rsidRPr="00042AD1" w:rsidTr="00065178">
        <w:trPr>
          <w:trHeight w:val="839"/>
        </w:trPr>
        <w:tc>
          <w:tcPr>
            <w:tcW w:w="568" w:type="dxa"/>
            <w:vAlign w:val="center"/>
          </w:tcPr>
          <w:p w:rsidR="00A56DA1" w:rsidRPr="00042AD1" w:rsidRDefault="00A56DA1" w:rsidP="00A56D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42AD1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410" w:type="dxa"/>
            <w:vAlign w:val="center"/>
          </w:tcPr>
          <w:p w:rsidR="00A56DA1" w:rsidRPr="00042AD1" w:rsidRDefault="00A56DA1" w:rsidP="00A56D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Gmina Strzelce Opolskie</w:t>
            </w:r>
          </w:p>
        </w:tc>
        <w:tc>
          <w:tcPr>
            <w:tcW w:w="4678" w:type="dxa"/>
            <w:vAlign w:val="center"/>
          </w:tcPr>
          <w:p w:rsidR="00A56DA1" w:rsidRPr="00042AD1" w:rsidRDefault="00A56DA1" w:rsidP="00A56D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25A04">
              <w:rPr>
                <w:rFonts w:asciiTheme="minorHAnsi" w:hAnsiTheme="minorHAnsi"/>
                <w:color w:val="000000"/>
                <w:sz w:val="22"/>
                <w:szCs w:val="22"/>
              </w:rPr>
              <w:t>Przebudowa głównego ciągu komunikacyjnego na terenie Strefy Ekonomicznej w Strzelcach Opolskich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DA1" w:rsidRPr="00A56DA1" w:rsidRDefault="00A56DA1" w:rsidP="00A56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6DA1">
              <w:rPr>
                <w:rFonts w:ascii="Calibri" w:hAnsi="Calibri"/>
                <w:color w:val="000000"/>
                <w:sz w:val="22"/>
                <w:szCs w:val="22"/>
              </w:rPr>
              <w:t>2 128 457,29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DA1" w:rsidRPr="00A56DA1" w:rsidRDefault="00A56DA1" w:rsidP="00A56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6DA1">
              <w:rPr>
                <w:rFonts w:ascii="Calibri" w:hAnsi="Calibri"/>
                <w:color w:val="000000"/>
                <w:sz w:val="22"/>
                <w:szCs w:val="22"/>
              </w:rPr>
              <w:t>3 547 428,82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DA1" w:rsidRPr="00A56DA1" w:rsidRDefault="00A56DA1" w:rsidP="00A56DA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56DA1">
              <w:rPr>
                <w:rFonts w:ascii="Calibri" w:hAnsi="Calibri"/>
                <w:b/>
                <w:color w:val="000000"/>
                <w:sz w:val="22"/>
                <w:szCs w:val="22"/>
              </w:rPr>
              <w:t>81.45</w:t>
            </w:r>
          </w:p>
        </w:tc>
        <w:tc>
          <w:tcPr>
            <w:tcW w:w="1701" w:type="dxa"/>
            <w:vAlign w:val="center"/>
          </w:tcPr>
          <w:p w:rsidR="00A56DA1" w:rsidRPr="00042AD1" w:rsidRDefault="00A56DA1" w:rsidP="00A56DA1">
            <w:pPr>
              <w:jc w:val="center"/>
              <w:rPr>
                <w:b/>
                <w:sz w:val="22"/>
                <w:szCs w:val="22"/>
              </w:rPr>
            </w:pPr>
            <w:r w:rsidRPr="00042AD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Wybrany do dofinansowania</w:t>
            </w:r>
          </w:p>
        </w:tc>
      </w:tr>
      <w:tr w:rsidR="00A56DA1" w:rsidRPr="00042AD1" w:rsidTr="00065178">
        <w:trPr>
          <w:trHeight w:val="849"/>
        </w:trPr>
        <w:tc>
          <w:tcPr>
            <w:tcW w:w="568" w:type="dxa"/>
            <w:vAlign w:val="center"/>
          </w:tcPr>
          <w:p w:rsidR="00A56DA1" w:rsidRPr="00042AD1" w:rsidRDefault="00A56DA1" w:rsidP="00A56D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42AD1"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10" w:type="dxa"/>
            <w:vAlign w:val="center"/>
          </w:tcPr>
          <w:p w:rsidR="00A56DA1" w:rsidRPr="00042AD1" w:rsidRDefault="00A56DA1" w:rsidP="00A56D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Miasto Opole</w:t>
            </w:r>
          </w:p>
        </w:tc>
        <w:tc>
          <w:tcPr>
            <w:tcW w:w="4678" w:type="dxa"/>
            <w:vAlign w:val="center"/>
          </w:tcPr>
          <w:p w:rsidR="00A56DA1" w:rsidRPr="00042AD1" w:rsidRDefault="00A56DA1" w:rsidP="00A56D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25A0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Przebudowa dróg do terenów inwestycyjnych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br/>
            </w:r>
            <w:r w:rsidRPr="00D25A04">
              <w:rPr>
                <w:rFonts w:asciiTheme="minorHAnsi" w:hAnsiTheme="minorHAnsi"/>
                <w:color w:val="000000"/>
                <w:sz w:val="22"/>
                <w:szCs w:val="22"/>
              </w:rPr>
              <w:t>w gminach: Opole, Dobrzeń Wielki i Tarnów Opolski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DA1" w:rsidRPr="00A56DA1" w:rsidRDefault="00A56DA1" w:rsidP="00A56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6DA1">
              <w:rPr>
                <w:rFonts w:ascii="Calibri" w:hAnsi="Calibri"/>
                <w:color w:val="000000"/>
                <w:sz w:val="22"/>
                <w:szCs w:val="22"/>
              </w:rPr>
              <w:t>21 040 092,76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DA1" w:rsidRPr="00A56DA1" w:rsidRDefault="00A56DA1" w:rsidP="00A56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6DA1">
              <w:rPr>
                <w:rFonts w:ascii="Calibri" w:hAnsi="Calibri"/>
                <w:color w:val="000000"/>
                <w:sz w:val="22"/>
                <w:szCs w:val="22"/>
              </w:rPr>
              <w:t>35 066 821,28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DA1" w:rsidRPr="00A56DA1" w:rsidRDefault="00A56DA1" w:rsidP="00A56DA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56DA1">
              <w:rPr>
                <w:rFonts w:ascii="Calibri" w:hAnsi="Calibri"/>
                <w:b/>
                <w:color w:val="000000"/>
                <w:sz w:val="22"/>
                <w:szCs w:val="22"/>
              </w:rPr>
              <w:t>81.45</w:t>
            </w:r>
          </w:p>
        </w:tc>
        <w:tc>
          <w:tcPr>
            <w:tcW w:w="1701" w:type="dxa"/>
            <w:vAlign w:val="center"/>
          </w:tcPr>
          <w:p w:rsidR="00A56DA1" w:rsidRPr="00042AD1" w:rsidRDefault="00A56DA1" w:rsidP="00A56DA1">
            <w:pPr>
              <w:jc w:val="center"/>
              <w:rPr>
                <w:b/>
                <w:sz w:val="22"/>
                <w:szCs w:val="22"/>
              </w:rPr>
            </w:pPr>
            <w:r w:rsidRPr="00042AD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Wybrany do dofinansowania</w:t>
            </w:r>
          </w:p>
        </w:tc>
      </w:tr>
      <w:tr w:rsidR="00A56DA1" w:rsidRPr="00042AD1" w:rsidTr="00065178">
        <w:trPr>
          <w:trHeight w:val="836"/>
        </w:trPr>
        <w:tc>
          <w:tcPr>
            <w:tcW w:w="568" w:type="dxa"/>
            <w:vAlign w:val="center"/>
          </w:tcPr>
          <w:p w:rsidR="00A56DA1" w:rsidRPr="00042AD1" w:rsidRDefault="00A56DA1" w:rsidP="00A56D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42AD1">
              <w:rPr>
                <w:rFonts w:asciiTheme="minorHAnsi" w:hAnsi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10" w:type="dxa"/>
            <w:vAlign w:val="center"/>
          </w:tcPr>
          <w:p w:rsidR="00A56DA1" w:rsidRPr="00042AD1" w:rsidRDefault="00A56DA1" w:rsidP="00A56D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Powiat Głubczycki</w:t>
            </w:r>
          </w:p>
        </w:tc>
        <w:tc>
          <w:tcPr>
            <w:tcW w:w="4678" w:type="dxa"/>
            <w:vAlign w:val="center"/>
          </w:tcPr>
          <w:p w:rsidR="00A56DA1" w:rsidRPr="00042AD1" w:rsidRDefault="00A56DA1" w:rsidP="00A56D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25A04">
              <w:rPr>
                <w:rFonts w:asciiTheme="minorHAnsi" w:hAnsiTheme="minorHAnsi"/>
                <w:color w:val="000000"/>
                <w:sz w:val="22"/>
                <w:szCs w:val="22"/>
              </w:rPr>
              <w:t>Przebudowa drogi powiatowej nr 1201O na odcinku Głubczyce - Bogdanowice (km 0+000 do km 4+440)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DA1" w:rsidRPr="00A56DA1" w:rsidRDefault="00A56DA1" w:rsidP="00A56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6DA1">
              <w:rPr>
                <w:rFonts w:ascii="Calibri" w:hAnsi="Calibri"/>
                <w:color w:val="000000"/>
                <w:sz w:val="22"/>
                <w:szCs w:val="22"/>
              </w:rPr>
              <w:t>3 055 276,36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DA1" w:rsidRPr="00A56DA1" w:rsidRDefault="00A56DA1" w:rsidP="00A56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6DA1">
              <w:rPr>
                <w:rFonts w:ascii="Calibri" w:hAnsi="Calibri"/>
                <w:color w:val="000000"/>
                <w:sz w:val="22"/>
                <w:szCs w:val="22"/>
              </w:rPr>
              <w:t>5 092 127,26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DA1" w:rsidRPr="00A56DA1" w:rsidRDefault="00A56DA1" w:rsidP="00A56DA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56DA1">
              <w:rPr>
                <w:rFonts w:ascii="Calibri" w:hAnsi="Calibri"/>
                <w:b/>
                <w:color w:val="000000"/>
                <w:sz w:val="22"/>
                <w:szCs w:val="22"/>
              </w:rPr>
              <w:t>81.45</w:t>
            </w:r>
          </w:p>
        </w:tc>
        <w:tc>
          <w:tcPr>
            <w:tcW w:w="1701" w:type="dxa"/>
            <w:vAlign w:val="center"/>
          </w:tcPr>
          <w:p w:rsidR="00A56DA1" w:rsidRPr="00042AD1" w:rsidRDefault="00A56DA1" w:rsidP="00A56DA1">
            <w:pPr>
              <w:jc w:val="center"/>
              <w:rPr>
                <w:b/>
                <w:sz w:val="22"/>
                <w:szCs w:val="22"/>
              </w:rPr>
            </w:pPr>
            <w:r w:rsidRPr="00042AD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Wybrany do dofinansowania</w:t>
            </w:r>
          </w:p>
        </w:tc>
      </w:tr>
      <w:tr w:rsidR="00A56DA1" w:rsidRPr="00042AD1" w:rsidTr="00065178">
        <w:trPr>
          <w:trHeight w:val="1012"/>
        </w:trPr>
        <w:tc>
          <w:tcPr>
            <w:tcW w:w="568" w:type="dxa"/>
            <w:vAlign w:val="center"/>
          </w:tcPr>
          <w:p w:rsidR="00A56DA1" w:rsidRPr="00042AD1" w:rsidRDefault="00A56DA1" w:rsidP="00A56D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42AD1">
              <w:rPr>
                <w:rFonts w:asciiTheme="minorHAnsi" w:hAnsi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A56DA1" w:rsidRPr="00042AD1" w:rsidRDefault="00A56DA1" w:rsidP="00A56D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Gmina Kędzierzyn-Koźle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A56DA1" w:rsidRPr="00042AD1" w:rsidRDefault="00A56DA1" w:rsidP="00A56D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25A0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Zwiększenie bezpieczeństwa oraz płynności ruchu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br/>
            </w:r>
            <w:r w:rsidRPr="00D25A04">
              <w:rPr>
                <w:rFonts w:asciiTheme="minorHAnsi" w:hAnsiTheme="minorHAnsi"/>
                <w:color w:val="000000"/>
                <w:sz w:val="22"/>
                <w:szCs w:val="22"/>
              </w:rPr>
              <w:t>w Kędzierzynie-Koźlu poprzez rozbudowę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br/>
            </w:r>
            <w:r w:rsidRPr="00D25A0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i przebudowę ul. Wyspiańskiego.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DA1" w:rsidRPr="00A56DA1" w:rsidRDefault="00A56DA1" w:rsidP="00A56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6DA1">
              <w:rPr>
                <w:rFonts w:ascii="Calibri" w:hAnsi="Calibri"/>
                <w:color w:val="000000"/>
                <w:sz w:val="22"/>
                <w:szCs w:val="22"/>
              </w:rPr>
              <w:t>2 300 441,18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DA1" w:rsidRPr="00A56DA1" w:rsidRDefault="00A56DA1" w:rsidP="00A56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6DA1">
              <w:rPr>
                <w:rFonts w:ascii="Calibri" w:hAnsi="Calibri"/>
                <w:color w:val="000000"/>
                <w:sz w:val="22"/>
                <w:szCs w:val="22"/>
              </w:rPr>
              <w:t>5 336 029,12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DA1" w:rsidRPr="00A56DA1" w:rsidRDefault="00A56DA1" w:rsidP="00A56DA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56DA1">
              <w:rPr>
                <w:rFonts w:ascii="Calibri" w:hAnsi="Calibri"/>
                <w:b/>
                <w:color w:val="000000"/>
                <w:sz w:val="22"/>
                <w:szCs w:val="22"/>
              </w:rPr>
              <w:t>81.45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56DA1" w:rsidRPr="00042AD1" w:rsidRDefault="00A56DA1" w:rsidP="00A56DA1">
            <w:pPr>
              <w:jc w:val="center"/>
              <w:rPr>
                <w:b/>
                <w:sz w:val="22"/>
                <w:szCs w:val="22"/>
              </w:rPr>
            </w:pPr>
            <w:r w:rsidRPr="00042AD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Wybrany do dofinansowania</w:t>
            </w:r>
          </w:p>
        </w:tc>
      </w:tr>
      <w:tr w:rsidR="00A61B79" w:rsidRPr="00042AD1" w:rsidTr="00E57C66">
        <w:trPr>
          <w:trHeight w:val="1158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A61B79" w:rsidRPr="00042AD1" w:rsidRDefault="00A61B79" w:rsidP="00A56D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79" w:rsidRDefault="00A61B79" w:rsidP="00A56D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Powiat Prudnicki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79" w:rsidRPr="00A61B79" w:rsidRDefault="00A61B79" w:rsidP="00A61B7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61B79">
              <w:rPr>
                <w:rFonts w:asciiTheme="minorHAnsi" w:hAnsiTheme="minorHAnsi"/>
                <w:color w:val="000000"/>
                <w:sz w:val="22"/>
                <w:szCs w:val="22"/>
              </w:rPr>
              <w:t>Poprawa płynności ruchu w subregionie południowym poprzez budowę i przebudowę kluczowych dróg prowadzących do stref inwestycyjnych i granicy państwa</w:t>
            </w:r>
          </w:p>
          <w:p w:rsidR="00A61B79" w:rsidRPr="00D25A04" w:rsidRDefault="00A61B79" w:rsidP="00A56D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B79" w:rsidRPr="00A56DA1" w:rsidRDefault="00065178" w:rsidP="00A56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5178">
              <w:rPr>
                <w:rFonts w:ascii="Calibri" w:hAnsi="Calibri"/>
                <w:color w:val="000000"/>
                <w:sz w:val="22"/>
                <w:szCs w:val="22"/>
              </w:rPr>
              <w:t>9 155 898,40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B79" w:rsidRDefault="00A61B79" w:rsidP="00A61B7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A61B79" w:rsidRPr="00A61B79" w:rsidRDefault="00A61B79" w:rsidP="00A61B7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1B79">
              <w:rPr>
                <w:rFonts w:ascii="Calibri" w:hAnsi="Calibri"/>
                <w:color w:val="000000"/>
                <w:sz w:val="22"/>
                <w:szCs w:val="22"/>
              </w:rPr>
              <w:t>15 260 199,68</w:t>
            </w:r>
          </w:p>
          <w:p w:rsidR="00A61B79" w:rsidRPr="00A56DA1" w:rsidRDefault="00A61B79" w:rsidP="00A56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B79" w:rsidRDefault="00A61B79" w:rsidP="00A61B79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A61B79" w:rsidRPr="00A61B79" w:rsidRDefault="00A61B79" w:rsidP="00A61B79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61B79">
              <w:rPr>
                <w:rFonts w:ascii="Calibri" w:hAnsi="Calibri"/>
                <w:b/>
                <w:color w:val="000000"/>
                <w:sz w:val="22"/>
                <w:szCs w:val="22"/>
              </w:rPr>
              <w:t>80.65</w:t>
            </w:r>
          </w:p>
          <w:p w:rsidR="00A61B79" w:rsidRPr="00A56DA1" w:rsidRDefault="00A61B79" w:rsidP="00A56DA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79" w:rsidRPr="00042AD1" w:rsidRDefault="00A61B79" w:rsidP="00A56DA1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A61B79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Wybrany do dofinansowania</w:t>
            </w:r>
          </w:p>
        </w:tc>
      </w:tr>
      <w:tr w:rsidR="00A61B79" w:rsidRPr="00042AD1" w:rsidTr="00E57C66">
        <w:trPr>
          <w:trHeight w:val="1504"/>
        </w:trPr>
        <w:tc>
          <w:tcPr>
            <w:tcW w:w="568" w:type="dxa"/>
            <w:vAlign w:val="center"/>
          </w:tcPr>
          <w:p w:rsidR="00A61B79" w:rsidRPr="00042AD1" w:rsidRDefault="00A61B79" w:rsidP="00A56D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1B79" w:rsidRDefault="00A61B79" w:rsidP="00A56D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Powiat Nyski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1B79" w:rsidRPr="00A61B79" w:rsidRDefault="00A61B79" w:rsidP="00A61B7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61B79">
              <w:rPr>
                <w:rFonts w:asciiTheme="minorHAnsi" w:hAnsiTheme="minorHAnsi"/>
                <w:color w:val="000000"/>
                <w:sz w:val="22"/>
                <w:szCs w:val="22"/>
              </w:rPr>
              <w:t>Poprawa warunków transportowych na obszarze Powiatu Nyskiego poprzez przebudowę drogi 1632 O na odcinku Biała Nyska-Kałków oraz odcinka ulicy Krakowskiej i ulicy Kolejowej prowadzących do terenów inwestycyjnych</w:t>
            </w:r>
            <w:r w:rsidR="00263B80">
              <w:rPr>
                <w:rFonts w:asciiTheme="minorHAnsi" w:hAnsiTheme="minorHAnsi"/>
                <w:color w:val="000000"/>
                <w:sz w:val="22"/>
                <w:szCs w:val="22"/>
              </w:rPr>
              <w:br/>
            </w:r>
            <w:r w:rsidRPr="00A61B7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w Otmuchowie.</w:t>
            </w:r>
          </w:p>
          <w:p w:rsidR="00A61B79" w:rsidRPr="00D25A04" w:rsidRDefault="00A61B79" w:rsidP="00A56D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B79" w:rsidRPr="00A56DA1" w:rsidRDefault="00065178" w:rsidP="00A56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5178">
              <w:rPr>
                <w:rFonts w:ascii="Calibri" w:hAnsi="Calibri"/>
                <w:color w:val="000000"/>
                <w:sz w:val="22"/>
                <w:szCs w:val="22"/>
              </w:rPr>
              <w:t>10 534 121,92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B79" w:rsidRDefault="00A61B79" w:rsidP="00A61B7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A61B79" w:rsidRPr="00A61B79" w:rsidRDefault="00A61B79" w:rsidP="00A61B7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1B79">
              <w:rPr>
                <w:rFonts w:ascii="Calibri" w:hAnsi="Calibri"/>
                <w:color w:val="000000"/>
                <w:sz w:val="22"/>
                <w:szCs w:val="22"/>
              </w:rPr>
              <w:t>17 556 869,88</w:t>
            </w:r>
          </w:p>
          <w:p w:rsidR="00A61B79" w:rsidRPr="00A56DA1" w:rsidRDefault="00A61B79" w:rsidP="00A56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B79" w:rsidRDefault="00A61B79" w:rsidP="00A61B79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A61B79" w:rsidRPr="00A61B79" w:rsidRDefault="00A61B79" w:rsidP="00A61B79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61B79">
              <w:rPr>
                <w:rFonts w:ascii="Calibri" w:hAnsi="Calibri"/>
                <w:b/>
                <w:color w:val="000000"/>
                <w:sz w:val="22"/>
                <w:szCs w:val="22"/>
              </w:rPr>
              <w:t>80.65</w:t>
            </w:r>
          </w:p>
          <w:p w:rsidR="00A61B79" w:rsidRPr="00A56DA1" w:rsidRDefault="00A61B79" w:rsidP="00A56DA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1B79" w:rsidRPr="00042AD1" w:rsidRDefault="00A61B79" w:rsidP="00A56DA1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A61B79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Wybrany do dofinansowania</w:t>
            </w:r>
          </w:p>
        </w:tc>
      </w:tr>
      <w:tr w:rsidR="006359E0" w:rsidRPr="00042AD1" w:rsidTr="00A8573A">
        <w:trPr>
          <w:trHeight w:val="1012"/>
        </w:trPr>
        <w:tc>
          <w:tcPr>
            <w:tcW w:w="568" w:type="dxa"/>
            <w:vAlign w:val="center"/>
          </w:tcPr>
          <w:p w:rsidR="006359E0" w:rsidRDefault="006359E0" w:rsidP="00A56D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9E0" w:rsidRDefault="006359E0" w:rsidP="00A56D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Gmina Krapkowice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9E0" w:rsidRPr="00A61B79" w:rsidRDefault="006359E0" w:rsidP="006359E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359E0">
              <w:rPr>
                <w:rFonts w:asciiTheme="minorHAnsi" w:hAnsiTheme="minorHAnsi"/>
                <w:color w:val="000000"/>
                <w:sz w:val="22"/>
                <w:szCs w:val="22"/>
              </w:rPr>
              <w:t>Budowa drogi ul. Leśnej w Rogowie Opolskim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br/>
            </w:r>
            <w:r w:rsidRPr="006359E0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w ramach zadania pn. Budowa układu drogowego wraz z oświetleniem, sieci kanalizacji deszczowej i sanitarnej, sieci wodociągowej oraz kanału technologicznego na terenie -Katowickiej Specjalnej Strefy </w:t>
            </w:r>
            <w:proofErr w:type="spellStart"/>
            <w:r w:rsidRPr="006359E0">
              <w:rPr>
                <w:rFonts w:asciiTheme="minorHAnsi" w:hAnsiTheme="minorHAnsi"/>
                <w:color w:val="000000"/>
                <w:sz w:val="22"/>
                <w:szCs w:val="22"/>
              </w:rPr>
              <w:t>Ekonomicznej-Podstrefy</w:t>
            </w:r>
            <w:proofErr w:type="spellEnd"/>
            <w:r w:rsidRPr="006359E0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Gliwickiej w Krapkowicach w rejonie węzła autostradowego Dąbrówka i drogi krajowej DK45"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E0" w:rsidRPr="006359E0" w:rsidRDefault="006359E0" w:rsidP="006359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359E0">
              <w:rPr>
                <w:rFonts w:ascii="Calibri" w:hAnsi="Calibri"/>
                <w:color w:val="000000"/>
                <w:sz w:val="22"/>
                <w:szCs w:val="22"/>
              </w:rPr>
              <w:t>5 268 387,30</w:t>
            </w:r>
          </w:p>
          <w:p w:rsidR="006359E0" w:rsidRPr="00065178" w:rsidRDefault="006359E0" w:rsidP="00A56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E0" w:rsidRPr="006359E0" w:rsidRDefault="006359E0" w:rsidP="006359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359E0">
              <w:rPr>
                <w:rFonts w:ascii="Calibri" w:hAnsi="Calibri"/>
                <w:color w:val="000000"/>
                <w:sz w:val="22"/>
                <w:szCs w:val="22"/>
              </w:rPr>
              <w:t>10 536 774,60</w:t>
            </w:r>
          </w:p>
          <w:p w:rsidR="006359E0" w:rsidRDefault="006359E0" w:rsidP="00A61B7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E0" w:rsidRPr="006359E0" w:rsidRDefault="006359E0" w:rsidP="006359E0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359E0">
              <w:rPr>
                <w:rFonts w:ascii="Calibri" w:hAnsi="Calibri"/>
                <w:b/>
                <w:color w:val="000000"/>
                <w:sz w:val="22"/>
                <w:szCs w:val="22"/>
              </w:rPr>
              <w:t>71.77</w:t>
            </w:r>
          </w:p>
          <w:p w:rsidR="006359E0" w:rsidRDefault="006359E0" w:rsidP="00A61B79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9E0" w:rsidRPr="00A61B79" w:rsidRDefault="006359E0" w:rsidP="00A56DA1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6359E0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Wybrany do dofinansowania</w:t>
            </w:r>
          </w:p>
        </w:tc>
      </w:tr>
      <w:tr w:rsidR="00A8573A" w:rsidRPr="00042AD1" w:rsidTr="007F34E1">
        <w:trPr>
          <w:trHeight w:val="1302"/>
        </w:trPr>
        <w:tc>
          <w:tcPr>
            <w:tcW w:w="568" w:type="dxa"/>
            <w:vAlign w:val="center"/>
          </w:tcPr>
          <w:p w:rsidR="00A8573A" w:rsidRDefault="00A8573A" w:rsidP="00A56D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573A" w:rsidRDefault="00A8573A" w:rsidP="00A56D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Powiat Oleski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573A" w:rsidRPr="006359E0" w:rsidRDefault="00A8573A" w:rsidP="006359E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8573A">
              <w:rPr>
                <w:rFonts w:asciiTheme="minorHAnsi" w:hAnsiTheme="minorHAnsi"/>
                <w:color w:val="000000"/>
                <w:sz w:val="22"/>
                <w:szCs w:val="22"/>
              </w:rPr>
              <w:t>Przebudowa drogi powiatowej nr 1942 O Wygoda - Wysoka - Klekotna- etap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73A" w:rsidRPr="006359E0" w:rsidRDefault="00A8573A" w:rsidP="006359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7C66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1 889 829,00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73A" w:rsidRDefault="00A8573A" w:rsidP="00A8573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A8573A" w:rsidRPr="00A8573A" w:rsidRDefault="00A8573A" w:rsidP="00A8573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8573A">
              <w:rPr>
                <w:rFonts w:ascii="Calibri" w:hAnsi="Calibri"/>
                <w:color w:val="000000"/>
                <w:sz w:val="22"/>
                <w:szCs w:val="22"/>
              </w:rPr>
              <w:t>3 779 658,00</w:t>
            </w:r>
          </w:p>
          <w:p w:rsidR="00A8573A" w:rsidRPr="006359E0" w:rsidRDefault="00A8573A" w:rsidP="006359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73A" w:rsidRDefault="00A8573A" w:rsidP="00A8573A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A8573A" w:rsidRPr="00A8573A" w:rsidRDefault="00A8573A" w:rsidP="00A8573A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8573A">
              <w:rPr>
                <w:rFonts w:ascii="Calibri" w:hAnsi="Calibri"/>
                <w:b/>
                <w:color w:val="000000"/>
                <w:sz w:val="22"/>
                <w:szCs w:val="22"/>
              </w:rPr>
              <w:t>68.55</w:t>
            </w:r>
          </w:p>
          <w:p w:rsidR="00A8573A" w:rsidRPr="006359E0" w:rsidRDefault="00A8573A" w:rsidP="006359E0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573A" w:rsidRPr="006359E0" w:rsidRDefault="00A8573A" w:rsidP="00A56DA1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A8573A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Wybrany do dofinansowania</w:t>
            </w:r>
          </w:p>
        </w:tc>
      </w:tr>
      <w:tr w:rsidR="007F34E1" w:rsidRPr="00042AD1" w:rsidTr="00F93039">
        <w:trPr>
          <w:trHeight w:val="1302"/>
        </w:trPr>
        <w:tc>
          <w:tcPr>
            <w:tcW w:w="568" w:type="dxa"/>
            <w:vAlign w:val="center"/>
          </w:tcPr>
          <w:p w:rsidR="007F34E1" w:rsidRDefault="007F34E1" w:rsidP="00A56D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4E1" w:rsidRDefault="007F34E1" w:rsidP="00A56D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Gmina Kluczbork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4E1" w:rsidRPr="00A8573A" w:rsidRDefault="007F34E1" w:rsidP="007F34E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F34E1">
              <w:rPr>
                <w:rFonts w:asciiTheme="minorHAnsi" w:hAnsiTheme="minorHAnsi"/>
                <w:color w:val="000000"/>
                <w:sz w:val="22"/>
                <w:szCs w:val="22"/>
              </w:rPr>
              <w:t>Budowa obwodnicy miasta Kluczborka od ronda na drodze powiatowej DP 1321 O do ronda na DK 42 ul. Byczyń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ska w Kluczborku (ostatni etap)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4E1" w:rsidRDefault="007F34E1" w:rsidP="007F34E1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  <w:p w:rsidR="007F34E1" w:rsidRPr="007F34E1" w:rsidRDefault="007F34E1" w:rsidP="007F34E1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F34E1">
              <w:rPr>
                <w:rFonts w:ascii="Calibri" w:hAnsi="Calibri"/>
                <w:color w:val="000000" w:themeColor="text1"/>
                <w:sz w:val="22"/>
                <w:szCs w:val="22"/>
              </w:rPr>
              <w:t>9 251 565,02</w:t>
            </w:r>
          </w:p>
          <w:p w:rsidR="007F34E1" w:rsidRPr="00E57C66" w:rsidRDefault="007F34E1" w:rsidP="006359E0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4E1" w:rsidRDefault="007F34E1" w:rsidP="007F34E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7F34E1" w:rsidRPr="007F34E1" w:rsidRDefault="007F34E1" w:rsidP="007F34E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F34E1">
              <w:rPr>
                <w:rFonts w:ascii="Calibri" w:hAnsi="Calibri"/>
                <w:color w:val="000000"/>
                <w:sz w:val="22"/>
                <w:szCs w:val="22"/>
              </w:rPr>
              <w:t>18 503 130,05</w:t>
            </w:r>
          </w:p>
          <w:p w:rsidR="007F34E1" w:rsidRDefault="007F34E1" w:rsidP="00A8573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4E1" w:rsidRDefault="007F34E1" w:rsidP="007F34E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7F34E1" w:rsidRPr="007F34E1" w:rsidRDefault="007F34E1" w:rsidP="007F34E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7F34E1">
              <w:rPr>
                <w:rFonts w:ascii="Calibri" w:hAnsi="Calibri"/>
                <w:b/>
                <w:color w:val="000000"/>
                <w:sz w:val="22"/>
                <w:szCs w:val="22"/>
              </w:rPr>
              <w:t>66.94</w:t>
            </w:r>
          </w:p>
          <w:p w:rsidR="007F34E1" w:rsidRDefault="007F34E1" w:rsidP="00A8573A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4E1" w:rsidRPr="00A8573A" w:rsidRDefault="007F34E1" w:rsidP="00A56DA1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A8573A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Wybrany do dofinansowania</w:t>
            </w:r>
          </w:p>
        </w:tc>
      </w:tr>
      <w:tr w:rsidR="00F93039" w:rsidRPr="00042AD1" w:rsidTr="00E57C66">
        <w:trPr>
          <w:trHeight w:val="1302"/>
        </w:trPr>
        <w:tc>
          <w:tcPr>
            <w:tcW w:w="568" w:type="dxa"/>
            <w:vAlign w:val="center"/>
          </w:tcPr>
          <w:p w:rsidR="00F93039" w:rsidRDefault="00F93039" w:rsidP="00A56D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F93039" w:rsidRDefault="00F93039" w:rsidP="00A56D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Gmina Bierawa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F93039" w:rsidRPr="007F34E1" w:rsidRDefault="00F93039" w:rsidP="007F34E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93039">
              <w:rPr>
                <w:rFonts w:asciiTheme="minorHAnsi" w:hAnsiTheme="minorHAnsi"/>
                <w:color w:val="000000"/>
                <w:sz w:val="22"/>
                <w:szCs w:val="22"/>
              </w:rPr>
              <w:t>Poprawa parametrów technicznych oraz warunków bezpieczeństwa poprzez przebudowę dróg gminnych do terenów inwestycyjnych w miejscowości Stare Koźle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039" w:rsidRDefault="00F93039" w:rsidP="007F34E1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F93039">
              <w:rPr>
                <w:rFonts w:ascii="Calibri" w:hAnsi="Calibri"/>
                <w:color w:val="000000" w:themeColor="text1"/>
                <w:sz w:val="22"/>
                <w:szCs w:val="22"/>
              </w:rPr>
              <w:t>1 111 971,40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039" w:rsidRDefault="00F93039" w:rsidP="007F34E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93039">
              <w:rPr>
                <w:rFonts w:ascii="Calibri" w:hAnsi="Calibri"/>
                <w:color w:val="000000"/>
                <w:sz w:val="22"/>
                <w:szCs w:val="22"/>
              </w:rPr>
              <w:t>2 223 942,79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039" w:rsidRDefault="00F93039" w:rsidP="007F34E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93039">
              <w:rPr>
                <w:rFonts w:ascii="Calibri" w:hAnsi="Calibri"/>
                <w:b/>
                <w:color w:val="000000"/>
                <w:sz w:val="22"/>
                <w:szCs w:val="22"/>
              </w:rPr>
              <w:t>59.68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F93039" w:rsidRPr="00A8573A" w:rsidRDefault="00F93039" w:rsidP="00A56DA1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F93039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Wybrany do dofinansowania</w:t>
            </w:r>
          </w:p>
        </w:tc>
      </w:tr>
    </w:tbl>
    <w:p w:rsidR="00042AD1" w:rsidRPr="00E57C66" w:rsidRDefault="00042AD1" w:rsidP="007D22DA">
      <w:pPr>
        <w:pStyle w:val="Tekstpodstawowy"/>
        <w:jc w:val="both"/>
        <w:rPr>
          <w:rFonts w:ascii="Calibri" w:hAnsi="Calibri"/>
          <w:b/>
          <w:i/>
          <w:sz w:val="22"/>
          <w:szCs w:val="22"/>
        </w:rPr>
      </w:pPr>
      <w:r w:rsidRPr="00321714">
        <w:rPr>
          <w:rFonts w:asciiTheme="minorHAnsi" w:hAnsiTheme="minorHAnsi"/>
          <w:i/>
          <w:color w:val="000000"/>
        </w:rPr>
        <w:t>Źródło: O</w:t>
      </w:r>
      <w:r w:rsidR="00E57C66">
        <w:rPr>
          <w:rFonts w:asciiTheme="minorHAnsi" w:hAnsiTheme="minorHAnsi"/>
          <w:i/>
          <w:color w:val="000000"/>
        </w:rPr>
        <w:t>pracowanie własne na podstawie U</w:t>
      </w:r>
      <w:r w:rsidRPr="00321714">
        <w:rPr>
          <w:rFonts w:asciiTheme="minorHAnsi" w:hAnsiTheme="minorHAnsi"/>
          <w:i/>
          <w:color w:val="000000"/>
        </w:rPr>
        <w:t xml:space="preserve">chwały ZWO </w:t>
      </w:r>
      <w:r w:rsidR="00D25A04">
        <w:rPr>
          <w:rFonts w:asciiTheme="minorHAnsi" w:hAnsiTheme="minorHAnsi"/>
          <w:i/>
          <w:color w:val="000000"/>
        </w:rPr>
        <w:t>nr</w:t>
      </w:r>
      <w:r w:rsidR="00D25A04" w:rsidRPr="00F93039">
        <w:rPr>
          <w:rFonts w:asciiTheme="minorHAnsi" w:hAnsiTheme="minorHAnsi"/>
          <w:i/>
          <w:color w:val="FF0000"/>
        </w:rPr>
        <w:t xml:space="preserve"> </w:t>
      </w:r>
      <w:bookmarkStart w:id="0" w:name="_GoBack"/>
      <w:r w:rsidR="00142357" w:rsidRPr="00142357">
        <w:rPr>
          <w:rFonts w:asciiTheme="minorHAnsi" w:hAnsiTheme="minorHAnsi"/>
          <w:i/>
        </w:rPr>
        <w:t>5271</w:t>
      </w:r>
      <w:r w:rsidR="004445AE" w:rsidRPr="00142357">
        <w:rPr>
          <w:rFonts w:asciiTheme="minorHAnsi" w:hAnsiTheme="minorHAnsi"/>
          <w:i/>
        </w:rPr>
        <w:t xml:space="preserve">/2018 </w:t>
      </w:r>
      <w:bookmarkEnd w:id="0"/>
      <w:r w:rsidR="00F93039">
        <w:rPr>
          <w:rFonts w:asciiTheme="minorHAnsi" w:hAnsiTheme="minorHAnsi"/>
          <w:i/>
          <w:color w:val="000000" w:themeColor="text1"/>
        </w:rPr>
        <w:t>z dnia 4 kwietnia</w:t>
      </w:r>
      <w:r w:rsidR="00DB7A19">
        <w:rPr>
          <w:rFonts w:asciiTheme="minorHAnsi" w:hAnsiTheme="minorHAnsi"/>
          <w:i/>
          <w:color w:val="000000" w:themeColor="text1"/>
        </w:rPr>
        <w:t xml:space="preserve"> 2018r. </w:t>
      </w:r>
      <w:r w:rsidR="004445AE" w:rsidRPr="004445AE">
        <w:rPr>
          <w:rFonts w:asciiTheme="minorHAnsi" w:hAnsiTheme="minorHAnsi"/>
          <w:i/>
          <w:color w:val="000000"/>
        </w:rPr>
        <w:t xml:space="preserve">w </w:t>
      </w:r>
      <w:r w:rsidR="00A61B79" w:rsidRPr="00A61B79">
        <w:rPr>
          <w:rFonts w:asciiTheme="minorHAnsi" w:hAnsiTheme="minorHAnsi"/>
          <w:i/>
          <w:color w:val="000000"/>
        </w:rPr>
        <w:t xml:space="preserve">sprawie zmiany Uchwały nr 5119/2018  Zarząd Województwa Opolskiego </w:t>
      </w:r>
      <w:r w:rsidR="00065178">
        <w:rPr>
          <w:rFonts w:asciiTheme="minorHAnsi" w:hAnsiTheme="minorHAnsi"/>
          <w:i/>
          <w:color w:val="000000"/>
        </w:rPr>
        <w:br/>
      </w:r>
      <w:r w:rsidR="00A61B79" w:rsidRPr="00A61B79">
        <w:rPr>
          <w:rFonts w:asciiTheme="minorHAnsi" w:hAnsiTheme="minorHAnsi"/>
          <w:i/>
          <w:color w:val="000000"/>
        </w:rPr>
        <w:t xml:space="preserve">z dnia 26 lutego 2018 r. w sprawie rozstrzygnięcia konkursu Nr RPOP.06.01.00-IZ.00-16-003/17 w ramach </w:t>
      </w:r>
      <w:r w:rsidR="00A61B79" w:rsidRPr="00A61B79">
        <w:rPr>
          <w:rFonts w:asciiTheme="minorHAnsi" w:hAnsiTheme="minorHAnsi"/>
          <w:bCs/>
          <w:i/>
          <w:iCs/>
          <w:color w:val="000000"/>
        </w:rPr>
        <w:t xml:space="preserve">Regionalnego Programu Operacyjnego Województwa Opolskiego na lata 2014-2020, Osi Priorytetowej VI Zrównoważony transport na rzecz mobilności mieszkańców, działania 6.1 </w:t>
      </w:r>
      <w:r w:rsidR="00A61B79" w:rsidRPr="00A61B79">
        <w:rPr>
          <w:rFonts w:asciiTheme="minorHAnsi" w:hAnsiTheme="minorHAnsi"/>
          <w:i/>
          <w:color w:val="000000"/>
        </w:rPr>
        <w:t>Infrastruktura drogowa – Drogi lokalne</w:t>
      </w:r>
      <w:r w:rsidR="006359E0">
        <w:rPr>
          <w:rFonts w:asciiTheme="minorHAnsi" w:hAnsiTheme="minorHAnsi"/>
          <w:i/>
          <w:color w:val="000000"/>
        </w:rPr>
        <w:t xml:space="preserve"> zmienionej Uchwałą Zarządu Województwa Opolskiego nr 5154/2018 z dnia 9 marca 2018r</w:t>
      </w:r>
      <w:r w:rsidR="00A61B79" w:rsidRPr="00E57C66">
        <w:rPr>
          <w:rFonts w:ascii="Calibri" w:hAnsi="Calibri"/>
          <w:lang w:val="x-none"/>
        </w:rPr>
        <w:t>.</w:t>
      </w:r>
      <w:r w:rsidR="00E57C66" w:rsidRPr="00E57C66">
        <w:rPr>
          <w:rFonts w:ascii="Calibri" w:hAnsi="Calibri"/>
        </w:rPr>
        <w:t xml:space="preserve">, </w:t>
      </w:r>
      <w:r w:rsidR="00E57C66" w:rsidRPr="00E57C66">
        <w:rPr>
          <w:rFonts w:ascii="Calibri" w:hAnsi="Calibri"/>
          <w:i/>
        </w:rPr>
        <w:t>zmienionej Uchwałą</w:t>
      </w:r>
      <w:r w:rsidR="00E57C66">
        <w:rPr>
          <w:rFonts w:ascii="Calibri" w:hAnsi="Calibri"/>
          <w:i/>
        </w:rPr>
        <w:t xml:space="preserve"> </w:t>
      </w:r>
      <w:r w:rsidR="00E57C66" w:rsidRPr="00E57C66">
        <w:rPr>
          <w:rFonts w:ascii="Calibri" w:hAnsi="Calibri"/>
          <w:i/>
        </w:rPr>
        <w:t>Zarządu Województwa Opolskiego</w:t>
      </w:r>
      <w:r w:rsidR="00E57C66">
        <w:rPr>
          <w:rFonts w:ascii="Calibri" w:hAnsi="Calibri"/>
          <w:i/>
        </w:rPr>
        <w:t xml:space="preserve"> nr </w:t>
      </w:r>
      <w:r w:rsidR="00E57C66" w:rsidRPr="00E57C66">
        <w:rPr>
          <w:rFonts w:ascii="Calibri" w:hAnsi="Calibri"/>
          <w:i/>
        </w:rPr>
        <w:t>5180/2018 z dnia 15 marca 2018r</w:t>
      </w:r>
      <w:r w:rsidR="00E57C66">
        <w:rPr>
          <w:rFonts w:ascii="Calibri" w:hAnsi="Calibri"/>
          <w:i/>
        </w:rPr>
        <w:t>.</w:t>
      </w:r>
      <w:r w:rsidR="007F34E1">
        <w:rPr>
          <w:rFonts w:ascii="Calibri" w:hAnsi="Calibri"/>
          <w:i/>
        </w:rPr>
        <w:t>, zmienionej Uchwałą Zarządu Województwa Opolskiego nr 5208/2018 z dnia 21 marca 2018r.</w:t>
      </w:r>
      <w:r w:rsidR="00F93039">
        <w:rPr>
          <w:rFonts w:ascii="Calibri" w:hAnsi="Calibri"/>
          <w:i/>
        </w:rPr>
        <w:t>, zmienionej Uchwałą Zarządu Województwa Opolskiego nr 5252/2018 z dnia 27 marca 2018r.</w:t>
      </w:r>
    </w:p>
    <w:sectPr w:rsidR="00042AD1" w:rsidRPr="00E57C66" w:rsidSect="007A49AD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AD1" w:rsidRDefault="00042AD1" w:rsidP="00042AD1">
      <w:r>
        <w:separator/>
      </w:r>
    </w:p>
  </w:endnote>
  <w:endnote w:type="continuationSeparator" w:id="0">
    <w:p w:rsidR="00042AD1" w:rsidRDefault="00042AD1" w:rsidP="00042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AD1" w:rsidRDefault="00042AD1" w:rsidP="00042AD1">
      <w:r>
        <w:separator/>
      </w:r>
    </w:p>
  </w:footnote>
  <w:footnote w:type="continuationSeparator" w:id="0">
    <w:p w:rsidR="00042AD1" w:rsidRDefault="00042AD1" w:rsidP="00042A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AD1" w:rsidRDefault="00BB26F2" w:rsidP="00BB26F2">
    <w:pPr>
      <w:pStyle w:val="Nagwek"/>
      <w:jc w:val="center"/>
    </w:pPr>
    <w:r w:rsidRPr="00BB26F2">
      <w:rPr>
        <w:noProof/>
      </w:rPr>
      <w:drawing>
        <wp:inline distT="0" distB="0" distL="0" distR="0">
          <wp:extent cx="5962650" cy="685800"/>
          <wp:effectExtent l="0" t="0" r="0" b="0"/>
          <wp:docPr id="2" name="Obraz 2" descr="C:\Users\anna.zelizniak\Desktop\baner flsa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na.zelizniak\Desktop\baner flsag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00D27" w:rsidRDefault="00700D27" w:rsidP="00BB26F2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AD1"/>
    <w:rsid w:val="00042AD1"/>
    <w:rsid w:val="00065178"/>
    <w:rsid w:val="000A0BBB"/>
    <w:rsid w:val="000F032F"/>
    <w:rsid w:val="00142357"/>
    <w:rsid w:val="0014676F"/>
    <w:rsid w:val="002412FD"/>
    <w:rsid w:val="00263B80"/>
    <w:rsid w:val="00270172"/>
    <w:rsid w:val="004445AE"/>
    <w:rsid w:val="00462541"/>
    <w:rsid w:val="006359E0"/>
    <w:rsid w:val="006C45FF"/>
    <w:rsid w:val="00700D27"/>
    <w:rsid w:val="007A49AD"/>
    <w:rsid w:val="007D22DA"/>
    <w:rsid w:val="007F34E1"/>
    <w:rsid w:val="008177E1"/>
    <w:rsid w:val="00A56DA1"/>
    <w:rsid w:val="00A61B79"/>
    <w:rsid w:val="00A8573A"/>
    <w:rsid w:val="00AE3C70"/>
    <w:rsid w:val="00BB26F2"/>
    <w:rsid w:val="00D25A04"/>
    <w:rsid w:val="00D3435B"/>
    <w:rsid w:val="00DA3FC3"/>
    <w:rsid w:val="00DB7A19"/>
    <w:rsid w:val="00E57C66"/>
    <w:rsid w:val="00E9615B"/>
    <w:rsid w:val="00F9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chartTrackingRefBased/>
  <w15:docId w15:val="{664A53D0-C42E-404F-8F97-305A631CB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2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2A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2A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42A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2A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D25A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25A0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547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Żeliźniak</dc:creator>
  <cp:keywords/>
  <dc:description/>
  <cp:lastModifiedBy>KATARZYNA WÓJCIK</cp:lastModifiedBy>
  <cp:revision>20</cp:revision>
  <cp:lastPrinted>2018-03-27T11:50:00Z</cp:lastPrinted>
  <dcterms:created xsi:type="dcterms:W3CDTF">2018-02-22T10:48:00Z</dcterms:created>
  <dcterms:modified xsi:type="dcterms:W3CDTF">2018-04-06T08:52:00Z</dcterms:modified>
</cp:coreProperties>
</file>